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6.xml" ContentType="application/vnd.openxmlformats-officedocument.wordprocessingml.footer+xml"/>
  <Override PartName="/word/header2.xml" ContentType="application/vnd.openxmlformats-officedocument.wordprocessingml.header+xml"/>
  <Override PartName="/word/header12.xml" ContentType="application/vnd.openxmlformats-officedocument.wordprocessingml.header+xml"/>
  <Override PartName="/word/footer7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document.xml" ContentType="application/vnd.openxmlformats-officedocument.wordprocessingml.document.main+xml"/>
  <Override PartName="/word/footer9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11.xml" ContentType="application/vnd.openxmlformats-officedocument.wordprocessingml.footer+xml"/>
  <Override PartName="/word/header10.xml" ContentType="application/vnd.openxmlformats-officedocument.wordprocessingml.header+xml"/>
  <Override PartName="/word/footer12.xml" ContentType="application/vnd.openxmlformats-officedocument.wordprocessingml.footer+xml"/>
  <Override PartName="/word/_rels/document.xml.rels" ContentType="application/vnd.openxmlformats-package.relationships+xml"/>
  <Override PartName="/word/header1.xml" ContentType="application/vnd.openxmlformats-officedocument.wordprocessingml.header+xml"/>
  <Override PartName="/word/header1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8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8"/>
        <w:ind w:end="0"/>
        <w:jc w:val="end"/>
        <w:rPr/>
      </w:pP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Fonts w:cs="Times New Roman"/>
          <w:rtl w:val="true"/>
        </w:rPr>
        <w:t xml:space="preserve">  </w:t>
      </w:r>
      <w:r>
        <w:rPr/>
        <w:t>03</w:t>
      </w:r>
      <w:r>
        <w:rPr>
          <w:rtl w:val="true"/>
        </w:rPr>
        <w:t xml:space="preserve"> / </w:t>
      </w:r>
      <w:r>
        <w:rPr/>
        <w:t>6143</w:t>
      </w:r>
    </w:p>
    <w:p>
      <w:pPr>
        <w:pStyle w:val="-1"/>
        <w:ind w:end="0"/>
        <w:jc w:val="both"/>
        <w:rPr/>
      </w:pPr>
      <w:r>
        <w:rPr>
          <w:rtl w:val="true"/>
        </w:rPr>
        <w:t>יאיר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פורטל</w:t>
      </w:r>
    </w:p>
    <w:p>
      <w:pPr>
        <w:pStyle w:val="-1"/>
        <w:ind w:end="0"/>
        <w:jc w:val="both"/>
        <w:rPr/>
      </w:pPr>
      <w:r>
        <w:rPr>
          <w:rtl w:val="true"/>
        </w:rPr>
        <w:t>נגד</w:t>
      </w:r>
    </w:p>
    <w:p>
      <w:pPr>
        <w:pStyle w:val="-1"/>
        <w:ind w:end="0"/>
        <w:jc w:val="both"/>
        <w:rPr/>
      </w:pPr>
      <w:bookmarkStart w:id="0" w:name="RESPONDERS"/>
      <w:bookmarkEnd w:id="0"/>
      <w:r>
        <w:rPr>
          <w:rtl w:val="true"/>
        </w:rPr>
        <w:t>מדינת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ישראל</w:t>
      </w:r>
    </w:p>
    <w:p>
      <w:pPr>
        <w:pStyle w:val="-11"/>
        <w:spacing w:before="360" w:after="120"/>
        <w:ind w:end="0"/>
        <w:jc w:val="center"/>
        <w:rPr/>
      </w:pPr>
      <w:bookmarkStart w:id="1" w:name="RESPONDERS"/>
      <w:bookmarkEnd w:id="1"/>
      <w:r>
        <w:rPr>
          <w:rtl w:val="true"/>
        </w:rPr>
        <w:t>בבית</w:t>
      </w:r>
      <w:r>
        <w:rPr>
          <w:position w:val="4"/>
          <w:sz w:val="18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בשבתו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כבית</w:t>
      </w:r>
      <w:r>
        <w:rPr>
          <w:position w:val="4"/>
          <w:rtl w:val="true"/>
        </w:rPr>
        <w:t>-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לערעורים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פליליים</w:t>
      </w:r>
    </w:p>
    <w:p>
      <w:pPr>
        <w:pStyle w:val="-11"/>
        <w:ind w:end="0"/>
        <w:jc w:val="center"/>
        <w:rPr/>
      </w:pPr>
      <w:r>
        <w:rPr>
          <w:rtl w:val="true"/>
        </w:rPr>
        <w:t>[</w:t>
      </w:r>
      <w:r>
        <w:rPr/>
        <w:t>2.2.2004</w:t>
      </w:r>
      <w:r>
        <w:rPr>
          <w:rtl w:val="true"/>
        </w:rPr>
        <w:t>]</w:t>
      </w:r>
    </w:p>
    <w:p>
      <w:pPr>
        <w:pStyle w:val="-11"/>
        <w:spacing w:before="0" w:after="360"/>
        <w:ind w:end="0"/>
        <w:jc w:val="center"/>
        <w:rPr/>
      </w:pPr>
      <w:r>
        <w:rPr>
          <w:rtl w:val="true"/>
        </w:rPr>
        <w:t>לפני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</w:t>
      </w:r>
      <w:r>
        <w:rPr>
          <w:rtl w:val="true"/>
        </w:rPr>
        <w:t>שופטים</w:t>
      </w:r>
      <w:r>
        <w:rPr>
          <w:rFonts w:cs="Times New Roman"/>
          <w:spacing w:val="20"/>
          <w:rtl w:val="true"/>
        </w:rPr>
        <w:t xml:space="preserve"> </w:t>
      </w:r>
      <w:r>
        <w:rPr>
          <w:spacing w:val="20"/>
          <w:rtl w:val="true"/>
        </w:rPr>
        <w:t>י</w:t>
      </w:r>
      <w:r>
        <w:rPr>
          <w:spacing w:val="20"/>
          <w:rtl w:val="true"/>
        </w:rPr>
        <w:t xml:space="preserve">' </w:t>
      </w:r>
      <w:r>
        <w:rPr>
          <w:spacing w:val="20"/>
          <w:rtl w:val="true"/>
        </w:rPr>
        <w:t>טירקל</w:t>
      </w:r>
      <w:r>
        <w:rPr>
          <w:spacing w:val="20"/>
          <w:rtl w:val="true"/>
        </w:rPr>
        <w:t xml:space="preserve">, </w:t>
      </w:r>
      <w:r>
        <w:rPr>
          <w:spacing w:val="20"/>
          <w:rtl w:val="true"/>
        </w:rPr>
        <w:t>א</w:t>
      </w:r>
      <w:r>
        <w:rPr>
          <w:spacing w:val="20"/>
          <w:rtl w:val="true"/>
        </w:rPr>
        <w:t xml:space="preserve">' </w:t>
      </w:r>
      <w:r>
        <w:rPr>
          <w:spacing w:val="20"/>
          <w:rtl w:val="true"/>
        </w:rPr>
        <w:t>פרוקצ</w:t>
      </w:r>
      <w:r>
        <w:rPr>
          <w:spacing w:val="20"/>
          <w:rtl w:val="true"/>
        </w:rPr>
        <w:t>'</w:t>
      </w:r>
      <w:r>
        <w:rPr>
          <w:spacing w:val="20"/>
          <w:rtl w:val="true"/>
        </w:rPr>
        <w:t>יה</w:t>
      </w:r>
      <w:r>
        <w:rPr>
          <w:spacing w:val="20"/>
          <w:rtl w:val="true"/>
        </w:rPr>
        <w:t xml:space="preserve">, </w:t>
      </w:r>
      <w:r>
        <w:rPr>
          <w:spacing w:val="20"/>
          <w:rtl w:val="true"/>
        </w:rPr>
        <w:t>א</w:t>
      </w:r>
      <w:r>
        <w:rPr>
          <w:spacing w:val="20"/>
          <w:rtl w:val="true"/>
        </w:rPr>
        <w:t xml:space="preserve">' </w:t>
      </w:r>
      <w:r>
        <w:rPr>
          <w:spacing w:val="20"/>
          <w:rtl w:val="true"/>
        </w:rPr>
        <w:t>א</w:t>
      </w:r>
      <w:r>
        <w:rPr>
          <w:spacing w:val="20"/>
          <w:rtl w:val="true"/>
        </w:rPr>
        <w:t xml:space="preserve">' </w:t>
      </w:r>
      <w:r>
        <w:rPr>
          <w:spacing w:val="20"/>
          <w:rtl w:val="true"/>
        </w:rPr>
        <w:t>לוי</w:t>
      </w:r>
    </w:p>
    <w:p>
      <w:pPr>
        <w:pStyle w:val="1"/>
        <w:ind w:hanging="0" w:start="0" w:end="0"/>
        <w:jc w:val="both"/>
        <w:rPr/>
      </w:pPr>
      <w:bookmarkStart w:id="2" w:name="ABSTRACT_START"/>
      <w:bookmarkStart w:id="3" w:name="DOCUMENT_TITLE"/>
      <w:bookmarkEnd w:id="2"/>
      <w:bookmarkEnd w:id="3"/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בקשירת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להעביר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במאסר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שהוטלו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המעורבים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שהופעל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כנגדו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סמכות</w:t>
      </w:r>
      <w:r>
        <w:rPr>
          <w:rtl w:val="true"/>
        </w:rPr>
        <w:t xml:space="preserve">. </w:t>
      </w:r>
    </w:p>
    <w:p>
      <w:pPr>
        <w:pStyle w:val="1"/>
        <w:spacing w:before="240" w:after="0"/>
        <w:ind w:end="0"/>
        <w:jc w:val="both"/>
        <w:rPr>
          <w:rFonts w:cs="Miriam"/>
          <w:sz w:val="20"/>
          <w:szCs w:val="19"/>
        </w:rPr>
      </w:pPr>
      <w:r>
        <w:rPr>
          <w:sz w:val="20"/>
          <w:sz w:val="20"/>
          <w:rtl w:val="true"/>
        </w:rPr>
        <w:t>בית</w:t>
      </w:r>
      <w:r>
        <w:rPr>
          <w:position w:val="3"/>
          <w:sz w:val="22"/>
          <w:rtl w:val="true"/>
        </w:rPr>
        <w:t>-</w:t>
      </w:r>
      <w:r>
        <w:rPr>
          <w:sz w:val="20"/>
          <w:sz w:val="20"/>
          <w:rtl w:val="true"/>
        </w:rPr>
        <w:t>המשפט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העליון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פסק</w:t>
      </w:r>
      <w:r>
        <w:rPr>
          <w:sz w:val="20"/>
          <w:rtl w:val="true"/>
        </w:rPr>
        <w:t>:</w:t>
      </w:r>
    </w:p>
    <w:p>
      <w:pPr>
        <w:pStyle w:val="1"/>
        <w:ind w:end="0"/>
        <w:jc w:val="both"/>
        <w:rPr/>
      </w:pPr>
      <w:r>
        <w:rPr>
          <w:rtl w:val="true"/>
        </w:rPr>
        <w:t>א</w:t>
      </w:r>
      <w:r>
        <w:rPr>
          <w:rtl w:val="true"/>
        </w:rPr>
        <w:t>.</w:t>
        <w:tab/>
        <w:t>(</w:t>
      </w:r>
      <w:r>
        <w:rPr/>
        <w:t>1</w:t>
      </w:r>
      <w:r>
        <w:rPr>
          <w:rtl w:val="true"/>
        </w:rPr>
        <w:t>)</w:t>
        <w:tab/>
      </w:r>
      <w:r>
        <w:rPr>
          <w:rtl w:val="true"/>
        </w:rPr>
        <w:t>כנגד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לאותם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נוסף</w:t>
      </w:r>
      <w:r>
        <w:rPr>
          <w:rtl w:val="true"/>
        </w:rPr>
        <w:t xml:space="preserve">.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שכנגד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הפעלה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ביצע</w:t>
      </w:r>
      <w:r>
        <w:rPr>
          <w:rFonts w:cs="Times New Roman"/>
          <w:rtl w:val="true"/>
        </w:rPr>
        <w:t xml:space="preserve"> </w:t>
      </w:r>
      <w:r>
        <w:rPr>
          <w:spacing w:val="-2"/>
          <w:rtl w:val="true"/>
        </w:rPr>
        <w:t>עבירה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נוספת</w:t>
      </w:r>
      <w:r>
        <w:rPr>
          <w:spacing w:val="-2"/>
          <w:rtl w:val="true"/>
        </w:rPr>
        <w:t xml:space="preserve">, </w:t>
      </w:r>
      <w:r>
        <w:rPr>
          <w:spacing w:val="-2"/>
          <w:rtl w:val="true"/>
        </w:rPr>
        <w:t>מסורה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לבית</w:t>
      </w:r>
      <w:r>
        <w:rPr>
          <w:spacing w:val="-2"/>
          <w:position w:val="3"/>
          <w:sz w:val="22"/>
          <w:rtl w:val="true"/>
        </w:rPr>
        <w:t>-</w:t>
      </w:r>
      <w:r>
        <w:rPr>
          <w:spacing w:val="-2"/>
          <w:rtl w:val="true"/>
        </w:rPr>
        <w:t>המשפט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הסמכות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להורות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על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הפעלת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המאסר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על</w:t>
      </w:r>
      <w:r>
        <w:rPr>
          <w:spacing w:val="-2"/>
          <w:position w:val="3"/>
          <w:sz w:val="22"/>
          <w:rtl w:val="true"/>
        </w:rPr>
        <w:t>-</w:t>
      </w:r>
      <w:r>
        <w:rPr>
          <w:spacing w:val="-2"/>
          <w:rtl w:val="true"/>
        </w:rPr>
        <w:t>תנאי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או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להאריך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את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תוקפו</w:t>
      </w:r>
      <w:r>
        <w:rPr>
          <w:spacing w:val="-2"/>
          <w:rtl w:val="true"/>
        </w:rPr>
        <w:t xml:space="preserve">, </w:t>
      </w:r>
      <w:r>
        <w:rPr>
          <w:spacing w:val="-2"/>
          <w:rtl w:val="true"/>
        </w:rPr>
        <w:t>אולם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אם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בית</w:t>
      </w:r>
      <w:r>
        <w:rPr>
          <w:spacing w:val="-2"/>
          <w:position w:val="3"/>
          <w:sz w:val="22"/>
          <w:rtl w:val="true"/>
        </w:rPr>
        <w:t>-</w:t>
      </w:r>
      <w:r>
        <w:rPr>
          <w:spacing w:val="-2"/>
          <w:rtl w:val="true"/>
        </w:rPr>
        <w:t>המשפט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מטיל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עונש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מאסר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בשל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עבירה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נוספת</w:t>
      </w:r>
      <w:r>
        <w:rPr>
          <w:spacing w:val="-2"/>
          <w:rtl w:val="true"/>
        </w:rPr>
        <w:t xml:space="preserve">, </w:t>
      </w:r>
      <w:r>
        <w:rPr>
          <w:spacing w:val="-2"/>
          <w:rtl w:val="true"/>
        </w:rPr>
        <w:t>לפחות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חלקו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חייב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להיות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בפועל</w:t>
      </w:r>
      <w:r>
        <w:rPr>
          <w:spacing w:val="-2"/>
          <w:rtl w:val="true"/>
        </w:rPr>
        <w:t xml:space="preserve">. </w:t>
      </w:r>
      <w:r>
        <w:rPr>
          <w:spacing w:val="-2"/>
          <w:rtl w:val="true"/>
        </w:rPr>
        <w:t>בית</w:t>
      </w:r>
      <w:r>
        <w:rPr>
          <w:spacing w:val="-2"/>
          <w:position w:val="3"/>
          <w:sz w:val="22"/>
          <w:rtl w:val="true"/>
        </w:rPr>
        <w:t>-</w:t>
      </w:r>
      <w:r>
        <w:rPr>
          <w:spacing w:val="-2"/>
          <w:rtl w:val="true"/>
        </w:rPr>
        <w:t>המשפט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לא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גזר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באותו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עניין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עונש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מאסר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בפועל</w:t>
      </w:r>
      <w:r>
        <w:rPr>
          <w:spacing w:val="-2"/>
          <w:rtl w:val="true"/>
        </w:rPr>
        <w:t xml:space="preserve">, </w:t>
      </w:r>
      <w:r>
        <w:rPr>
          <w:spacing w:val="-2"/>
          <w:rtl w:val="true"/>
        </w:rPr>
        <w:t>ולפיכך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המערער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טוען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כי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המאסר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על</w:t>
      </w:r>
      <w:r>
        <w:rPr>
          <w:spacing w:val="-2"/>
          <w:position w:val="3"/>
          <w:sz w:val="22"/>
          <w:rtl w:val="true"/>
        </w:rPr>
        <w:t>-</w:t>
      </w:r>
      <w:r>
        <w:rPr>
          <w:spacing w:val="-2"/>
          <w:rtl w:val="true"/>
        </w:rPr>
        <w:t>תנאי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שנגזר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באותו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תיק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הינו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חסר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נפקות</w:t>
      </w:r>
      <w:r>
        <w:rPr>
          <w:spacing w:val="-2"/>
          <w:rtl w:val="true"/>
        </w:rPr>
        <w:t xml:space="preserve">, </w:t>
      </w:r>
      <w:r>
        <w:rPr>
          <w:spacing w:val="-2"/>
          <w:rtl w:val="true"/>
        </w:rPr>
        <w:t>ולא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היה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ניתן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להפעילו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במסגרת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גזר</w:t>
      </w:r>
      <w:r>
        <w:rPr>
          <w:spacing w:val="-2"/>
          <w:position w:val="3"/>
          <w:sz w:val="22"/>
          <w:rtl w:val="true"/>
        </w:rPr>
        <w:t>-</w:t>
      </w:r>
      <w:r>
        <w:rPr>
          <w:spacing w:val="-2"/>
          <w:rtl w:val="true"/>
        </w:rPr>
        <w:t>הדין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נושא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הערעור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הנוכחי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(</w:t>
      </w:r>
      <w:r>
        <w:rPr>
          <w:spacing w:val="-2"/>
        </w:rPr>
        <w:t>618</w:t>
      </w:r>
      <w:r>
        <w:rPr>
          <w:spacing w:val="-2"/>
          <w:rtl w:val="true"/>
        </w:rPr>
        <w:t>ו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–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ז</w:t>
      </w:r>
      <w:r>
        <w:rPr>
          <w:spacing w:val="-2"/>
          <w:rtl w:val="true"/>
        </w:rPr>
        <w:t xml:space="preserve">, </w:t>
      </w:r>
      <w:r>
        <w:rPr>
          <w:spacing w:val="-2"/>
        </w:rPr>
        <w:t>619</w:t>
      </w:r>
      <w:r>
        <w:rPr>
          <w:spacing w:val="-2"/>
          <w:rtl w:val="true"/>
        </w:rPr>
        <w:t>ב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–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ה</w:t>
      </w:r>
      <w:r>
        <w:rPr>
          <w:spacing w:val="-2"/>
          <w:rtl w:val="true"/>
        </w:rPr>
        <w:t>).</w:t>
      </w:r>
      <w:r>
        <w:rPr>
          <w:rtl w:val="true"/>
        </w:rPr>
        <w:t xml:space="preserve"> </w:t>
      </w:r>
    </w:p>
    <w:p>
      <w:pPr>
        <w:pStyle w:val="1"/>
        <w:ind w:end="0"/>
        <w:jc w:val="both"/>
        <w:rPr/>
      </w:pPr>
      <w:r>
        <w:rPr>
          <w:rtl w:val="true"/>
        </w:rPr>
        <w:tab/>
        <w:t>(</w:t>
      </w:r>
      <w:r>
        <w:rPr/>
        <w:t>2</w:t>
      </w:r>
      <w:r>
        <w:rPr>
          <w:rtl w:val="true"/>
        </w:rPr>
        <w:t>)</w:t>
        <w:tab/>
      </w:r>
      <w:r>
        <w:rPr>
          <w:rtl w:val="true"/>
        </w:rPr>
        <w:t>החיוב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בחלקו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להקנות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כלשהי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מהותית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דיונית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דווקא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להכביד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, </w:t>
      </w:r>
      <w:r>
        <w:rPr>
          <w:rtl w:val="true"/>
        </w:rPr>
        <w:t>ולפיכך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מהוראות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tl w:val="true"/>
        </w:rPr>
        <w:t xml:space="preserve">, </w:t>
      </w:r>
      <w:r>
        <w:rPr>
          <w:rtl w:val="true"/>
        </w:rPr>
        <w:t>הדבר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בזכות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כלשהי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התיימר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לאסור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. </w:t>
      </w:r>
      <w:r>
        <w:rPr>
          <w:rtl w:val="true"/>
        </w:rPr>
        <w:t>מכאן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שגזירתו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הסמכות</w:t>
      </w:r>
      <w:r>
        <w:rPr>
          <w:rtl w:val="true"/>
        </w:rPr>
        <w:t xml:space="preserve">, </w:t>
      </w:r>
      <w:r>
        <w:rPr>
          <w:rtl w:val="true"/>
        </w:rPr>
        <w:t>והשאלה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הטעונה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בירור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שבמסגרתו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620</w:t>
      </w:r>
      <w:r>
        <w:rPr>
          <w:rtl w:val="true"/>
        </w:rPr>
        <w:t>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 xml:space="preserve">). </w:t>
      </w:r>
    </w:p>
    <w:p>
      <w:pPr>
        <w:pStyle w:val="1"/>
        <w:ind w:end="0"/>
        <w:jc w:val="both"/>
        <w:rPr/>
      </w:pPr>
      <w:r>
        <w:rPr>
          <w:rtl w:val="true"/>
        </w:rPr>
        <w:tab/>
        <w:t>(</w:t>
      </w:r>
      <w:r>
        <w:rPr/>
        <w:t>3</w:t>
      </w:r>
      <w:r>
        <w:rPr>
          <w:rtl w:val="true"/>
        </w:rPr>
        <w:t>)</w:t>
        <w:tab/>
      </w:r>
      <w:r>
        <w:rPr>
          <w:rtl w:val="true"/>
        </w:rPr>
        <w:t>השאלות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להישאל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שתיים</w:t>
      </w:r>
      <w:r>
        <w:rPr>
          <w:rtl w:val="true"/>
        </w:rPr>
        <w:t xml:space="preserve">: </w:t>
      </w:r>
      <w:r>
        <w:rPr>
          <w:rtl w:val="true"/>
        </w:rPr>
        <w:t>ראשית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כרוכה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למערער</w:t>
      </w:r>
      <w:r>
        <w:rPr>
          <w:rtl w:val="true"/>
        </w:rPr>
        <w:t xml:space="preserve">; </w:t>
      </w:r>
      <w:r>
        <w:rPr>
          <w:rtl w:val="true"/>
        </w:rPr>
        <w:t>שנית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.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התשובה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לשאלות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שלילית</w:t>
      </w:r>
      <w:r>
        <w:rPr>
          <w:rtl w:val="true"/>
        </w:rPr>
        <w:t xml:space="preserve">, </w:t>
      </w:r>
      <w:r>
        <w:rPr>
          <w:rtl w:val="true"/>
        </w:rPr>
        <w:t>וכך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דנן</w:t>
      </w:r>
      <w:r>
        <w:rPr>
          <w:rtl w:val="true"/>
        </w:rPr>
        <w:t xml:space="preserve">, </w:t>
      </w:r>
      <w:r>
        <w:br w:type="page"/>
      </w:r>
    </w:p>
    <w:p>
      <w:pPr>
        <w:pStyle w:val="1"/>
        <w:ind w:hanging="0" w:end="0"/>
        <w:jc w:val="both"/>
        <w:rPr/>
      </w:pPr>
      <w:r>
        <w:rPr>
          <w:rtl w:val="true"/>
        </w:rPr>
        <w:t>נכון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ליישם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עקרון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הבטלות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היחסית</w:t>
      </w:r>
      <w:r>
        <w:rPr>
          <w:rtl w:val="true"/>
        </w:rPr>
        <w:t xml:space="preserve">. </w:t>
      </w:r>
      <w:r>
        <w:rPr>
          <w:rtl w:val="true"/>
        </w:rPr>
        <w:t>במילים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אחרות</w:t>
      </w:r>
      <w:r>
        <w:rPr>
          <w:rtl w:val="true"/>
        </w:rPr>
        <w:t xml:space="preserve">, </w:t>
      </w:r>
      <w:r>
        <w:rPr>
          <w:rtl w:val="true"/>
        </w:rPr>
        <w:t>בצד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spacing w:val="-2"/>
          <w:rtl w:val="true"/>
        </w:rPr>
        <w:t>למערער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אינו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חמור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מזה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שהיה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ניתן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להשית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עליו</w:t>
      </w:r>
      <w:r>
        <w:rPr>
          <w:spacing w:val="-2"/>
          <w:rtl w:val="true"/>
        </w:rPr>
        <w:t xml:space="preserve">, </w:t>
      </w:r>
      <w:r>
        <w:rPr>
          <w:spacing w:val="-2"/>
          <w:rtl w:val="true"/>
        </w:rPr>
        <w:t>אין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ספק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שפסק</w:t>
      </w:r>
      <w:r>
        <w:rPr>
          <w:spacing w:val="-2"/>
          <w:position w:val="3"/>
          <w:sz w:val="22"/>
          <w:rtl w:val="true"/>
        </w:rPr>
        <w:t>-</w:t>
      </w:r>
      <w:r>
        <w:rPr>
          <w:spacing w:val="-2"/>
          <w:rtl w:val="true"/>
        </w:rPr>
        <w:t>הדין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שניתן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באותו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עניין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לוקה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בחסר</w:t>
      </w:r>
      <w:r>
        <w:rPr>
          <w:spacing w:val="-2"/>
          <w:rtl w:val="true"/>
        </w:rPr>
        <w:t xml:space="preserve">, </w:t>
      </w:r>
      <w:r>
        <w:rPr>
          <w:spacing w:val="-2"/>
          <w:rtl w:val="true"/>
        </w:rPr>
        <w:t>הואיל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ולנוכח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קיומם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של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שני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מאסרים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מותנים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בני</w:t>
      </w:r>
      <w:r>
        <w:rPr>
          <w:spacing w:val="-2"/>
          <w:position w:val="3"/>
          <w:sz w:val="22"/>
          <w:rtl w:val="true"/>
        </w:rPr>
        <w:t>-</w:t>
      </w:r>
      <w:r>
        <w:rPr>
          <w:spacing w:val="-2"/>
          <w:rtl w:val="true"/>
        </w:rPr>
        <w:t>הפעלה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היה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על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בית</w:t>
      </w:r>
      <w:r>
        <w:rPr>
          <w:spacing w:val="-2"/>
          <w:position w:val="3"/>
          <w:sz w:val="22"/>
          <w:rtl w:val="true"/>
        </w:rPr>
        <w:t>-</w:t>
      </w:r>
      <w:r>
        <w:rPr>
          <w:spacing w:val="-2"/>
          <w:rtl w:val="true"/>
        </w:rPr>
        <w:t>המשפט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לגזור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למערער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גם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מאסר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בפועל</w:t>
      </w:r>
      <w:r>
        <w:rPr>
          <w:spacing w:val="-2"/>
          <w:rtl w:val="true"/>
        </w:rPr>
        <w:t xml:space="preserve">. </w:t>
      </w:r>
      <w:r>
        <w:rPr>
          <w:spacing w:val="-2"/>
          <w:rtl w:val="true"/>
        </w:rPr>
        <w:t>אולם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משהדבר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לא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נעשה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לא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זו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בלבד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שהמערער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לא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יצא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ניזוק</w:t>
      </w:r>
      <w:r>
        <w:rPr>
          <w:spacing w:val="-2"/>
          <w:rtl w:val="true"/>
        </w:rPr>
        <w:t xml:space="preserve">, </w:t>
      </w:r>
      <w:r>
        <w:rPr>
          <w:spacing w:val="-2"/>
          <w:rtl w:val="true"/>
        </w:rPr>
        <w:t>אלא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שהוא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אף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נהנה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מטעותו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של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בית</w:t>
      </w:r>
      <w:r>
        <w:rPr>
          <w:spacing w:val="-2"/>
          <w:position w:val="3"/>
          <w:sz w:val="22"/>
          <w:rtl w:val="true"/>
        </w:rPr>
        <w:t>-</w:t>
      </w:r>
      <w:r>
        <w:rPr>
          <w:spacing w:val="-2"/>
          <w:rtl w:val="true"/>
        </w:rPr>
        <w:t>המשפט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(</w:t>
      </w:r>
      <w:r>
        <w:rPr>
          <w:spacing w:val="-2"/>
        </w:rPr>
        <w:t>621</w:t>
      </w:r>
      <w:r>
        <w:rPr>
          <w:spacing w:val="-2"/>
          <w:rtl w:val="true"/>
        </w:rPr>
        <w:t>ז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  <w:rtl w:val="true"/>
        </w:rPr>
        <w:t>–</w:t>
      </w:r>
      <w:r>
        <w:rPr>
          <w:rFonts w:cs="Times New Roman"/>
          <w:spacing w:val="-2"/>
          <w:rtl w:val="true"/>
        </w:rPr>
        <w:t xml:space="preserve"> </w:t>
      </w:r>
      <w:r>
        <w:rPr>
          <w:spacing w:val="-2"/>
        </w:rPr>
        <w:t>622</w:t>
      </w:r>
      <w:r>
        <w:rPr>
          <w:spacing w:val="-2"/>
          <w:rtl w:val="true"/>
        </w:rPr>
        <w:t>ב</w:t>
      </w:r>
      <w:r>
        <w:rPr>
          <w:rtl w:val="true"/>
        </w:rPr>
        <w:t xml:space="preserve">). </w:t>
      </w:r>
    </w:p>
    <w:p>
      <w:pPr>
        <w:pStyle w:val="1"/>
        <w:ind w:end="0"/>
        <w:jc w:val="both"/>
        <w:rPr/>
      </w:pPr>
      <w:r>
        <w:rPr>
          <w:rtl w:val="true"/>
        </w:rPr>
        <w:tab/>
        <w:t>(</w:t>
      </w:r>
      <w:r>
        <w:rPr/>
        <w:t>4</w:t>
      </w:r>
      <w:r>
        <w:rPr>
          <w:rtl w:val="true"/>
        </w:rPr>
        <w:t>)</w:t>
        <w:tab/>
      </w:r>
      <w:r>
        <w:rPr>
          <w:rtl w:val="true"/>
        </w:rPr>
        <w:t>התפיסה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שעל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נפקות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להטילו</w:t>
      </w:r>
      <w:r>
        <w:rPr>
          <w:rtl w:val="true"/>
        </w:rPr>
        <w:t xml:space="preserve">, </w:t>
      </w:r>
      <w:r>
        <w:rPr>
          <w:rtl w:val="true"/>
        </w:rPr>
        <w:t>משתלבת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בהלכה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הפסוקה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בהכרח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בגזר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בבחינת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יחידה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כוללת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להפרדה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למרכיביה</w:t>
      </w:r>
      <w:r>
        <w:rPr>
          <w:rtl w:val="true"/>
        </w:rPr>
        <w:t xml:space="preserve">. </w:t>
      </w:r>
      <w:r>
        <w:rPr>
          <w:rtl w:val="true"/>
        </w:rPr>
        <w:t>ואם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tl w:val="true"/>
        </w:rPr>
        <w:t xml:space="preserve">, </w:t>
      </w:r>
      <w:r>
        <w:rPr>
          <w:rtl w:val="true"/>
        </w:rPr>
        <w:t>הרי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שביחידה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מצויים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מרכיבים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ומרכיבים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בחריגה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מסמכות</w:t>
      </w:r>
      <w:r>
        <w:rPr>
          <w:rtl w:val="true"/>
        </w:rPr>
        <w:t xml:space="preserve">, </w:t>
      </w:r>
      <w:r>
        <w:rPr>
          <w:rtl w:val="true"/>
        </w:rPr>
        <w:t>ניתן</w:t>
      </w:r>
      <w:r>
        <w:rPr>
          <w:rtl w:val="true"/>
        </w:rPr>
        <w:t xml:space="preserve">, </w:t>
      </w:r>
      <w:r>
        <w:rPr>
          <w:rtl w:val="true"/>
        </w:rPr>
        <w:t>מחד</w:t>
      </w:r>
      <w:r>
        <w:rPr>
          <w:rtl w:val="true"/>
        </w:rPr>
        <w:t xml:space="preserve">, </w:t>
      </w:r>
      <w:r>
        <w:rPr>
          <w:rtl w:val="true"/>
        </w:rPr>
        <w:t>להכיר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בתוקפם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הראשונים</w:t>
      </w:r>
      <w:r>
        <w:rPr>
          <w:rtl w:val="true"/>
        </w:rPr>
        <w:t xml:space="preserve">, </w:t>
      </w:r>
      <w:r>
        <w:rPr>
          <w:rtl w:val="true"/>
        </w:rPr>
        <w:t>ומאידך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בטלותם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624</w:t>
      </w:r>
      <w:r>
        <w:rPr>
          <w:rtl w:val="true"/>
        </w:rPr>
        <w:t>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 xml:space="preserve">). </w:t>
      </w:r>
    </w:p>
    <w:p>
      <w:pPr>
        <w:pStyle w:val="1"/>
        <w:ind w:hanging="340" w:start="340" w:end="0"/>
        <w:jc w:val="both"/>
        <w:rPr/>
      </w:pPr>
      <w:r>
        <w:rPr>
          <w:rtl w:val="true"/>
        </w:rPr>
        <w:t>ב</w:t>
      </w:r>
      <w:r>
        <w:rPr>
          <w:rtl w:val="true"/>
        </w:rPr>
        <w:t>.</w:t>
        <w:tab/>
      </w:r>
      <w:r>
        <w:rPr>
          <w:rtl w:val="true"/>
        </w:rPr>
        <w:t>תופעת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הברחתם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כותלי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חמורה</w:t>
      </w:r>
      <w:r>
        <w:rPr>
          <w:rtl w:val="true"/>
        </w:rPr>
        <w:t xml:space="preserve">. </w:t>
      </w:r>
      <w:r>
        <w:rPr>
          <w:rtl w:val="true"/>
        </w:rPr>
        <w:t>לפיכך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משנלכד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נכון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יכביד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לגמול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חטאו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לטעת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בתודעת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החדרת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סוהר</w:t>
      </w:r>
      <w:r>
        <w:rPr>
          <w:rtl w:val="true"/>
        </w:rPr>
        <w:t xml:space="preserve">. </w:t>
      </w: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מרכזיות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במעשים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חבריו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617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/>
        <w:t>618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ה</w:t>
      </w:r>
      <w:r>
        <w:rPr>
          <w:rtl w:val="true"/>
        </w:rPr>
        <w:t xml:space="preserve">). </w:t>
      </w:r>
      <w:bookmarkStart w:id="4" w:name="ABSTRACT_END"/>
      <w:bookmarkEnd w:id="4"/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2693" w:right="2693" w:gutter="0" w:header="2275" w:top="2331" w:footer="1411" w:bottom="1699"/>
          <w:pgNumType w:start="614" w:fmt="decimal"/>
          <w:formProt w:val="false"/>
          <w:titlePg/>
          <w:textDirection w:val="lrTb"/>
          <w:bidi/>
          <w:rtlGutter/>
          <w:docGrid w:type="default" w:linePitch="272" w:charSpace="0"/>
        </w:sectPr>
      </w:pPr>
    </w:p>
    <w:p>
      <w:pPr>
        <w:pStyle w:val="Style16"/>
        <w:spacing w:lineRule="exact" w:line="260" w:before="120" w:after="40"/>
        <w:ind w:end="0"/>
        <w:jc w:val="both"/>
        <w:rPr/>
      </w:pPr>
      <w:r>
        <w:rPr>
          <w:rtl w:val="true"/>
        </w:rPr>
        <w:t>חקיקה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שאוזכרה</w:t>
      </w:r>
      <w:r>
        <w:rPr>
          <w:rtl w:val="true"/>
        </w:rPr>
        <w:t>:</w:t>
      </w:r>
    </w:p>
    <w:p>
      <w:pPr>
        <w:pStyle w:val="Style16"/>
        <w:spacing w:lineRule="exact" w:line="260"/>
        <w:ind w:end="0"/>
        <w:jc w:val="both"/>
        <w:rPr/>
      </w:pPr>
      <w:r>
        <w:rPr>
          <w:rFonts w:cs="Times New Roman"/>
          <w:rtl w:val="true"/>
        </w:rPr>
        <w:t>–</w:t>
      </w:r>
      <w:r>
        <w:rPr>
          <w:rtl w:val="true"/>
        </w:rPr>
        <w:tab/>
      </w:r>
      <w:hyperlink r:id="rId8">
        <w:r>
          <w:rPr>
            <w:rStyle w:val="Hyperlink"/>
            <w:rtl w:val="true"/>
          </w:rPr>
          <w:t>פקודת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הסמים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המסוכנים</w:t>
        </w:r>
      </w:hyperlink>
      <w:r>
        <w:rPr>
          <w:rFonts w:cs="Times New Roman"/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נוסח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חדש</w:t>
      </w:r>
      <w:r>
        <w:rPr>
          <w:rtl w:val="true"/>
        </w:rPr>
        <w:t xml:space="preserve">], </w:t>
      </w:r>
      <w:r>
        <w:rPr>
          <w:rtl w:val="true"/>
        </w:rPr>
        <w:t>תשל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-</w:t>
      </w:r>
      <w:r>
        <w:rPr/>
        <w:t>1973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נ</w:t>
      </w:r>
    </w:p>
    <w:p>
      <w:pPr>
        <w:pStyle w:val="Style16"/>
        <w:spacing w:lineRule="exact" w:line="260"/>
        <w:ind w:end="0"/>
        <w:jc w:val="both"/>
        <w:rPr/>
      </w:pPr>
      <w:r>
        <w:rPr>
          <w:rtl w:val="true"/>
        </w:rPr>
        <w:t>–</w:t>
      </w:r>
      <w:r>
        <w:rPr>
          <w:rtl w:val="true"/>
        </w:rPr>
        <w:tab/>
      </w:r>
      <w:hyperlink r:id="rId9">
        <w:r>
          <w:rPr>
            <w:rStyle w:val="Hyperlink"/>
            <w:rtl w:val="true"/>
          </w:rPr>
          <w:t>חוק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 xml:space="preserve">, </w:t>
      </w:r>
      <w:r>
        <w:rPr>
          <w:rtl w:val="true"/>
        </w:rPr>
        <w:t>סעיפים</w:t>
      </w:r>
      <w:r>
        <w:rPr>
          <w:rFonts w:cs="Times New Roman"/>
          <w:rtl w:val="true"/>
        </w:rPr>
        <w:t xml:space="preserve"> </w:t>
      </w:r>
      <w:hyperlink r:id="rId10">
        <w:r>
          <w:rPr>
            <w:rStyle w:val="Hyperlink"/>
          </w:rPr>
          <w:t>54</w:t>
        </w:r>
      </w:hyperlink>
      <w:r>
        <w:rPr>
          <w:rtl w:val="true"/>
        </w:rPr>
        <w:t xml:space="preserve">, </w:t>
      </w:r>
      <w:hyperlink r:id="rId11">
        <w:r>
          <w:rPr>
            <w:rStyle w:val="Hyperlink"/>
          </w:rPr>
          <w:t>55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, </w:t>
      </w:r>
      <w:hyperlink r:id="rId12">
        <w:r>
          <w:rPr>
            <w:rStyle w:val="Hyperlink"/>
          </w:rPr>
          <w:t>56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, </w:t>
      </w:r>
      <w:hyperlink r:id="rId13">
        <w:r>
          <w:rPr>
            <w:rStyle w:val="Hyperlink"/>
          </w:rPr>
          <w:t>499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)(</w:t>
        </w:r>
        <w:r>
          <w:rPr>
            <w:rStyle w:val="Hyperlink"/>
          </w:rPr>
          <w:t>1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ב</w:t>
      </w:r>
    </w:p>
    <w:p>
      <w:pPr>
        <w:pStyle w:val="Style16"/>
        <w:spacing w:lineRule="exact" w:line="260"/>
        <w:ind w:end="0"/>
        <w:jc w:val="both"/>
        <w:rPr/>
      </w:pPr>
      <w:r>
        <w:rPr>
          <w:rtl w:val="true"/>
        </w:rPr>
        <w:t>–</w:t>
      </w:r>
      <w:r>
        <w:rPr>
          <w:rtl w:val="true"/>
        </w:rPr>
        <w:tab/>
      </w:r>
      <w:hyperlink r:id="rId14">
        <w:r>
          <w:rPr>
            <w:rStyle w:val="Hyperlink"/>
            <w:rtl w:val="true"/>
          </w:rPr>
          <w:t>חוק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השיפוט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הצבאי</w:t>
        </w:r>
      </w:hyperlink>
      <w:r>
        <w:rPr>
          <w:rtl w:val="true"/>
        </w:rPr>
        <w:t xml:space="preserve">, </w:t>
      </w:r>
      <w:r>
        <w:rPr>
          <w:rtl w:val="true"/>
        </w:rPr>
        <w:t>תשט</w:t>
      </w:r>
      <w:r>
        <w:rPr>
          <w:rtl w:val="true"/>
        </w:rPr>
        <w:t>"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1955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ו</w:t>
      </w:r>
    </w:p>
    <w:p>
      <w:pPr>
        <w:pStyle w:val="Style16"/>
        <w:spacing w:lineRule="exact" w:line="260" w:before="120" w:after="40"/>
        <w:ind w:end="0"/>
        <w:jc w:val="both"/>
        <w:rPr/>
      </w:pPr>
      <w:r>
        <w:rPr>
          <w:rtl w:val="true"/>
        </w:rPr>
        <w:t>פסקי</w:t>
      </w:r>
      <w:r>
        <w:rPr>
          <w:position w:val="4"/>
          <w:sz w:val="22"/>
          <w:rtl w:val="true"/>
        </w:rPr>
        <w:t>-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2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שאוזכרו</w:t>
      </w:r>
      <w:r>
        <w:rPr>
          <w:rtl w:val="true"/>
        </w:rPr>
        <w:t>:</w:t>
      </w:r>
    </w:p>
    <w:p>
      <w:pPr>
        <w:pStyle w:val="Style16"/>
        <w:spacing w:lineRule="exact" w:line="260"/>
        <w:ind w:end="0"/>
        <w:jc w:val="both"/>
        <w:rPr/>
      </w:pPr>
      <w:r>
        <w:rPr>
          <w:rtl w:val="true"/>
        </w:rPr>
        <w:t>[</w:t>
      </w:r>
      <w:r>
        <w:rPr/>
        <w:t>1</w:t>
      </w:r>
      <w:r>
        <w:rPr>
          <w:rtl w:val="true"/>
        </w:rPr>
        <w:t>]</w:t>
        <w:tab/>
      </w:r>
      <w:hyperlink r:id="rId15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564/88</w:t>
        </w:r>
        <w:r>
          <w:rPr>
            <w:rStyle w:val="Hyperlink"/>
            <w:rtl w:val="true"/>
          </w:rPr>
          <w:t xml:space="preserve"> </w:t>
        </w:r>
        <w:r>
          <w:rPr>
            <w:rStyle w:val="Hyperlink"/>
            <w:rtl w:val="true"/>
          </w:rPr>
          <w:t>אדרי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נ</w:t>
        </w:r>
        <w:r>
          <w:rPr>
            <w:rStyle w:val="Hyperlink"/>
            <w:rtl w:val="true"/>
          </w:rPr>
          <w:t xml:space="preserve">' </w:t>
        </w:r>
        <w:r>
          <w:rPr>
            <w:rStyle w:val="Hyperlink"/>
            <w:rtl w:val="true"/>
          </w:rPr>
          <w:t>מדינת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ישראל</w:t>
        </w:r>
        <w:r>
          <w:rPr>
            <w:rStyle w:val="Hyperlink"/>
            <w:rtl w:val="true"/>
          </w:rPr>
          <w:t xml:space="preserve">, </w:t>
        </w:r>
        <w:r>
          <w:rPr>
            <w:rStyle w:val="Hyperlink"/>
            <w:rtl w:val="true"/>
          </w:rPr>
          <w:t>פ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ד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מד</w:t>
        </w:r>
      </w:hyperlink>
      <w:r>
        <w:rPr>
          <w:rtl w:val="true"/>
        </w:rPr>
        <w:t>(</w:t>
      </w:r>
      <w:r>
        <w:rPr/>
        <w:t>1</w:t>
      </w:r>
      <w:r>
        <w:rPr>
          <w:rtl w:val="true"/>
        </w:rPr>
        <w:t xml:space="preserve">) </w:t>
      </w:r>
      <w:r>
        <w:rPr/>
        <w:t>304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נ</w:t>
      </w:r>
    </w:p>
    <w:p>
      <w:pPr>
        <w:pStyle w:val="Style16"/>
        <w:spacing w:lineRule="exact" w:line="260"/>
        <w:ind w:end="0"/>
        <w:jc w:val="both"/>
        <w:rPr/>
      </w:pPr>
      <w:r>
        <w:rPr>
          <w:rtl w:val="true"/>
        </w:rPr>
        <w:t>[</w:t>
      </w:r>
      <w:r>
        <w:rPr/>
        <w:t>2</w:t>
      </w:r>
      <w:r>
        <w:rPr>
          <w:rtl w:val="true"/>
        </w:rPr>
        <w:t>]</w:t>
        <w:tab/>
      </w:r>
      <w:hyperlink r:id="rId16">
        <w:r>
          <w:rPr>
            <w:rStyle w:val="Hyperlink"/>
            <w:rtl w:val="true"/>
          </w:rPr>
          <w:t>רע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2413/99</w:t>
        </w:r>
        <w:r>
          <w:rPr>
            <w:rStyle w:val="Hyperlink"/>
            <w:rtl w:val="true"/>
          </w:rPr>
          <w:t xml:space="preserve"> </w:t>
        </w:r>
        <w:r>
          <w:rPr>
            <w:rStyle w:val="Hyperlink"/>
            <w:rtl w:val="true"/>
          </w:rPr>
          <w:t>גיספן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נ</w:t>
        </w:r>
        <w:r>
          <w:rPr>
            <w:rStyle w:val="Hyperlink"/>
            <w:rtl w:val="true"/>
          </w:rPr>
          <w:t xml:space="preserve">' </w:t>
        </w:r>
        <w:r>
          <w:rPr>
            <w:rStyle w:val="Hyperlink"/>
            <w:rtl w:val="true"/>
          </w:rPr>
          <w:t>התובע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הצבאי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הראשי</w:t>
        </w:r>
        <w:r>
          <w:rPr>
            <w:rStyle w:val="Hyperlink"/>
            <w:rtl w:val="true"/>
          </w:rPr>
          <w:t xml:space="preserve">, </w:t>
        </w:r>
        <w:r>
          <w:rPr>
            <w:rStyle w:val="Hyperlink"/>
            <w:rtl w:val="true"/>
          </w:rPr>
          <w:t>פ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ד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נה</w:t>
        </w:r>
      </w:hyperlink>
      <w:r>
        <w:rPr>
          <w:rtl w:val="true"/>
        </w:rPr>
        <w:t>(</w:t>
      </w:r>
      <w:r>
        <w:rPr/>
        <w:t>4</w:t>
      </w:r>
      <w:r>
        <w:rPr>
          <w:rtl w:val="true"/>
        </w:rPr>
        <w:t xml:space="preserve">) </w:t>
      </w:r>
      <w:r>
        <w:rPr/>
        <w:t>673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ב</w:t>
      </w:r>
    </w:p>
    <w:p>
      <w:pPr>
        <w:pStyle w:val="Style16"/>
        <w:spacing w:lineRule="exact" w:line="260"/>
        <w:ind w:end="0"/>
        <w:jc w:val="both"/>
        <w:rPr/>
      </w:pPr>
      <w:r>
        <w:rPr>
          <w:rtl w:val="true"/>
        </w:rPr>
        <w:t>[</w:t>
      </w:r>
      <w:r>
        <w:rPr/>
        <w:t>3</w:t>
      </w:r>
      <w:r>
        <w:rPr>
          <w:rtl w:val="true"/>
        </w:rPr>
        <w:t>]</w:t>
        <w:tab/>
      </w:r>
      <w:hyperlink r:id="rId17">
        <w:r>
          <w:rPr>
            <w:rStyle w:val="Hyperlink"/>
            <w:rtl w:val="true"/>
          </w:rPr>
          <w:t>רע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4398/99</w:t>
        </w:r>
        <w:r>
          <w:rPr>
            <w:rStyle w:val="Hyperlink"/>
            <w:rtl w:val="true"/>
          </w:rPr>
          <w:t xml:space="preserve"> </w:t>
        </w:r>
        <w:r>
          <w:rPr>
            <w:rStyle w:val="Hyperlink"/>
            <w:rtl w:val="true"/>
          </w:rPr>
          <w:t>הראל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נ</w:t>
        </w:r>
        <w:r>
          <w:rPr>
            <w:rStyle w:val="Hyperlink"/>
            <w:rtl w:val="true"/>
          </w:rPr>
          <w:t xml:space="preserve">' </w:t>
        </w:r>
        <w:r>
          <w:rPr>
            <w:rStyle w:val="Hyperlink"/>
            <w:rtl w:val="true"/>
          </w:rPr>
          <w:t>מדינת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ישראל</w:t>
        </w:r>
        <w:r>
          <w:rPr>
            <w:rStyle w:val="Hyperlink"/>
            <w:rtl w:val="true"/>
          </w:rPr>
          <w:t xml:space="preserve">, </w:t>
        </w:r>
        <w:r>
          <w:rPr>
            <w:rStyle w:val="Hyperlink"/>
            <w:rtl w:val="true"/>
          </w:rPr>
          <w:t>פ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ד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נד</w:t>
        </w:r>
      </w:hyperlink>
      <w:r>
        <w:rPr>
          <w:rtl w:val="true"/>
        </w:rPr>
        <w:t>(</w:t>
      </w:r>
      <w:r>
        <w:rPr/>
        <w:t>3</w:t>
      </w:r>
      <w:r>
        <w:rPr>
          <w:rtl w:val="true"/>
        </w:rPr>
        <w:t xml:space="preserve">) </w:t>
      </w:r>
      <w:r>
        <w:rPr/>
        <w:t>637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ו</w:t>
      </w:r>
    </w:p>
    <w:p>
      <w:pPr>
        <w:pStyle w:val="Style16"/>
        <w:spacing w:lineRule="exact" w:line="260"/>
        <w:ind w:end="0"/>
        <w:jc w:val="both"/>
        <w:rPr/>
      </w:pPr>
      <w:r>
        <w:rPr>
          <w:rtl w:val="true"/>
        </w:rPr>
        <w:t>[</w:t>
      </w:r>
      <w:r>
        <w:rPr/>
        <w:t>4</w:t>
      </w:r>
      <w:r>
        <w:rPr>
          <w:rtl w:val="true"/>
        </w:rPr>
        <w:t>]</w:t>
        <w:tab/>
      </w:r>
      <w:hyperlink r:id="rId18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866/95</w:t>
        </w:r>
        <w:r>
          <w:rPr>
            <w:rStyle w:val="Hyperlink"/>
            <w:rtl w:val="true"/>
          </w:rPr>
          <w:t xml:space="preserve"> </w:t>
        </w:r>
        <w:r>
          <w:rPr>
            <w:rStyle w:val="Hyperlink"/>
            <w:rtl w:val="true"/>
          </w:rPr>
          <w:t>סוסן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נ</w:t>
        </w:r>
        <w:r>
          <w:rPr>
            <w:rStyle w:val="Hyperlink"/>
            <w:rtl w:val="true"/>
          </w:rPr>
          <w:t xml:space="preserve">' </w:t>
        </w:r>
        <w:r>
          <w:rPr>
            <w:rStyle w:val="Hyperlink"/>
            <w:rtl w:val="true"/>
          </w:rPr>
          <w:t>מדינת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ישראל</w:t>
        </w:r>
        <w:r>
          <w:rPr>
            <w:rStyle w:val="Hyperlink"/>
            <w:rtl w:val="true"/>
          </w:rPr>
          <w:t xml:space="preserve">, </w:t>
        </w:r>
        <w:r>
          <w:rPr>
            <w:rStyle w:val="Hyperlink"/>
            <w:rtl w:val="true"/>
          </w:rPr>
          <w:t>פ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ד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נ</w:t>
        </w:r>
      </w:hyperlink>
      <w:r>
        <w:rPr>
          <w:rtl w:val="true"/>
        </w:rPr>
        <w:t>(</w:t>
      </w:r>
      <w:r>
        <w:rPr/>
        <w:t>1</w:t>
      </w:r>
      <w:r>
        <w:rPr>
          <w:rtl w:val="true"/>
        </w:rPr>
        <w:t xml:space="preserve">) </w:t>
      </w:r>
      <w:r>
        <w:rPr/>
        <w:t>793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נ</w:t>
      </w:r>
    </w:p>
    <w:p>
      <w:pPr>
        <w:pStyle w:val="Style16"/>
        <w:spacing w:lineRule="exact" w:line="260"/>
        <w:ind w:end="0"/>
        <w:jc w:val="both"/>
        <w:rPr/>
      </w:pPr>
      <w:r>
        <w:rPr>
          <w:rtl w:val="true"/>
        </w:rPr>
        <w:t>[</w:t>
      </w:r>
      <w:r>
        <w:rPr/>
        <w:t>5</w:t>
      </w:r>
      <w:r>
        <w:rPr>
          <w:rtl w:val="true"/>
        </w:rPr>
        <w:t>]</w:t>
        <w:tab/>
      </w:r>
      <w:hyperlink r:id="rId19">
        <w:r>
          <w:rPr>
            <w:rStyle w:val="Hyperlink"/>
            <w:rtl w:val="true"/>
          </w:rPr>
          <w:t>בג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ץ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10455/02</w:t>
        </w:r>
        <w:r>
          <w:rPr>
            <w:rStyle w:val="Hyperlink"/>
            <w:rtl w:val="true"/>
          </w:rPr>
          <w:t xml:space="preserve"> </w:t>
        </w:r>
        <w:r>
          <w:rPr>
            <w:rStyle w:val="Hyperlink"/>
            <w:rtl w:val="true"/>
          </w:rPr>
          <w:t>אמיר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נ</w:t>
        </w:r>
        <w:r>
          <w:rPr>
            <w:rStyle w:val="Hyperlink"/>
            <w:rtl w:val="true"/>
          </w:rPr>
          <w:t xml:space="preserve">' </w:t>
        </w:r>
        <w:r>
          <w:rPr>
            <w:rStyle w:val="Hyperlink"/>
            <w:rtl w:val="true"/>
          </w:rPr>
          <w:t>לשכת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עורכי</w:t>
        </w:r>
        <w:r>
          <w:rPr>
            <w:rStyle w:val="Hyperlink"/>
            <w:rtl w:val="true"/>
          </w:rPr>
          <w:t>-</w:t>
        </w:r>
        <w:r>
          <w:rPr>
            <w:rStyle w:val="Hyperlink"/>
            <w:rtl w:val="true"/>
          </w:rPr>
          <w:t>הדין</w:t>
        </w:r>
        <w:r>
          <w:rPr>
            <w:rStyle w:val="Hyperlink"/>
            <w:rtl w:val="true"/>
          </w:rPr>
          <w:t xml:space="preserve">, </w:t>
        </w:r>
        <w:r>
          <w:rPr>
            <w:rStyle w:val="Hyperlink"/>
            <w:rtl w:val="true"/>
          </w:rPr>
          <w:t>פ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ד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נז</w:t>
        </w:r>
      </w:hyperlink>
      <w:r>
        <w:rPr>
          <w:rtl w:val="true"/>
        </w:rPr>
        <w:t>(</w:t>
      </w:r>
      <w:r>
        <w:rPr/>
        <w:t>2</w:t>
      </w:r>
      <w:r>
        <w:rPr>
          <w:rtl w:val="true"/>
        </w:rPr>
        <w:t xml:space="preserve">) </w:t>
      </w:r>
      <w:r>
        <w:rPr/>
        <w:t>729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ב</w:t>
      </w:r>
    </w:p>
    <w:p>
      <w:pPr>
        <w:pStyle w:val="Style16"/>
        <w:spacing w:lineRule="exact" w:line="260"/>
        <w:ind w:end="0"/>
        <w:jc w:val="both"/>
        <w:rPr/>
      </w:pPr>
      <w:r>
        <w:rPr>
          <w:rtl w:val="true"/>
        </w:rPr>
        <w:t>[</w:t>
      </w:r>
      <w:r>
        <w:rPr/>
        <w:t>6</w:t>
      </w:r>
      <w:r>
        <w:rPr>
          <w:rtl w:val="true"/>
        </w:rPr>
        <w:t>]</w:t>
        <w:tab/>
      </w:r>
      <w:hyperlink r:id="rId20">
        <w:r>
          <w:rPr>
            <w:rStyle w:val="Hyperlink"/>
            <w:rtl w:val="true"/>
          </w:rPr>
          <w:t>בג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ץ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243/80</w:t>
        </w:r>
        <w:r>
          <w:rPr>
            <w:rStyle w:val="Hyperlink"/>
            <w:rtl w:val="true"/>
          </w:rPr>
          <w:t xml:space="preserve"> </w:t>
        </w:r>
        <w:r>
          <w:rPr>
            <w:rStyle w:val="Hyperlink"/>
            <w:rtl w:val="true"/>
          </w:rPr>
          <w:t>מדז</w:t>
        </w:r>
        <w:r>
          <w:rPr>
            <w:rStyle w:val="Hyperlink"/>
            <w:rtl w:val="true"/>
          </w:rPr>
          <w:t>'</w:t>
        </w:r>
        <w:r>
          <w:rPr>
            <w:rStyle w:val="Hyperlink"/>
            <w:rtl w:val="true"/>
          </w:rPr>
          <w:t>ינסקי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נ</w:t>
        </w:r>
        <w:r>
          <w:rPr>
            <w:rStyle w:val="Hyperlink"/>
            <w:rtl w:val="true"/>
          </w:rPr>
          <w:t xml:space="preserve">' </w:t>
        </w:r>
        <w:r>
          <w:rPr>
            <w:rStyle w:val="Hyperlink"/>
            <w:rtl w:val="true"/>
          </w:rPr>
          <w:t>בית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הדין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הצבאי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לערעורים</w:t>
        </w:r>
        <w:r>
          <w:rPr>
            <w:rStyle w:val="Hyperlink"/>
            <w:rtl w:val="true"/>
          </w:rPr>
          <w:t xml:space="preserve">, </w:t>
        </w:r>
        <w:r>
          <w:rPr>
            <w:rStyle w:val="Hyperlink"/>
            <w:rtl w:val="true"/>
          </w:rPr>
          <w:t>פ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ד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לה</w:t>
        </w:r>
      </w:hyperlink>
      <w:r>
        <w:rPr>
          <w:rtl w:val="true"/>
        </w:rPr>
        <w:t>(</w:t>
      </w:r>
      <w:r>
        <w:rPr/>
        <w:t>1</w:t>
      </w:r>
      <w:r>
        <w:rPr>
          <w:rtl w:val="true"/>
        </w:rPr>
        <w:t xml:space="preserve">) </w:t>
      </w:r>
      <w:r>
        <w:rPr/>
        <w:t>67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ו</w:t>
      </w:r>
    </w:p>
    <w:p>
      <w:pPr>
        <w:pStyle w:val="Style14"/>
        <w:spacing w:before="240" w:after="240"/>
        <w:ind w:hanging="0" w:end="0"/>
        <w:jc w:val="both"/>
        <w:rPr/>
      </w:pP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position w:val="3"/>
          <w:rtl w:val="true"/>
        </w:rPr>
        <w:t>-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3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בנצרת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Fonts w:cs="Miriam"/>
          <w:szCs w:val="19"/>
          <w:rtl w:val="true"/>
        </w:rPr>
        <w:t>סגן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הנשיא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א</w:t>
      </w:r>
      <w:r>
        <w:rPr>
          <w:rFonts w:cs="Miriam"/>
          <w:szCs w:val="19"/>
          <w:rtl w:val="true"/>
        </w:rPr>
        <w:t xml:space="preserve">' </w:t>
      </w:r>
      <w:r>
        <w:rPr>
          <w:rFonts w:cs="Miriam"/>
          <w:szCs w:val="19"/>
          <w:rtl w:val="true"/>
        </w:rPr>
        <w:t>אמינוף</w:t>
      </w:r>
      <w:r>
        <w:rPr>
          <w:rtl w:val="true"/>
        </w:rPr>
        <w:t xml:space="preserve">)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/>
        <w:t>28.5.2003</w:t>
      </w:r>
      <w:r>
        <w:rPr>
          <w:rtl w:val="true"/>
        </w:rPr>
        <w:t xml:space="preserve"> </w:t>
      </w:r>
      <w:r>
        <w:rPr>
          <w:rtl w:val="true"/>
        </w:rPr>
        <w:t>ב</w:t>
      </w:r>
      <w:hyperlink r:id="rId21">
        <w:r>
          <w:rPr>
            <w:rStyle w:val="Hyperlink"/>
            <w:rtl w:val="true"/>
          </w:rPr>
          <w:t>ת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1142/02</w:t>
        </w:r>
      </w:hyperlink>
      <w:r>
        <w:rPr>
          <w:rtl w:val="true"/>
        </w:rPr>
        <w:t xml:space="preserve">. </w:t>
      </w:r>
      <w:r>
        <w:rPr>
          <w:rFonts w:cs="Miriam"/>
          <w:szCs w:val="19"/>
          <w:rtl w:val="true"/>
        </w:rPr>
        <w:t>הערעור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נדחה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נ</w:t>
      </w:r>
    </w:p>
    <w:p>
      <w:pPr>
        <w:pStyle w:val="Style14"/>
        <w:spacing w:before="0" w:after="60"/>
        <w:ind w:hanging="284" w:start="284" w:end="0"/>
        <w:jc w:val="both"/>
        <w:rPr/>
      </w:pPr>
      <w:r>
        <w:rPr>
          <w:rtl w:val="true"/>
        </w:rPr>
        <w:t>סיגל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עפרוני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>;</w:t>
      </w:r>
    </w:p>
    <w:p>
      <w:pPr>
        <w:sectPr>
          <w:type w:val="continuous"/>
          <w:pgSz w:w="11906" w:h="16838"/>
          <w:pgMar w:left="2693" w:right="2693" w:gutter="0" w:header="2275" w:top="2331" w:footer="1411" w:bottom="1699"/>
          <w:formProt w:val="false"/>
          <w:titlePg/>
          <w:textDirection w:val="lrTb"/>
          <w:bidi/>
          <w:bidi/>
          <w:rtlGutter/>
          <w:docGrid w:type="default" w:linePitch="272" w:charSpace="0"/>
        </w:sectPr>
        <w:pStyle w:val="Style14"/>
        <w:spacing w:before="0" w:after="60"/>
        <w:ind w:hanging="284" w:start="284" w:end="0"/>
        <w:jc w:val="both"/>
        <w:rPr/>
      </w:pPr>
      <w:r>
        <w:rPr>
          <w:rtl w:val="true"/>
        </w:rPr>
        <w:t>דניאלה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ביניש</w:t>
      </w:r>
      <w:r>
        <w:rPr>
          <w:rtl w:val="true"/>
        </w:rPr>
        <w:t xml:space="preserve">, </w:t>
      </w:r>
      <w:r>
        <w:rPr>
          <w:rtl w:val="true"/>
        </w:rPr>
        <w:t>עוזרת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לפרקליטת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המשיבה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ב</w:t>
      </w:r>
      <w:r>
        <w:br w:type="page"/>
      </w:r>
    </w:p>
    <w:p>
      <w:pPr>
        <w:pStyle w:val="-"/>
        <w:spacing w:before="360" w:after="240"/>
        <w:ind w:end="0"/>
        <w:jc w:val="center"/>
        <w:rPr/>
      </w:pPr>
      <w:bookmarkStart w:id="5" w:name="DOCUMENT_TITLE"/>
      <w:bookmarkStart w:id="6" w:name="PsakDin"/>
      <w:bookmarkEnd w:id="5"/>
      <w:bookmarkEnd w:id="6"/>
      <w:r>
        <w:rPr>
          <w:spacing w:val="20"/>
          <w:u w:val="none"/>
          <w:rtl w:val="true"/>
        </w:rPr>
        <w:t>פסק</w:t>
      </w:r>
      <w:r>
        <w:rPr>
          <w:spacing w:val="20"/>
          <w:position w:val="5"/>
          <w:u w:val="none"/>
          <w:rtl w:val="true"/>
        </w:rPr>
        <w:t>-</w:t>
      </w:r>
      <w:r>
        <w:rPr>
          <w:spacing w:val="20"/>
          <w:u w:val="none"/>
          <w:rtl w:val="true"/>
        </w:rPr>
        <w:t>דין</w:t>
      </w:r>
    </w:p>
    <w:p>
      <w:pPr>
        <w:pStyle w:val="Style17"/>
        <w:ind w:end="0"/>
        <w:jc w:val="both"/>
        <w:rPr/>
      </w:pPr>
      <w:bookmarkStart w:id="7" w:name="PsakDin"/>
      <w:bookmarkStart w:id="8" w:name="WRITER_NAME"/>
      <w:bookmarkEnd w:id="7"/>
      <w:r>
        <w:rPr>
          <w:sz w:val="24"/>
          <w:sz w:val="24"/>
          <w:rtl w:val="true"/>
        </w:rPr>
        <w:t>השופט</w:t>
      </w:r>
      <w:r>
        <w:rPr>
          <w:rFonts w:eastAsia="Arial" w:cs="Arial"/>
          <w:sz w:val="24"/>
          <w:sz w:val="24"/>
          <w:rtl w:val="true"/>
        </w:rPr>
        <w:t xml:space="preserve"> </w:t>
      </w:r>
      <w:r>
        <w:rPr>
          <w:sz w:val="24"/>
          <w:sz w:val="24"/>
          <w:rtl w:val="true"/>
        </w:rPr>
        <w:t>א</w:t>
      </w:r>
      <w:r>
        <w:rPr>
          <w:sz w:val="24"/>
          <w:rtl w:val="true"/>
        </w:rPr>
        <w:t>'</w:t>
      </w:r>
      <w:r>
        <w:rPr>
          <w:sz w:val="24"/>
          <w:rtl w:val="true"/>
        </w:rPr>
        <w:t xml:space="preserve"> </w:t>
      </w:r>
      <w:r>
        <w:rPr>
          <w:sz w:val="24"/>
          <w:sz w:val="24"/>
          <w:rtl w:val="true"/>
        </w:rPr>
        <w:t>א</w:t>
      </w:r>
      <w:r>
        <w:rPr>
          <w:sz w:val="24"/>
          <w:rtl w:val="true"/>
        </w:rPr>
        <w:t xml:space="preserve">' </w:t>
      </w:r>
      <w:r>
        <w:rPr>
          <w:sz w:val="24"/>
          <w:sz w:val="24"/>
          <w:rtl w:val="true"/>
        </w:rPr>
        <w:t>לו</w:t>
      </w:r>
      <w:bookmarkEnd w:id="8"/>
      <w:r>
        <w:rPr>
          <w:sz w:val="24"/>
          <w:sz w:val="24"/>
          <w:rtl w:val="true"/>
        </w:rPr>
        <w:t>י</w:t>
      </w:r>
    </w:p>
    <w:p>
      <w:pPr>
        <w:pStyle w:val="Style14"/>
        <w:ind w:end="0"/>
        <w:jc w:val="both"/>
        <w:rPr/>
      </w:pPr>
      <w:r>
        <w:rPr/>
        <w:t>1</w:t>
      </w:r>
      <w:r>
        <w:rPr>
          <w:rtl w:val="true"/>
        </w:rPr>
        <w:t>.</w:t>
        <w:tab/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בנצרת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hyperlink r:id="rId22">
        <w:r>
          <w:rPr>
            <w:rStyle w:val="Hyperlink"/>
            <w:rtl w:val="true"/>
          </w:rPr>
          <w:t>פקודת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הסמים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המסוכנים</w:t>
        </w:r>
      </w:hyperlink>
      <w:r>
        <w:rPr>
          <w:rFonts w:cs="Times New Roman"/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נוסח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חדש</w:t>
      </w:r>
      <w:r>
        <w:rPr>
          <w:rtl w:val="true"/>
        </w:rPr>
        <w:t xml:space="preserve">], </w:t>
      </w:r>
      <w:r>
        <w:rPr>
          <w:rtl w:val="true"/>
        </w:rPr>
        <w:t>תשל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-</w:t>
      </w:r>
      <w:r>
        <w:rPr/>
        <w:t>1973</w:t>
      </w:r>
      <w:r>
        <w:rPr>
          <w:rtl w:val="true"/>
        </w:rPr>
        <w:t xml:space="preserve">: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עיסקה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בסם</w:t>
      </w:r>
      <w:r>
        <w:rPr>
          <w:rtl w:val="true"/>
        </w:rPr>
        <w:t xml:space="preserve">,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עצמית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hyperlink r:id="rId23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499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)(</w:t>
        </w:r>
        <w:r>
          <w:rPr>
            <w:rStyle w:val="Hyperlink"/>
          </w:rPr>
          <w:t>1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24">
        <w:r>
          <w:rPr>
            <w:rStyle w:val="Hyperlink"/>
            <w:rtl w:val="true"/>
          </w:rPr>
          <w:t>חוק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 xml:space="preserve"> (</w:t>
      </w:r>
      <w:r>
        <w:rPr>
          <w:rtl w:val="true"/>
        </w:rPr>
        <w:t>להלן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tl w:val="true"/>
        </w:rPr>
        <w:t>).</w:t>
      </w:r>
      <w:r>
        <w:rPr>
          <w:color w:val="FFFFFF"/>
          <w:sz w:val="4"/>
          <w:sz w:val="4"/>
          <w:szCs w:val="4"/>
          <w:rtl w:val="true"/>
        </w:rPr>
        <w:t>ו</w:t>
      </w:r>
    </w:p>
    <w:p>
      <w:pPr>
        <w:pStyle w:val="Style14"/>
        <w:ind w:end="0"/>
        <w:jc w:val="both"/>
        <w:rPr/>
      </w:pPr>
      <w:r>
        <w:rPr>
          <w:rtl w:val="true"/>
        </w:rPr>
        <w:t>הרשעתו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התבססה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בעובדותיו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המתוקנות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ולהלן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תמציתן</w:t>
      </w:r>
      <w:r>
        <w:rPr>
          <w:rtl w:val="true"/>
        </w:rPr>
        <w:t xml:space="preserve">: </w:t>
      </w:r>
      <w:r>
        <w:rPr>
          <w:rtl w:val="true"/>
        </w:rPr>
        <w:t>אחיו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שמעון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פורטל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שמעון</w:t>
      </w:r>
      <w:r>
        <w:rPr>
          <w:rtl w:val="true"/>
        </w:rPr>
        <w:t xml:space="preserve">), </w:t>
      </w:r>
      <w:r>
        <w:rPr>
          <w:rtl w:val="true"/>
        </w:rPr>
        <w:t>נשא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בחודש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מאי</w:t>
      </w:r>
      <w:r>
        <w:rPr>
          <w:rFonts w:cs="Times New Roman"/>
          <w:rtl w:val="true"/>
        </w:rPr>
        <w:t xml:space="preserve"> </w:t>
      </w:r>
      <w:r>
        <w:rPr/>
        <w:t>2002</w:t>
      </w:r>
      <w:r>
        <w:rPr>
          <w:rtl w:val="true"/>
        </w:rPr>
        <w:t xml:space="preserve"> </w:t>
      </w:r>
      <w:r>
        <w:rPr>
          <w:rtl w:val="true"/>
        </w:rPr>
        <w:t>במאסר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שטה</w:t>
      </w:r>
      <w:r>
        <w:rPr>
          <w:rtl w:val="true"/>
        </w:rPr>
        <w:t xml:space="preserve">". </w:t>
      </w:r>
      <w:r>
        <w:rPr>
          <w:rtl w:val="true"/>
        </w:rPr>
        <w:t>אותה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וייצמן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פנחס</w:t>
      </w:r>
      <w:r>
        <w:rPr>
          <w:rtl w:val="true"/>
        </w:rPr>
        <w:t xml:space="preserve">). </w:t>
      </w:r>
      <w:r>
        <w:rPr>
          <w:rtl w:val="true"/>
        </w:rPr>
        <w:t>נטען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שמעון</w:t>
      </w:r>
      <w:r>
        <w:rPr>
          <w:rtl w:val="true"/>
        </w:rPr>
        <w:t xml:space="preserve">,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אהרונוביץ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ברוך</w:t>
      </w:r>
      <w:r>
        <w:rPr>
          <w:rtl w:val="true"/>
        </w:rPr>
        <w:t xml:space="preserve">) </w:t>
      </w:r>
      <w:r>
        <w:rPr>
          <w:rtl w:val="true"/>
        </w:rPr>
        <w:t>להבריח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שמעון</w:t>
      </w:r>
      <w:r>
        <w:rPr>
          <w:rtl w:val="true"/>
        </w:rPr>
        <w:t xml:space="preserve">. </w:t>
      </w:r>
      <w:r>
        <w:rPr>
          <w:rtl w:val="true"/>
        </w:rPr>
        <w:t>מלאכת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הבלדרות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הוטלה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שכמו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פנחס</w:t>
      </w:r>
      <w:r>
        <w:rPr>
          <w:rtl w:val="true"/>
        </w:rPr>
        <w:t xml:space="preserve">, </w:t>
      </w:r>
      <w:r>
        <w:rPr>
          <w:rtl w:val="true"/>
        </w:rPr>
        <w:t>שבאותם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לחופשה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</w:t>
      </w:r>
      <w:r>
        <w:rPr>
          <w:rFonts w:cs="Times New Roman"/>
          <w:rtl w:val="true"/>
        </w:rPr>
        <w:t xml:space="preserve"> </w:t>
      </w:r>
      <w:r>
        <w:rPr/>
        <w:t>72</w:t>
      </w:r>
      <w:r>
        <w:rPr>
          <w:rtl w:val="true"/>
        </w:rPr>
        <w:t xml:space="preserve"> </w:t>
      </w:r>
      <w:r>
        <w:rPr>
          <w:rtl w:val="true"/>
        </w:rPr>
        <w:t>שעות</w:t>
      </w:r>
      <w:r>
        <w:rPr>
          <w:rtl w:val="true"/>
        </w:rPr>
        <w:t xml:space="preserve">. </w:t>
      </w:r>
      <w:r>
        <w:rPr>
          <w:rtl w:val="true"/>
        </w:rPr>
        <w:t>פנחס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וקיבל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ברוך</w:t>
      </w:r>
      <w:r>
        <w:rPr>
          <w:rFonts w:cs="Times New Roman"/>
          <w:rtl w:val="true"/>
        </w:rPr>
        <w:t xml:space="preserve"> </w:t>
      </w:r>
      <w:r>
        <w:rPr/>
        <w:t>99.32</w:t>
      </w:r>
      <w:r>
        <w:rPr>
          <w:rtl w:val="true"/>
        </w:rPr>
        <w:t xml:space="preserve"> </w:t>
      </w:r>
      <w:r>
        <w:rPr>
          <w:rtl w:val="true"/>
        </w:rPr>
        <w:t>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הרואין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</w:t>
      </w:r>
      <w:r>
        <w:rPr>
          <w:position w:val="4"/>
          <w:sz w:val="28"/>
          <w:rtl w:val="true"/>
        </w:rPr>
        <w:t>-</w:t>
      </w:r>
      <w:r>
        <w:rPr/>
        <w:t>31.67</w:t>
      </w:r>
      <w:r>
        <w:rPr>
          <w:rtl w:val="true"/>
        </w:rPr>
        <w:t xml:space="preserve"> </w:t>
      </w:r>
      <w:r>
        <w:rPr>
          <w:rtl w:val="true"/>
        </w:rPr>
        <w:t>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קאנבוס</w:t>
      </w:r>
      <w:r>
        <w:rPr>
          <w:rtl w:val="true"/>
        </w:rPr>
        <w:t xml:space="preserve">.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חילקו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אריזות</w:t>
      </w:r>
      <w:r>
        <w:rPr>
          <w:rtl w:val="true"/>
        </w:rPr>
        <w:t xml:space="preserve">, </w:t>
      </w:r>
      <w:r>
        <w:rPr>
          <w:rtl w:val="true"/>
        </w:rPr>
        <w:t>ואת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כולן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החדיר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לגופו</w:t>
      </w:r>
      <w:r>
        <w:rPr>
          <w:rtl w:val="true"/>
        </w:rPr>
        <w:t xml:space="preserve">.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דרכו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לכלא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משטרת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ישראל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נ</w:t>
      </w:r>
    </w:p>
    <w:p>
      <w:pPr>
        <w:pStyle w:val="Style14"/>
        <w:ind w:end="0"/>
        <w:jc w:val="both"/>
        <w:rPr/>
      </w:pPr>
      <w:r>
        <w:rPr/>
        <w:t>2</w:t>
      </w:r>
      <w:r>
        <w:rPr>
          <w:rtl w:val="true"/>
        </w:rPr>
        <w:t>.</w:t>
        <w:tab/>
      </w: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>
          <w:rtl w:val="true"/>
        </w:rPr>
        <w:t>הודה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בעובדותיו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המתוקן</w:t>
      </w:r>
      <w:r>
        <w:rPr>
          <w:rtl w:val="true"/>
        </w:rPr>
        <w:t xml:space="preserve">, </w:t>
      </w:r>
      <w:r>
        <w:rPr>
          <w:rtl w:val="true"/>
        </w:rPr>
        <w:t>ולאחר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ארבע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וחולטה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שחתם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התיקים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בעבר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הוסיף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הפעלתו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,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Fonts w:cs="Times New Roman"/>
          <w:rtl w:val="true"/>
        </w:rPr>
        <w:t xml:space="preserve"> </w:t>
      </w:r>
      <w:r>
        <w:rPr/>
        <w:t>4727/91</w:t>
      </w:r>
      <w:r>
        <w:rPr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בנצרת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במצטבר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שהתוצאה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הסופית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בארבע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וחצי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ב</w:t>
      </w:r>
    </w:p>
    <w:p>
      <w:pPr>
        <w:pStyle w:val="Style14"/>
        <w:ind w:end="0"/>
        <w:jc w:val="both"/>
        <w:rPr/>
      </w:pPr>
      <w:r>
        <w:rPr>
          <w:rtl w:val="true"/>
        </w:rPr>
        <w:t>להשלמת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התמונה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אוסיף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המעורבים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בפרשה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הועמדו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לדין</w:t>
      </w:r>
      <w:r>
        <w:rPr>
          <w:rtl w:val="true"/>
        </w:rPr>
        <w:t xml:space="preserve">. </w:t>
      </w:r>
      <w:r>
        <w:rPr>
          <w:rFonts w:cs="Miriam"/>
          <w:szCs w:val="19"/>
          <w:rtl w:val="true"/>
        </w:rPr>
        <w:t>שמעון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נדון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הסכם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לארבע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ומתוכן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בחופף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tl w:val="true"/>
        </w:rPr>
        <w:t xml:space="preserve">, </w:t>
      </w:r>
      <w:r>
        <w:rPr>
          <w:rtl w:val="true"/>
        </w:rPr>
        <w:t>ושנה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במצטבר</w:t>
      </w:r>
      <w:r>
        <w:rPr>
          <w:rtl w:val="true"/>
        </w:rPr>
        <w:t xml:space="preserve">. </w:t>
      </w:r>
      <w:r>
        <w:rPr>
          <w:rFonts w:cs="Miriam"/>
          <w:szCs w:val="19"/>
          <w:rtl w:val="true"/>
        </w:rPr>
        <w:t>ברוך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נדון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r>
        <w:rPr>
          <w:position w:val="4"/>
          <w:sz w:val="28"/>
          <w:rtl w:val="true"/>
        </w:rPr>
        <w:t>-</w:t>
      </w:r>
      <w:r>
        <w:rPr/>
        <w:t>58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ומתוכם</w:t>
      </w:r>
      <w:r>
        <w:rPr>
          <w:rFonts w:cs="Times New Roman"/>
          <w:rtl w:val="true"/>
        </w:rPr>
        <w:t xml:space="preserve"> </w:t>
      </w:r>
      <w:r>
        <w:rPr/>
        <w:t>34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והיתרה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הופעל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, </w:t>
      </w:r>
      <w:r>
        <w:rPr>
          <w:rtl w:val="true"/>
        </w:rPr>
        <w:t>מחציתו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בחופף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ומחציתו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במצטבר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שבסך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עתיד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position w:val="4"/>
          <w:sz w:val="28"/>
          <w:rtl w:val="true"/>
        </w:rPr>
        <w:t>-</w:t>
      </w:r>
      <w:r>
        <w:rPr/>
        <w:t>43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נפסל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ברישיון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נהיגה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, </w:t>
      </w:r>
      <w:r>
        <w:rPr>
          <w:rtl w:val="true"/>
        </w:rPr>
        <w:t>ומתוכן</w:t>
      </w:r>
      <w:r>
        <w:rPr>
          <w:rFonts w:cs="Times New Roman"/>
          <w:rtl w:val="true"/>
        </w:rPr>
        <w:t xml:space="preserve"> </w:t>
      </w:r>
      <w:r>
        <w:br w:type="page"/>
      </w:r>
    </w:p>
    <w:p>
      <w:pPr>
        <w:pStyle w:val="Style14"/>
        <w:ind w:hanging="0" w:end="0"/>
        <w:jc w:val="both"/>
        <w:rPr/>
      </w:pPr>
      <w:r>
        <w:rPr>
          <w:rtl w:val="true"/>
        </w:rPr>
        <w:t>שנתיים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. </w:t>
      </w:r>
      <w:r>
        <w:rPr>
          <w:rFonts w:cs="Miriam"/>
          <w:szCs w:val="19"/>
          <w:rtl w:val="true"/>
        </w:rPr>
        <w:t>פנחס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נדון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לשנתיים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וחצי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במצטבר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שנתיים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ו</w:t>
      </w:r>
    </w:p>
    <w:p>
      <w:pPr>
        <w:pStyle w:val="Style14"/>
        <w:ind w:end="0"/>
        <w:jc w:val="both"/>
        <w:rPr/>
      </w:pPr>
      <w:r>
        <w:rPr/>
        <w:t>3</w:t>
      </w:r>
      <w:r>
        <w:rPr>
          <w:rtl w:val="true"/>
        </w:rPr>
        <w:t>.</w:t>
        <w:tab/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 xml:space="preserve">, </w:t>
      </w:r>
      <w:r>
        <w:rPr>
          <w:rtl w:val="true"/>
        </w:rPr>
        <w:t>ובאת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כוחו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המלומדת</w:t>
      </w:r>
      <w:r>
        <w:rPr>
          <w:rtl w:val="true"/>
        </w:rPr>
        <w:t xml:space="preserve">, </w:t>
      </w:r>
      <w:r>
        <w:rPr>
          <w:rtl w:val="true"/>
        </w:rPr>
        <w:t>עור</w:t>
      </w:r>
      <w:r>
        <w:rPr>
          <w:sz w:val="28"/>
          <w:sz w:val="28"/>
          <w:rtl w:val="true"/>
        </w:rPr>
        <w:t>כת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סיגל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עפרוני</w:t>
      </w:r>
      <w:r>
        <w:rPr>
          <w:rtl w:val="true"/>
        </w:rPr>
        <w:t xml:space="preserve">, </w:t>
      </w:r>
      <w:r>
        <w:rPr>
          <w:rtl w:val="true"/>
        </w:rPr>
        <w:t>טענה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>:</w:t>
      </w:r>
    </w:p>
    <w:p>
      <w:pPr>
        <w:pStyle w:val="Style14"/>
        <w:ind w:end="0"/>
        <w:jc w:val="both"/>
        <w:rPr/>
      </w:pPr>
      <w:r>
        <w:rPr>
          <w:rtl w:val="true"/>
        </w:rPr>
        <w:t>(</w:t>
      </w:r>
      <w:r>
        <w:rPr>
          <w:rtl w:val="true"/>
        </w:rPr>
        <w:t>א</w:t>
      </w:r>
      <w:r>
        <w:rPr>
          <w:rtl w:val="true"/>
        </w:rPr>
        <w:t>)</w:t>
        <w:tab/>
      </w:r>
      <w:r>
        <w:rPr>
          <w:rtl w:val="true"/>
        </w:rPr>
        <w:t>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בהשוואה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השותפים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לקשר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שמעון</w:t>
      </w:r>
      <w:r>
        <w:rPr>
          <w:rtl w:val="true"/>
        </w:rPr>
        <w:t xml:space="preserve">, </w:t>
      </w:r>
      <w:r>
        <w:rPr>
          <w:rtl w:val="true"/>
        </w:rPr>
        <w:t>שבאת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כוחו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מגדירה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כעבריין</w:t>
      </w:r>
      <w:r>
        <w:rPr>
          <w:rFonts w:cs="Times New Roman"/>
          <w:position w:val="4"/>
          <w:sz w:val="28"/>
          <w:sz w:val="28"/>
          <w:rtl w:val="true"/>
        </w:rPr>
        <w:t xml:space="preserve"> </w:t>
      </w:r>
      <w:r>
        <w:rPr>
          <w:rtl w:val="true"/>
        </w:rPr>
        <w:t>העיקרי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נ</w:t>
      </w:r>
    </w:p>
    <w:p>
      <w:pPr>
        <w:pStyle w:val="Style14"/>
        <w:ind w:end="0"/>
        <w:jc w:val="both"/>
        <w:rPr/>
      </w:pP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>)</w:t>
        <w:tab/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לקבלתו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מבחן</w:t>
      </w:r>
      <w:r>
        <w:rPr>
          <w:rtl w:val="true"/>
        </w:rPr>
        <w:t xml:space="preserve">, </w:t>
      </w:r>
      <w:r>
        <w:rPr>
          <w:rtl w:val="true"/>
        </w:rPr>
        <w:t>ובכך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נמנעה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האפשרות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להציג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tl w:val="true"/>
        </w:rPr>
        <w:t xml:space="preserve">, </w:t>
      </w:r>
      <w:r>
        <w:rPr>
          <w:rtl w:val="true"/>
        </w:rPr>
        <w:t>עובר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 xml:space="preserve">,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השינוי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שחל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ובאורחותיו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ב</w:t>
      </w:r>
    </w:p>
    <w:p>
      <w:pPr>
        <w:pStyle w:val="Style14"/>
        <w:ind w:end="0"/>
        <w:jc w:val="both"/>
        <w:rPr/>
      </w:pPr>
      <w:r>
        <w:rPr>
          <w:rtl w:val="true"/>
        </w:rPr>
        <w:t>(</w:t>
      </w:r>
      <w:r>
        <w:rPr>
          <w:rtl w:val="true"/>
        </w:rPr>
        <w:t>ג</w:t>
      </w:r>
      <w:r>
        <w:rPr>
          <w:rtl w:val="true"/>
        </w:rPr>
        <w:t>)</w:t>
        <w:tab/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שהופעל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בסמכות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ו</w:t>
      </w:r>
    </w:p>
    <w:p>
      <w:pPr>
        <w:pStyle w:val="Style14"/>
        <w:ind w:end="0"/>
        <w:jc w:val="both"/>
        <w:rPr/>
      </w:pPr>
      <w:r>
        <w:rPr/>
        <w:t>4</w:t>
      </w:r>
      <w:r>
        <w:rPr>
          <w:rtl w:val="true"/>
        </w:rPr>
        <w:t>.</w:t>
        <w:tab/>
      </w:r>
      <w:r>
        <w:rPr>
          <w:rtl w:val="true"/>
        </w:rPr>
        <w:t>תופעת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הברחתם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כותלי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מוכרת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וידועה</w:t>
      </w:r>
      <w:r>
        <w:rPr>
          <w:rtl w:val="true"/>
        </w:rPr>
        <w:t xml:space="preserve">, </w:t>
      </w:r>
      <w:r>
        <w:rPr>
          <w:rtl w:val="true"/>
        </w:rPr>
        <w:t>וחרף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המאמצים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הבלתי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נלאים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שעושה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הסוהר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להדבירה</w:t>
      </w:r>
      <w:r>
        <w:rPr>
          <w:rtl w:val="true"/>
        </w:rPr>
        <w:t xml:space="preserve">, </w:t>
      </w:r>
      <w:r>
        <w:rPr>
          <w:rtl w:val="true"/>
        </w:rPr>
        <w:t>נראה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מהשגה</w:t>
      </w:r>
      <w:r>
        <w:rPr>
          <w:rtl w:val="true"/>
        </w:rPr>
        <w:t xml:space="preserve">. </w:t>
      </w:r>
      <w:r>
        <w:rPr>
          <w:rtl w:val="true"/>
        </w:rPr>
        <w:t>לפיכך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כשנלכדים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חבורה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נכון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המוסמך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יכביד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לגמול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חטאתם</w:t>
      </w:r>
      <w:r>
        <w:rPr>
          <w:rtl w:val="true"/>
        </w:rPr>
        <w:t xml:space="preserve">,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לטעת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בתודעת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החדרת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סוהר</w:t>
      </w:r>
      <w:r>
        <w:rPr>
          <w:rtl w:val="true"/>
        </w:rPr>
        <w:t xml:space="preserve">. </w:t>
      </w:r>
      <w:r>
        <w:rPr>
          <w:rtl w:val="true"/>
        </w:rPr>
        <w:t>לפיכך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כלשהו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חומרה</w:t>
      </w:r>
      <w:r>
        <w:rPr>
          <w:rtl w:val="true"/>
        </w:rPr>
        <w:t xml:space="preserve">, </w:t>
      </w:r>
      <w:r>
        <w:rPr>
          <w:rtl w:val="true"/>
        </w:rPr>
        <w:t>אדרבה</w:t>
      </w:r>
      <w:r>
        <w:rPr>
          <w:rtl w:val="true"/>
        </w:rPr>
        <w:t xml:space="preserve">: </w:t>
      </w:r>
      <w:r>
        <w:rPr>
          <w:rtl w:val="true"/>
        </w:rPr>
        <w:t>לנוכח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המכביד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נראה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לקולה</w:t>
      </w:r>
      <w:r>
        <w:rPr>
          <w:rtl w:val="true"/>
        </w:rPr>
        <w:t xml:space="preserve">.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מעידתו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פקודת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נוסח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חדש</w:t>
      </w:r>
      <w:r>
        <w:rPr>
          <w:rtl w:val="true"/>
        </w:rPr>
        <w:t xml:space="preserve">], </w:t>
      </w:r>
      <w:r>
        <w:rPr>
          <w:rtl w:val="true"/>
        </w:rPr>
        <w:t>ועיון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פעמים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מספר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  <w:r>
        <w:rPr>
          <w:rtl w:val="true"/>
        </w:rPr>
        <w:t>עובדותיו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הנוכחי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מלמדות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הלקח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הנדרש</w:t>
      </w:r>
      <w:r>
        <w:rPr>
          <w:rtl w:val="true"/>
        </w:rPr>
        <w:t xml:space="preserve">, </w:t>
      </w:r>
      <w:r>
        <w:rPr>
          <w:rtl w:val="true"/>
        </w:rPr>
        <w:t>וחוששני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שעבריינותו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מדרגה</w:t>
      </w:r>
      <w:r>
        <w:rPr>
          <w:rtl w:val="true"/>
        </w:rPr>
        <w:t xml:space="preserve">. </w:t>
      </w:r>
      <w:r>
        <w:rPr>
          <w:rtl w:val="true"/>
        </w:rPr>
        <w:t>ואם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נדרשה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מצויה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תלוי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לראשו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הרתיע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מלשוב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לסורו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נ</w:t>
      </w:r>
    </w:p>
    <w:p>
      <w:pPr>
        <w:pStyle w:val="Style14"/>
        <w:ind w:end="0"/>
        <w:jc w:val="both"/>
        <w:rPr/>
      </w:pPr>
      <w:r>
        <w:rPr>
          <w:rtl w:val="true"/>
        </w:rPr>
        <w:t>עברו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שתחילתו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והנמשך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התשובה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להפנותו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הכנתו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תסקיר</w:t>
      </w:r>
      <w:r>
        <w:rPr>
          <w:rtl w:val="true"/>
        </w:rPr>
        <w:t xml:space="preserve">. </w:t>
      </w:r>
      <w:r>
        <w:rPr>
          <w:rtl w:val="true"/>
        </w:rPr>
        <w:t>כתב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שיוחס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שהתהלך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חופשי</w:t>
      </w:r>
      <w:r>
        <w:rPr>
          <w:rtl w:val="true"/>
        </w:rPr>
        <w:t xml:space="preserve">, </w:t>
      </w:r>
      <w:r>
        <w:rPr>
          <w:rtl w:val="true"/>
        </w:rPr>
        <w:t>מחשבות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br w:type="page"/>
      </w:r>
    </w:p>
    <w:p>
      <w:pPr>
        <w:pStyle w:val="Style14"/>
        <w:ind w:hanging="0" w:end="0"/>
        <w:jc w:val="both"/>
        <w:rPr/>
      </w:pPr>
      <w:r>
        <w:rPr>
          <w:rtl w:val="true"/>
        </w:rPr>
        <w:t>שיקום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והשתתפות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בהליכים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והלאה</w:t>
      </w:r>
      <w:r>
        <w:rPr>
          <w:rtl w:val="true"/>
        </w:rPr>
        <w:t xml:space="preserve">, </w:t>
      </w:r>
      <w:r>
        <w:rPr>
          <w:rtl w:val="true"/>
        </w:rPr>
        <w:t>ועל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להניח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להפנותו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המתנהלים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נגדו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גמלה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דרכיו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שיסיים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בעונשו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להיעזר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בגופים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המסייעים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בשיקומם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אסירים</w:t>
      </w:r>
      <w:r>
        <w:rPr>
          <w:rtl w:val="true"/>
        </w:rPr>
        <w:t xml:space="preserve">. </w:t>
      </w:r>
    </w:p>
    <w:p>
      <w:pPr>
        <w:pStyle w:val="Style14"/>
        <w:ind w:end="0"/>
        <w:jc w:val="both"/>
        <w:rPr/>
      </w:pPr>
      <w:r>
        <w:rPr/>
        <w:t>5</w:t>
      </w:r>
      <w:r>
        <w:rPr>
          <w:rtl w:val="true"/>
        </w:rPr>
        <w:t>.</w:t>
        <w:tab/>
      </w:r>
      <w:r>
        <w:rPr>
          <w:rtl w:val="true"/>
        </w:rPr>
        <w:t>באת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כוח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מתוך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להצביע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שולחה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בפרשה</w:t>
      </w:r>
      <w:r>
        <w:rPr>
          <w:rtl w:val="true"/>
        </w:rPr>
        <w:t xml:space="preserve">, </w:t>
      </w:r>
      <w:r>
        <w:rPr>
          <w:rtl w:val="true"/>
        </w:rPr>
        <w:t>חזרה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והדגישה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חלקו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שמעון</w:t>
      </w:r>
      <w:r>
        <w:rPr>
          <w:rtl w:val="true"/>
        </w:rPr>
        <w:t xml:space="preserve">, </w:t>
      </w:r>
      <w:r>
        <w:rPr>
          <w:rtl w:val="true"/>
        </w:rPr>
        <w:t>שבו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העבריין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העיקרי</w:t>
      </w:r>
      <w:r>
        <w:rPr>
          <w:rtl w:val="true"/>
        </w:rPr>
        <w:t xml:space="preserve">, </w:t>
      </w:r>
      <w:r>
        <w:rPr>
          <w:rtl w:val="true"/>
        </w:rPr>
        <w:t>הואיל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לקצור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פירותיו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tl w:val="true"/>
        </w:rPr>
        <w:t xml:space="preserve">. </w:t>
      </w:r>
      <w:r>
        <w:rPr>
          <w:rtl w:val="true"/>
        </w:rPr>
        <w:t>לדאבוני</w:t>
      </w:r>
      <w:r>
        <w:rPr>
          <w:rtl w:val="true"/>
        </w:rPr>
        <w:t xml:space="preserve">, </w:t>
      </w:r>
      <w:r>
        <w:rPr>
          <w:rtl w:val="true"/>
        </w:rPr>
        <w:t>אינני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עור</w:t>
      </w:r>
      <w:r>
        <w:rPr>
          <w:sz w:val="28"/>
          <w:sz w:val="28"/>
          <w:rtl w:val="true"/>
        </w:rPr>
        <w:t>כת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עפרוני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חלקו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שולחה</w:t>
      </w:r>
      <w:r>
        <w:rPr>
          <w:rtl w:val="true"/>
        </w:rPr>
        <w:t xml:space="preserve">. </w:t>
      </w: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שהברחת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נועדה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מטרותיו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אחיו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להתעלם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מהתפקיד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הפעיל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שמילא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בשלבי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התכנון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בביצוען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בסיס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להתארגנות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הפלילית</w:t>
      </w:r>
      <w:r>
        <w:rPr>
          <w:rtl w:val="true"/>
        </w:rPr>
        <w:t xml:space="preserve">. </w:t>
      </w:r>
      <w:r>
        <w:rPr>
          <w:rtl w:val="true"/>
        </w:rPr>
        <w:t>להשקפתי</w:t>
      </w:r>
      <w:r>
        <w:rPr>
          <w:rtl w:val="true"/>
        </w:rPr>
        <w:t xml:space="preserve">, </w:t>
      </w:r>
      <w:r>
        <w:rPr>
          <w:rtl w:val="true"/>
        </w:rPr>
        <w:t>חלקו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מצדיק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הגדרתו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כמבצע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בצוותא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שאחריותו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נופלת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אחיו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ועוד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אפשר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ששמעון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, </w:t>
      </w:r>
      <w:r>
        <w:rPr>
          <w:rtl w:val="true"/>
        </w:rPr>
        <w:t>נראה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הסכמתה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להסתפק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הסכם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ששמעון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16</w:t>
      </w:r>
      <w:r>
        <w:rPr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. </w:t>
      </w:r>
      <w:r>
        <w:rPr>
          <w:rtl w:val="true"/>
        </w:rPr>
        <w:t>בשיקול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פסול</w:t>
      </w:r>
      <w:r>
        <w:rPr>
          <w:rtl w:val="true"/>
        </w:rPr>
        <w:t xml:space="preserve">, </w:t>
      </w:r>
      <w:r>
        <w:rPr>
          <w:rtl w:val="true"/>
        </w:rPr>
        <w:t>אדרבה</w:t>
      </w:r>
      <w:r>
        <w:rPr>
          <w:rtl w:val="true"/>
        </w:rPr>
        <w:t xml:space="preserve">: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להקפיד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ולקיים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אחידות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tl w:val="true"/>
        </w:rPr>
        <w:t xml:space="preserve">, </w:t>
      </w:r>
      <w:r>
        <w:rPr>
          <w:rtl w:val="true"/>
        </w:rPr>
        <w:t>אסור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לזנוח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המיוחדות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המסוים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לדין</w:t>
      </w:r>
      <w:r>
        <w:rPr>
          <w:rtl w:val="true"/>
        </w:rPr>
        <w:t xml:space="preserve">, </w:t>
      </w:r>
      <w:r>
        <w:rPr>
          <w:rtl w:val="true"/>
        </w:rPr>
        <w:t>הואיל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בראש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ובראשונה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אינדיווידואלי</w:t>
      </w:r>
      <w:r>
        <w:rPr>
          <w:rtl w:val="true"/>
        </w:rPr>
        <w:t>ת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ב</w:t>
      </w:r>
    </w:p>
    <w:p>
      <w:pPr>
        <w:pStyle w:val="Style14"/>
        <w:ind w:end="0"/>
        <w:jc w:val="both"/>
        <w:rPr/>
      </w:pPr>
      <w:r>
        <w:rPr>
          <w:rtl w:val="true"/>
        </w:rPr>
        <w:t>להשקפתי</w:t>
      </w:r>
      <w:r>
        <w:rPr>
          <w:rtl w:val="true"/>
        </w:rPr>
        <w:t xml:space="preserve">,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האיזון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בהשוואה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וברוך</w:t>
      </w:r>
      <w:r>
        <w:rPr>
          <w:rtl w:val="true"/>
        </w:rPr>
        <w:t xml:space="preserve">, </w:t>
      </w:r>
      <w:r>
        <w:rPr>
          <w:rtl w:val="true"/>
        </w:rPr>
        <w:t>הואיל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ולדידי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ספק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שחלקם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בפרשה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קטן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tl w:val="true"/>
        </w:rPr>
        <w:t xml:space="preserve">, </w:t>
      </w:r>
      <w:r>
        <w:rPr>
          <w:rtl w:val="true"/>
        </w:rPr>
        <w:t>ולמעשה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בידיהם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ואחיו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הגשמתו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tl w:val="true"/>
        </w:rPr>
        <w:t>.</w:t>
      </w:r>
      <w:r>
        <w:rPr>
          <w:color w:val="FFFFFF"/>
          <w:sz w:val="4"/>
          <w:sz w:val="4"/>
          <w:szCs w:val="4"/>
          <w:rtl w:val="true"/>
        </w:rPr>
        <w:t>ו</w:t>
      </w:r>
    </w:p>
    <w:p>
      <w:pPr>
        <w:pStyle w:val="Style14"/>
        <w:ind w:end="0"/>
        <w:jc w:val="both"/>
        <w:rPr/>
      </w:pPr>
      <w:r>
        <w:rPr/>
        <w:t>6</w:t>
      </w:r>
      <w:r>
        <w:rPr>
          <w:rtl w:val="true"/>
        </w:rPr>
        <w:t>.</w:t>
        <w:tab/>
      </w:r>
      <w:r>
        <w:rPr>
          <w:rtl w:val="true"/>
        </w:rPr>
        <w:t>העניין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שבאת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כוחו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התמקדה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להפעלתו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tl w:val="true"/>
        </w:rPr>
        <w:t xml:space="preserve">.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שולחה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6.2.2002</w:t>
      </w:r>
      <w:r>
        <w:rPr>
          <w:rtl w:val="true"/>
        </w:rPr>
        <w:t xml:space="preserve"> </w:t>
      </w:r>
      <w:r>
        <w:rPr>
          <w:rtl w:val="true"/>
        </w:rPr>
        <w:t>בבית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בנצרת</w:t>
      </w:r>
      <w:r>
        <w:rPr>
          <w:rtl w:val="true"/>
        </w:rPr>
        <w:t xml:space="preserve">, </w:t>
      </w:r>
      <w:r>
        <w:rPr>
          <w:rtl w:val="true"/>
        </w:rPr>
        <w:t>ב</w:t>
      </w:r>
      <w:hyperlink r:id="rId25">
        <w:r>
          <w:rPr>
            <w:rStyle w:val="Hyperlink"/>
            <w:rtl w:val="true"/>
          </w:rPr>
          <w:t>ת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4727/01</w:t>
        </w:r>
      </w:hyperlink>
      <w:r>
        <w:rPr>
          <w:rtl w:val="true"/>
        </w:rPr>
        <w:t xml:space="preserve">, </w:t>
      </w:r>
      <w:r>
        <w:rPr>
          <w:rtl w:val="true"/>
        </w:rPr>
        <w:t>שבו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איומים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עצמית</w:t>
      </w:r>
      <w:r>
        <w:rPr>
          <w:rtl w:val="true"/>
        </w:rPr>
        <w:t xml:space="preserve">.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בתאריך</w:t>
      </w:r>
      <w:r>
        <w:rPr>
          <w:rFonts w:cs="Times New Roman"/>
          <w:rtl w:val="true"/>
        </w:rPr>
        <w:t xml:space="preserve"> </w:t>
      </w:r>
      <w:r>
        <w:rPr/>
        <w:t>1.8.2000</w:t>
      </w:r>
      <w:r>
        <w:rPr>
          <w:rtl w:val="true"/>
        </w:rPr>
        <w:t xml:space="preserve">, </w:t>
      </w:r>
      <w:r>
        <w:rPr>
          <w:rtl w:val="true"/>
        </w:rPr>
        <w:t>ונכון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בני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הפעלה</w:t>
      </w:r>
      <w:r>
        <w:rPr>
          <w:rtl w:val="true"/>
        </w:rPr>
        <w:t xml:space="preserve">: </w:t>
      </w:r>
      <w:r>
        <w:rPr>
          <w:rFonts w:cs="Miriam"/>
          <w:szCs w:val="19"/>
          <w:rtl w:val="true"/>
        </w:rPr>
        <w:t>האחד</w:t>
      </w:r>
      <w:r>
        <w:rPr>
          <w:rtl w:val="true"/>
        </w:rPr>
        <w:t xml:space="preserve">,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, </w:t>
      </w:r>
      <w:r>
        <w:rPr>
          <w:rtl w:val="true"/>
        </w:rPr>
        <w:t>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בשנת</w:t>
      </w:r>
      <w:r>
        <w:rPr>
          <w:rFonts w:cs="Times New Roman"/>
          <w:rtl w:val="true"/>
        </w:rPr>
        <w:t xml:space="preserve"> </w:t>
      </w:r>
      <w:r>
        <w:rPr/>
        <w:t>1996</w:t>
      </w:r>
      <w:r>
        <w:rPr>
          <w:rtl w:val="true"/>
        </w:rPr>
        <w:t xml:space="preserve"> (</w:t>
      </w:r>
      <w:r>
        <w:rPr>
          <w:rtl w:val="true"/>
        </w:rPr>
        <w:t>בת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Fonts w:cs="Times New Roman"/>
          <w:rtl w:val="true"/>
        </w:rPr>
        <w:t xml:space="preserve"> </w:t>
      </w:r>
      <w:r>
        <w:rPr/>
        <w:t>4220/93</w:t>
      </w:r>
      <w:r>
        <w:rPr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אביב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יפו</w:t>
      </w:r>
      <w:r>
        <w:rPr>
          <w:rtl w:val="true"/>
        </w:rPr>
        <w:t xml:space="preserve">)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hyperlink r:id="rId26">
        <w:r>
          <w:rPr>
            <w:rStyle w:val="Hyperlink"/>
            <w:rtl w:val="true"/>
          </w:rPr>
          <w:t>פקודת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הסמים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המסוכנים</w:t>
        </w:r>
      </w:hyperlink>
      <w:r>
        <w:rPr>
          <w:rFonts w:cs="Times New Roman"/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נוסח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חדש</w:t>
      </w:r>
      <w:r>
        <w:rPr>
          <w:rtl w:val="true"/>
        </w:rPr>
        <w:t xml:space="preserve">], </w:t>
      </w:r>
      <w:r>
        <w:rPr>
          <w:rtl w:val="true"/>
        </w:rPr>
        <w:t>ותוקפו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. </w:t>
      </w:r>
      <w:r>
        <w:rPr>
          <w:rtl w:val="true"/>
        </w:rPr>
        <w:t>בחודש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אוקטובר</w:t>
      </w:r>
      <w:r>
        <w:rPr>
          <w:rFonts w:cs="Times New Roman"/>
          <w:rtl w:val="true"/>
        </w:rPr>
        <w:t xml:space="preserve"> </w:t>
      </w:r>
      <w:r>
        <w:rPr/>
        <w:t>1999</w:t>
      </w:r>
      <w:r>
        <w:rPr>
          <w:rtl w:val="true"/>
        </w:rPr>
        <w:t xml:space="preserve">, </w:t>
      </w:r>
      <w:r>
        <w:rPr>
          <w:rtl w:val="true"/>
        </w:rPr>
        <w:t>ובמסגרת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שבגינו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לדין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שביצע</w:t>
      </w:r>
      <w:r>
        <w:rPr>
          <w:rFonts w:cs="Times New Roman"/>
          <w:rtl w:val="true"/>
        </w:rPr>
        <w:t xml:space="preserve"> </w:t>
      </w:r>
      <w:r>
        <w:br w:type="page"/>
      </w:r>
    </w:p>
    <w:p>
      <w:pPr>
        <w:pStyle w:val="Style14"/>
        <w:ind w:hanging="0" w:end="0"/>
        <w:jc w:val="both"/>
        <w:rPr/>
      </w:pPr>
      <w:r>
        <w:rPr>
          <w:rtl w:val="true"/>
        </w:rPr>
        <w:t>בינואר</w:t>
      </w:r>
      <w:r>
        <w:rPr>
          <w:rFonts w:cs="Times New Roman"/>
          <w:rtl w:val="true"/>
        </w:rPr>
        <w:t xml:space="preserve"> </w:t>
      </w:r>
      <w:r>
        <w:rPr/>
        <w:t>1999</w:t>
      </w:r>
      <w:r>
        <w:rPr>
          <w:rtl w:val="true"/>
        </w:rPr>
        <w:t xml:space="preserve"> (</w:t>
      </w:r>
      <w:r>
        <w:rPr>
          <w:rtl w:val="true"/>
        </w:rPr>
        <w:t>ת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Fonts w:cs="Times New Roman"/>
          <w:rtl w:val="true"/>
        </w:rPr>
        <w:t xml:space="preserve"> </w:t>
      </w:r>
      <w:r>
        <w:rPr/>
        <w:t>3061/99</w:t>
      </w:r>
      <w:r>
        <w:rPr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בנצרת</w:t>
      </w:r>
      <w:r>
        <w:rPr>
          <w:rtl w:val="true"/>
        </w:rPr>
        <w:t xml:space="preserve">), </w:t>
      </w:r>
      <w:r>
        <w:rPr>
          <w:rtl w:val="true"/>
        </w:rPr>
        <w:t>הוארך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תוקפו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לשנה</w:t>
      </w:r>
      <w:r>
        <w:rPr>
          <w:rtl w:val="true"/>
        </w:rPr>
        <w:t xml:space="preserve">, </w:t>
      </w:r>
      <w:r>
        <w:rPr>
          <w:rtl w:val="true"/>
        </w:rPr>
        <w:t>היינו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ליום</w:t>
      </w:r>
      <w:r>
        <w:rPr>
          <w:rFonts w:cs="Times New Roman"/>
          <w:rtl w:val="true"/>
        </w:rPr>
        <w:t xml:space="preserve"> </w:t>
      </w:r>
      <w:r>
        <w:rPr/>
        <w:t>30.10.2001</w:t>
      </w:r>
      <w:r>
        <w:rPr>
          <w:rtl w:val="true"/>
        </w:rPr>
        <w:t xml:space="preserve">. </w:t>
      </w:r>
      <w:r>
        <w:rPr>
          <w:rFonts w:cs="Miriam"/>
          <w:szCs w:val="19"/>
          <w:rtl w:val="true"/>
        </w:rPr>
        <w:t>העונש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האחר</w:t>
      </w:r>
      <w:r>
        <w:rPr>
          <w:rtl w:val="true"/>
        </w:rPr>
        <w:t xml:space="preserve">,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ארבעה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, </w:t>
      </w:r>
      <w:r>
        <w:rPr>
          <w:rtl w:val="true"/>
        </w:rPr>
        <w:t>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Fonts w:cs="Times New Roman"/>
          <w:rtl w:val="true"/>
        </w:rPr>
        <w:t xml:space="preserve"> </w:t>
      </w:r>
      <w:r>
        <w:rPr/>
        <w:t>1814/98</w:t>
      </w:r>
      <w:r>
        <w:rPr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בטבריה</w:t>
      </w:r>
      <w:r>
        <w:rPr>
          <w:rtl w:val="true"/>
        </w:rPr>
        <w:t xml:space="preserve">, </w:t>
      </w:r>
      <w:r>
        <w:rPr>
          <w:rtl w:val="true"/>
        </w:rPr>
        <w:t>ותוקפו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6.5.2001</w:t>
      </w:r>
      <w:r>
        <w:rPr>
          <w:rtl w:val="true"/>
        </w:rPr>
        <w:t xml:space="preserve">. </w:t>
      </w:r>
      <w:r>
        <w:rPr>
          <w:rtl w:val="true"/>
        </w:rPr>
        <w:t>בת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Fonts w:cs="Times New Roman"/>
          <w:rtl w:val="true"/>
        </w:rPr>
        <w:t xml:space="preserve"> </w:t>
      </w:r>
      <w:r>
        <w:rPr/>
        <w:t>3061/99</w:t>
      </w:r>
      <w:r>
        <w:rPr>
          <w:rtl w:val="true"/>
        </w:rPr>
        <w:t xml:space="preserve"> </w:t>
      </w:r>
      <w:r>
        <w:rPr>
          <w:rtl w:val="true"/>
        </w:rPr>
        <w:t>הוארך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תוקפו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נוספת</w:t>
      </w:r>
      <w:r>
        <w:rPr>
          <w:rtl w:val="true"/>
        </w:rPr>
        <w:t xml:space="preserve">, </w:t>
      </w:r>
      <w:r>
        <w:rPr>
          <w:rtl w:val="true"/>
        </w:rPr>
        <w:t>היינו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ליום</w:t>
      </w:r>
      <w:r>
        <w:rPr>
          <w:rFonts w:cs="Times New Roman"/>
          <w:rtl w:val="true"/>
        </w:rPr>
        <w:t xml:space="preserve"> </w:t>
      </w:r>
      <w:r>
        <w:rPr/>
        <w:t>30.10.2001</w:t>
      </w:r>
      <w:r>
        <w:rPr>
          <w:rtl w:val="true"/>
        </w:rPr>
        <w:t>.</w:t>
      </w:r>
    </w:p>
    <w:p>
      <w:pPr>
        <w:pStyle w:val="Style14"/>
        <w:ind w:end="0"/>
        <w:jc w:val="both"/>
        <w:rPr/>
      </w:pP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בני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הפעלה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27">
        <w:r>
          <w:rPr>
            <w:rStyle w:val="Hyperlink"/>
            <w:rtl w:val="true"/>
          </w:rPr>
          <w:t>ת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4727/01</w:t>
        </w:r>
      </w:hyperlink>
      <w:r>
        <w:rPr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כלל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נהיר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מחדלו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שהמשיבה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טרחה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תשומת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לקיומם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עונשים</w:t>
      </w:r>
      <w:r>
        <w:rPr>
          <w:rtl w:val="true"/>
        </w:rPr>
        <w:t>.</w:t>
      </w:r>
    </w:p>
    <w:p>
      <w:pPr>
        <w:pStyle w:val="Style14"/>
        <w:ind w:end="0"/>
        <w:jc w:val="both"/>
        <w:rPr/>
      </w:pP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כוחו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: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שכנגד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הפעלה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נוספת</w:t>
      </w:r>
      <w:r>
        <w:rPr>
          <w:rtl w:val="true"/>
        </w:rPr>
        <w:t xml:space="preserve">, </w:t>
      </w:r>
      <w:r>
        <w:rPr>
          <w:rtl w:val="true"/>
        </w:rPr>
        <w:t>מסורה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הפעלת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hyperlink r:id="rId28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55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29">
        <w:r>
          <w:rPr>
            <w:rStyle w:val="Hyperlink"/>
            <w:rtl w:val="true"/>
          </w:rPr>
          <w:t>חוק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העונשין</w:t>
        </w:r>
      </w:hyperlink>
      <w:r>
        <w:rPr>
          <w:rtl w:val="true"/>
        </w:rPr>
        <w:t xml:space="preserve">)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להאריך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תוקפו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hyperlink r:id="rId30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56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).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בצדן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קיימת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נוספת</w:t>
      </w:r>
      <w:r>
        <w:rPr>
          <w:rtl w:val="true"/>
        </w:rPr>
        <w:t xml:space="preserve">,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הקבועה</w:t>
      </w:r>
      <w:r>
        <w:rPr>
          <w:rFonts w:cs="Times New Roman"/>
          <w:rtl w:val="true"/>
        </w:rPr>
        <w:t xml:space="preserve"> </w:t>
      </w:r>
      <w:hyperlink r:id="rId31">
        <w:r>
          <w:rPr>
            <w:rStyle w:val="Hyperlink"/>
            <w:rtl w:val="true"/>
          </w:rPr>
          <w:t>בסעיף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54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, </w:t>
      </w:r>
      <w:r>
        <w:rPr>
          <w:rtl w:val="true"/>
        </w:rPr>
        <w:t>וזו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לשונה</w:t>
      </w:r>
      <w:r>
        <w:rPr>
          <w:rtl w:val="true"/>
        </w:rPr>
        <w:t>:</w:t>
      </w:r>
    </w:p>
    <w:p>
      <w:pPr>
        <w:pStyle w:val="Style19"/>
        <w:ind w:end="454"/>
        <w:jc w:val="both"/>
        <w:rPr/>
      </w:pPr>
      <w:r>
        <w:rPr>
          <w:rtl w:val="true"/>
        </w:rPr>
        <w:t>"</w:t>
      </w:r>
      <w:r>
        <w:rPr>
          <w:rtl w:val="true"/>
        </w:rPr>
        <w:t>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position w:val="4"/>
          <w:sz w:val="28"/>
          <w:sz w:val="28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נוספת</w:t>
      </w:r>
      <w:r>
        <w:rPr>
          <w:rtl w:val="true"/>
        </w:rPr>
        <w:t xml:space="preserve">, </w:t>
      </w:r>
      <w:r>
        <w:rPr>
          <w:rFonts w:cs="Miriam"/>
          <w:szCs w:val="19"/>
          <w:rtl w:val="true"/>
        </w:rPr>
        <w:t>לא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יורה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שעונש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זה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יהיה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כולו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על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תנאי</w:t>
      </w:r>
      <w:r>
        <w:rPr>
          <w:rtl w:val="true"/>
        </w:rPr>
        <w:t>" (</w:t>
      </w:r>
      <w:r>
        <w:rPr>
          <w:rtl w:val="true"/>
        </w:rPr>
        <w:t>ההדגשה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</w:t>
      </w:r>
      <w:r>
        <w:rPr>
          <w:rtl w:val="true"/>
        </w:rPr>
        <w:t xml:space="preserve">' </w:t>
      </w:r>
      <w:r>
        <w:rPr>
          <w:rtl w:val="true"/>
        </w:rPr>
        <w:t>א</w:t>
      </w:r>
      <w:r>
        <w:rPr>
          <w:rtl w:val="true"/>
        </w:rPr>
        <w:t xml:space="preserve">' </w:t>
      </w:r>
      <w:r>
        <w:rPr>
          <w:rtl w:val="true"/>
        </w:rPr>
        <w:t>ל</w:t>
      </w:r>
      <w:r>
        <w:rPr>
          <w:rtl w:val="true"/>
        </w:rPr>
        <w:t>').</w:t>
      </w:r>
    </w:p>
    <w:p>
      <w:pPr>
        <w:pStyle w:val="Style14"/>
        <w:ind w:end="0"/>
        <w:jc w:val="both"/>
        <w:rPr/>
      </w:pPr>
      <w:r>
        <w:rPr>
          <w:rtl w:val="true"/>
        </w:rPr>
        <w:t>באת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כוחו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בנצרת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מסמכותו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שולחה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32">
        <w:r>
          <w:rPr>
            <w:rStyle w:val="Hyperlink"/>
            <w:rtl w:val="true"/>
          </w:rPr>
          <w:t>ת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4727/01</w:t>
        </w:r>
      </w:hyperlink>
      <w:r>
        <w:rPr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, </w:t>
      </w:r>
      <w:r>
        <w:rPr>
          <w:rtl w:val="true"/>
        </w:rPr>
        <w:t>הואיל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קיומם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בני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הפעלה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. </w:t>
      </w:r>
      <w:r>
        <w:rPr>
          <w:rtl w:val="true"/>
        </w:rPr>
        <w:t>מכאן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השקפתה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נפקות</w:t>
      </w:r>
      <w:r>
        <w:rPr>
          <w:rtl w:val="true"/>
        </w:rPr>
        <w:t xml:space="preserve">, </w:t>
      </w:r>
      <w:r>
        <w:rPr>
          <w:rtl w:val="true"/>
        </w:rPr>
        <w:t>ולפיכך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להפעילו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נושא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הנוכחי</w:t>
      </w:r>
      <w:r>
        <w:rPr>
          <w:rtl w:val="true"/>
        </w:rPr>
        <w:t xml:space="preserve">. </w:t>
      </w:r>
    </w:p>
    <w:p>
      <w:pPr>
        <w:pStyle w:val="Style14"/>
        <w:ind w:end="0"/>
        <w:jc w:val="both"/>
        <w:rPr/>
      </w:pPr>
      <w:r>
        <w:rPr/>
        <w:t>7</w:t>
      </w:r>
      <w:r>
        <w:rPr>
          <w:rtl w:val="true"/>
        </w:rPr>
        <w:t>.</w:t>
        <w:tab/>
      </w:r>
      <w:r>
        <w:rPr>
          <w:rtl w:val="true"/>
        </w:rPr>
        <w:t>להשקפה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כוחו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שתסמוך</w:t>
      </w:r>
      <w:r>
        <w:rPr>
          <w:rtl w:val="true"/>
        </w:rPr>
        <w:t xml:space="preserve">. </w:t>
      </w:r>
      <w:r>
        <w:rPr>
          <w:rtl w:val="true"/>
        </w:rPr>
        <w:t>ב</w:t>
      </w:r>
      <w:hyperlink r:id="rId33">
        <w:r>
          <w:rPr>
            <w:rStyle w:val="Hyperlink"/>
            <w:rFonts w:cs="Miriam"/>
            <w:szCs w:val="19"/>
            <w:rtl w:val="true"/>
          </w:rPr>
          <w:t>ע</w:t>
        </w:r>
        <w:r>
          <w:rPr>
            <w:rStyle w:val="Hyperlink"/>
            <w:rFonts w:cs="Miriam"/>
            <w:szCs w:val="19"/>
            <w:rtl w:val="true"/>
          </w:rPr>
          <w:t>"</w:t>
        </w:r>
        <w:r>
          <w:rPr>
            <w:rStyle w:val="Hyperlink"/>
            <w:rFonts w:cs="Miriam"/>
            <w:szCs w:val="19"/>
            <w:rtl w:val="true"/>
          </w:rPr>
          <w:t>פ</w:t>
        </w:r>
        <w:r>
          <w:rPr>
            <w:rStyle w:val="Hyperlink"/>
            <w:rFonts w:cs="Times New Roman"/>
            <w:szCs w:val="19"/>
            <w:rtl w:val="true"/>
          </w:rPr>
          <w:t xml:space="preserve"> </w:t>
        </w:r>
        <w:r>
          <w:rPr>
            <w:rStyle w:val="Hyperlink"/>
            <w:rFonts w:cs="Miriam"/>
            <w:szCs w:val="19"/>
          </w:rPr>
          <w:t>564/88</w:t>
        </w:r>
      </w:hyperlink>
      <w:r>
        <w:rPr>
          <w:rFonts w:cs="Miriam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אדרי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נ</w:t>
      </w:r>
      <w:r>
        <w:rPr>
          <w:rFonts w:cs="Miriam"/>
          <w:szCs w:val="19"/>
          <w:rtl w:val="true"/>
        </w:rPr>
        <w:t xml:space="preserve">' </w:t>
      </w:r>
      <w:r>
        <w:rPr>
          <w:rFonts w:cs="Miriam"/>
          <w:szCs w:val="19"/>
          <w:rtl w:val="true"/>
        </w:rPr>
        <w:t>מדינת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ישראל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[</w:t>
      </w:r>
      <w:r>
        <w:rPr>
          <w:rFonts w:cs="Miriam"/>
          <w:szCs w:val="19"/>
        </w:rPr>
        <w:t>1</w:t>
      </w:r>
      <w:r>
        <w:rPr>
          <w:rFonts w:cs="Miriam"/>
          <w:szCs w:val="19"/>
          <w:rtl w:val="true"/>
        </w:rPr>
        <w:t>]</w:t>
      </w:r>
      <w:r>
        <w:rPr>
          <w:rtl w:val="true"/>
        </w:rPr>
        <w:t xml:space="preserve">, </w:t>
      </w:r>
      <w:r>
        <w:rPr>
          <w:rFonts w:cs="Miriam"/>
          <w:szCs w:val="19"/>
          <w:rtl w:val="true"/>
        </w:rPr>
        <w:t>בעמ</w:t>
      </w:r>
      <w:r>
        <w:rPr>
          <w:rFonts w:cs="Miriam"/>
          <w:szCs w:val="19"/>
          <w:rtl w:val="true"/>
        </w:rPr>
        <w:t xml:space="preserve">' </w:t>
      </w:r>
      <w:r>
        <w:rPr>
          <w:rFonts w:cs="Miriam"/>
          <w:szCs w:val="19"/>
        </w:rPr>
        <w:t>306</w:t>
      </w:r>
      <w:r>
        <w:rPr>
          <w:rtl w:val="true"/>
        </w:rPr>
        <w:t xml:space="preserve">, </w:t>
      </w:r>
      <w:r>
        <w:rPr>
          <w:rtl w:val="true"/>
        </w:rPr>
        <w:t>הובעה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נוספת</w:t>
      </w:r>
      <w:r>
        <w:rPr>
          <w:rtl w:val="true"/>
        </w:rPr>
        <w:t xml:space="preserve">", </w:t>
      </w:r>
      <w:r>
        <w:rPr>
          <w:rtl w:val="true"/>
        </w:rPr>
        <w:t>כמובנה</w:t>
      </w:r>
      <w:r>
        <w:rPr>
          <w:rFonts w:cs="Times New Roman"/>
          <w:rtl w:val="true"/>
        </w:rPr>
        <w:t xml:space="preserve"> </w:t>
      </w:r>
      <w:hyperlink r:id="rId34">
        <w:r>
          <w:rPr>
            <w:rStyle w:val="Hyperlink"/>
            <w:rtl w:val="true"/>
          </w:rPr>
          <w:t>בסעיף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54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35">
        <w:r>
          <w:rPr>
            <w:rStyle w:val="Hyperlink"/>
            <w:rtl w:val="true"/>
          </w:rPr>
          <w:t>חוק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רואים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תוקף</w:t>
      </w:r>
      <w:r>
        <w:rPr>
          <w:rtl w:val="true"/>
        </w:rPr>
        <w:t xml:space="preserve">. </w:t>
      </w:r>
    </w:p>
    <w:p>
      <w:pPr>
        <w:pStyle w:val="Style14"/>
        <w:ind w:end="0"/>
        <w:jc w:val="both"/>
        <w:rPr/>
      </w:pPr>
      <w:r>
        <w:rPr>
          <w:rtl w:val="true"/>
        </w:rPr>
        <w:t>בכל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הכבוד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הראוי</w:t>
      </w:r>
      <w:r>
        <w:rPr>
          <w:rtl w:val="true"/>
        </w:rPr>
        <w:t xml:space="preserve">,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להצטרף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להגדרתו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36">
        <w:r>
          <w:rPr>
            <w:rStyle w:val="Hyperlink"/>
            <w:rtl w:val="true"/>
          </w:rPr>
          <w:t>ת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4727/01</w:t>
        </w:r>
      </w:hyperlink>
      <w:r>
        <w:rPr>
          <w:rtl w:val="true"/>
        </w:rPr>
        <w:t xml:space="preserve">, </w:t>
      </w:r>
      <w:r>
        <w:rPr>
          <w:rtl w:val="true"/>
        </w:rPr>
        <w:t>ככזה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סמכות</w:t>
      </w:r>
      <w:r>
        <w:rPr>
          <w:rtl w:val="true"/>
        </w:rPr>
        <w:t xml:space="preserve">. </w:t>
      </w:r>
      <w:r>
        <w:rPr>
          <w:rtl w:val="true"/>
        </w:rPr>
        <w:t>תכליתו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hyperlink r:id="rId37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54</w:t>
        </w:r>
      </w:hyperlink>
      <w:r>
        <w:rPr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במבחנו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לחטוא</w:t>
      </w:r>
      <w:r>
        <w:rPr>
          <w:rFonts w:cs="Times New Roman"/>
          <w:rtl w:val="true"/>
        </w:rPr>
        <w:t xml:space="preserve"> </w:t>
      </w:r>
      <w:r>
        <w:br w:type="page"/>
      </w:r>
    </w:p>
    <w:p>
      <w:pPr>
        <w:pStyle w:val="Style14"/>
        <w:ind w:hanging="0" w:end="0"/>
        <w:jc w:val="both"/>
        <w:rPr/>
      </w:pPr>
      <w:r>
        <w:rPr>
          <w:rtl w:val="true"/>
        </w:rPr>
        <w:t>בפלילים</w:t>
      </w:r>
      <w:r>
        <w:rPr>
          <w:rtl w:val="true"/>
        </w:rPr>
        <w:t xml:space="preserve">. </w:t>
      </w:r>
      <w:r>
        <w:rPr>
          <w:rtl w:val="true"/>
        </w:rPr>
        <w:t>מטבע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הדברים</w:t>
      </w:r>
      <w:r>
        <w:rPr>
          <w:rtl w:val="true"/>
        </w:rPr>
        <w:t xml:space="preserve">, </w:t>
      </w:r>
      <w:r>
        <w:rPr>
          <w:rtl w:val="true"/>
        </w:rPr>
        <w:t>להוראה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מטרה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חשובה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להרתיע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עבריינים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שחטאו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מלחזור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לסורם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שהמחוקק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טרח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להבהיר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נוספת</w:t>
      </w:r>
      <w:r>
        <w:rPr>
          <w:rtl w:val="true"/>
        </w:rPr>
        <w:t xml:space="preserve">" </w:t>
      </w:r>
      <w:r>
        <w:rPr>
          <w:rtl w:val="true"/>
        </w:rPr>
        <w:t>תוביל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לכליאתם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ולאובדן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חירותם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tl w:val="true"/>
        </w:rPr>
        <w:t xml:space="preserve">. </w:t>
      </w:r>
      <w:r>
        <w:rPr>
          <w:rtl w:val="true"/>
        </w:rPr>
        <w:t>מכך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hyperlink r:id="rId38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54</w:t>
        </w:r>
      </w:hyperlink>
      <w:r>
        <w:rPr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להקנות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כלשהי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מהותית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דיונית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דווקא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להכביד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, </w:t>
      </w:r>
      <w:r>
        <w:rPr>
          <w:rtl w:val="true"/>
        </w:rPr>
        <w:t>ולפיכך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מהוראותיו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סעיף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בזכות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כלשהי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, </w:t>
      </w:r>
      <w:hyperlink r:id="rId39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54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התיימר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לאסור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נוספת</w:t>
      </w:r>
      <w:r>
        <w:rPr>
          <w:rtl w:val="true"/>
        </w:rPr>
        <w:t xml:space="preserve">", </w:t>
      </w:r>
      <w:r>
        <w:rPr>
          <w:rtl w:val="true"/>
        </w:rPr>
        <w:t>מאסר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. </w:t>
      </w:r>
      <w:r>
        <w:rPr>
          <w:rtl w:val="true"/>
        </w:rPr>
        <w:t>מכאן</w:t>
      </w:r>
      <w:r>
        <w:rPr>
          <w:rtl w:val="true"/>
        </w:rPr>
        <w:t xml:space="preserve">, </w:t>
      </w:r>
      <w:r>
        <w:rPr>
          <w:rtl w:val="true"/>
        </w:rPr>
        <w:t>שגזירתו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הסמכות</w:t>
      </w:r>
      <w:r>
        <w:rPr>
          <w:rtl w:val="true"/>
        </w:rPr>
        <w:t xml:space="preserve">, </w:t>
      </w:r>
      <w:r>
        <w:rPr>
          <w:rtl w:val="true"/>
        </w:rPr>
        <w:t>ועל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הטעונה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בירור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שבמסגרתו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tl w:val="true"/>
        </w:rPr>
        <w:t xml:space="preserve">, </w:t>
      </w:r>
      <w:r>
        <w:rPr>
          <w:rtl w:val="true"/>
        </w:rPr>
        <w:t>לוקה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בחסר</w:t>
      </w:r>
      <w:r>
        <w:rPr>
          <w:rtl w:val="true"/>
        </w:rPr>
        <w:t xml:space="preserve">. </w:t>
      </w:r>
    </w:p>
    <w:p>
      <w:pPr>
        <w:pStyle w:val="Style14"/>
        <w:ind w:end="0"/>
        <w:jc w:val="both"/>
        <w:rPr/>
      </w:pPr>
      <w:r>
        <w:rPr/>
        <w:t>8</w:t>
      </w:r>
      <w:r>
        <w:rPr>
          <w:rtl w:val="true"/>
        </w:rPr>
        <w:t>.</w:t>
        <w:tab/>
      </w:r>
      <w:r>
        <w:rPr>
          <w:rtl w:val="true"/>
        </w:rPr>
        <w:t>הלכה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טעות</w:t>
      </w:r>
      <w:r>
        <w:rPr>
          <w:rtl w:val="true"/>
        </w:rPr>
        <w:t xml:space="preserve">, </w:t>
      </w:r>
      <w:r>
        <w:rPr>
          <w:rtl w:val="true"/>
        </w:rPr>
        <w:t>ואפילו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מהותית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גוררת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בטלות</w:t>
      </w:r>
      <w:r>
        <w:rPr>
          <w:rtl w:val="true"/>
        </w:rPr>
        <w:t xml:space="preserve">.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להבדיל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תוצאות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הפגם</w:t>
      </w:r>
      <w:r>
        <w:rPr>
          <w:rtl w:val="true"/>
        </w:rPr>
        <w:t xml:space="preserve">. </w:t>
      </w:r>
      <w:r>
        <w:rPr>
          <w:rtl w:val="true"/>
        </w:rPr>
        <w:t>שיקולים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שונים</w:t>
      </w:r>
      <w:r>
        <w:rPr>
          <w:rtl w:val="true"/>
        </w:rPr>
        <w:t xml:space="preserve">, </w:t>
      </w:r>
      <w:r>
        <w:rPr>
          <w:rtl w:val="true"/>
        </w:rPr>
        <w:t>ובכלל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צדק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ואינטרס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ציבורי</w:t>
      </w:r>
      <w:r>
        <w:rPr>
          <w:rtl w:val="true"/>
        </w:rPr>
        <w:t xml:space="preserve">, </w:t>
      </w:r>
      <w:r>
        <w:rPr>
          <w:rtl w:val="true"/>
        </w:rPr>
        <w:t>עשויים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להשפיע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התוצאה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למנוע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פגומה</w:t>
      </w:r>
      <w:r>
        <w:rPr>
          <w:rtl w:val="true"/>
        </w:rPr>
        <w:t>" (</w:t>
      </w:r>
      <w:hyperlink r:id="rId40">
        <w:r>
          <w:rPr>
            <w:rStyle w:val="Hyperlink"/>
            <w:rFonts w:cs="Miriam"/>
            <w:szCs w:val="19"/>
            <w:rtl w:val="true"/>
          </w:rPr>
          <w:t>רע</w:t>
        </w:r>
        <w:r>
          <w:rPr>
            <w:rStyle w:val="Hyperlink"/>
            <w:rFonts w:cs="Miriam"/>
            <w:szCs w:val="19"/>
            <w:rtl w:val="true"/>
          </w:rPr>
          <w:t>"</w:t>
        </w:r>
        <w:r>
          <w:rPr>
            <w:rStyle w:val="Hyperlink"/>
            <w:rFonts w:cs="Miriam"/>
            <w:szCs w:val="19"/>
            <w:rtl w:val="true"/>
          </w:rPr>
          <w:t>פ</w:t>
        </w:r>
        <w:r>
          <w:rPr>
            <w:rStyle w:val="Hyperlink"/>
            <w:rFonts w:cs="Times New Roman"/>
            <w:szCs w:val="19"/>
            <w:rtl w:val="true"/>
          </w:rPr>
          <w:t xml:space="preserve"> </w:t>
        </w:r>
        <w:r>
          <w:rPr>
            <w:rStyle w:val="Hyperlink"/>
            <w:rFonts w:cs="Miriam"/>
            <w:szCs w:val="19"/>
          </w:rPr>
          <w:t>2413/99</w:t>
        </w:r>
      </w:hyperlink>
      <w:r>
        <w:rPr>
          <w:rFonts w:cs="Miriam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גיספן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נ</w:t>
      </w:r>
      <w:r>
        <w:rPr>
          <w:rFonts w:cs="Miriam"/>
          <w:szCs w:val="19"/>
          <w:rtl w:val="true"/>
        </w:rPr>
        <w:t xml:space="preserve">' </w:t>
      </w:r>
      <w:r>
        <w:rPr>
          <w:rFonts w:cs="Miriam"/>
          <w:szCs w:val="19"/>
          <w:rtl w:val="true"/>
        </w:rPr>
        <w:t>התובע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הצבאי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הראשי</w:t>
      </w:r>
      <w:r>
        <w:rPr>
          <w:rFonts w:cs="Times New Roman"/>
          <w:szCs w:val="19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פרשת</w:t>
      </w:r>
      <w:r>
        <w:rPr>
          <w:rFonts w:cs="Times New Roman"/>
          <w:rtl w:val="true"/>
        </w:rPr>
        <w:t xml:space="preserve"> </w:t>
      </w:r>
      <w:r>
        <w:rPr>
          <w:rFonts w:cs="Miriam"/>
          <w:szCs w:val="19"/>
          <w:rtl w:val="true"/>
        </w:rPr>
        <w:t>גיספן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[</w:t>
      </w:r>
      <w:r>
        <w:rPr>
          <w:rFonts w:cs="Miriam"/>
          <w:szCs w:val="19"/>
        </w:rPr>
        <w:t>2</w:t>
      </w:r>
      <w:r>
        <w:rPr>
          <w:rFonts w:cs="Miriam"/>
          <w:szCs w:val="19"/>
          <w:rtl w:val="true"/>
        </w:rPr>
        <w:t>]</w:t>
      </w:r>
      <w:r>
        <w:rPr>
          <w:rtl w:val="true"/>
        </w:rPr>
        <w:t xml:space="preserve">), </w:t>
      </w:r>
      <w:r>
        <w:rPr>
          <w:rFonts w:cs="Miriam"/>
          <w:szCs w:val="19"/>
          <w:rtl w:val="true"/>
        </w:rPr>
        <w:t>בעמ</w:t>
      </w:r>
      <w:r>
        <w:rPr>
          <w:rFonts w:cs="Miriam"/>
          <w:szCs w:val="19"/>
          <w:rtl w:val="true"/>
        </w:rPr>
        <w:t xml:space="preserve">' </w:t>
      </w:r>
      <w:r>
        <w:rPr>
          <w:rFonts w:cs="Miriam"/>
          <w:szCs w:val="19"/>
        </w:rPr>
        <w:t>684</w:t>
      </w:r>
      <w:r>
        <w:rPr>
          <w:rtl w:val="true"/>
        </w:rPr>
        <w:t xml:space="preserve">). </w:t>
      </w:r>
      <w:r>
        <w:rPr>
          <w:rtl w:val="true"/>
        </w:rPr>
        <w:t>תורת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הבטלות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היחסית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דורשת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התייחסות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נקודתית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לטיב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הפגם</w:t>
      </w:r>
      <w:r>
        <w:rPr>
          <w:rtl w:val="true"/>
        </w:rPr>
        <w:t xml:space="preserve">, </w:t>
      </w:r>
      <w:r>
        <w:rPr>
          <w:rtl w:val="true"/>
        </w:rPr>
        <w:t>לנסיבות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ולתוצאות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ביטולו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hyperlink r:id="rId41">
        <w:r>
          <w:rPr>
            <w:rStyle w:val="Hyperlink"/>
            <w:rFonts w:cs="Miriam"/>
            <w:szCs w:val="19"/>
            <w:rtl w:val="true"/>
          </w:rPr>
          <w:t>רע</w:t>
        </w:r>
        <w:r>
          <w:rPr>
            <w:rStyle w:val="Hyperlink"/>
            <w:rFonts w:cs="Miriam"/>
            <w:szCs w:val="19"/>
            <w:rtl w:val="true"/>
          </w:rPr>
          <w:t>"</w:t>
        </w:r>
        <w:r>
          <w:rPr>
            <w:rStyle w:val="Hyperlink"/>
            <w:rFonts w:cs="Miriam"/>
            <w:szCs w:val="19"/>
            <w:rtl w:val="true"/>
          </w:rPr>
          <w:t>פ</w:t>
        </w:r>
        <w:r>
          <w:rPr>
            <w:rStyle w:val="Hyperlink"/>
            <w:rFonts w:cs="Times New Roman"/>
            <w:szCs w:val="19"/>
            <w:rtl w:val="true"/>
          </w:rPr>
          <w:t xml:space="preserve"> </w:t>
        </w:r>
        <w:r>
          <w:rPr>
            <w:rStyle w:val="Hyperlink"/>
            <w:rFonts w:cs="Miriam"/>
            <w:szCs w:val="19"/>
          </w:rPr>
          <w:t>4398/99</w:t>
        </w:r>
      </w:hyperlink>
      <w:r>
        <w:rPr>
          <w:rFonts w:cs="Miriam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הראל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נ</w:t>
      </w:r>
      <w:r>
        <w:rPr>
          <w:rFonts w:cs="Miriam"/>
          <w:szCs w:val="19"/>
          <w:rtl w:val="true"/>
        </w:rPr>
        <w:t xml:space="preserve">' </w:t>
      </w:r>
      <w:r>
        <w:rPr>
          <w:rFonts w:cs="Miriam"/>
          <w:szCs w:val="19"/>
          <w:rtl w:val="true"/>
        </w:rPr>
        <w:t>מדינת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ישראל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[</w:t>
      </w:r>
      <w:r>
        <w:rPr>
          <w:rFonts w:cs="Miriam"/>
          <w:szCs w:val="19"/>
        </w:rPr>
        <w:t>3</w:t>
      </w:r>
      <w:r>
        <w:rPr>
          <w:rFonts w:cs="Miriam"/>
          <w:szCs w:val="19"/>
          <w:rtl w:val="true"/>
        </w:rPr>
        <w:t>]</w:t>
      </w:r>
      <w:r>
        <w:rPr>
          <w:rtl w:val="true"/>
        </w:rPr>
        <w:t xml:space="preserve">). </w:t>
      </w:r>
      <w:r>
        <w:rPr>
          <w:rtl w:val="true"/>
        </w:rPr>
        <w:t>עיקרון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משמעות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שפסק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סמכות</w:t>
      </w:r>
      <w:r>
        <w:rPr>
          <w:rtl w:val="true"/>
        </w:rPr>
        <w:t xml:space="preserve">, </w:t>
      </w:r>
      <w:r>
        <w:rPr>
          <w:rtl w:val="true"/>
        </w:rPr>
        <w:t>ובלשונו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Fonts w:cs="Miriam"/>
          <w:szCs w:val="19"/>
          <w:rtl w:val="true"/>
        </w:rPr>
        <w:t>השופט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זמיר</w:t>
      </w:r>
      <w:r>
        <w:rPr>
          <w:rFonts w:cs="Times New Roman"/>
          <w:szCs w:val="19"/>
          <w:rtl w:val="true"/>
        </w:rPr>
        <w:t xml:space="preserve"> </w:t>
      </w:r>
      <w:r>
        <w:rPr>
          <w:rtl w:val="true"/>
        </w:rPr>
        <w:t>בפרשת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גיספן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[</w:t>
      </w:r>
      <w:r>
        <w:rPr>
          <w:rFonts w:cs="Miriam"/>
          <w:szCs w:val="19"/>
        </w:rPr>
        <w:t>2</w:t>
      </w:r>
      <w:r>
        <w:rPr>
          <w:rFonts w:cs="Miriam"/>
          <w:szCs w:val="19"/>
          <w:rtl w:val="true"/>
        </w:rPr>
        <w:t>]</w:t>
      </w:r>
      <w:r>
        <w:rPr>
          <w:rtl w:val="true"/>
        </w:rPr>
        <w:t xml:space="preserve">, </w:t>
      </w:r>
      <w:r>
        <w:rPr>
          <w:rFonts w:cs="Miriam"/>
          <w:szCs w:val="19"/>
          <w:rtl w:val="true"/>
        </w:rPr>
        <w:t>בעמ</w:t>
      </w:r>
      <w:r>
        <w:rPr>
          <w:rFonts w:cs="Miriam"/>
          <w:szCs w:val="19"/>
          <w:rtl w:val="true"/>
        </w:rPr>
        <w:t xml:space="preserve">' </w:t>
      </w:r>
      <w:r>
        <w:rPr>
          <w:rFonts w:cs="Miriam"/>
          <w:szCs w:val="19"/>
        </w:rPr>
        <w:t>685</w:t>
      </w:r>
      <w:r>
        <w:rPr>
          <w:rtl w:val="true"/>
        </w:rPr>
        <w:t>:</w:t>
      </w:r>
    </w:p>
    <w:p>
      <w:pPr>
        <w:pStyle w:val="Style19"/>
        <w:ind w:end="454"/>
        <w:jc w:val="both"/>
        <w:rPr/>
      </w:pPr>
      <w:r>
        <w:rPr>
          <w:rtl w:val="true"/>
        </w:rPr>
        <w:t>"</w:t>
      </w:r>
      <w:r>
        <w:rPr>
          <w:rtl w:val="true"/>
        </w:rPr>
        <w:t>המשמעות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העיקרית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הבטלות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היחסית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נפל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משפטי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בפסק</w:t>
      </w:r>
      <w:r>
        <w:rPr>
          <w:position w:val="4"/>
          <w:sz w:val="24"/>
          <w:rtl w:val="true"/>
        </w:rPr>
        <w:t>-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בהחלטה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מינהלית</w:t>
      </w:r>
      <w:r>
        <w:rPr>
          <w:rtl w:val="true"/>
        </w:rPr>
        <w:t xml:space="preserve">, </w:t>
      </w:r>
      <w:r>
        <w:rPr>
          <w:rtl w:val="true"/>
        </w:rPr>
        <w:t>בגדר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מחוץ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לסמכות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לבדוק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המקרה</w:t>
      </w:r>
      <w:r>
        <w:rPr>
          <w:rtl w:val="true"/>
        </w:rPr>
        <w:t xml:space="preserve">, </w:t>
      </w:r>
      <w:r>
        <w:rPr>
          <w:rtl w:val="true"/>
        </w:rPr>
        <w:t>בראש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ובראשונה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הפגם</w:t>
      </w:r>
      <w:r>
        <w:rPr>
          <w:rtl w:val="true"/>
        </w:rPr>
        <w:t xml:space="preserve">, </w:t>
      </w:r>
      <w:r>
        <w:rPr>
          <w:rtl w:val="true"/>
        </w:rPr>
        <w:t>ולהתאים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שיינתן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4"/>
          <w:rtl w:val="true"/>
        </w:rPr>
        <w:t>-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4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הנסיבות</w:t>
      </w:r>
      <w:r>
        <w:rPr>
          <w:rtl w:val="true"/>
        </w:rPr>
        <w:t xml:space="preserve">. </w:t>
      </w:r>
      <w:r>
        <w:rPr>
          <w:rtl w:val="true"/>
        </w:rPr>
        <w:t>אשר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ע</w:t>
      </w:r>
      <w:r>
        <w:rPr>
          <w:rtl w:val="true"/>
        </w:rPr>
        <w:t>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אפשר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מסוימות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מסוים</w:t>
      </w:r>
      <w:r>
        <w:rPr>
          <w:rtl w:val="true"/>
        </w:rPr>
        <w:t xml:space="preserve">, </w:t>
      </w:r>
      <w:r>
        <w:rPr>
          <w:rtl w:val="true"/>
        </w:rPr>
        <w:t>בגדר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מחוץ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לסמכות</w:t>
      </w:r>
      <w:r>
        <w:rPr>
          <w:rtl w:val="true"/>
        </w:rPr>
        <w:t xml:space="preserve">, </w:t>
      </w:r>
      <w:r>
        <w:rPr>
          <w:rtl w:val="true"/>
        </w:rPr>
        <w:t>יצדיק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מסוים</w:t>
      </w:r>
      <w:r>
        <w:rPr>
          <w:rtl w:val="true"/>
        </w:rPr>
        <w:t xml:space="preserve">, </w:t>
      </w:r>
      <w:r>
        <w:rPr>
          <w:rtl w:val="true"/>
        </w:rPr>
        <w:t>כגון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הצהרה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הבטלות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</w:t>
      </w:r>
      <w:r>
        <w:rPr>
          <w:position w:val="4"/>
          <w:sz w:val="24"/>
          <w:rtl w:val="true"/>
        </w:rPr>
        <w:t>-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ההחלטה</w:t>
      </w:r>
      <w:r>
        <w:rPr>
          <w:rtl w:val="true"/>
        </w:rPr>
        <w:t xml:space="preserve">, </w:t>
      </w:r>
      <w:r>
        <w:rPr>
          <w:rtl w:val="true"/>
        </w:rPr>
        <w:t>ואילו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יצדיק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>"</w:t>
      </w:r>
      <w:r>
        <w:rPr>
          <w:rtl w:val="true"/>
        </w:rPr>
        <w:t>.</w:t>
      </w:r>
    </w:p>
    <w:p>
      <w:pPr>
        <w:pStyle w:val="Style14"/>
        <w:ind w:end="0"/>
        <w:jc w:val="both"/>
        <w:rPr/>
      </w:pPr>
      <w:r>
        <w:rPr>
          <w:rtl w:val="true"/>
        </w:rPr>
        <w:t>בפרשת</w:t>
      </w:r>
      <w:r>
        <w:rPr>
          <w:rFonts w:cs="Times New Roman"/>
          <w:rtl w:val="true"/>
        </w:rPr>
        <w:t xml:space="preserve"> </w:t>
      </w:r>
      <w:r>
        <w:rPr>
          <w:rFonts w:cs="Miriam"/>
          <w:szCs w:val="19"/>
          <w:rtl w:val="true"/>
        </w:rPr>
        <w:t>גיספן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[</w:t>
      </w:r>
      <w:r>
        <w:rPr>
          <w:rFonts w:cs="Miriam"/>
          <w:szCs w:val="19"/>
        </w:rPr>
        <w:t>2</w:t>
      </w:r>
      <w:r>
        <w:rPr>
          <w:rFonts w:cs="Miriam"/>
          <w:szCs w:val="19"/>
          <w:rtl w:val="true"/>
        </w:rPr>
        <w:t>]</w:t>
      </w:r>
      <w:r>
        <w:rPr>
          <w:rtl w:val="true"/>
        </w:rPr>
        <w:t xml:space="preserve"> </w:t>
      </w:r>
      <w:r>
        <w:rPr>
          <w:rtl w:val="true"/>
        </w:rPr>
        <w:t>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צבאי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,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</w:t>
      </w:r>
      <w:hyperlink r:id="rId42">
        <w:r>
          <w:rPr>
            <w:rStyle w:val="Hyperlink"/>
            <w:rtl w:val="true"/>
          </w:rPr>
          <w:t>חוק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השיפוט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הצבאי</w:t>
        </w:r>
      </w:hyperlink>
      <w:r>
        <w:rPr>
          <w:rtl w:val="true"/>
        </w:rPr>
        <w:t xml:space="preserve">, </w:t>
      </w:r>
      <w:r>
        <w:rPr>
          <w:rtl w:val="true"/>
        </w:rPr>
        <w:t>תשט</w:t>
      </w:r>
      <w:r>
        <w:rPr>
          <w:rtl w:val="true"/>
        </w:rPr>
        <w:t>"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1955</w:t>
      </w:r>
      <w:r>
        <w:rPr>
          <w:rtl w:val="true"/>
        </w:rPr>
        <w:t xml:space="preserve"> </w:t>
      </w:r>
      <w:r>
        <w:rPr>
          <w:rtl w:val="true"/>
        </w:rPr>
        <w:t>מגביל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לשנתיים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. </w:t>
      </w:r>
      <w:r>
        <w:rPr>
          <w:rtl w:val="true"/>
        </w:rPr>
        <w:t>שלושה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שבועות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וביצע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נוספת</w:t>
      </w:r>
      <w:r>
        <w:rPr>
          <w:rtl w:val="true"/>
        </w:rPr>
        <w:t xml:space="preserve">, </w:t>
      </w:r>
      <w:r>
        <w:rPr>
          <w:rtl w:val="true"/>
        </w:rPr>
        <w:t>ובית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הצבאי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הפעיל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המותנה</w:t>
      </w:r>
      <w:r>
        <w:rPr>
          <w:rtl w:val="true"/>
        </w:rPr>
        <w:t xml:space="preserve">. </w:t>
      </w:r>
      <w:r>
        <w:rPr>
          <w:rtl w:val="true"/>
        </w:rPr>
        <w:t>בבקשה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שהוגשה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סמכות</w:t>
      </w:r>
      <w:r>
        <w:rPr>
          <w:rtl w:val="true"/>
        </w:rPr>
        <w:t xml:space="preserve">, </w:t>
      </w:r>
      <w:r>
        <w:rPr>
          <w:rtl w:val="true"/>
        </w:rPr>
        <w:t>הואיל</w:t>
      </w:r>
      <w:r>
        <w:rPr>
          <w:rFonts w:cs="Times New Roman"/>
          <w:rtl w:val="true"/>
        </w:rPr>
        <w:t xml:space="preserve"> </w:t>
      </w:r>
      <w:r>
        <w:br w:type="page"/>
      </w:r>
    </w:p>
    <w:p>
      <w:pPr>
        <w:pStyle w:val="Style14"/>
        <w:ind w:hanging="0" w:end="0"/>
        <w:jc w:val="both"/>
        <w:rPr/>
      </w:pPr>
      <w:r>
        <w:rPr>
          <w:rtl w:val="true"/>
        </w:rPr>
        <w:t>ותקופת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המרבית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43">
        <w:r>
          <w:rPr>
            <w:rStyle w:val="Hyperlink"/>
            <w:rtl w:val="true"/>
          </w:rPr>
          <w:t>חוק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השיפוט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הצבאי</w:t>
        </w:r>
      </w:hyperlink>
      <w:r>
        <w:rPr>
          <w:rtl w:val="true"/>
        </w:rPr>
        <w:t xml:space="preserve">, </w:t>
      </w:r>
      <w:r>
        <w:rPr>
          <w:rtl w:val="true"/>
        </w:rPr>
        <w:t>ועל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להפעילו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4"/>
          <w:rtl w:val="true"/>
        </w:rPr>
        <w:t>-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הצבאי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נפלה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סמכותו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מחוצה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לחריגה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מסמכות</w:t>
      </w:r>
      <w:r>
        <w:rPr>
          <w:rtl w:val="true"/>
        </w:rPr>
        <w:t xml:space="preserve">, </w:t>
      </w:r>
      <w:r>
        <w:rPr>
          <w:rtl w:val="true"/>
        </w:rPr>
        <w:t>הדבר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הפעלת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הבטלות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היחסית</w:t>
      </w:r>
      <w:r>
        <w:rPr>
          <w:rtl w:val="true"/>
        </w:rPr>
        <w:t xml:space="preserve">, </w:t>
      </w:r>
      <w:r>
        <w:rPr>
          <w:rtl w:val="true"/>
        </w:rPr>
        <w:t>ולתמיכה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ציטט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מההלכה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שנפסקה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44">
        <w:r>
          <w:rPr>
            <w:rStyle w:val="Hyperlink"/>
            <w:rFonts w:cs="Miriam"/>
            <w:szCs w:val="19"/>
            <w:rtl w:val="true"/>
          </w:rPr>
          <w:t>ע</w:t>
        </w:r>
        <w:r>
          <w:rPr>
            <w:rStyle w:val="Hyperlink"/>
            <w:rFonts w:cs="Miriam"/>
            <w:szCs w:val="19"/>
            <w:rtl w:val="true"/>
          </w:rPr>
          <w:t>"</w:t>
        </w:r>
        <w:r>
          <w:rPr>
            <w:rStyle w:val="Hyperlink"/>
            <w:rFonts w:cs="Miriam"/>
            <w:szCs w:val="19"/>
            <w:rtl w:val="true"/>
          </w:rPr>
          <w:t>פ</w:t>
        </w:r>
        <w:r>
          <w:rPr>
            <w:rStyle w:val="Hyperlink"/>
            <w:rFonts w:cs="Times New Roman"/>
            <w:szCs w:val="19"/>
            <w:rtl w:val="true"/>
          </w:rPr>
          <w:t xml:space="preserve"> </w:t>
        </w:r>
        <w:r>
          <w:rPr>
            <w:rStyle w:val="Hyperlink"/>
            <w:rFonts w:cs="Miriam"/>
            <w:szCs w:val="19"/>
          </w:rPr>
          <w:t>866/95</w:t>
        </w:r>
      </w:hyperlink>
      <w:r>
        <w:rPr>
          <w:rFonts w:cs="Miriam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סוסן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נ</w:t>
      </w:r>
      <w:r>
        <w:rPr>
          <w:rFonts w:cs="Miriam"/>
          <w:szCs w:val="19"/>
          <w:rtl w:val="true"/>
        </w:rPr>
        <w:t xml:space="preserve">' </w:t>
      </w:r>
      <w:r>
        <w:rPr>
          <w:rFonts w:cs="Miriam"/>
          <w:szCs w:val="19"/>
          <w:rtl w:val="true"/>
        </w:rPr>
        <w:t>מדינת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ישראל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[</w:t>
      </w:r>
      <w:r>
        <w:rPr>
          <w:rFonts w:cs="Miriam"/>
          <w:szCs w:val="19"/>
        </w:rPr>
        <w:t>4</w:t>
      </w:r>
      <w:r>
        <w:rPr>
          <w:rFonts w:cs="Miriam"/>
          <w:szCs w:val="19"/>
          <w:rtl w:val="true"/>
        </w:rPr>
        <w:t>]</w:t>
      </w:r>
      <w:r>
        <w:rPr>
          <w:rtl w:val="true"/>
        </w:rPr>
        <w:t xml:space="preserve">, </w:t>
      </w:r>
      <w:r>
        <w:rPr>
          <w:rFonts w:cs="Miriam"/>
          <w:szCs w:val="19"/>
          <w:rtl w:val="true"/>
        </w:rPr>
        <w:t>בעמ</w:t>
      </w:r>
      <w:r>
        <w:rPr>
          <w:rFonts w:cs="Miriam"/>
          <w:szCs w:val="19"/>
          <w:rtl w:val="true"/>
        </w:rPr>
        <w:t xml:space="preserve">' </w:t>
      </w:r>
      <w:r>
        <w:rPr>
          <w:rFonts w:cs="Miriam"/>
          <w:szCs w:val="19"/>
        </w:rPr>
        <w:t>816</w:t>
      </w:r>
      <w:r>
        <w:rPr>
          <w:rtl w:val="true"/>
        </w:rPr>
        <w:t>:</w:t>
      </w:r>
    </w:p>
    <w:p>
      <w:pPr>
        <w:pStyle w:val="Style19"/>
        <w:ind w:end="454"/>
        <w:jc w:val="both"/>
        <w:rPr/>
      </w:pPr>
      <w:r>
        <w:rPr>
          <w:rtl w:val="true"/>
        </w:rPr>
        <w:t>"</w:t>
      </w:r>
      <w:r>
        <w:rPr>
          <w:rtl w:val="true"/>
        </w:rPr>
        <w:t>אכן</w:t>
      </w:r>
      <w:r>
        <w:rPr>
          <w:rtl w:val="true"/>
        </w:rPr>
        <w:t xml:space="preserve">, </w:t>
      </w:r>
      <w:r>
        <w:rPr>
          <w:rtl w:val="true"/>
        </w:rPr>
        <w:t>הפסיקה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הישנה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שהלכה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בעקבות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הישנה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באנגליה</w:t>
      </w:r>
      <w:r>
        <w:rPr>
          <w:rtl w:val="true"/>
        </w:rPr>
        <w:t xml:space="preserve">, </w:t>
      </w:r>
      <w:r>
        <w:rPr>
          <w:rtl w:val="true"/>
        </w:rPr>
        <w:t>ציירה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הבטלות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המוחלטת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לאחד</w:t>
      </w:r>
      <w:r>
        <w:rPr>
          <w:rtl w:val="true"/>
        </w:rPr>
        <w:t>,</w:t>
      </w:r>
      <w:r>
        <w:rPr>
          <w:rtl w:val="true"/>
        </w:rPr>
        <w:t xml:space="preserve"> </w:t>
      </w:r>
      <w:r>
        <w:rPr>
          <w:rtl w:val="true"/>
        </w:rPr>
        <w:t>ויותר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ביניהם</w:t>
      </w:r>
      <w:r>
        <w:rPr>
          <w:rtl w:val="true"/>
        </w:rPr>
        <w:t xml:space="preserve">. </w:t>
      </w:r>
      <w:r>
        <w:rPr>
          <w:rtl w:val="true"/>
        </w:rPr>
        <w:t>אך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שהפסיקה</w:t>
      </w:r>
      <w:r>
        <w:rPr>
          <w:rtl w:val="true"/>
        </w:rPr>
        <w:t xml:space="preserve">, </w:t>
      </w:r>
      <w:r>
        <w:rPr>
          <w:rtl w:val="true"/>
        </w:rPr>
        <w:t>בישראל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ובאנגליה</w:t>
      </w:r>
      <w:r>
        <w:rPr>
          <w:rtl w:val="true"/>
        </w:rPr>
        <w:t xml:space="preserve">, </w:t>
      </w:r>
      <w:r>
        <w:rPr>
          <w:rtl w:val="true"/>
        </w:rPr>
        <w:t>התפתחה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והשתנתה</w:t>
      </w:r>
      <w:r>
        <w:rPr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ההבחנה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void</w:t>
      </w:r>
      <w:r>
        <w:rPr>
          <w:rtl w:val="true"/>
        </w:rPr>
        <w:t xml:space="preserve">) </w:t>
      </w:r>
      <w:r>
        <w:rPr>
          <w:rtl w:val="true"/>
        </w:rPr>
        <w:t>שהיא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סמכות</w:t>
      </w:r>
      <w:r>
        <w:rPr>
          <w:rtl w:val="true"/>
        </w:rPr>
        <w:t xml:space="preserve">, </w:t>
      </w:r>
      <w:r>
        <w:rPr>
          <w:rtl w:val="true"/>
        </w:rPr>
        <w:t>לבין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נפסדות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voidable</w:t>
      </w:r>
      <w:r>
        <w:rPr>
          <w:rtl w:val="true"/>
        </w:rPr>
        <w:t xml:space="preserve">) </w:t>
      </w:r>
      <w:r>
        <w:rPr>
          <w:rtl w:val="true"/>
        </w:rPr>
        <w:t>שהיא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בתחום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הסמכות</w:t>
      </w:r>
      <w:r>
        <w:rPr>
          <w:rtl w:val="true"/>
        </w:rPr>
        <w:t xml:space="preserve">, </w:t>
      </w:r>
      <w:r>
        <w:rPr>
          <w:rtl w:val="true"/>
        </w:rPr>
        <w:t>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יחסית</w:t>
      </w:r>
      <w:r>
        <w:rPr>
          <w:rtl w:val="true"/>
        </w:rPr>
        <w:t xml:space="preserve">.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להבדיל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הנפקות</w:t>
      </w:r>
      <w:r>
        <w:rPr>
          <w:rtl w:val="true"/>
        </w:rPr>
        <w:t xml:space="preserve">. </w:t>
      </w:r>
      <w:r>
        <w:rPr>
          <w:rtl w:val="true"/>
        </w:rPr>
        <w:t>הכלל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הקובע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אסור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במישור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</w:t>
      </w:r>
      <w:r>
        <w:rPr>
          <w:rtl w:val="true"/>
        </w:rPr>
        <w:t xml:space="preserve">, </w:t>
      </w:r>
      <w:r>
        <w:rPr>
          <w:rtl w:val="true"/>
        </w:rPr>
        <w:t>ואילו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במישור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. </w:t>
      </w:r>
      <w:r>
        <w:rPr>
          <w:rtl w:val="true"/>
        </w:rPr>
        <w:t>בכל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מישור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פועלת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מערכת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מיוחדת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התואמת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הצרכים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והמטרות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מישור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האפשרות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שחוסר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יוביל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בהכרח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לבטלות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מוחלטת</w:t>
      </w:r>
      <w:r>
        <w:rPr>
          <w:rtl w:val="true"/>
        </w:rPr>
        <w:t>".</w:t>
      </w:r>
    </w:p>
    <w:p>
      <w:pPr>
        <w:sectPr>
          <w:headerReference w:type="even" r:id="rId45"/>
          <w:headerReference w:type="default" r:id="rId46"/>
          <w:headerReference w:type="first" r:id="rId47"/>
          <w:footerReference w:type="even" r:id="rId48"/>
          <w:footerReference w:type="default" r:id="rId49"/>
          <w:footerReference w:type="first" r:id="rId50"/>
          <w:type w:val="nextPage"/>
          <w:pgSz w:w="11906" w:h="16838"/>
          <w:pgMar w:left="2693" w:right="2693" w:gutter="0" w:header="2275" w:top="2331" w:footer="1411" w:bottom="1699"/>
          <w:pgNumType w:fmt="decimal"/>
          <w:formProt w:val="false"/>
          <w:titlePg/>
          <w:textDirection w:val="lrTb"/>
          <w:bidi/>
          <w:bidi/>
          <w:rtlGutter/>
          <w:docGrid w:type="default" w:linePitch="272" w:charSpace="0"/>
        </w:sectPr>
      </w:pPr>
    </w:p>
    <w:p>
      <w:pPr>
        <w:pStyle w:val="Style14"/>
        <w:ind w:end="0"/>
        <w:jc w:val="both"/>
        <w:rPr/>
      </w:pPr>
      <w:r>
        <w:rPr>
          <w:rtl w:val="true"/>
        </w:rPr>
        <w:t>הנה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כי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הבטלות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היחסית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שיפוטית</w:t>
      </w:r>
      <w:r>
        <w:rPr>
          <w:rtl w:val="true"/>
        </w:rPr>
        <w:t xml:space="preserve">", </w:t>
      </w:r>
      <w:r>
        <w:rPr>
          <w:rtl w:val="true"/>
        </w:rPr>
        <w:t>המאפשר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להגיע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לתוצאה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צדק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הפורמאליים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שנפלו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בקבלת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ההחלטה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הקודמת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hyperlink r:id="rId51">
        <w:r>
          <w:rPr>
            <w:rStyle w:val="Hyperlink"/>
            <w:rFonts w:cs="Miriam"/>
            <w:szCs w:val="19"/>
            <w:rtl w:val="true"/>
          </w:rPr>
          <w:t>בג</w:t>
        </w:r>
        <w:r>
          <w:rPr>
            <w:rStyle w:val="Hyperlink"/>
            <w:rFonts w:cs="Miriam"/>
            <w:szCs w:val="19"/>
            <w:rtl w:val="true"/>
          </w:rPr>
          <w:t>"</w:t>
        </w:r>
        <w:r>
          <w:rPr>
            <w:rStyle w:val="Hyperlink"/>
            <w:rFonts w:cs="Miriam"/>
            <w:szCs w:val="19"/>
            <w:rtl w:val="true"/>
          </w:rPr>
          <w:t>ץ</w:t>
        </w:r>
        <w:r>
          <w:rPr>
            <w:rStyle w:val="Hyperlink"/>
            <w:rFonts w:cs="Times New Roman"/>
            <w:szCs w:val="19"/>
            <w:rtl w:val="true"/>
          </w:rPr>
          <w:t xml:space="preserve"> </w:t>
        </w:r>
        <w:r>
          <w:rPr>
            <w:rStyle w:val="Hyperlink"/>
            <w:rFonts w:cs="Miriam"/>
            <w:szCs w:val="19"/>
          </w:rPr>
          <w:t>10455/02</w:t>
        </w:r>
      </w:hyperlink>
      <w:r>
        <w:rPr>
          <w:rFonts w:cs="Miriam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אמיר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נ</w:t>
      </w:r>
      <w:r>
        <w:rPr>
          <w:rFonts w:cs="Miriam"/>
          <w:szCs w:val="19"/>
          <w:rtl w:val="true"/>
        </w:rPr>
        <w:t xml:space="preserve">' </w:t>
      </w:r>
      <w:r>
        <w:rPr>
          <w:rFonts w:cs="Miriam"/>
          <w:szCs w:val="19"/>
          <w:rtl w:val="true"/>
        </w:rPr>
        <w:t>לשכת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עורכי</w:t>
      </w:r>
      <w:r>
        <w:rPr>
          <w:rFonts w:cs="Miriam"/>
          <w:position w:val="4"/>
          <w:szCs w:val="19"/>
          <w:rtl w:val="true"/>
        </w:rPr>
        <w:t>-</w:t>
      </w:r>
      <w:r>
        <w:rPr>
          <w:rFonts w:cs="Miriam"/>
          <w:szCs w:val="19"/>
          <w:rtl w:val="true"/>
        </w:rPr>
        <w:t>ה</w:t>
      </w:r>
      <w:r>
        <w:rPr>
          <w:rFonts w:cs="Miriam"/>
          <w:szCs w:val="19"/>
          <w:rtl w:val="true"/>
        </w:rPr>
        <w:t>דין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[</w:t>
      </w:r>
      <w:r>
        <w:rPr>
          <w:rFonts w:cs="Miriam"/>
          <w:szCs w:val="19"/>
        </w:rPr>
        <w:t>5</w:t>
      </w:r>
      <w:r>
        <w:rPr>
          <w:rFonts w:cs="Miriam"/>
          <w:szCs w:val="19"/>
          <w:rtl w:val="true"/>
        </w:rPr>
        <w:t>]</w:t>
      </w:r>
      <w:r>
        <w:rPr>
          <w:rtl w:val="true"/>
        </w:rPr>
        <w:t xml:space="preserve">, </w:t>
      </w:r>
      <w:r>
        <w:rPr>
          <w:rFonts w:cs="Miriam"/>
          <w:szCs w:val="19"/>
          <w:rtl w:val="true"/>
        </w:rPr>
        <w:t>בעמ</w:t>
      </w:r>
      <w:r>
        <w:rPr>
          <w:rFonts w:cs="Miriam"/>
          <w:szCs w:val="19"/>
          <w:rtl w:val="true"/>
        </w:rPr>
        <w:t xml:space="preserve">' </w:t>
      </w:r>
      <w:r>
        <w:rPr>
          <w:rFonts w:cs="Miriam"/>
          <w:szCs w:val="19"/>
        </w:rPr>
        <w:t>739</w:t>
      </w:r>
      <w:r>
        <w:rPr>
          <w:rtl w:val="true"/>
        </w:rPr>
        <w:t xml:space="preserve">). </w:t>
      </w:r>
      <w:r>
        <w:rPr>
          <w:rtl w:val="true"/>
        </w:rPr>
        <w:t>תורה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דורשת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התחשבות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הנסיבות</w:t>
      </w:r>
      <w:r>
        <w:rPr>
          <w:rtl w:val="true"/>
        </w:rPr>
        <w:t xml:space="preserve">, </w:t>
      </w:r>
      <w:r>
        <w:rPr>
          <w:rtl w:val="true"/>
        </w:rPr>
        <w:t>ונחזור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ונדגיש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יפים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הלוקה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סמכות</w:t>
      </w:r>
      <w:r>
        <w:rPr>
          <w:rtl w:val="true"/>
        </w:rPr>
        <w:t>:</w:t>
      </w:r>
    </w:p>
    <w:p>
      <w:pPr>
        <w:pStyle w:val="Style19"/>
        <w:ind w:end="454"/>
        <w:jc w:val="both"/>
        <w:rPr/>
      </w:pPr>
      <w:r>
        <w:rPr>
          <w:rtl w:val="true"/>
        </w:rPr>
        <w:t>"</w:t>
      </w:r>
      <w:r>
        <w:rPr>
          <w:rtl w:val="true"/>
        </w:rPr>
        <w:t>אמנם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במיוחד</w:t>
      </w:r>
      <w:r>
        <w:rPr>
          <w:rtl w:val="true"/>
        </w:rPr>
        <w:t xml:space="preserve">. </w:t>
      </w:r>
      <w:r>
        <w:rPr>
          <w:rtl w:val="true"/>
        </w:rPr>
        <w:t>אכן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מסוימים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המקרים</w:t>
      </w:r>
      <w:r>
        <w:rPr>
          <w:rtl w:val="true"/>
        </w:rPr>
        <w:t xml:space="preserve">.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סוגים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וגוונים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מסמכות</w:t>
      </w:r>
      <w:r>
        <w:rPr>
          <w:rtl w:val="true"/>
        </w:rPr>
        <w:t xml:space="preserve">. </w:t>
      </w:r>
      <w:r>
        <w:rPr>
          <w:rtl w:val="true"/>
        </w:rPr>
        <w:t>בהתאם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בהם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החריגה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קל</w:t>
      </w:r>
      <w:r>
        <w:rPr>
          <w:rtl w:val="true"/>
        </w:rPr>
        <w:t xml:space="preserve">, </w:t>
      </w:r>
      <w:r>
        <w:rPr>
          <w:rtl w:val="true"/>
        </w:rPr>
        <w:t>אפשר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אפילו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טכני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עוול</w:t>
      </w:r>
      <w:r>
        <w:rPr>
          <w:rtl w:val="true"/>
        </w:rPr>
        <w:t xml:space="preserve">.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שהנפקות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</w:t>
      </w:r>
      <w:r>
        <w:rPr>
          <w:rtl w:val="true"/>
        </w:rPr>
        <w:t xml:space="preserve">. </w:t>
      </w:r>
      <w:r>
        <w:rPr>
          <w:rtl w:val="true"/>
        </w:rPr>
        <w:t>הנפקות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הולמת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הפגם</w:t>
      </w:r>
      <w:r>
        <w:rPr>
          <w:rtl w:val="true"/>
        </w:rPr>
        <w:t>" (</w:t>
      </w:r>
      <w:r>
        <w:rPr>
          <w:rtl w:val="true"/>
        </w:rPr>
        <w:t>פרשת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גיספן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[</w:t>
      </w:r>
      <w:r>
        <w:rPr>
          <w:rFonts w:cs="Miriam"/>
          <w:szCs w:val="19"/>
        </w:rPr>
        <w:t>2</w:t>
      </w:r>
      <w:r>
        <w:rPr>
          <w:rFonts w:cs="Miriam"/>
          <w:szCs w:val="19"/>
          <w:rtl w:val="true"/>
        </w:rPr>
        <w:t>]</w:t>
      </w:r>
      <w:r>
        <w:rPr>
          <w:rtl w:val="true"/>
        </w:rPr>
        <w:t xml:space="preserve">, </w:t>
      </w:r>
      <w:r>
        <w:rPr>
          <w:rFonts w:cs="Miriam"/>
          <w:szCs w:val="19"/>
          <w:rtl w:val="true"/>
        </w:rPr>
        <w:t>בעמ</w:t>
      </w:r>
      <w:r>
        <w:rPr>
          <w:rFonts w:cs="Miriam"/>
          <w:szCs w:val="19"/>
          <w:rtl w:val="true"/>
        </w:rPr>
        <w:t xml:space="preserve">' </w:t>
      </w:r>
      <w:r>
        <w:rPr>
          <w:rFonts w:cs="Miriam"/>
          <w:szCs w:val="19"/>
        </w:rPr>
        <w:t>686</w:t>
      </w:r>
      <w:r>
        <w:rPr>
          <w:rtl w:val="true"/>
        </w:rPr>
        <w:t>).</w:t>
      </w:r>
    </w:p>
    <w:p>
      <w:pPr>
        <w:sectPr>
          <w:type w:val="continuous"/>
          <w:pgSz w:w="11906" w:h="16838"/>
          <w:pgMar w:left="2693" w:right="2693" w:gutter="0" w:header="2275" w:top="2331" w:footer="1411" w:bottom="1699"/>
          <w:formProt w:val="false"/>
          <w:titlePg/>
          <w:textDirection w:val="lrTb"/>
          <w:bidi/>
          <w:bidi/>
          <w:rtlGutter/>
          <w:docGrid w:type="default" w:linePitch="272" w:charSpace="0"/>
        </w:sectPr>
        <w:pStyle w:val="Style14"/>
        <w:ind w:end="0"/>
        <w:jc w:val="both"/>
        <w:rPr/>
      </w:pPr>
      <w:r>
        <w:rPr/>
        <w:t>9</w:t>
      </w:r>
      <w:r>
        <w:rPr>
          <w:rtl w:val="true"/>
        </w:rPr>
        <w:t>.</w:t>
        <w:tab/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השאלות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להשקפתי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להישאל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שתיים</w:t>
      </w:r>
      <w:r>
        <w:rPr>
          <w:rtl w:val="true"/>
        </w:rPr>
        <w:t xml:space="preserve">: </w:t>
      </w:r>
      <w:r>
        <w:rPr>
          <w:rtl w:val="true"/>
        </w:rPr>
        <w:t>ראשית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כרוכה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למערער</w:t>
      </w:r>
      <w:r>
        <w:rPr>
          <w:rtl w:val="true"/>
        </w:rPr>
        <w:t xml:space="preserve">; </w:t>
      </w:r>
      <w:r>
        <w:rPr>
          <w:rtl w:val="true"/>
        </w:rPr>
        <w:t>שנית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br w:type="page"/>
      </w:r>
    </w:p>
    <w:p>
      <w:pPr>
        <w:pStyle w:val="Style14"/>
        <w:ind w:hanging="0" w:end="0"/>
        <w:jc w:val="both"/>
        <w:rPr/>
      </w:pP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.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התשובה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לשאלות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שלילית</w:t>
      </w:r>
      <w:r>
        <w:rPr>
          <w:rtl w:val="true"/>
        </w:rPr>
        <w:t xml:space="preserve">, </w:t>
      </w:r>
      <w:r>
        <w:rPr>
          <w:rtl w:val="true"/>
        </w:rPr>
        <w:t>וכך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נכון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ליישם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עקרון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הבטלות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היחסית</w:t>
      </w:r>
      <w:r>
        <w:rPr>
          <w:rtl w:val="true"/>
        </w:rPr>
        <w:t xml:space="preserve">. </w:t>
      </w:r>
      <w:r>
        <w:rPr>
          <w:rtl w:val="true"/>
        </w:rPr>
        <w:t>ובמילים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אחרות</w:t>
      </w:r>
      <w:r>
        <w:rPr>
          <w:rtl w:val="true"/>
        </w:rPr>
        <w:t xml:space="preserve">, </w:t>
      </w:r>
      <w:r>
        <w:rPr>
          <w:rtl w:val="true"/>
        </w:rPr>
        <w:t>בצד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ספק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שפסק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52">
        <w:r>
          <w:rPr>
            <w:rStyle w:val="Hyperlink"/>
            <w:rtl w:val="true"/>
          </w:rPr>
          <w:t>ת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4727/01</w:t>
        </w:r>
      </w:hyperlink>
      <w:r>
        <w:rPr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בנצרת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בחסר</w:t>
      </w:r>
      <w:r>
        <w:rPr>
          <w:rtl w:val="true"/>
        </w:rPr>
        <w:t xml:space="preserve">, </w:t>
      </w:r>
      <w:r>
        <w:rPr>
          <w:rtl w:val="true"/>
        </w:rPr>
        <w:t>הואיל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ומכוח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hyperlink r:id="rId53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54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, </w:t>
      </w:r>
      <w:r>
        <w:rPr>
          <w:rtl w:val="true"/>
        </w:rPr>
        <w:t>ולנוכח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קיומם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בני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הפעלה</w:t>
      </w:r>
      <w:r>
        <w:rPr>
          <w:rtl w:val="true"/>
        </w:rPr>
        <w:t xml:space="preserve">,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למערער</w:t>
      </w:r>
      <w:r>
        <w:rPr>
          <w:rtl w:val="true"/>
        </w:rPr>
        <w:t xml:space="preserve">, </w:t>
      </w:r>
      <w:r>
        <w:rPr>
          <w:rtl w:val="true"/>
        </w:rPr>
        <w:t>בצדו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.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משהדבר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נעשה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ניזוק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נהנה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מטעותו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tl w:val="true"/>
        </w:rPr>
        <w:t xml:space="preserve">, </w:t>
      </w:r>
      <w:r>
        <w:rPr>
          <w:rtl w:val="true"/>
        </w:rPr>
        <w:t>והנאתו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ומכופלת</w:t>
      </w:r>
      <w:r>
        <w:rPr>
          <w:rtl w:val="true"/>
        </w:rPr>
        <w:t xml:space="preserve">, </w:t>
      </w:r>
      <w:r>
        <w:rPr>
          <w:rtl w:val="true"/>
        </w:rPr>
        <w:t>הואיל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זכותה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לתיקון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מימשה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מטעמים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השמורים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עמה</w:t>
      </w:r>
      <w:r>
        <w:rPr>
          <w:rtl w:val="true"/>
        </w:rPr>
        <w:t>.</w:t>
      </w:r>
    </w:p>
    <w:p>
      <w:pPr>
        <w:pStyle w:val="Style14"/>
        <w:ind w:end="0"/>
        <w:jc w:val="both"/>
        <w:rPr/>
      </w:pPr>
      <w:r>
        <w:rPr>
          <w:rtl w:val="true"/>
        </w:rPr>
        <w:t>לפיכך</w:t>
      </w:r>
      <w:r>
        <w:rPr>
          <w:rtl w:val="true"/>
        </w:rPr>
        <w:t xml:space="preserve">, </w:t>
      </w:r>
      <w:r>
        <w:rPr>
          <w:rtl w:val="true"/>
        </w:rPr>
        <w:t>ואם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דעתי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תישמע</w:t>
      </w:r>
      <w:r>
        <w:rPr>
          <w:rtl w:val="true"/>
        </w:rPr>
        <w:t xml:space="preserve">, </w:t>
      </w:r>
      <w:r>
        <w:rPr>
          <w:rtl w:val="true"/>
        </w:rPr>
        <w:t>הייתי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>.</w:t>
      </w:r>
    </w:p>
    <w:p>
      <w:pPr>
        <w:pStyle w:val="Style17"/>
        <w:spacing w:before="240" w:after="240"/>
        <w:ind w:end="0"/>
        <w:jc w:val="both"/>
        <w:rPr/>
      </w:pPr>
      <w:r>
        <w:rPr>
          <w:rtl w:val="true"/>
        </w:rPr>
        <w:t>השופטת</w:t>
      </w:r>
      <w:r>
        <w:rPr>
          <w:rFonts w:eastAsia="Arial" w:cs="Arial"/>
          <w:rtl w:val="true"/>
        </w:rPr>
        <w:t xml:space="preserve"> </w:t>
      </w:r>
      <w:r>
        <w:rPr>
          <w:rtl w:val="true"/>
        </w:rPr>
        <w:t>א</w:t>
      </w:r>
      <w:r>
        <w:rPr>
          <w:rtl w:val="true"/>
        </w:rPr>
        <w:t xml:space="preserve">' </w:t>
      </w:r>
      <w:r>
        <w:rPr>
          <w:rtl w:val="true"/>
        </w:rPr>
        <w:t>פרוקצ</w:t>
      </w:r>
      <w:r>
        <w:rPr>
          <w:rtl w:val="true"/>
        </w:rPr>
        <w:t>'</w:t>
      </w:r>
      <w:r>
        <w:rPr>
          <w:rtl w:val="true"/>
        </w:rPr>
        <w:t>יה</w:t>
      </w:r>
    </w:p>
    <w:p>
      <w:pPr>
        <w:pStyle w:val="Style14"/>
        <w:ind w:end="0"/>
        <w:jc w:val="both"/>
        <w:rPr/>
      </w:pPr>
      <w:r>
        <w:rPr/>
        <w:t>1</w:t>
      </w:r>
      <w:r>
        <w:rPr>
          <w:rtl w:val="true"/>
        </w:rPr>
        <w:t>.</w:t>
        <w:tab/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מסכימה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לפסק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חברי</w:t>
      </w:r>
      <w:r>
        <w:rPr>
          <w:rFonts w:cs="Times New Roman"/>
          <w:rtl w:val="true"/>
        </w:rPr>
        <w:t xml:space="preserve"> </w:t>
      </w:r>
      <w:r>
        <w:rPr>
          <w:rFonts w:cs="Miriam"/>
          <w:szCs w:val="19"/>
          <w:rtl w:val="true"/>
        </w:rPr>
        <w:t>השופט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לוי</w:t>
      </w:r>
      <w:r>
        <w:rPr>
          <w:rtl w:val="true"/>
        </w:rPr>
        <w:t xml:space="preserve">, </w:t>
      </w:r>
      <w:r>
        <w:rPr>
          <w:rtl w:val="true"/>
        </w:rPr>
        <w:t>ובכלל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לקביעתו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בגזר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נוספת</w:t>
      </w:r>
      <w:r>
        <w:rPr>
          <w:rtl w:val="true"/>
        </w:rPr>
        <w:t xml:space="preserve">" </w:t>
      </w:r>
      <w:r>
        <w:rPr>
          <w:rtl w:val="true"/>
        </w:rPr>
        <w:t>בלא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הוספת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מרכיב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מסמכות</w:t>
      </w:r>
      <w:r>
        <w:rPr>
          <w:rtl w:val="true"/>
        </w:rPr>
        <w:t xml:space="preserve">. </w:t>
      </w:r>
      <w:r>
        <w:rPr>
          <w:rtl w:val="true"/>
        </w:rPr>
        <w:t>זהו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הלוקה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הנובעת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מאי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ידיעת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הפעלה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התלוי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>.</w:t>
      </w:r>
    </w:p>
    <w:p>
      <w:pPr>
        <w:pStyle w:val="Style14"/>
        <w:ind w:end="0"/>
        <w:jc w:val="both"/>
        <w:rPr/>
      </w:pPr>
      <w:r>
        <w:rPr/>
        <w:t>2</w:t>
      </w:r>
      <w:r>
        <w:rPr>
          <w:rtl w:val="true"/>
        </w:rPr>
        <w:t>.</w:t>
        <w:tab/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חשיבות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בהבחנה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בחריגה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מסמכות</w:t>
      </w:r>
      <w:r>
        <w:rPr>
          <w:rtl w:val="true"/>
        </w:rPr>
        <w:t xml:space="preserve">. </w:t>
      </w:r>
      <w:r>
        <w:rPr>
          <w:rtl w:val="true"/>
        </w:rPr>
        <w:t>חשיבות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ההבחנה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נוגעת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בראש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ובראשונה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שדבקה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בגזר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הטעויות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המשפיעות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ההחלטה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קיומה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תקף</w:t>
      </w:r>
      <w:r>
        <w:rPr>
          <w:rtl w:val="true"/>
        </w:rPr>
        <w:t xml:space="preserve">. </w:t>
      </w:r>
      <w:r>
        <w:rPr>
          <w:rtl w:val="true"/>
        </w:rPr>
        <w:t>הבחנה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משליכה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התקיפה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שנפלה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טעות</w:t>
      </w:r>
      <w:r>
        <w:rPr>
          <w:rtl w:val="true"/>
        </w:rPr>
        <w:t xml:space="preserve">. </w:t>
      </w:r>
      <w:r>
        <w:rPr>
          <w:rtl w:val="true"/>
        </w:rPr>
        <w:t>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הפוגעת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בתקפות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ההחלטה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עקיפה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ההחלטה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שיפוטי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שמבקשים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להסתמך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עליה</w:t>
      </w:r>
      <w:r>
        <w:rPr>
          <w:rtl w:val="true"/>
        </w:rPr>
        <w:t xml:space="preserve">. </w:t>
      </w:r>
      <w:r>
        <w:rPr>
          <w:rtl w:val="true"/>
        </w:rPr>
        <w:t>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פוגעת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בתקפות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ההחלטה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, </w:t>
      </w:r>
      <w:r>
        <w:rPr>
          <w:rtl w:val="true"/>
        </w:rPr>
        <w:t>וגם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תוקנה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בעינו</w:t>
      </w:r>
      <w:r>
        <w:rPr>
          <w:rtl w:val="true"/>
        </w:rPr>
        <w:t>.</w:t>
      </w:r>
    </w:p>
    <w:p>
      <w:pPr>
        <w:pStyle w:val="Style14"/>
        <w:ind w:end="0"/>
        <w:jc w:val="both"/>
        <w:rPr>
          <w:spacing w:val="-4"/>
        </w:rPr>
      </w:pPr>
      <w:r>
        <w:rPr/>
        <w:t>3</w:t>
      </w:r>
      <w:r>
        <w:rPr>
          <w:rtl w:val="true"/>
        </w:rPr>
        <w:t>.</w:t>
        <w:tab/>
      </w:r>
      <w:r>
        <w:rPr>
          <w:spacing w:val="-4"/>
          <w:rtl w:val="true"/>
        </w:rPr>
        <w:t>לא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כל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טעות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בגזר</w:t>
      </w:r>
      <w:r>
        <w:rPr>
          <w:spacing w:val="-4"/>
          <w:position w:val="4"/>
          <w:sz w:val="28"/>
          <w:rtl w:val="true"/>
        </w:rPr>
        <w:t>-</w:t>
      </w:r>
      <w:r>
        <w:rPr>
          <w:spacing w:val="-4"/>
          <w:rtl w:val="true"/>
        </w:rPr>
        <w:t>דין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יורדת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לשורש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תוקפו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של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הפסק</w:t>
      </w:r>
      <w:r>
        <w:rPr>
          <w:spacing w:val="-4"/>
          <w:rtl w:val="true"/>
        </w:rPr>
        <w:t xml:space="preserve">. </w:t>
      </w:r>
      <w:r>
        <w:rPr>
          <w:spacing w:val="-4"/>
          <w:rtl w:val="true"/>
        </w:rPr>
        <w:t>טעות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השקולה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לחריגה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מסמכות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בגזירת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הדין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שמורה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למקרים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נדירים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שבהם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מדובר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בפגם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חמור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במיוחד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היורד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למהותה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של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סמכות</w:t>
      </w:r>
      <w:r>
        <w:rPr>
          <w:rFonts w:cs="Times New Roman"/>
          <w:spacing w:val="-4"/>
          <w:rtl w:val="true"/>
        </w:rPr>
        <w:t xml:space="preserve"> </w:t>
      </w:r>
      <w:r>
        <w:rPr>
          <w:rtl w:val="true"/>
        </w:rPr>
        <w:t>השיפוט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לתוצאה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בטלות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הפסק</w:t>
      </w:r>
      <w:r>
        <w:rPr>
          <w:spacing w:val="-4"/>
          <w:rtl w:val="true"/>
        </w:rPr>
        <w:t xml:space="preserve">. </w:t>
      </w:r>
      <w:r>
        <w:rPr>
          <w:spacing w:val="-4"/>
          <w:rtl w:val="true"/>
        </w:rPr>
        <w:t>מכאן</w:t>
      </w:r>
      <w:r>
        <w:rPr>
          <w:spacing w:val="-4"/>
          <w:rtl w:val="true"/>
        </w:rPr>
        <w:t xml:space="preserve">, </w:t>
      </w:r>
      <w:r>
        <w:rPr>
          <w:spacing w:val="-4"/>
          <w:rtl w:val="true"/>
        </w:rPr>
        <w:t>שנדירים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אף</w:t>
      </w:r>
      <w:r>
        <w:rPr>
          <w:rFonts w:cs="Times New Roman"/>
          <w:spacing w:val="-4"/>
          <w:rtl w:val="true"/>
        </w:rPr>
        <w:t xml:space="preserve"> </w:t>
      </w:r>
      <w:r>
        <w:br w:type="page"/>
      </w:r>
    </w:p>
    <w:p>
      <w:pPr>
        <w:pStyle w:val="Style14"/>
        <w:ind w:hanging="0" w:end="0"/>
        <w:jc w:val="both"/>
        <w:rPr/>
      </w:pPr>
      <w:r>
        <w:rPr>
          <w:spacing w:val="-4"/>
          <w:rtl w:val="true"/>
        </w:rPr>
        <w:t>המקרים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שבהם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ניתן</w:t>
      </w:r>
      <w:r>
        <w:rPr>
          <w:spacing w:val="-4"/>
          <w:rtl w:val="true"/>
        </w:rPr>
        <w:t xml:space="preserve">, </w:t>
      </w:r>
      <w:r>
        <w:rPr>
          <w:spacing w:val="-4"/>
          <w:rtl w:val="true"/>
        </w:rPr>
        <w:t>במסגרת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תקיפה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עקיפה</w:t>
      </w:r>
      <w:r>
        <w:rPr>
          <w:spacing w:val="-4"/>
          <w:rtl w:val="true"/>
        </w:rPr>
        <w:t xml:space="preserve">, </w:t>
      </w:r>
      <w:r>
        <w:rPr>
          <w:spacing w:val="-4"/>
          <w:rtl w:val="true"/>
        </w:rPr>
        <w:t>לקעקע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יסודות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של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גזר</w:t>
      </w:r>
      <w:r>
        <w:rPr>
          <w:spacing w:val="-4"/>
          <w:position w:val="4"/>
          <w:sz w:val="28"/>
          <w:rtl w:val="true"/>
        </w:rPr>
        <w:t>-</w:t>
      </w:r>
      <w:r>
        <w:rPr>
          <w:spacing w:val="-4"/>
          <w:rtl w:val="true"/>
        </w:rPr>
        <w:t>דין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שניתן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בהליך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קודם</w:t>
      </w:r>
      <w:r>
        <w:rPr>
          <w:spacing w:val="-4"/>
          <w:rtl w:val="true"/>
        </w:rPr>
        <w:t xml:space="preserve">. </w:t>
      </w:r>
      <w:r>
        <w:rPr>
          <w:spacing w:val="-4"/>
          <w:rtl w:val="true"/>
        </w:rPr>
        <w:t>התקיפה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העקיפה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פוגעת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בעקרון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הסופיות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והוודאות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המשפטית</w:t>
      </w:r>
      <w:r>
        <w:rPr>
          <w:spacing w:val="-4"/>
          <w:rtl w:val="true"/>
        </w:rPr>
        <w:t xml:space="preserve">, </w:t>
      </w:r>
      <w:r>
        <w:rPr>
          <w:spacing w:val="-4"/>
          <w:rtl w:val="true"/>
        </w:rPr>
        <w:t>וההיזקקות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לה</w:t>
      </w:r>
      <w:r>
        <w:rPr>
          <w:rFonts w:cs="Times New Roman"/>
          <w:spacing w:val="-4"/>
          <w:rtl w:val="true"/>
        </w:rPr>
        <w:t xml:space="preserve"> </w:t>
      </w:r>
      <w:r>
        <w:rPr>
          <w:spacing w:val="-4"/>
          <w:rtl w:val="true"/>
        </w:rPr>
        <w:t>נדירה</w:t>
      </w:r>
      <w:r>
        <w:rPr>
          <w:rtl w:val="true"/>
        </w:rPr>
        <w:t>.</w:t>
      </w:r>
    </w:p>
    <w:p>
      <w:pPr>
        <w:pStyle w:val="Style14"/>
        <w:ind w:end="0"/>
        <w:jc w:val="both"/>
        <w:rPr/>
      </w:pP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ההבחנה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שנפלה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בגזר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בחריגה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54">
        <w:r>
          <w:rPr>
            <w:rStyle w:val="Hyperlink"/>
            <w:rFonts w:cs="Miriam"/>
            <w:szCs w:val="19"/>
            <w:rtl w:val="true"/>
          </w:rPr>
          <w:t>רע</w:t>
        </w:r>
        <w:r>
          <w:rPr>
            <w:rStyle w:val="Hyperlink"/>
            <w:rFonts w:cs="Miriam"/>
            <w:szCs w:val="19"/>
            <w:rtl w:val="true"/>
          </w:rPr>
          <w:t>"</w:t>
        </w:r>
        <w:r>
          <w:rPr>
            <w:rStyle w:val="Hyperlink"/>
            <w:rFonts w:cs="Miriam"/>
            <w:szCs w:val="19"/>
            <w:rtl w:val="true"/>
          </w:rPr>
          <w:t>פ</w:t>
        </w:r>
        <w:r>
          <w:rPr>
            <w:rStyle w:val="Hyperlink"/>
            <w:rFonts w:cs="Times New Roman"/>
            <w:szCs w:val="19"/>
            <w:rtl w:val="true"/>
          </w:rPr>
          <w:t xml:space="preserve"> </w:t>
        </w:r>
        <w:r>
          <w:rPr>
            <w:rStyle w:val="Hyperlink"/>
            <w:rFonts w:cs="Miriam"/>
            <w:szCs w:val="19"/>
          </w:rPr>
          <w:t>2413/99</w:t>
        </w:r>
      </w:hyperlink>
      <w:r>
        <w:rPr>
          <w:rFonts w:cs="Miriam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הנ</w:t>
      </w:r>
      <w:r>
        <w:rPr>
          <w:rFonts w:cs="Miriam"/>
          <w:szCs w:val="19"/>
          <w:rtl w:val="true"/>
        </w:rPr>
        <w:t>"</w:t>
      </w:r>
      <w:r>
        <w:rPr>
          <w:rFonts w:cs="Miriam"/>
          <w:szCs w:val="19"/>
          <w:rtl w:val="true"/>
        </w:rPr>
        <w:t>ל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[</w:t>
      </w:r>
      <w:r>
        <w:rPr>
          <w:rFonts w:cs="Miriam"/>
          <w:szCs w:val="19"/>
        </w:rPr>
        <w:t>2</w:t>
      </w:r>
      <w:r>
        <w:rPr>
          <w:rFonts w:cs="Miriam"/>
          <w:szCs w:val="19"/>
          <w:rtl w:val="true"/>
        </w:rPr>
        <w:t>]</w:t>
      </w:r>
      <w:r>
        <w:rPr>
          <w:rtl w:val="true"/>
        </w:rPr>
        <w:t xml:space="preserve">, </w:t>
      </w:r>
      <w:r>
        <w:rPr>
          <w:rFonts w:cs="Miriam"/>
          <w:szCs w:val="19"/>
          <w:rtl w:val="true"/>
        </w:rPr>
        <w:t>בעמ</w:t>
      </w:r>
      <w:r>
        <w:rPr>
          <w:rFonts w:cs="Miriam"/>
          <w:szCs w:val="19"/>
          <w:rtl w:val="true"/>
        </w:rPr>
        <w:t xml:space="preserve">' </w:t>
      </w:r>
      <w:r>
        <w:rPr>
          <w:rFonts w:cs="Miriam"/>
          <w:szCs w:val="19"/>
        </w:rPr>
        <w:t>682</w:t>
      </w:r>
      <w:r>
        <w:rPr>
          <w:rtl w:val="true"/>
        </w:rPr>
        <w:t>:</w:t>
      </w:r>
    </w:p>
    <w:p>
      <w:pPr>
        <w:pStyle w:val="Style19"/>
        <w:ind w:end="454"/>
        <w:jc w:val="both"/>
        <w:rPr/>
      </w:pPr>
      <w:r>
        <w:rPr>
          <w:rtl w:val="true"/>
        </w:rPr>
        <w:t>"</w:t>
      </w:r>
      <w:r>
        <w:rPr>
          <w:rtl w:val="true"/>
        </w:rPr>
        <w:t>אכן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position w:val="4"/>
          <w:sz w:val="24"/>
          <w:rtl w:val="true"/>
        </w:rPr>
        <w:t>-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בפגם</w:t>
      </w:r>
      <w:r>
        <w:rPr>
          <w:rtl w:val="true"/>
        </w:rPr>
        <w:t xml:space="preserve">. </w:t>
      </w:r>
      <w:r>
        <w:rPr>
          <w:rtl w:val="true"/>
        </w:rPr>
        <w:t>הפגם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מוליד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עילה</w:t>
      </w:r>
      <w:r>
        <w:rPr>
          <w:rtl w:val="true"/>
        </w:rPr>
        <w:t xml:space="preserve">. </w:t>
      </w:r>
      <w:r>
        <w:rPr>
          <w:rtl w:val="true"/>
        </w:rPr>
        <w:t>העילה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בדין</w:t>
      </w:r>
      <w:r>
        <w:rPr>
          <w:rtl w:val="true"/>
        </w:rPr>
        <w:t xml:space="preserve">. </w:t>
      </w:r>
      <w:r>
        <w:rPr>
          <w:rtl w:val="true"/>
        </w:rPr>
        <w:t>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הטעות</w:t>
      </w:r>
      <w:r>
        <w:rPr>
          <w:rtl w:val="true"/>
        </w:rPr>
        <w:t xml:space="preserve">? </w:t>
      </w:r>
      <w:r>
        <w:rPr>
          <w:rtl w:val="true"/>
        </w:rPr>
        <w:t>בית</w:t>
      </w:r>
      <w:r>
        <w:rPr>
          <w:position w:val="4"/>
          <w:sz w:val="24"/>
          <w:rtl w:val="true"/>
        </w:rPr>
        <w:t>-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רשאי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position w:val="4"/>
          <w:sz w:val="24"/>
          <w:rtl w:val="true"/>
        </w:rPr>
        <w:t>-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tl w:val="true"/>
        </w:rPr>
        <w:t xml:space="preserve">,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4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. </w:t>
      </w:r>
      <w:r>
        <w:rPr>
          <w:rtl w:val="true"/>
        </w:rPr>
        <w:t>כתוצאה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4"/>
          <w:rtl w:val="true"/>
        </w:rPr>
        <w:t>-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רשאי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4"/>
          <w:rtl w:val="true"/>
        </w:rPr>
        <w:t>-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tl w:val="true"/>
        </w:rPr>
        <w:t xml:space="preserve">. </w:t>
      </w:r>
      <w:r>
        <w:rPr>
          <w:rtl w:val="true"/>
        </w:rPr>
        <w:t>אך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עדיין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שהחלטה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חורגת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4"/>
          <w:rtl w:val="true"/>
        </w:rPr>
        <w:t>-</w:t>
      </w:r>
      <w:r>
        <w:rPr>
          <w:rtl w:val="true"/>
        </w:rPr>
        <w:t>הדין</w:t>
      </w:r>
      <w:r>
        <w:rPr>
          <w:rtl w:val="true"/>
        </w:rPr>
        <w:t xml:space="preserve">. </w:t>
      </w:r>
      <w:r>
        <w:rPr>
          <w:rtl w:val="true"/>
        </w:rPr>
        <w:t>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4"/>
          <w:rtl w:val="true"/>
        </w:rPr>
        <w:t>-</w:t>
      </w:r>
      <w:r>
        <w:rPr>
          <w:rtl w:val="true"/>
        </w:rPr>
        <w:t>משפט</w:t>
      </w:r>
      <w:r>
        <w:rPr>
          <w:rtl w:val="true"/>
        </w:rPr>
        <w:t xml:space="preserve">... </w:t>
      </w:r>
      <w:r>
        <w:rPr>
          <w:rtl w:val="true"/>
        </w:rPr>
        <w:t>עשויה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להישאר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לחרוג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הסמכות</w:t>
      </w:r>
      <w:r>
        <w:rPr>
          <w:rtl w:val="true"/>
        </w:rPr>
        <w:t>".</w:t>
      </w:r>
    </w:p>
    <w:p>
      <w:pPr>
        <w:sectPr>
          <w:headerReference w:type="even" r:id="rId55"/>
          <w:headerReference w:type="default" r:id="rId56"/>
          <w:headerReference w:type="first" r:id="rId57"/>
          <w:footerReference w:type="even" r:id="rId58"/>
          <w:footerReference w:type="default" r:id="rId59"/>
          <w:footerReference w:type="first" r:id="rId60"/>
          <w:type w:val="nextPage"/>
          <w:pgSz w:w="11906" w:h="16838"/>
          <w:pgMar w:left="2693" w:right="2693" w:gutter="0" w:header="2275" w:top="2331" w:footer="1411" w:bottom="1699"/>
          <w:pgNumType w:fmt="decimal"/>
          <w:formProt w:val="false"/>
          <w:titlePg/>
          <w:textDirection w:val="lrTb"/>
          <w:bidi/>
          <w:bidi/>
          <w:rtlGutter/>
          <w:docGrid w:type="default" w:linePitch="272" w:charSpace="0"/>
        </w:sectPr>
      </w:pPr>
    </w:p>
    <w:p>
      <w:pPr>
        <w:sectPr>
          <w:type w:val="continuous"/>
          <w:pgSz w:w="11906" w:h="16838"/>
          <w:pgMar w:left="2693" w:right="2693" w:gutter="0" w:header="2275" w:top="2331" w:footer="1411" w:bottom="1699"/>
          <w:formProt w:val="false"/>
          <w:titlePg/>
          <w:textDirection w:val="lrTb"/>
          <w:bidi/>
          <w:bidi/>
          <w:rtlGutter/>
          <w:docGrid w:type="default" w:linePitch="272" w:charSpace="0"/>
        </w:sectPr>
        <w:pStyle w:val="Style14"/>
        <w:ind w:end="0"/>
        <w:jc w:val="both"/>
        <w:rPr/>
      </w:pPr>
      <w:r>
        <w:rPr/>
        <w:t>4</w:t>
      </w:r>
      <w:r>
        <w:rPr>
          <w:rtl w:val="true"/>
        </w:rPr>
        <w:t>.</w:t>
        <w:tab/>
      </w:r>
      <w:r>
        <w:rPr>
          <w:rtl w:val="true"/>
        </w:rPr>
        <w:t>ההבחנה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בחריגה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לפגוע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בתוקפו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הפסק</w:t>
      </w:r>
      <w:r>
        <w:rPr>
          <w:rtl w:val="true"/>
        </w:rPr>
        <w:t xml:space="preserve">, </w:t>
      </w:r>
      <w:r>
        <w:rPr>
          <w:rtl w:val="true"/>
        </w:rPr>
        <w:t>איננה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תמיד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קלה</w:t>
      </w:r>
      <w:r>
        <w:rPr>
          <w:rtl w:val="true"/>
        </w:rPr>
        <w:t xml:space="preserve">. </w:t>
      </w:r>
      <w:r>
        <w:rPr>
          <w:rtl w:val="true"/>
        </w:rPr>
        <w:t>בתחום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בנויה</w:t>
      </w:r>
      <w:r>
        <w:rPr>
          <w:rtl w:val="true"/>
        </w:rPr>
        <w:t xml:space="preserve">, </w:t>
      </w:r>
      <w:r>
        <w:rPr>
          <w:rtl w:val="true"/>
        </w:rPr>
        <w:t>בעיקרה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בנאשם</w:t>
      </w:r>
      <w:r>
        <w:rPr>
          <w:rtl w:val="true"/>
        </w:rPr>
        <w:t xml:space="preserve">; </w:t>
      </w:r>
      <w:r>
        <w:rPr>
          <w:rtl w:val="true"/>
        </w:rPr>
        <w:t>עוצמתה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נבחנת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גורמת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ועיוות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tl w:val="true"/>
        </w:rPr>
        <w:t xml:space="preserve">.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tl w:val="true"/>
        </w:rPr>
        <w:t xml:space="preserve">, </w:t>
      </w:r>
      <w:r>
        <w:rPr>
          <w:rtl w:val="true"/>
        </w:rPr>
        <w:t>עשויה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תוקפה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ההחלטה</w:t>
      </w:r>
      <w:r>
        <w:rPr>
          <w:rtl w:val="true"/>
        </w:rPr>
        <w:t xml:space="preserve">, </w:t>
      </w:r>
      <w:r>
        <w:rPr>
          <w:rtl w:val="true"/>
        </w:rPr>
        <w:t>לעומת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לדרישת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tl w:val="true"/>
        </w:rPr>
        <w:t xml:space="preserve">,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בליקוי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תוקף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ההחלטה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חריגה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בהטלת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עשויה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להתרחש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מפעיל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להטיל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גוזר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מוסמך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בהיקף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המותר</w:t>
      </w:r>
      <w:r>
        <w:rPr>
          <w:rtl w:val="true"/>
        </w:rPr>
        <w:t xml:space="preserve">. </w:t>
      </w:r>
      <w:r>
        <w:rPr>
          <w:rtl w:val="true"/>
        </w:rPr>
        <w:t>חריגה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בהפעלה</w:t>
      </w:r>
      <w:r>
        <w:rPr>
          <w:rFonts w:cs="Times New Roman"/>
          <w:rtl w:val="true"/>
        </w:rPr>
        <w:t xml:space="preserve"> </w:t>
      </w:r>
      <w:r>
        <w:rPr>
          <w:rFonts w:cs="Miriam"/>
          <w:sz w:val="24"/>
          <w:sz w:val="24"/>
          <w:szCs w:val="19"/>
          <w:rtl w:val="true"/>
        </w:rPr>
        <w:t>אקטיבית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tl w:val="true"/>
        </w:rPr>
        <w:t xml:space="preserve">, </w:t>
      </w:r>
      <w:r>
        <w:rPr>
          <w:rtl w:val="true"/>
        </w:rPr>
        <w:t>וזו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כרוכה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החורגת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מגבולות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tl w:val="true"/>
        </w:rPr>
        <w:t xml:space="preserve">.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עשויה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לשורש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ולגרום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עיוות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tl w:val="true"/>
        </w:rPr>
        <w:t xml:space="preserve">.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כגון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עשויות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לפגוע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בתוקפה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ההחלטה</w:t>
      </w:r>
      <w:r>
        <w:rPr>
          <w:rtl w:val="true"/>
        </w:rPr>
        <w:t xml:space="preserve">. </w:t>
      </w:r>
      <w:r>
        <w:rPr>
          <w:rtl w:val="true"/>
        </w:rPr>
        <w:t>שונה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שהוענקה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להיקפו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Fonts w:cs="Miriam"/>
          <w:sz w:val="24"/>
          <w:sz w:val="24"/>
          <w:szCs w:val="19"/>
          <w:rtl w:val="true"/>
        </w:rPr>
        <w:t>נמנע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מלקיים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המצוות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שגזר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מרכיב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נוסף</w:t>
      </w:r>
      <w:r>
        <w:rPr>
          <w:rtl w:val="true"/>
        </w:rPr>
        <w:t xml:space="preserve">.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הסמכות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מצוות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המחוקק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. </w:t>
      </w:r>
      <w:r>
        <w:rPr>
          <w:rtl w:val="true"/>
        </w:rPr>
        <w:t>הקלה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בבחינת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פוגעת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בתוקף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הפסק</w:t>
      </w:r>
      <w:r>
        <w:rPr>
          <w:rtl w:val="true"/>
        </w:rPr>
        <w:t xml:space="preserve">.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לתיקון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בערעור</w:t>
      </w:r>
      <w:r>
        <w:rPr>
          <w:rtl w:val="true"/>
        </w:rPr>
        <w:t xml:space="preserve">, </w:t>
      </w:r>
      <w:r>
        <w:rPr>
          <w:rtl w:val="true"/>
        </w:rPr>
        <w:t>והיא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תהווה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עקיפה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.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תישמע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בתקיפה</w:t>
      </w:r>
      <w:r>
        <w:rPr>
          <w:rFonts w:cs="Times New Roman"/>
          <w:rtl w:val="true"/>
        </w:rPr>
        <w:t xml:space="preserve">  </w:t>
      </w:r>
      <w:r>
        <w:rPr>
          <w:rtl w:val="true"/>
        </w:rPr>
        <w:t>עקיפה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הוסיף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נוסף</w:t>
      </w:r>
      <w:r>
        <w:rPr>
          <w:rtl w:val="true"/>
        </w:rPr>
        <w:t xml:space="preserve">. </w:t>
      </w:r>
      <w:r>
        <w:br w:type="page"/>
      </w:r>
    </w:p>
    <w:p>
      <w:pPr>
        <w:pStyle w:val="Style14"/>
        <w:ind w:hanging="0" w:end="0"/>
        <w:jc w:val="both"/>
        <w:rPr/>
      </w:pPr>
      <w:r>
        <w:rPr>
          <w:rtl w:val="true"/>
        </w:rPr>
        <w:t>אפשרות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משיקולי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כלליים</w:t>
      </w:r>
      <w:r>
        <w:rPr>
          <w:rtl w:val="true"/>
        </w:rPr>
        <w:t xml:space="preserve">, </w:t>
      </w:r>
      <w:r>
        <w:rPr>
          <w:rtl w:val="true"/>
        </w:rPr>
        <w:t>כמו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מבחינת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דרישת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האינדיווידואלי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tl w:val="true"/>
        </w:rPr>
        <w:t xml:space="preserve">.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המקובלים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באמצעי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התקיפה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העקיפה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פסקי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שחל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הסופיות</w:t>
      </w:r>
      <w:r>
        <w:rPr>
          <w:rtl w:val="true"/>
        </w:rPr>
        <w:t>.</w:t>
      </w:r>
    </w:p>
    <w:p>
      <w:pPr>
        <w:pStyle w:val="Style14"/>
        <w:ind w:end="0"/>
        <w:jc w:val="both"/>
        <w:rPr/>
      </w:pPr>
      <w:r>
        <w:rPr/>
        <w:t>5</w:t>
      </w:r>
      <w:r>
        <w:rPr>
          <w:rtl w:val="true"/>
        </w:rPr>
        <w:t>.</w:t>
        <w:tab/>
      </w:r>
      <w:r>
        <w:rPr>
          <w:rtl w:val="true"/>
        </w:rPr>
        <w:t>התפיסה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נפקות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position w:val="4"/>
          <w:sz w:val="28"/>
          <w:sz w:val="28"/>
          <w:rtl w:val="true"/>
        </w:rPr>
        <w:t xml:space="preserve"> </w:t>
      </w:r>
      <w:r>
        <w:rPr>
          <w:rtl w:val="true"/>
        </w:rPr>
        <w:t>חובה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להטילו</w:t>
      </w:r>
      <w:r>
        <w:rPr>
          <w:rtl w:val="true"/>
        </w:rPr>
        <w:t xml:space="preserve">, </w:t>
      </w:r>
      <w:r>
        <w:rPr>
          <w:rtl w:val="true"/>
        </w:rPr>
        <w:t>משתלבת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בהלכה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הפסוקה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בגזר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בהכרח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בבחינת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יחידה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כוללת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להפרדה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למרכיביה</w:t>
      </w:r>
      <w:r>
        <w:rPr>
          <w:rtl w:val="true"/>
        </w:rPr>
        <w:t xml:space="preserve">. </w:t>
      </w:r>
      <w:r>
        <w:rPr>
          <w:rtl w:val="true"/>
        </w:rPr>
        <w:t>ואם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tl w:val="true"/>
        </w:rPr>
        <w:t xml:space="preserve">, </w:t>
      </w:r>
      <w:r>
        <w:rPr>
          <w:rtl w:val="true"/>
        </w:rPr>
        <w:t>הרי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שביחידה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מצויים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מרכיבים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ומרכיבים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בחריגה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מסמכות</w:t>
      </w:r>
      <w:r>
        <w:rPr>
          <w:rtl w:val="true"/>
        </w:rPr>
        <w:t xml:space="preserve">, </w:t>
      </w:r>
      <w:r>
        <w:rPr>
          <w:rtl w:val="true"/>
        </w:rPr>
        <w:t>ניתן</w:t>
      </w:r>
      <w:r>
        <w:rPr>
          <w:rtl w:val="true"/>
        </w:rPr>
        <w:t xml:space="preserve">, </w:t>
      </w:r>
      <w:r>
        <w:rPr>
          <w:rtl w:val="true"/>
        </w:rPr>
        <w:t>מחד</w:t>
      </w:r>
      <w:r>
        <w:rPr>
          <w:rtl w:val="true"/>
        </w:rPr>
        <w:t xml:space="preserve">, </w:t>
      </w:r>
      <w:r>
        <w:rPr>
          <w:rtl w:val="true"/>
        </w:rPr>
        <w:t>להכיר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בתוקפם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הראשונים</w:t>
      </w:r>
      <w:r>
        <w:rPr>
          <w:rtl w:val="true"/>
        </w:rPr>
        <w:t xml:space="preserve">, </w:t>
      </w:r>
      <w:r>
        <w:rPr>
          <w:rtl w:val="true"/>
        </w:rPr>
        <w:t>ומאידך</w:t>
      </w:r>
      <w:r>
        <w:rPr>
          <w:rtl w:val="true"/>
        </w:rPr>
        <w:t xml:space="preserve">, </w:t>
      </w:r>
      <w:r>
        <w:rPr>
          <w:rtl w:val="true"/>
        </w:rPr>
        <w:t>לקבוע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בטלותם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האחרונים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יוגשם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מפסק</w:t>
      </w:r>
      <w:r>
        <w:rPr>
          <w:position w:val="4"/>
          <w:sz w:val="24"/>
          <w:rtl w:val="true"/>
        </w:rPr>
        <w:t>-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בתחום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hyperlink r:id="rId61">
        <w:r>
          <w:rPr>
            <w:rStyle w:val="Hyperlink"/>
            <w:rFonts w:cs="Miriam"/>
            <w:szCs w:val="19"/>
            <w:rtl w:val="true"/>
          </w:rPr>
          <w:t>בג</w:t>
        </w:r>
        <w:r>
          <w:rPr>
            <w:rStyle w:val="Hyperlink"/>
            <w:rFonts w:cs="Miriam"/>
            <w:szCs w:val="19"/>
            <w:rtl w:val="true"/>
          </w:rPr>
          <w:t>"</w:t>
        </w:r>
        <w:r>
          <w:rPr>
            <w:rStyle w:val="Hyperlink"/>
            <w:rFonts w:cs="Miriam"/>
            <w:szCs w:val="19"/>
            <w:rtl w:val="true"/>
          </w:rPr>
          <w:t>ץ</w:t>
        </w:r>
        <w:r>
          <w:rPr>
            <w:rStyle w:val="Hyperlink"/>
            <w:rFonts w:cs="Times New Roman"/>
            <w:szCs w:val="19"/>
            <w:rtl w:val="true"/>
          </w:rPr>
          <w:t xml:space="preserve"> </w:t>
        </w:r>
        <w:r>
          <w:rPr>
            <w:rStyle w:val="Hyperlink"/>
            <w:rFonts w:cs="Miriam"/>
            <w:szCs w:val="19"/>
          </w:rPr>
          <w:t>243/80</w:t>
        </w:r>
      </w:hyperlink>
      <w:r>
        <w:rPr>
          <w:rFonts w:cs="Miriam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מדז</w:t>
      </w:r>
      <w:r>
        <w:rPr>
          <w:rFonts w:cs="Miriam"/>
          <w:szCs w:val="19"/>
          <w:rtl w:val="true"/>
        </w:rPr>
        <w:t>'</w:t>
      </w:r>
      <w:r>
        <w:rPr>
          <w:rFonts w:cs="Miriam"/>
          <w:szCs w:val="19"/>
          <w:rtl w:val="true"/>
        </w:rPr>
        <w:t>ינסקי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נ</w:t>
      </w:r>
      <w:r>
        <w:rPr>
          <w:rFonts w:cs="Miriam"/>
          <w:szCs w:val="19"/>
          <w:rtl w:val="true"/>
        </w:rPr>
        <w:t xml:space="preserve">' </w:t>
      </w:r>
      <w:r>
        <w:rPr>
          <w:rFonts w:cs="Miriam"/>
          <w:szCs w:val="19"/>
          <w:rtl w:val="true"/>
        </w:rPr>
        <w:t>בית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הדין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הצבאי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לערעורים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[</w:t>
      </w:r>
      <w:r>
        <w:rPr>
          <w:rFonts w:cs="Miriam"/>
          <w:szCs w:val="19"/>
        </w:rPr>
        <w:t>6</w:t>
      </w:r>
      <w:r>
        <w:rPr>
          <w:rFonts w:cs="Miriam"/>
          <w:szCs w:val="19"/>
          <w:rtl w:val="true"/>
        </w:rPr>
        <w:t>]</w:t>
      </w:r>
      <w:r>
        <w:rPr>
          <w:rtl w:val="true"/>
        </w:rPr>
        <w:t xml:space="preserve">, </w:t>
      </w:r>
      <w:r>
        <w:rPr>
          <w:rtl w:val="true"/>
        </w:rPr>
        <w:br/>
      </w:r>
      <w:r>
        <w:rPr>
          <w:rFonts w:cs="Miriam"/>
          <w:szCs w:val="19"/>
          <w:rtl w:val="true"/>
        </w:rPr>
        <w:t>בעמ</w:t>
      </w:r>
      <w:r>
        <w:rPr>
          <w:rFonts w:cs="Miriam"/>
          <w:szCs w:val="19"/>
          <w:rtl w:val="true"/>
        </w:rPr>
        <w:t xml:space="preserve">' </w:t>
      </w:r>
      <w:r>
        <w:rPr>
          <w:rFonts w:cs="Miriam"/>
          <w:szCs w:val="19"/>
        </w:rPr>
        <w:t>71-70</w:t>
      </w:r>
      <w:r>
        <w:rPr>
          <w:rtl w:val="true"/>
        </w:rPr>
        <w:t xml:space="preserve">). </w:t>
      </w:r>
      <w:r>
        <w:rPr>
          <w:rtl w:val="true"/>
        </w:rPr>
        <w:t>מכוח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הלכה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ומקל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וחומר</w:t>
      </w:r>
      <w:r>
        <w:rPr>
          <w:rtl w:val="true"/>
        </w:rPr>
        <w:t xml:space="preserve">,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מהיחידה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מרכיב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הוטל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יכול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לפגוע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בתקפות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המרכיב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בתחומי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הקיימת</w:t>
      </w:r>
      <w:r>
        <w:rPr>
          <w:rtl w:val="true"/>
        </w:rPr>
        <w:t xml:space="preserve">. </w:t>
      </w:r>
      <w:r>
        <w:rPr>
          <w:rtl w:val="true"/>
        </w:rPr>
        <w:t>גזר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יעמוד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בתוקפו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שדבקה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>.</w:t>
      </w:r>
    </w:p>
    <w:p>
      <w:pPr>
        <w:pStyle w:val="Style14"/>
        <w:ind w:end="0"/>
        <w:jc w:val="both"/>
        <w:rPr/>
      </w:pPr>
      <w:r>
        <w:rPr/>
        <w:t>6</w:t>
      </w:r>
      <w:r>
        <w:rPr>
          <w:rtl w:val="true"/>
        </w:rPr>
        <w:t>.</w:t>
        <w:tab/>
      </w:r>
      <w:r>
        <w:rPr>
          <w:rtl w:val="true"/>
        </w:rPr>
        <w:t>בענייננו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נפלה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בגזר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נתקיים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ציווי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Fonts w:cs="Times New Roman"/>
          <w:rtl w:val="true"/>
        </w:rPr>
        <w:t xml:space="preserve"> </w:t>
      </w:r>
      <w:hyperlink r:id="rId62">
        <w:r>
          <w:rPr>
            <w:rStyle w:val="Hyperlink"/>
            <w:color w:val="0000FF"/>
            <w:u w:val="single"/>
            <w:rtl w:val="true"/>
          </w:rPr>
          <w:t>שבסעיף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54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63">
        <w:r>
          <w:rPr>
            <w:rStyle w:val="Hyperlink"/>
            <w:rtl w:val="true"/>
          </w:rPr>
          <w:t>חוק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המחייב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משמוטל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נוספת</w:t>
      </w:r>
      <w:r>
        <w:rPr>
          <w:rtl w:val="true"/>
        </w:rPr>
        <w:t xml:space="preserve">",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להוסיף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חובה</w:t>
      </w:r>
      <w:r>
        <w:rPr>
          <w:rtl w:val="true"/>
        </w:rPr>
        <w:t xml:space="preserve">. </w:t>
      </w:r>
      <w:r>
        <w:rPr>
          <w:rtl w:val="true"/>
        </w:rPr>
        <w:t>מרכיב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המשפט</w:t>
      </w:r>
      <w:r>
        <w:rPr>
          <w:rtl w:val="true"/>
        </w:rPr>
        <w:t xml:space="preserve">. </w:t>
      </w:r>
      <w:r>
        <w:rPr>
          <w:rtl w:val="true"/>
        </w:rPr>
        <w:t>החסר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שבהטלת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הפועלת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להקלה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ולהטבה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עמו</w:t>
      </w:r>
      <w:r>
        <w:rPr>
          <w:rtl w:val="true"/>
        </w:rPr>
        <w:t xml:space="preserve">. </w:t>
      </w:r>
      <w:r>
        <w:rPr>
          <w:rtl w:val="true"/>
        </w:rPr>
        <w:t>ממילא</w:t>
      </w:r>
      <w:r>
        <w:rPr>
          <w:rtl w:val="true"/>
        </w:rPr>
        <w:t xml:space="preserve">,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יורדת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לשורש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תוקפו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מסמכות</w:t>
      </w:r>
      <w:r>
        <w:rPr>
          <w:rtl w:val="true"/>
        </w:rPr>
        <w:t xml:space="preserve">.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תוקנה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בתוקפו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שחל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 xml:space="preserve">. </w:t>
      </w:r>
      <w:r>
        <w:rPr>
          <w:rtl w:val="true"/>
        </w:rPr>
        <w:t>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עקיפה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להיאחז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בהקלה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שנעשתה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כקרדום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לביטולו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כולו</w:t>
      </w:r>
      <w:r>
        <w:rPr>
          <w:rtl w:val="true"/>
        </w:rPr>
        <w:t>.</w:t>
      </w:r>
    </w:p>
    <w:p>
      <w:pPr>
        <w:pStyle w:val="Style17"/>
        <w:spacing w:before="240" w:after="240"/>
        <w:ind w:end="0"/>
        <w:jc w:val="both"/>
        <w:rPr/>
      </w:pPr>
      <w:r>
        <w:rPr>
          <w:rtl w:val="true"/>
        </w:rPr>
        <w:t>השופט</w:t>
      </w:r>
      <w:r>
        <w:rPr>
          <w:rFonts w:eastAsia="Arial" w:cs="Arial"/>
          <w:rtl w:val="true"/>
        </w:rPr>
        <w:t xml:space="preserve"> </w:t>
      </w:r>
      <w:r>
        <w:rPr>
          <w:rtl w:val="true"/>
        </w:rPr>
        <w:t>י</w:t>
      </w:r>
      <w:r>
        <w:rPr>
          <w:rtl w:val="true"/>
        </w:rPr>
        <w:t xml:space="preserve">' </w:t>
      </w:r>
      <w:r>
        <w:rPr>
          <w:rtl w:val="true"/>
        </w:rPr>
        <w:t>טירקל</w:t>
      </w:r>
    </w:p>
    <w:p>
      <w:pPr>
        <w:pStyle w:val="Style14"/>
        <w:ind w:end="0"/>
        <w:jc w:val="both"/>
        <w:rPr/>
      </w:pPr>
      <w:r>
        <w:rPr>
          <w:color w:val="FFFFFF"/>
          <w:sz w:val="4"/>
          <w:szCs w:val="4"/>
        </w:rPr>
        <w:t>5129371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לפסק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הנכבד</w:t>
      </w:r>
      <w:r>
        <w:rPr>
          <w:rFonts w:cs="Times New Roman"/>
          <w:rtl w:val="true"/>
        </w:rPr>
        <w:t xml:space="preserve"> </w:t>
      </w:r>
      <w:r>
        <w:rPr>
          <w:rFonts w:cs="Miriam"/>
          <w:szCs w:val="19"/>
          <w:rtl w:val="true"/>
        </w:rPr>
        <w:t>השופט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לוי</w:t>
      </w:r>
      <w:r>
        <w:rPr>
          <w:rtl w:val="true"/>
        </w:rPr>
        <w:t xml:space="preserve">, </w:t>
      </w:r>
      <w:r>
        <w:rPr>
          <w:rtl w:val="true"/>
        </w:rPr>
        <w:t>לרבות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הסוגיה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הפעלת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המותנה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להערותיה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חברתי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הנכבדה</w:t>
      </w:r>
      <w:r>
        <w:rPr>
          <w:rFonts w:cs="Times New Roman"/>
          <w:rtl w:val="true"/>
        </w:rPr>
        <w:t xml:space="preserve"> </w:t>
      </w:r>
      <w:r>
        <w:rPr>
          <w:rFonts w:cs="Miriam"/>
          <w:szCs w:val="19"/>
          <w:rtl w:val="true"/>
        </w:rPr>
        <w:t>השופטת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פרוקצ</w:t>
      </w:r>
      <w:r>
        <w:rPr>
          <w:rFonts w:cs="Miriam"/>
          <w:szCs w:val="19"/>
          <w:rtl w:val="true"/>
        </w:rPr>
        <w:t>'</w:t>
      </w:r>
      <w:r>
        <w:rPr>
          <w:rFonts w:cs="Miriam"/>
          <w:szCs w:val="19"/>
          <w:rtl w:val="true"/>
        </w:rPr>
        <w:t>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הסוגיה</w:t>
      </w:r>
      <w:r>
        <w:rPr>
          <w:rtl w:val="true"/>
        </w:rPr>
        <w:t>.</w:t>
      </w:r>
    </w:p>
    <w:p>
      <w:pPr>
        <w:pStyle w:val="Style14"/>
        <w:ind w:end="0"/>
        <w:jc w:val="both"/>
        <w:rPr/>
      </w:pPr>
      <w:r>
        <w:rPr>
          <w:rtl w:val="true"/>
        </w:rPr>
        <w:t>הוחלט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בפסק</w:t>
      </w:r>
      <w:r>
        <w:rPr>
          <w:position w:val="4"/>
          <w:sz w:val="28"/>
          <w:rtl w:val="true"/>
        </w:rPr>
        <w:t>-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Fonts w:cs="Miriam"/>
          <w:szCs w:val="19"/>
          <w:rtl w:val="true"/>
        </w:rPr>
        <w:t>השופט</w:t>
      </w:r>
      <w:r>
        <w:rPr>
          <w:rFonts w:cs="Times New Roman"/>
          <w:szCs w:val="19"/>
          <w:rtl w:val="true"/>
        </w:rPr>
        <w:t xml:space="preserve"> </w:t>
      </w:r>
      <w:r>
        <w:rPr>
          <w:rFonts w:cs="Miriam"/>
          <w:szCs w:val="19"/>
          <w:rtl w:val="true"/>
        </w:rPr>
        <w:t>לוי</w:t>
      </w:r>
      <w:r>
        <w:rPr>
          <w:rtl w:val="true"/>
        </w:rPr>
        <w:t>.</w:t>
      </w:r>
    </w:p>
    <w:p>
      <w:pPr>
        <w:pStyle w:val="Style14"/>
        <w:ind w:end="0"/>
        <w:jc w:val="both"/>
        <w:rPr/>
      </w:pP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י</w:t>
      </w:r>
      <w:r>
        <w:rPr>
          <w:rtl w:val="true"/>
        </w:rPr>
        <w:t xml:space="preserve">' </w:t>
      </w:r>
      <w:r>
        <w:rPr>
          <w:rtl w:val="true"/>
        </w:rPr>
        <w:t>בשבט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תשס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2.2.2004</w:t>
      </w:r>
      <w:r>
        <w:rPr>
          <w:rtl w:val="true"/>
        </w:rPr>
        <w:t>).</w:t>
      </w:r>
      <w:r>
        <w:br w:type="page"/>
      </w:r>
    </w:p>
    <w:p>
      <w:pPr>
        <w:pStyle w:val="Style14"/>
        <w:spacing w:lineRule="exact" w:line="320" w:before="0" w:after="120"/>
        <w:ind w:hanging="0" w:end="0"/>
        <w:jc w:val="both"/>
        <w:rPr/>
      </w:pPr>
      <w:r>
        <w:rPr>
          <w:rtl w:val="true"/>
        </w:rPr>
        <w:t>מיני</w:t>
      </w:r>
      <w:r>
        <w:rPr>
          <w:rtl w:val="true"/>
        </w:rPr>
        <w:t>-</w:t>
      </w:r>
      <w:r>
        <w:rPr>
          <w:rtl w:val="true"/>
        </w:rPr>
        <w:t>רציו</w:t>
      </w:r>
      <w:r>
        <w:rPr>
          <w:rtl w:val="true"/>
        </w:rPr>
        <w:t>:</w:t>
      </w:r>
    </w:p>
    <w:p>
      <w:pPr>
        <w:pStyle w:val="Style14"/>
        <w:spacing w:lineRule="exact" w:line="320" w:before="0" w:after="120"/>
        <w:ind w:hanging="0" w:end="0"/>
        <w:jc w:val="both"/>
        <w:rPr/>
      </w:pPr>
      <w:r>
        <w:rPr>
          <w:sz w:val="26"/>
          <w:rtl w:val="true"/>
        </w:rPr>
        <w:t xml:space="preserve">* </w:t>
      </w:r>
      <w:r>
        <w:rPr>
          <w:sz w:val="26"/>
          <w:sz w:val="26"/>
          <w:rtl w:val="true"/>
        </w:rPr>
        <w:t>עונשין</w:t>
      </w:r>
      <w:r>
        <w:rPr>
          <w:rFonts w:cs="Times New Roman"/>
          <w:sz w:val="26"/>
          <w:sz w:val="26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sz w:val="24"/>
          <w:sz w:val="24"/>
          <w:rtl w:val="true"/>
        </w:rPr>
        <w:t>ענישה</w:t>
      </w:r>
      <w:r>
        <w:rPr>
          <w:rFonts w:cs="Times New Roman"/>
          <w:sz w:val="24"/>
          <w:sz w:val="24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sz w:val="22"/>
          <w:sz w:val="22"/>
          <w:rtl w:val="true"/>
        </w:rPr>
        <w:t>דרכי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ענישה</w:t>
      </w:r>
      <w:r>
        <w:rPr>
          <w:sz w:val="22"/>
          <w:rtl w:val="true"/>
        </w:rPr>
        <w:t xml:space="preserve">: </w:t>
      </w:r>
      <w:r>
        <w:rPr>
          <w:sz w:val="22"/>
          <w:sz w:val="22"/>
          <w:rtl w:val="true"/>
        </w:rPr>
        <w:t>מאסר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על</w:t>
      </w:r>
      <w:r>
        <w:rPr>
          <w:position w:val="4"/>
          <w:sz w:val="22"/>
          <w:rtl w:val="true"/>
        </w:rPr>
        <w:t>-</w:t>
      </w:r>
      <w:r>
        <w:rPr>
          <w:sz w:val="22"/>
          <w:sz w:val="22"/>
          <w:rtl w:val="true"/>
        </w:rPr>
        <w:t>תנאי</w:t>
      </w:r>
    </w:p>
    <w:p>
      <w:pPr>
        <w:pStyle w:val="Style14"/>
        <w:spacing w:lineRule="exact" w:line="320" w:before="0" w:after="120"/>
        <w:ind w:hanging="0" w:end="0"/>
        <w:jc w:val="both"/>
        <w:rPr/>
      </w:pPr>
      <w:r>
        <w:rPr>
          <w:rtl w:val="true"/>
        </w:rPr>
        <w:t>הטלת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תלוי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תוקף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position w:val="3"/>
          <w:sz w:val="22"/>
          <w:rtl w:val="true"/>
        </w:rPr>
        <w:t>-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אפשר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להפעילו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בעתיד</w:t>
      </w:r>
      <w:r>
        <w:rPr>
          <w:rtl w:val="true"/>
        </w:rPr>
        <w:t>.</w:t>
      </w:r>
    </w:p>
    <w:sectPr>
      <w:headerReference w:type="even" r:id="rId64"/>
      <w:headerReference w:type="default" r:id="rId65"/>
      <w:headerReference w:type="first" r:id="rId66"/>
      <w:footerReference w:type="even" r:id="rId67"/>
      <w:footerReference w:type="default" r:id="rId68"/>
      <w:footerReference w:type="first" r:id="rId69"/>
      <w:type w:val="nextPage"/>
      <w:pgSz w:w="11906" w:h="16838"/>
      <w:pgMar w:left="2693" w:right="2693" w:gutter="0" w:header="2275" w:top="2331" w:footer="1411" w:bottom="1699"/>
      <w:pgNumType w:fmt="decimal"/>
      <w:formProt w:val="false"/>
      <w:titlePg/>
      <w:textDirection w:val="lrTb"/>
      <w:bidi/>
      <w:bidi/>
      <w:rtlGutter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TUR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start"/>
      <w:rPr>
        <w:szCs w:val="21"/>
      </w:rPr>
    </w:pPr>
    <w:r>
      <w:rPr>
        <w:rStyle w:val="PageNumber"/>
        <w:rtl w:val="true"/>
      </w:rPr>
      <w:fldChar w:fldCharType="begin"/>
    </w:r>
    <w:r>
      <w:rPr>
        <w:rtl w:val="true"/>
        <w:rStyle w:val="PageNumber"/>
      </w:rPr>
      <w:instrText xml:space="preserve"> PAGE </w:instrText>
    </w:r>
    <w:r>
      <w:rPr>
        <w:rtl w:val="true"/>
        <w:rStyle w:val="PageNumber"/>
      </w:rPr>
      <w:fldChar w:fldCharType="separate"/>
    </w:r>
    <w:r>
      <w:rPr>
        <w:rtl w:val="true"/>
        <w:rStyle w:val="PageNumber"/>
      </w:rPr>
      <w:t>615</w:t>
    </w:r>
    <w:r>
      <w:rPr>
        <w:rtl w:val="true"/>
        <w:rStyle w:val="PageNumber"/>
      </w:rPr>
      <w:fldChar w:fldCharType="end"/>
    </w:r>
    <w:r>
      <w:rPr>
        <w:rStyle w:val="PageNumber"/>
        <w:rtl w:val="true"/>
      </w:rPr>
      <w:tab/>
    </w:r>
    <w:r>
      <w:rPr>
        <w:szCs w:val="21"/>
        <w:rtl w:val="true"/>
      </w:rPr>
      <w:t>פסקי</w:t>
    </w:r>
    <w:r>
      <w:rPr>
        <w:position w:val="3"/>
        <w:szCs w:val="21"/>
        <w:rtl w:val="true"/>
      </w:rPr>
      <w:t>-</w:t>
    </w:r>
    <w:r>
      <w:rPr>
        <w:szCs w:val="21"/>
        <w:rtl w:val="true"/>
      </w:rPr>
      <w:t>דין</w:t>
    </w:r>
    <w:r>
      <w:rPr>
        <w:szCs w:val="21"/>
        <w:rtl w:val="true"/>
      </w:rPr>
      <w:t xml:space="preserve">, </w:t>
    </w:r>
    <w:r>
      <w:rPr>
        <w:szCs w:val="21"/>
        <w:rtl w:val="true"/>
      </w:rPr>
      <w:t>כרך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נ</w:t>
    </w:r>
    <w:r>
      <w:rPr>
        <w:szCs w:val="21"/>
        <w:rtl w:val="true"/>
      </w:rPr>
      <w:t>ח</w:t>
    </w:r>
    <w:r>
      <w:rPr>
        <w:szCs w:val="21"/>
        <w:rtl w:val="true"/>
      </w:rPr>
      <w:t xml:space="preserve">, </w:t>
    </w:r>
    <w:r>
      <w:rPr>
        <w:szCs w:val="21"/>
        <w:rtl w:val="true"/>
      </w:rPr>
      <w:t>חלק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שני</w:t>
    </w:r>
    <w:r>
      <w:rPr>
        <w:szCs w:val="21"/>
        <w:rtl w:val="true"/>
      </w:rPr>
      <w:t xml:space="preserve">, 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ד</w:t>
    </w:r>
    <w:r>
      <w:rPr>
        <w:szCs w:val="21"/>
        <w:rtl w:val="true"/>
      </w:rPr>
      <w:t>/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ה</w:t>
    </w:r>
    <w:r>
      <w:rPr>
        <w:rFonts w:cs="Times New Roman"/>
        <w:szCs w:val="21"/>
        <w:rtl w:val="true"/>
      </w:rPr>
      <w:t xml:space="preserve"> </w:t>
    </w:r>
    <w:r>
      <w:rPr>
        <w:szCs w:val="21"/>
      </w:rPr>
      <w:t>2004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center"/>
      <w:rPr/>
    </w:pP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נבו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הוצאה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לאור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בע</w:t>
    </w:r>
    <w:r>
      <w:rPr>
        <w:rStyle w:val="PageNumber"/>
        <w:rFonts w:cs="TopType Jerushalmi"/>
        <w:color w:val="000000"/>
        <w:sz w:val="28"/>
        <w:szCs w:val="22"/>
        <w:rtl w:val="true"/>
      </w:rPr>
      <w:t>"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מ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 </w:t>
    </w:r>
    <w:r>
      <w:rPr>
        <w:rStyle w:val="PageNumber"/>
        <w:rFonts w:cs="TopType Jerushalmi"/>
        <w:color w:val="000000"/>
        <w:sz w:val="28"/>
        <w:szCs w:val="22"/>
      </w:rPr>
      <w:t>nevo.co.il</w:t>
    </w:r>
    <w:r>
      <w:rPr>
        <w:rStyle w:val="PageNumber"/>
        <w:rFonts w:cs="TopType Jerushalmi"/>
        <w:color w:val="000000"/>
        <w:sz w:val="28"/>
        <w:szCs w:val="22"/>
        <w:rtl w:val="true"/>
      </w:rPr>
      <w:t xml:space="preserve">  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המאגר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המשפטי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הישראלי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ind w:end="0"/>
      <w:jc w:val="start"/>
      <w:rPr/>
    </w:pPr>
    <w:r>
      <w:rPr>
        <w:rStyle w:val="PageNumber"/>
        <w:rFonts w:cs="TopType Jerushalmi"/>
        <w:color w:val="000000"/>
        <w:sz w:val="14"/>
        <w:szCs w:val="14"/>
        <w:rtl w:val="true"/>
      </w:rPr>
      <w:fldChar w:fldCharType="begin"/>
    </w:r>
    <w:r>
      <w:rPr>
        <w:rtl w:val="true"/>
        <w:rStyle w:val="PageNumber"/>
        <w:sz w:val="14"/>
        <w:szCs w:val="14"/>
        <w:rFonts w:cs="TopType Jerushalmi"/>
        <w:color w:val="000000"/>
      </w:rPr>
      <w:instrText xml:space="preserve"> FILENAME \p </w:instrTex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separate"/>
    </w:r>
    <w:r>
      <w:rPr>
        <w:rtl w:val="true"/>
        <w:rStyle w:val="PageNumber"/>
        <w:sz w:val="14"/>
        <w:szCs w:val="14"/>
        <w:rFonts w:cs="TopType Jerushalmi"/>
        <w:color w:val="000000"/>
      </w:rPr>
      <w:t>/Users/liorb/Library/CloudStorage/OneDrive-post.bgu.ac.il/Thesis!!!/new_try/innovation_submission/downloaded_verdicts/0306143-padi.doc</w: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start"/>
      <w:rPr>
        <w:rStyle w:val="PageNumber"/>
      </w:rPr>
    </w:pPr>
    <w:r>
      <w:rPr>
        <w:szCs w:val="21"/>
        <w:rtl w:val="true"/>
      </w:rPr>
      <w:t>פסקי</w:t>
    </w:r>
    <w:r>
      <w:rPr>
        <w:position w:val="3"/>
        <w:szCs w:val="21"/>
        <w:rtl w:val="true"/>
      </w:rPr>
      <w:t>-</w:t>
    </w:r>
    <w:r>
      <w:rPr>
        <w:szCs w:val="21"/>
        <w:rtl w:val="true"/>
      </w:rPr>
      <w:t>דין</w:t>
    </w:r>
    <w:r>
      <w:rPr>
        <w:szCs w:val="21"/>
        <w:rtl w:val="true"/>
      </w:rPr>
      <w:t xml:space="preserve">, </w:t>
    </w:r>
    <w:r>
      <w:rPr>
        <w:szCs w:val="21"/>
        <w:rtl w:val="true"/>
      </w:rPr>
      <w:t>כרך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נ</w:t>
    </w:r>
    <w:r>
      <w:rPr>
        <w:szCs w:val="21"/>
        <w:rtl w:val="true"/>
      </w:rPr>
      <w:t>ח</w:t>
    </w:r>
    <w:r>
      <w:rPr>
        <w:szCs w:val="21"/>
        <w:rtl w:val="true"/>
      </w:rPr>
      <w:t xml:space="preserve">, </w:t>
    </w:r>
    <w:r>
      <w:rPr>
        <w:szCs w:val="21"/>
        <w:rtl w:val="true"/>
      </w:rPr>
      <w:t>חלק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שני</w:t>
    </w:r>
    <w:r>
      <w:rPr>
        <w:szCs w:val="21"/>
        <w:rtl w:val="true"/>
      </w:rPr>
      <w:t xml:space="preserve">, 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ד</w:t>
    </w:r>
    <w:r>
      <w:rPr>
        <w:szCs w:val="21"/>
        <w:rtl w:val="true"/>
      </w:rPr>
      <w:t>/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ה</w:t>
    </w:r>
    <w:r>
      <w:rPr>
        <w:rFonts w:cs="Times New Roman"/>
        <w:szCs w:val="21"/>
        <w:rtl w:val="true"/>
      </w:rPr>
      <w:t xml:space="preserve"> </w:t>
    </w:r>
    <w:r>
      <w:rPr>
        <w:szCs w:val="21"/>
      </w:rPr>
      <w:t>2004</w:t>
    </w:r>
    <w:r>
      <w:rPr>
        <w:szCs w:val="21"/>
        <w:rtl w:val="true"/>
      </w:rPr>
      <w:tab/>
    </w:r>
    <w:r>
      <w:rPr>
        <w:rStyle w:val="PageNumber"/>
        <w:rtl w:val="true"/>
      </w:rPr>
      <w:fldChar w:fldCharType="begin"/>
    </w:r>
    <w:r>
      <w:rPr>
        <w:rtl w:val="true"/>
        <w:rStyle w:val="PageNumber"/>
      </w:rPr>
      <w:instrText xml:space="preserve"> PAGE </w:instrText>
    </w:r>
    <w:r>
      <w:rPr>
        <w:rtl w:val="true"/>
        <w:rStyle w:val="PageNumber"/>
      </w:rPr>
      <w:fldChar w:fldCharType="separate"/>
    </w:r>
    <w:r>
      <w:rPr>
        <w:rtl w:val="true"/>
        <w:rStyle w:val="PageNumber"/>
      </w:rPr>
      <w:t>0</w:t>
    </w:r>
    <w:r>
      <w:rPr>
        <w:rtl w:val="true"/>
        <w:rStyle w:val="PageNumber"/>
      </w:rPr>
      <w:fldChar w:fldCharType="end"/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center"/>
      <w:rPr/>
    </w:pP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נבו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הוצאה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לאור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בע</w:t>
    </w:r>
    <w:r>
      <w:rPr>
        <w:rStyle w:val="PageNumber"/>
        <w:rFonts w:cs="TopType Jerushalmi"/>
        <w:color w:val="000000"/>
        <w:sz w:val="28"/>
        <w:szCs w:val="22"/>
        <w:rtl w:val="true"/>
      </w:rPr>
      <w:t>"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מ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 </w:t>
    </w:r>
    <w:r>
      <w:rPr>
        <w:rStyle w:val="PageNumber"/>
        <w:rFonts w:cs="TopType Jerushalmi"/>
        <w:color w:val="000000"/>
        <w:sz w:val="28"/>
        <w:szCs w:val="22"/>
      </w:rPr>
      <w:t>nevo.co.il</w:t>
    </w:r>
    <w:r>
      <w:rPr>
        <w:rStyle w:val="PageNumber"/>
        <w:rFonts w:cs="TopType Jerushalmi"/>
        <w:color w:val="000000"/>
        <w:sz w:val="28"/>
        <w:szCs w:val="22"/>
        <w:rtl w:val="true"/>
      </w:rPr>
      <w:t xml:space="preserve">  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המאגר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המשפטי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הישראלי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ind w:end="0"/>
      <w:jc w:val="start"/>
      <w:rPr/>
    </w:pPr>
    <w:r>
      <w:rPr>
        <w:rStyle w:val="PageNumber"/>
        <w:rFonts w:cs="TopType Jerushalmi"/>
        <w:color w:val="000000"/>
        <w:sz w:val="14"/>
        <w:szCs w:val="14"/>
        <w:rtl w:val="true"/>
      </w:rPr>
      <w:fldChar w:fldCharType="begin"/>
    </w:r>
    <w:r>
      <w:rPr>
        <w:rtl w:val="true"/>
        <w:rStyle w:val="PageNumber"/>
        <w:sz w:val="14"/>
        <w:szCs w:val="14"/>
        <w:rFonts w:cs="TopType Jerushalmi"/>
        <w:color w:val="000000"/>
      </w:rPr>
      <w:instrText xml:space="preserve"> FILENAME \p </w:instrTex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separate"/>
    </w:r>
    <w:r>
      <w:rPr>
        <w:rtl w:val="true"/>
        <w:rStyle w:val="PageNumber"/>
        <w:sz w:val="14"/>
        <w:szCs w:val="14"/>
        <w:rFonts w:cs="TopType Jerushalmi"/>
        <w:color w:val="000000"/>
      </w:rPr>
      <w:t>/Users/liorb/Library/CloudStorage/OneDrive-post.bgu.ac.il/Thesis!!!/new_try/innovation_submission/downloaded_verdicts/0306143-padi.doc</w: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start"/>
      <w:rPr>
        <w:szCs w:val="21"/>
      </w:rPr>
    </w:pPr>
    <w:r>
      <w:rPr>
        <w:rStyle w:val="PageNumber"/>
        <w:rtl w:val="true"/>
      </w:rPr>
      <w:fldChar w:fldCharType="begin"/>
    </w:r>
    <w:r>
      <w:rPr>
        <w:rtl w:val="true"/>
        <w:rStyle w:val="PageNumber"/>
      </w:rPr>
      <w:instrText xml:space="preserve"> PAGE </w:instrText>
    </w:r>
    <w:r>
      <w:rPr>
        <w:rtl w:val="true"/>
        <w:rStyle w:val="PageNumber"/>
      </w:rPr>
      <w:fldChar w:fldCharType="separate"/>
    </w:r>
    <w:r>
      <w:rPr>
        <w:rtl w:val="true"/>
        <w:rStyle w:val="PageNumber"/>
      </w:rPr>
      <w:t>614</w:t>
    </w:r>
    <w:r>
      <w:rPr>
        <w:rtl w:val="true"/>
        <w:rStyle w:val="PageNumber"/>
      </w:rPr>
      <w:fldChar w:fldCharType="end"/>
    </w:r>
    <w:r>
      <w:rPr>
        <w:rStyle w:val="PageNumber"/>
        <w:rtl w:val="true"/>
      </w:rPr>
      <w:tab/>
    </w:r>
    <w:r>
      <w:rPr>
        <w:szCs w:val="21"/>
        <w:rtl w:val="true"/>
      </w:rPr>
      <w:t>פסקי</w:t>
    </w:r>
    <w:r>
      <w:rPr>
        <w:position w:val="3"/>
        <w:szCs w:val="21"/>
        <w:rtl w:val="true"/>
      </w:rPr>
      <w:t>-</w:t>
    </w:r>
    <w:r>
      <w:rPr>
        <w:szCs w:val="21"/>
        <w:rtl w:val="true"/>
      </w:rPr>
      <w:t>דין</w:t>
    </w:r>
    <w:r>
      <w:rPr>
        <w:szCs w:val="21"/>
        <w:rtl w:val="true"/>
      </w:rPr>
      <w:t xml:space="preserve">, </w:t>
    </w:r>
    <w:r>
      <w:rPr>
        <w:szCs w:val="21"/>
        <w:rtl w:val="true"/>
      </w:rPr>
      <w:t>כרך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נ</w:t>
    </w:r>
    <w:r>
      <w:rPr>
        <w:szCs w:val="21"/>
        <w:rtl w:val="true"/>
      </w:rPr>
      <w:t>ח</w:t>
    </w:r>
    <w:r>
      <w:rPr>
        <w:szCs w:val="21"/>
        <w:rtl w:val="true"/>
      </w:rPr>
      <w:t xml:space="preserve">, </w:t>
    </w:r>
    <w:r>
      <w:rPr>
        <w:szCs w:val="21"/>
        <w:rtl w:val="true"/>
      </w:rPr>
      <w:t>חלק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שני</w:t>
    </w:r>
    <w:r>
      <w:rPr>
        <w:szCs w:val="21"/>
        <w:rtl w:val="true"/>
      </w:rPr>
      <w:t xml:space="preserve">, 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ד</w:t>
    </w:r>
    <w:r>
      <w:rPr>
        <w:szCs w:val="21"/>
        <w:rtl w:val="true"/>
      </w:rPr>
      <w:t>/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ה</w:t>
    </w:r>
    <w:r>
      <w:rPr>
        <w:rFonts w:cs="Times New Roman"/>
        <w:szCs w:val="21"/>
        <w:rtl w:val="true"/>
      </w:rPr>
      <w:t xml:space="preserve"> </w:t>
    </w:r>
    <w:r>
      <w:rPr>
        <w:szCs w:val="21"/>
      </w:rPr>
      <w:t>2004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center"/>
      <w:rPr/>
    </w:pP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נבו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הוצאה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לאור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בע</w:t>
    </w:r>
    <w:r>
      <w:rPr>
        <w:rStyle w:val="PageNumber"/>
        <w:rFonts w:cs="TopType Jerushalmi"/>
        <w:color w:val="000000"/>
        <w:sz w:val="28"/>
        <w:szCs w:val="22"/>
        <w:rtl w:val="true"/>
      </w:rPr>
      <w:t>"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מ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 </w:t>
    </w:r>
    <w:r>
      <w:rPr>
        <w:rStyle w:val="PageNumber"/>
        <w:rFonts w:cs="TopType Jerushalmi"/>
        <w:color w:val="000000"/>
        <w:sz w:val="28"/>
        <w:szCs w:val="22"/>
      </w:rPr>
      <w:t>nevo.co.il</w:t>
    </w:r>
    <w:r>
      <w:rPr>
        <w:rStyle w:val="PageNumber"/>
        <w:rFonts w:cs="TopType Jerushalmi"/>
        <w:color w:val="000000"/>
        <w:sz w:val="28"/>
        <w:szCs w:val="22"/>
        <w:rtl w:val="true"/>
      </w:rPr>
      <w:t xml:space="preserve">  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המאגר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המשפטי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הישראלי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ind w:end="0"/>
      <w:jc w:val="start"/>
      <w:rPr/>
    </w:pPr>
    <w:r>
      <w:rPr>
        <w:rStyle w:val="PageNumber"/>
        <w:rFonts w:cs="TopType Jerushalmi"/>
        <w:color w:val="000000"/>
        <w:sz w:val="14"/>
        <w:szCs w:val="14"/>
        <w:rtl w:val="true"/>
      </w:rPr>
      <w:fldChar w:fldCharType="begin"/>
    </w:r>
    <w:r>
      <w:rPr>
        <w:rtl w:val="true"/>
        <w:rStyle w:val="PageNumber"/>
        <w:sz w:val="14"/>
        <w:szCs w:val="14"/>
        <w:rFonts w:cs="TopType Jerushalmi"/>
        <w:color w:val="000000"/>
      </w:rPr>
      <w:instrText xml:space="preserve"> FILENAME \p </w:instrTex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separate"/>
    </w:r>
    <w:r>
      <w:rPr>
        <w:rtl w:val="true"/>
        <w:rStyle w:val="PageNumber"/>
        <w:sz w:val="14"/>
        <w:szCs w:val="14"/>
        <w:rFonts w:cs="TopType Jerushalmi"/>
        <w:color w:val="000000"/>
      </w:rPr>
      <w:t>/Users/liorb/Library/CloudStorage/OneDrive-post.bgu.ac.il/Thesis!!!/new_try/innovation_submission/downloaded_verdicts/0306143-padi.doc</w: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start"/>
      <w:rPr/>
    </w:pPr>
    <w:r>
      <w:rPr>
        <w:rStyle w:val="PageNumber"/>
        <w:rtl w:val="true"/>
      </w:rPr>
      <w:fldChar w:fldCharType="begin"/>
    </w:r>
    <w:r>
      <w:rPr>
        <w:rtl w:val="true"/>
        <w:rStyle w:val="PageNumber"/>
      </w:rPr>
      <w:instrText xml:space="preserve"> PAGE </w:instrText>
    </w:r>
    <w:r>
      <w:rPr>
        <w:rtl w:val="true"/>
        <w:rStyle w:val="PageNumber"/>
      </w:rPr>
      <w:fldChar w:fldCharType="separate"/>
    </w:r>
    <w:r>
      <w:rPr>
        <w:rtl w:val="true"/>
        <w:rStyle w:val="PageNumber"/>
      </w:rPr>
      <w:t>621</w:t>
    </w:r>
    <w:r>
      <w:rPr>
        <w:rtl w:val="true"/>
        <w:rStyle w:val="PageNumber"/>
      </w:rPr>
      <w:fldChar w:fldCharType="end"/>
    </w:r>
    <w:r>
      <w:rPr>
        <w:rStyle w:val="PageNumber"/>
        <w:rtl w:val="true"/>
      </w:rPr>
      <w:tab/>
    </w:r>
    <w:r>
      <w:rPr>
        <w:szCs w:val="21"/>
        <w:rtl w:val="true"/>
      </w:rPr>
      <w:t>פסקי</w:t>
    </w:r>
    <w:r>
      <w:rPr>
        <w:position w:val="3"/>
        <w:szCs w:val="21"/>
        <w:rtl w:val="true"/>
      </w:rPr>
      <w:t>-</w:t>
    </w:r>
    <w:r>
      <w:rPr>
        <w:szCs w:val="21"/>
        <w:rtl w:val="true"/>
      </w:rPr>
      <w:t>דין</w:t>
    </w:r>
    <w:r>
      <w:rPr>
        <w:szCs w:val="21"/>
        <w:rtl w:val="true"/>
      </w:rPr>
      <w:t xml:space="preserve">, </w:t>
    </w:r>
    <w:r>
      <w:rPr>
        <w:szCs w:val="21"/>
        <w:rtl w:val="true"/>
      </w:rPr>
      <w:t>כרך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נ</w:t>
    </w:r>
    <w:r>
      <w:rPr>
        <w:szCs w:val="21"/>
        <w:rtl w:val="true"/>
      </w:rPr>
      <w:t>ח</w:t>
    </w:r>
    <w:r>
      <w:rPr>
        <w:szCs w:val="21"/>
        <w:rtl w:val="true"/>
      </w:rPr>
      <w:t xml:space="preserve">, </w:t>
    </w:r>
    <w:r>
      <w:rPr>
        <w:szCs w:val="21"/>
        <w:rtl w:val="true"/>
      </w:rPr>
      <w:t>חלק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שני</w:t>
    </w:r>
    <w:r>
      <w:rPr>
        <w:szCs w:val="21"/>
        <w:rtl w:val="true"/>
      </w:rPr>
      <w:t xml:space="preserve">, 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ד</w:t>
    </w:r>
    <w:r>
      <w:rPr>
        <w:szCs w:val="21"/>
        <w:rtl w:val="true"/>
      </w:rPr>
      <w:t>/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ה</w:t>
    </w:r>
    <w:r>
      <w:rPr>
        <w:rFonts w:cs="Times New Roman"/>
        <w:szCs w:val="21"/>
        <w:rtl w:val="true"/>
      </w:rPr>
      <w:t xml:space="preserve"> </w:t>
    </w:r>
    <w:r>
      <w:rPr>
        <w:szCs w:val="21"/>
      </w:rPr>
      <w:t>2004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center"/>
      <w:rPr/>
    </w:pP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נבו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הוצאה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לאור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בע</w:t>
    </w:r>
    <w:r>
      <w:rPr>
        <w:rStyle w:val="PageNumber"/>
        <w:rFonts w:cs="TopType Jerushalmi"/>
        <w:color w:val="000000"/>
        <w:sz w:val="28"/>
        <w:szCs w:val="22"/>
        <w:rtl w:val="true"/>
      </w:rPr>
      <w:t>"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מ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 </w:t>
    </w:r>
    <w:r>
      <w:rPr>
        <w:rStyle w:val="PageNumber"/>
        <w:rFonts w:cs="TopType Jerushalmi"/>
        <w:color w:val="000000"/>
        <w:sz w:val="28"/>
        <w:szCs w:val="22"/>
      </w:rPr>
      <w:t>nevo.co.il</w:t>
    </w:r>
    <w:r>
      <w:rPr>
        <w:rStyle w:val="PageNumber"/>
        <w:rFonts w:cs="TopType Jerushalmi"/>
        <w:color w:val="000000"/>
        <w:sz w:val="28"/>
        <w:szCs w:val="22"/>
        <w:rtl w:val="true"/>
      </w:rPr>
      <w:t xml:space="preserve">  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המאגר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המשפטי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הישראלי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ind w:end="0"/>
      <w:jc w:val="start"/>
      <w:rPr/>
    </w:pPr>
    <w:r>
      <w:rPr>
        <w:rStyle w:val="PageNumber"/>
        <w:rFonts w:cs="TopType Jerushalmi"/>
        <w:color w:val="000000"/>
        <w:sz w:val="14"/>
        <w:szCs w:val="14"/>
        <w:rtl w:val="true"/>
      </w:rPr>
      <w:fldChar w:fldCharType="begin"/>
    </w:r>
    <w:r>
      <w:rPr>
        <w:rtl w:val="true"/>
        <w:rStyle w:val="PageNumber"/>
        <w:sz w:val="14"/>
        <w:szCs w:val="14"/>
        <w:rFonts w:cs="TopType Jerushalmi"/>
        <w:color w:val="000000"/>
      </w:rPr>
      <w:instrText xml:space="preserve"> FILENAME \p </w:instrTex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separate"/>
    </w:r>
    <w:r>
      <w:rPr>
        <w:rtl w:val="true"/>
        <w:rStyle w:val="PageNumber"/>
        <w:sz w:val="14"/>
        <w:szCs w:val="14"/>
        <w:rFonts w:cs="TopType Jerushalmi"/>
        <w:color w:val="000000"/>
      </w:rPr>
      <w:t>/Users/liorb/Library/CloudStorage/OneDrive-post.bgu.ac.il/Thesis!!!/new_try/innovation_submission/downloaded_verdicts/0306143-padi.doc</w: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start"/>
      <w:rPr/>
    </w:pPr>
    <w:r>
      <w:rPr>
        <w:szCs w:val="21"/>
        <w:rtl w:val="true"/>
      </w:rPr>
      <w:t>פסקי</w:t>
    </w:r>
    <w:r>
      <w:rPr>
        <w:position w:val="3"/>
        <w:szCs w:val="21"/>
        <w:rtl w:val="true"/>
      </w:rPr>
      <w:t>-</w:t>
    </w:r>
    <w:r>
      <w:rPr>
        <w:szCs w:val="21"/>
        <w:rtl w:val="true"/>
      </w:rPr>
      <w:t>דין</w:t>
    </w:r>
    <w:r>
      <w:rPr>
        <w:szCs w:val="21"/>
        <w:rtl w:val="true"/>
      </w:rPr>
      <w:t xml:space="preserve">, </w:t>
    </w:r>
    <w:r>
      <w:rPr>
        <w:szCs w:val="21"/>
        <w:rtl w:val="true"/>
      </w:rPr>
      <w:t>כרך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נ</w:t>
    </w:r>
    <w:r>
      <w:rPr>
        <w:szCs w:val="21"/>
        <w:rtl w:val="true"/>
      </w:rPr>
      <w:t>ח</w:t>
    </w:r>
    <w:r>
      <w:rPr>
        <w:szCs w:val="21"/>
        <w:rtl w:val="true"/>
      </w:rPr>
      <w:t xml:space="preserve">, </w:t>
    </w:r>
    <w:r>
      <w:rPr>
        <w:szCs w:val="21"/>
        <w:rtl w:val="true"/>
      </w:rPr>
      <w:t>חלק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שני</w:t>
    </w:r>
    <w:r>
      <w:rPr>
        <w:szCs w:val="21"/>
        <w:rtl w:val="true"/>
      </w:rPr>
      <w:t xml:space="preserve">, 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ד</w:t>
    </w:r>
    <w:r>
      <w:rPr>
        <w:szCs w:val="21"/>
        <w:rtl w:val="true"/>
      </w:rPr>
      <w:t>/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ה</w:t>
    </w:r>
    <w:r>
      <w:rPr>
        <w:rFonts w:cs="Times New Roman"/>
        <w:szCs w:val="21"/>
        <w:rtl w:val="true"/>
      </w:rPr>
      <w:t xml:space="preserve"> </w:t>
    </w:r>
    <w:r>
      <w:rPr>
        <w:szCs w:val="21"/>
      </w:rPr>
      <w:t>2004</w:t>
    </w:r>
    <w:r>
      <w:rPr>
        <w:szCs w:val="21"/>
        <w:rtl w:val="true"/>
      </w:rPr>
      <w:tab/>
    </w:r>
    <w:r>
      <w:rPr>
        <w:rStyle w:val="PageNumber"/>
        <w:rtl w:val="true"/>
      </w:rPr>
      <w:fldChar w:fldCharType="begin"/>
    </w:r>
    <w:r>
      <w:rPr>
        <w:rtl w:val="true"/>
        <w:rStyle w:val="PageNumber"/>
      </w:rPr>
      <w:instrText xml:space="preserve"> PAGE </w:instrText>
    </w:r>
    <w:r>
      <w:rPr>
        <w:rtl w:val="true"/>
        <w:rStyle w:val="PageNumber"/>
      </w:rPr>
      <w:fldChar w:fldCharType="separate"/>
    </w:r>
    <w:r>
      <w:rPr>
        <w:rtl w:val="true"/>
        <w:rStyle w:val="PageNumber"/>
      </w:rPr>
      <w:t>620</w:t>
    </w:r>
    <w:r>
      <w:rPr>
        <w:rtl w:val="true"/>
        <w:rStyle w:val="PageNumber"/>
      </w:rPr>
      <w:fldChar w:fldCharType="end"/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center"/>
      <w:rPr/>
    </w:pP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נבו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הוצאה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לאור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בע</w:t>
    </w:r>
    <w:r>
      <w:rPr>
        <w:rStyle w:val="PageNumber"/>
        <w:rFonts w:cs="TopType Jerushalmi"/>
        <w:color w:val="000000"/>
        <w:sz w:val="28"/>
        <w:szCs w:val="22"/>
        <w:rtl w:val="true"/>
      </w:rPr>
      <w:t>"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מ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 </w:t>
    </w:r>
    <w:r>
      <w:rPr>
        <w:rStyle w:val="PageNumber"/>
        <w:rFonts w:cs="TopType Jerushalmi"/>
        <w:color w:val="000000"/>
        <w:sz w:val="28"/>
        <w:szCs w:val="22"/>
      </w:rPr>
      <w:t>nevo.co.il</w:t>
    </w:r>
    <w:r>
      <w:rPr>
        <w:rStyle w:val="PageNumber"/>
        <w:rFonts w:cs="TopType Jerushalmi"/>
        <w:color w:val="000000"/>
        <w:sz w:val="28"/>
        <w:szCs w:val="22"/>
        <w:rtl w:val="true"/>
      </w:rPr>
      <w:t xml:space="preserve">  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המאגר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המשפטי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הישראלי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ind w:end="0"/>
      <w:jc w:val="start"/>
      <w:rPr/>
    </w:pPr>
    <w:r>
      <w:rPr>
        <w:rStyle w:val="PageNumber"/>
        <w:rFonts w:cs="TopType Jerushalmi"/>
        <w:color w:val="000000"/>
        <w:sz w:val="14"/>
        <w:szCs w:val="14"/>
        <w:rtl w:val="true"/>
      </w:rPr>
      <w:fldChar w:fldCharType="begin"/>
    </w:r>
    <w:r>
      <w:rPr>
        <w:rtl w:val="true"/>
        <w:rStyle w:val="PageNumber"/>
        <w:sz w:val="14"/>
        <w:szCs w:val="14"/>
        <w:rFonts w:cs="TopType Jerushalmi"/>
        <w:color w:val="000000"/>
      </w:rPr>
      <w:instrText xml:space="preserve"> FILENAME \p </w:instrTex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separate"/>
    </w:r>
    <w:r>
      <w:rPr>
        <w:rtl w:val="true"/>
        <w:rStyle w:val="PageNumber"/>
        <w:sz w:val="14"/>
        <w:szCs w:val="14"/>
        <w:rFonts w:cs="TopType Jerushalmi"/>
        <w:color w:val="000000"/>
      </w:rPr>
      <w:t>/Users/liorb/Library/CloudStorage/OneDrive-post.bgu.ac.il/Thesis!!!/new_try/innovation_submission/downloaded_verdicts/0306143-padi.doc</w: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start"/>
      <w:rPr/>
    </w:pPr>
    <w:r>
      <w:rPr>
        <w:rStyle w:val="PageNumber"/>
        <w:rtl w:val="true"/>
      </w:rPr>
      <w:fldChar w:fldCharType="begin"/>
    </w:r>
    <w:r>
      <w:rPr>
        <w:rtl w:val="true"/>
        <w:rStyle w:val="PageNumber"/>
      </w:rPr>
      <w:instrText xml:space="preserve"> PAGE </w:instrText>
    </w:r>
    <w:r>
      <w:rPr>
        <w:rtl w:val="true"/>
        <w:rStyle w:val="PageNumber"/>
      </w:rPr>
      <w:fldChar w:fldCharType="separate"/>
    </w:r>
    <w:r>
      <w:rPr>
        <w:rtl w:val="true"/>
        <w:rStyle w:val="PageNumber"/>
      </w:rPr>
      <w:t>616</w:t>
    </w:r>
    <w:r>
      <w:rPr>
        <w:rtl w:val="true"/>
        <w:rStyle w:val="PageNumber"/>
      </w:rPr>
      <w:fldChar w:fldCharType="end"/>
    </w:r>
    <w:r>
      <w:rPr>
        <w:rStyle w:val="PageNumber"/>
        <w:rtl w:val="true"/>
      </w:rPr>
      <w:tab/>
    </w:r>
    <w:r>
      <w:rPr>
        <w:szCs w:val="21"/>
        <w:rtl w:val="true"/>
      </w:rPr>
      <w:t>פסקי</w:t>
    </w:r>
    <w:r>
      <w:rPr>
        <w:position w:val="3"/>
        <w:szCs w:val="21"/>
        <w:rtl w:val="true"/>
      </w:rPr>
      <w:t>-</w:t>
    </w:r>
    <w:r>
      <w:rPr>
        <w:szCs w:val="21"/>
        <w:rtl w:val="true"/>
      </w:rPr>
      <w:t>דין</w:t>
    </w:r>
    <w:r>
      <w:rPr>
        <w:szCs w:val="21"/>
        <w:rtl w:val="true"/>
      </w:rPr>
      <w:t xml:space="preserve">, </w:t>
    </w:r>
    <w:r>
      <w:rPr>
        <w:szCs w:val="21"/>
        <w:rtl w:val="true"/>
      </w:rPr>
      <w:t>כרך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נ</w:t>
    </w:r>
    <w:r>
      <w:rPr>
        <w:szCs w:val="21"/>
        <w:rtl w:val="true"/>
      </w:rPr>
      <w:t>ח</w:t>
    </w:r>
    <w:r>
      <w:rPr>
        <w:szCs w:val="21"/>
        <w:rtl w:val="true"/>
      </w:rPr>
      <w:t xml:space="preserve">, </w:t>
    </w:r>
    <w:r>
      <w:rPr>
        <w:szCs w:val="21"/>
        <w:rtl w:val="true"/>
      </w:rPr>
      <w:t>חלק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שני</w:t>
    </w:r>
    <w:r>
      <w:rPr>
        <w:szCs w:val="21"/>
        <w:rtl w:val="true"/>
      </w:rPr>
      <w:t xml:space="preserve">, 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ד</w:t>
    </w:r>
    <w:r>
      <w:rPr>
        <w:szCs w:val="21"/>
        <w:rtl w:val="true"/>
      </w:rPr>
      <w:t>/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ה</w:t>
    </w:r>
    <w:r>
      <w:rPr>
        <w:rFonts w:cs="Times New Roman"/>
        <w:szCs w:val="21"/>
        <w:rtl w:val="true"/>
      </w:rPr>
      <w:t xml:space="preserve"> </w:t>
    </w:r>
    <w:r>
      <w:rPr>
        <w:szCs w:val="21"/>
      </w:rPr>
      <w:t>2004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center"/>
      <w:rPr/>
    </w:pP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נבו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הוצאה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לאור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בע</w:t>
    </w:r>
    <w:r>
      <w:rPr>
        <w:rStyle w:val="PageNumber"/>
        <w:rFonts w:cs="TopType Jerushalmi"/>
        <w:color w:val="000000"/>
        <w:sz w:val="28"/>
        <w:szCs w:val="22"/>
        <w:rtl w:val="true"/>
      </w:rPr>
      <w:t>"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מ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 </w:t>
    </w:r>
    <w:r>
      <w:rPr>
        <w:rStyle w:val="PageNumber"/>
        <w:rFonts w:cs="TopType Jerushalmi"/>
        <w:color w:val="000000"/>
        <w:sz w:val="28"/>
        <w:szCs w:val="22"/>
      </w:rPr>
      <w:t>nevo.co.il</w:t>
    </w:r>
    <w:r>
      <w:rPr>
        <w:rStyle w:val="PageNumber"/>
        <w:rFonts w:cs="TopType Jerushalmi"/>
        <w:color w:val="000000"/>
        <w:sz w:val="28"/>
        <w:szCs w:val="22"/>
        <w:rtl w:val="true"/>
      </w:rPr>
      <w:t xml:space="preserve">  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המאגר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המשפטי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הישראלי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ind w:end="0"/>
      <w:jc w:val="start"/>
      <w:rPr/>
    </w:pPr>
    <w:r>
      <w:rPr>
        <w:rStyle w:val="PageNumber"/>
        <w:rFonts w:cs="TopType Jerushalmi"/>
        <w:color w:val="000000"/>
        <w:sz w:val="14"/>
        <w:szCs w:val="14"/>
        <w:rtl w:val="true"/>
      </w:rPr>
      <w:fldChar w:fldCharType="begin"/>
    </w:r>
    <w:r>
      <w:rPr>
        <w:rtl w:val="true"/>
        <w:rStyle w:val="PageNumber"/>
        <w:sz w:val="14"/>
        <w:szCs w:val="14"/>
        <w:rFonts w:cs="TopType Jerushalmi"/>
        <w:color w:val="000000"/>
      </w:rPr>
      <w:instrText xml:space="preserve"> FILENAME \p </w:instrTex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separate"/>
    </w:r>
    <w:r>
      <w:rPr>
        <w:rtl w:val="true"/>
        <w:rStyle w:val="PageNumber"/>
        <w:sz w:val="14"/>
        <w:szCs w:val="14"/>
        <w:rFonts w:cs="TopType Jerushalmi"/>
        <w:color w:val="000000"/>
      </w:rPr>
      <w:t>/Users/liorb/Library/CloudStorage/OneDrive-post.bgu.ac.il/Thesis!!!/new_try/innovation_submission/downloaded_verdicts/0306143-padi.doc</w: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start"/>
      <w:rPr/>
    </w:pPr>
    <w:r>
      <w:rPr>
        <w:rStyle w:val="PageNumber"/>
        <w:rtl w:val="true"/>
      </w:rPr>
      <w:fldChar w:fldCharType="begin"/>
    </w:r>
    <w:r>
      <w:rPr>
        <w:rtl w:val="true"/>
        <w:rStyle w:val="PageNumber"/>
      </w:rPr>
      <w:instrText xml:space="preserve"> PAGE </w:instrText>
    </w:r>
    <w:r>
      <w:rPr>
        <w:rtl w:val="true"/>
        <w:rStyle w:val="PageNumber"/>
      </w:rPr>
      <w:fldChar w:fldCharType="separate"/>
    </w:r>
    <w:r>
      <w:rPr>
        <w:rtl w:val="true"/>
        <w:rStyle w:val="PageNumber"/>
      </w:rPr>
      <w:t>623</w:t>
    </w:r>
    <w:r>
      <w:rPr>
        <w:rtl w:val="true"/>
        <w:rStyle w:val="PageNumber"/>
      </w:rPr>
      <w:fldChar w:fldCharType="end"/>
    </w:r>
    <w:r>
      <w:rPr>
        <w:rStyle w:val="PageNumber"/>
        <w:rtl w:val="true"/>
      </w:rPr>
      <w:tab/>
    </w:r>
    <w:r>
      <w:rPr>
        <w:szCs w:val="21"/>
        <w:rtl w:val="true"/>
      </w:rPr>
      <w:t>פסקי</w:t>
    </w:r>
    <w:r>
      <w:rPr>
        <w:position w:val="3"/>
        <w:szCs w:val="21"/>
        <w:rtl w:val="true"/>
      </w:rPr>
      <w:t>-</w:t>
    </w:r>
    <w:r>
      <w:rPr>
        <w:szCs w:val="21"/>
        <w:rtl w:val="true"/>
      </w:rPr>
      <w:t>דין</w:t>
    </w:r>
    <w:r>
      <w:rPr>
        <w:szCs w:val="21"/>
        <w:rtl w:val="true"/>
      </w:rPr>
      <w:t xml:space="preserve">, </w:t>
    </w:r>
    <w:r>
      <w:rPr>
        <w:szCs w:val="21"/>
        <w:rtl w:val="true"/>
      </w:rPr>
      <w:t>כרך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נ</w:t>
    </w:r>
    <w:r>
      <w:rPr>
        <w:szCs w:val="21"/>
        <w:rtl w:val="true"/>
      </w:rPr>
      <w:t>ח</w:t>
    </w:r>
    <w:r>
      <w:rPr>
        <w:szCs w:val="21"/>
        <w:rtl w:val="true"/>
      </w:rPr>
      <w:t xml:space="preserve">, </w:t>
    </w:r>
    <w:r>
      <w:rPr>
        <w:szCs w:val="21"/>
        <w:rtl w:val="true"/>
      </w:rPr>
      <w:t>חלק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שני</w:t>
    </w:r>
    <w:r>
      <w:rPr>
        <w:szCs w:val="21"/>
        <w:rtl w:val="true"/>
      </w:rPr>
      <w:t xml:space="preserve">, 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ד</w:t>
    </w:r>
    <w:r>
      <w:rPr>
        <w:szCs w:val="21"/>
        <w:rtl w:val="true"/>
      </w:rPr>
      <w:t>/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ה</w:t>
    </w:r>
    <w:r>
      <w:rPr>
        <w:rFonts w:cs="Times New Roman"/>
        <w:szCs w:val="21"/>
        <w:rtl w:val="true"/>
      </w:rPr>
      <w:t xml:space="preserve"> </w:t>
    </w:r>
    <w:r>
      <w:rPr>
        <w:szCs w:val="21"/>
      </w:rPr>
      <w:t>2004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center"/>
      <w:rPr/>
    </w:pP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נבו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הוצאה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לאור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בע</w:t>
    </w:r>
    <w:r>
      <w:rPr>
        <w:rStyle w:val="PageNumber"/>
        <w:rFonts w:cs="TopType Jerushalmi"/>
        <w:color w:val="000000"/>
        <w:sz w:val="28"/>
        <w:szCs w:val="22"/>
        <w:rtl w:val="true"/>
      </w:rPr>
      <w:t>"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מ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 </w:t>
    </w:r>
    <w:r>
      <w:rPr>
        <w:rStyle w:val="PageNumber"/>
        <w:rFonts w:cs="TopType Jerushalmi"/>
        <w:color w:val="000000"/>
        <w:sz w:val="28"/>
        <w:szCs w:val="22"/>
      </w:rPr>
      <w:t>nevo.co.il</w:t>
    </w:r>
    <w:r>
      <w:rPr>
        <w:rStyle w:val="PageNumber"/>
        <w:rFonts w:cs="TopType Jerushalmi"/>
        <w:color w:val="000000"/>
        <w:sz w:val="28"/>
        <w:szCs w:val="22"/>
        <w:rtl w:val="true"/>
      </w:rPr>
      <w:t xml:space="preserve">  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המאגר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המשפטי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הישראלי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ind w:end="0"/>
      <w:jc w:val="start"/>
      <w:rPr/>
    </w:pPr>
    <w:r>
      <w:rPr>
        <w:rStyle w:val="PageNumber"/>
        <w:rFonts w:cs="TopType Jerushalmi"/>
        <w:color w:val="000000"/>
        <w:sz w:val="14"/>
        <w:szCs w:val="14"/>
        <w:rtl w:val="true"/>
      </w:rPr>
      <w:fldChar w:fldCharType="begin"/>
    </w:r>
    <w:r>
      <w:rPr>
        <w:rtl w:val="true"/>
        <w:rStyle w:val="PageNumber"/>
        <w:sz w:val="14"/>
        <w:szCs w:val="14"/>
        <w:rFonts w:cs="TopType Jerushalmi"/>
        <w:color w:val="000000"/>
      </w:rPr>
      <w:instrText xml:space="preserve"> FILENAME \p </w:instrTex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separate"/>
    </w:r>
    <w:r>
      <w:rPr>
        <w:rtl w:val="true"/>
        <w:rStyle w:val="PageNumber"/>
        <w:sz w:val="14"/>
        <w:szCs w:val="14"/>
        <w:rFonts w:cs="TopType Jerushalmi"/>
        <w:color w:val="000000"/>
      </w:rPr>
      <w:t>/Users/liorb/Library/CloudStorage/OneDrive-post.bgu.ac.il/Thesis!!!/new_try/innovation_submission/downloaded_verdicts/0306143-padi.doc</w: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end"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start"/>
      <w:rPr/>
    </w:pPr>
    <w:r>
      <w:rPr>
        <w:szCs w:val="21"/>
        <w:rtl w:val="true"/>
      </w:rPr>
      <w:t>פסקי</w:t>
    </w:r>
    <w:r>
      <w:rPr>
        <w:position w:val="3"/>
        <w:szCs w:val="21"/>
        <w:rtl w:val="true"/>
      </w:rPr>
      <w:t>-</w:t>
    </w:r>
    <w:r>
      <w:rPr>
        <w:szCs w:val="21"/>
        <w:rtl w:val="true"/>
      </w:rPr>
      <w:t>דין</w:t>
    </w:r>
    <w:r>
      <w:rPr>
        <w:szCs w:val="21"/>
        <w:rtl w:val="true"/>
      </w:rPr>
      <w:t xml:space="preserve">, </w:t>
    </w:r>
    <w:r>
      <w:rPr>
        <w:szCs w:val="21"/>
        <w:rtl w:val="true"/>
      </w:rPr>
      <w:t>כרך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נ</w:t>
    </w:r>
    <w:r>
      <w:rPr>
        <w:szCs w:val="21"/>
        <w:rtl w:val="true"/>
      </w:rPr>
      <w:t>ח</w:t>
    </w:r>
    <w:r>
      <w:rPr>
        <w:szCs w:val="21"/>
        <w:rtl w:val="true"/>
      </w:rPr>
      <w:t xml:space="preserve">, </w:t>
    </w:r>
    <w:r>
      <w:rPr>
        <w:szCs w:val="21"/>
        <w:rtl w:val="true"/>
      </w:rPr>
      <w:t>חלק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שני</w:t>
    </w:r>
    <w:r>
      <w:rPr>
        <w:szCs w:val="21"/>
        <w:rtl w:val="true"/>
      </w:rPr>
      <w:t xml:space="preserve">, 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ד</w:t>
    </w:r>
    <w:r>
      <w:rPr>
        <w:szCs w:val="21"/>
        <w:rtl w:val="true"/>
      </w:rPr>
      <w:t>/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ה</w:t>
    </w:r>
    <w:r>
      <w:rPr>
        <w:rFonts w:cs="Times New Roman"/>
        <w:szCs w:val="21"/>
        <w:rtl w:val="true"/>
      </w:rPr>
      <w:t xml:space="preserve"> </w:t>
    </w:r>
    <w:r>
      <w:rPr>
        <w:szCs w:val="21"/>
      </w:rPr>
      <w:t>2004</w:t>
    </w:r>
    <w:r>
      <w:rPr>
        <w:szCs w:val="21"/>
        <w:rtl w:val="true"/>
      </w:rPr>
      <w:tab/>
    </w:r>
    <w:r>
      <w:rPr>
        <w:rStyle w:val="PageNumber"/>
        <w:rtl w:val="true"/>
      </w:rPr>
      <w:fldChar w:fldCharType="begin"/>
    </w:r>
    <w:r>
      <w:rPr>
        <w:rtl w:val="true"/>
        <w:rStyle w:val="PageNumber"/>
      </w:rPr>
      <w:instrText xml:space="preserve"> PAGE </w:instrText>
    </w:r>
    <w:r>
      <w:rPr>
        <w:rtl w:val="true"/>
        <w:rStyle w:val="PageNumber"/>
      </w:rPr>
      <w:fldChar w:fldCharType="separate"/>
    </w:r>
    <w:r>
      <w:rPr>
        <w:rtl w:val="true"/>
        <w:rStyle w:val="PageNumber"/>
      </w:rPr>
      <w:t>0</w:t>
    </w:r>
    <w:r>
      <w:rPr>
        <w:rtl w:val="true"/>
        <w:rStyle w:val="PageNumber"/>
      </w:rPr>
      <w:fldChar w:fldCharType="end"/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center"/>
      <w:rPr/>
    </w:pP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נבו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הוצאה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לאור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בע</w:t>
    </w:r>
    <w:r>
      <w:rPr>
        <w:rStyle w:val="PageNumber"/>
        <w:rFonts w:cs="TopType Jerushalmi"/>
        <w:color w:val="000000"/>
        <w:sz w:val="28"/>
        <w:szCs w:val="22"/>
        <w:rtl w:val="true"/>
      </w:rPr>
      <w:t>"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מ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 </w:t>
    </w:r>
    <w:r>
      <w:rPr>
        <w:rStyle w:val="PageNumber"/>
        <w:rFonts w:cs="TopType Jerushalmi"/>
        <w:color w:val="000000"/>
        <w:sz w:val="28"/>
        <w:szCs w:val="22"/>
      </w:rPr>
      <w:t>nevo.co.il</w:t>
    </w:r>
    <w:r>
      <w:rPr>
        <w:rStyle w:val="PageNumber"/>
        <w:rFonts w:cs="TopType Jerushalmi"/>
        <w:color w:val="000000"/>
        <w:sz w:val="28"/>
        <w:szCs w:val="22"/>
        <w:rtl w:val="true"/>
      </w:rPr>
      <w:t xml:space="preserve">  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המאגר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המשפטי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הישראלי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ind w:end="0"/>
      <w:jc w:val="start"/>
      <w:rPr/>
    </w:pPr>
    <w:r>
      <w:rPr>
        <w:rStyle w:val="PageNumber"/>
        <w:rFonts w:cs="TopType Jerushalmi"/>
        <w:color w:val="000000"/>
        <w:sz w:val="14"/>
        <w:szCs w:val="14"/>
        <w:rtl w:val="true"/>
      </w:rPr>
      <w:fldChar w:fldCharType="begin"/>
    </w:r>
    <w:r>
      <w:rPr>
        <w:rtl w:val="true"/>
        <w:rStyle w:val="PageNumber"/>
        <w:sz w:val="14"/>
        <w:szCs w:val="14"/>
        <w:rFonts w:cs="TopType Jerushalmi"/>
        <w:color w:val="000000"/>
      </w:rPr>
      <w:instrText xml:space="preserve"> FILENAME \p </w:instrTex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separate"/>
    </w:r>
    <w:r>
      <w:rPr>
        <w:rtl w:val="true"/>
        <w:rStyle w:val="PageNumber"/>
        <w:sz w:val="14"/>
        <w:szCs w:val="14"/>
        <w:rFonts w:cs="TopType Jerushalmi"/>
        <w:color w:val="000000"/>
      </w:rPr>
      <w:t>/Users/liorb/Library/CloudStorage/OneDrive-post.bgu.ac.il/Thesis!!!/new_try/innovation_submission/downloaded_verdicts/0306143-padi.doc</w: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start"/>
      <w:rPr/>
    </w:pPr>
    <w:r>
      <w:rPr>
        <w:rStyle w:val="PageNumber"/>
        <w:rtl w:val="true"/>
      </w:rPr>
      <w:fldChar w:fldCharType="begin"/>
    </w:r>
    <w:r>
      <w:rPr>
        <w:rtl w:val="true"/>
        <w:rStyle w:val="PageNumber"/>
      </w:rPr>
      <w:instrText xml:space="preserve"> PAGE </w:instrText>
    </w:r>
    <w:r>
      <w:rPr>
        <w:rtl w:val="true"/>
        <w:rStyle w:val="PageNumber"/>
      </w:rPr>
      <w:fldChar w:fldCharType="separate"/>
    </w:r>
    <w:r>
      <w:rPr>
        <w:rtl w:val="true"/>
        <w:rStyle w:val="PageNumber"/>
      </w:rPr>
      <w:t>622</w:t>
    </w:r>
    <w:r>
      <w:rPr>
        <w:rtl w:val="true"/>
        <w:rStyle w:val="PageNumber"/>
      </w:rPr>
      <w:fldChar w:fldCharType="end"/>
    </w:r>
    <w:r>
      <w:rPr>
        <w:rStyle w:val="PageNumber"/>
        <w:rtl w:val="true"/>
      </w:rPr>
      <w:tab/>
    </w:r>
    <w:r>
      <w:rPr>
        <w:szCs w:val="21"/>
        <w:rtl w:val="true"/>
      </w:rPr>
      <w:t>פסקי</w:t>
    </w:r>
    <w:r>
      <w:rPr>
        <w:position w:val="3"/>
        <w:szCs w:val="21"/>
        <w:rtl w:val="true"/>
      </w:rPr>
      <w:t>-</w:t>
    </w:r>
    <w:r>
      <w:rPr>
        <w:szCs w:val="21"/>
        <w:rtl w:val="true"/>
      </w:rPr>
      <w:t>דין</w:t>
    </w:r>
    <w:r>
      <w:rPr>
        <w:szCs w:val="21"/>
        <w:rtl w:val="true"/>
      </w:rPr>
      <w:t xml:space="preserve">, </w:t>
    </w:r>
    <w:r>
      <w:rPr>
        <w:szCs w:val="21"/>
        <w:rtl w:val="true"/>
      </w:rPr>
      <w:t>כרך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נ</w:t>
    </w:r>
    <w:r>
      <w:rPr>
        <w:szCs w:val="21"/>
        <w:rtl w:val="true"/>
      </w:rPr>
      <w:t>ח</w:t>
    </w:r>
    <w:r>
      <w:rPr>
        <w:szCs w:val="21"/>
        <w:rtl w:val="true"/>
      </w:rPr>
      <w:t xml:space="preserve">, </w:t>
    </w:r>
    <w:r>
      <w:rPr>
        <w:szCs w:val="21"/>
        <w:rtl w:val="true"/>
      </w:rPr>
      <w:t>חלק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שני</w:t>
    </w:r>
    <w:r>
      <w:rPr>
        <w:szCs w:val="21"/>
        <w:rtl w:val="true"/>
      </w:rPr>
      <w:t xml:space="preserve">, 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ד</w:t>
    </w:r>
    <w:r>
      <w:rPr>
        <w:szCs w:val="21"/>
        <w:rtl w:val="true"/>
      </w:rPr>
      <w:t>/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ה</w:t>
    </w:r>
    <w:r>
      <w:rPr>
        <w:rFonts w:cs="Times New Roman"/>
        <w:szCs w:val="21"/>
        <w:rtl w:val="true"/>
      </w:rPr>
      <w:t xml:space="preserve"> </w:t>
    </w:r>
    <w:r>
      <w:rPr>
        <w:szCs w:val="21"/>
      </w:rPr>
      <w:t>2004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center"/>
      <w:rPr/>
    </w:pP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נבו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הוצאה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לאור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בע</w:t>
    </w:r>
    <w:r>
      <w:rPr>
        <w:rStyle w:val="PageNumber"/>
        <w:rFonts w:cs="TopType Jerushalmi"/>
        <w:color w:val="000000"/>
        <w:sz w:val="28"/>
        <w:szCs w:val="22"/>
        <w:rtl w:val="true"/>
      </w:rPr>
      <w:t>"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מ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 </w:t>
    </w:r>
    <w:r>
      <w:rPr>
        <w:rStyle w:val="PageNumber"/>
        <w:rFonts w:cs="TopType Jerushalmi"/>
        <w:color w:val="000000"/>
        <w:sz w:val="28"/>
        <w:szCs w:val="22"/>
      </w:rPr>
      <w:t>nevo.co.il</w:t>
    </w:r>
    <w:r>
      <w:rPr>
        <w:rStyle w:val="PageNumber"/>
        <w:rFonts w:cs="TopType Jerushalmi"/>
        <w:color w:val="000000"/>
        <w:sz w:val="28"/>
        <w:szCs w:val="22"/>
        <w:rtl w:val="true"/>
      </w:rPr>
      <w:t xml:space="preserve">  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המאגר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המשפטי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הישראלי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ind w:end="0"/>
      <w:jc w:val="start"/>
      <w:rPr/>
    </w:pPr>
    <w:r>
      <w:rPr>
        <w:rStyle w:val="PageNumber"/>
        <w:rFonts w:cs="TopType Jerushalmi"/>
        <w:color w:val="000000"/>
        <w:sz w:val="14"/>
        <w:szCs w:val="14"/>
        <w:rtl w:val="true"/>
      </w:rPr>
      <w:fldChar w:fldCharType="begin"/>
    </w:r>
    <w:r>
      <w:rPr>
        <w:rtl w:val="true"/>
        <w:rStyle w:val="PageNumber"/>
        <w:sz w:val="14"/>
        <w:szCs w:val="14"/>
        <w:rFonts w:cs="TopType Jerushalmi"/>
        <w:color w:val="000000"/>
      </w:rPr>
      <w:instrText xml:space="preserve"> FILENAME \p </w:instrTex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separate"/>
    </w:r>
    <w:r>
      <w:rPr>
        <w:rtl w:val="true"/>
        <w:rStyle w:val="PageNumber"/>
        <w:sz w:val="14"/>
        <w:szCs w:val="14"/>
        <w:rFonts w:cs="TopType Jerushalmi"/>
        <w:color w:val="000000"/>
      </w:rPr>
      <w:t>/Users/liorb/Library/CloudStorage/OneDrive-post.bgu.ac.il/Thesis!!!/new_try/innovation_submission/downloaded_verdicts/0306143-padi.doc</w: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end"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start"/>
      <w:rPr/>
    </w:pPr>
    <w:r>
      <w:rPr>
        <w:rStyle w:val="PageNumber"/>
        <w:rtl w:val="true"/>
      </w:rPr>
      <w:fldChar w:fldCharType="begin"/>
    </w:r>
    <w:r>
      <w:rPr>
        <w:rtl w:val="true"/>
        <w:rStyle w:val="PageNumber"/>
      </w:rPr>
      <w:instrText xml:space="preserve"> PAGE </w:instrText>
    </w:r>
    <w:r>
      <w:rPr>
        <w:rtl w:val="true"/>
        <w:rStyle w:val="PageNumber"/>
      </w:rPr>
      <w:fldChar w:fldCharType="separate"/>
    </w:r>
    <w:r>
      <w:rPr>
        <w:rtl w:val="true"/>
        <w:rStyle w:val="PageNumber"/>
      </w:rPr>
      <w:t>625</w:t>
    </w:r>
    <w:r>
      <w:rPr>
        <w:rtl w:val="true"/>
        <w:rStyle w:val="PageNumber"/>
      </w:rPr>
      <w:fldChar w:fldCharType="end"/>
    </w:r>
    <w:r>
      <w:rPr>
        <w:rStyle w:val="PageNumber"/>
        <w:rtl w:val="true"/>
      </w:rPr>
      <w:tab/>
    </w:r>
    <w:r>
      <w:rPr>
        <w:szCs w:val="21"/>
        <w:rtl w:val="true"/>
      </w:rPr>
      <w:t>פסקי</w:t>
    </w:r>
    <w:r>
      <w:rPr>
        <w:position w:val="3"/>
        <w:szCs w:val="21"/>
        <w:rtl w:val="true"/>
      </w:rPr>
      <w:t>-</w:t>
    </w:r>
    <w:r>
      <w:rPr>
        <w:szCs w:val="21"/>
        <w:rtl w:val="true"/>
      </w:rPr>
      <w:t>דין</w:t>
    </w:r>
    <w:r>
      <w:rPr>
        <w:szCs w:val="21"/>
        <w:rtl w:val="true"/>
      </w:rPr>
      <w:t xml:space="preserve">, </w:t>
    </w:r>
    <w:r>
      <w:rPr>
        <w:szCs w:val="21"/>
        <w:rtl w:val="true"/>
      </w:rPr>
      <w:t>כרך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נ</w:t>
    </w:r>
    <w:r>
      <w:rPr>
        <w:szCs w:val="21"/>
        <w:rtl w:val="true"/>
      </w:rPr>
      <w:t>ח</w:t>
    </w:r>
    <w:r>
      <w:rPr>
        <w:szCs w:val="21"/>
        <w:rtl w:val="true"/>
      </w:rPr>
      <w:t xml:space="preserve">, </w:t>
    </w:r>
    <w:r>
      <w:rPr>
        <w:szCs w:val="21"/>
        <w:rtl w:val="true"/>
      </w:rPr>
      <w:t>חלק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שני</w:t>
    </w:r>
    <w:r>
      <w:rPr>
        <w:szCs w:val="21"/>
        <w:rtl w:val="true"/>
      </w:rPr>
      <w:t xml:space="preserve">, 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ד</w:t>
    </w:r>
    <w:r>
      <w:rPr>
        <w:szCs w:val="21"/>
        <w:rtl w:val="true"/>
      </w:rPr>
      <w:t>/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ה</w:t>
    </w:r>
    <w:r>
      <w:rPr>
        <w:rFonts w:cs="Times New Roman"/>
        <w:szCs w:val="21"/>
        <w:rtl w:val="true"/>
      </w:rPr>
      <w:t xml:space="preserve"> </w:t>
    </w:r>
    <w:r>
      <w:rPr>
        <w:szCs w:val="21"/>
      </w:rPr>
      <w:t>2004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center"/>
      <w:rPr/>
    </w:pP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נבו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הוצאה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לאור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בע</w:t>
    </w:r>
    <w:r>
      <w:rPr>
        <w:rStyle w:val="PageNumber"/>
        <w:rFonts w:cs="TopType Jerushalmi"/>
        <w:color w:val="000000"/>
        <w:sz w:val="28"/>
        <w:szCs w:val="22"/>
        <w:rtl w:val="true"/>
      </w:rPr>
      <w:t>"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מ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 </w:t>
    </w:r>
    <w:r>
      <w:rPr>
        <w:rStyle w:val="PageNumber"/>
        <w:rFonts w:cs="TopType Jerushalmi"/>
        <w:color w:val="000000"/>
        <w:sz w:val="28"/>
        <w:szCs w:val="22"/>
      </w:rPr>
      <w:t>nevo.co.il</w:t>
    </w:r>
    <w:r>
      <w:rPr>
        <w:rStyle w:val="PageNumber"/>
        <w:rFonts w:cs="TopType Jerushalmi"/>
        <w:color w:val="000000"/>
        <w:sz w:val="28"/>
        <w:szCs w:val="22"/>
        <w:rtl w:val="true"/>
      </w:rPr>
      <w:t xml:space="preserve">  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המאגר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המשפטי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הישראלי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ind w:end="0"/>
      <w:jc w:val="start"/>
      <w:rPr/>
    </w:pPr>
    <w:r>
      <w:rPr>
        <w:rStyle w:val="PageNumber"/>
        <w:rFonts w:cs="TopType Jerushalmi"/>
        <w:color w:val="000000"/>
        <w:sz w:val="14"/>
        <w:szCs w:val="14"/>
        <w:rtl w:val="true"/>
      </w:rPr>
      <w:fldChar w:fldCharType="begin"/>
    </w:r>
    <w:r>
      <w:rPr>
        <w:rtl w:val="true"/>
        <w:rStyle w:val="PageNumber"/>
        <w:sz w:val="14"/>
        <w:szCs w:val="14"/>
        <w:rFonts w:cs="TopType Jerushalmi"/>
        <w:color w:val="000000"/>
      </w:rPr>
      <w:instrText xml:space="preserve"> FILENAME \p </w:instrTex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separate"/>
    </w:r>
    <w:r>
      <w:rPr>
        <w:rtl w:val="true"/>
        <w:rStyle w:val="PageNumber"/>
        <w:sz w:val="14"/>
        <w:szCs w:val="14"/>
        <w:rFonts w:cs="TopType Jerushalmi"/>
        <w:color w:val="000000"/>
      </w:rPr>
      <w:t>/Users/liorb/Library/CloudStorage/OneDrive-post.bgu.ac.il/Thesis!!!/new_try/innovation_submission/downloaded_verdicts/0306143-padi.doc</w: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end"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start"/>
      <w:rPr/>
    </w:pPr>
    <w:r>
      <w:rPr>
        <w:szCs w:val="21"/>
        <w:rtl w:val="true"/>
      </w:rPr>
      <w:t>פסקי</w:t>
    </w:r>
    <w:r>
      <w:rPr>
        <w:position w:val="3"/>
        <w:szCs w:val="21"/>
        <w:rtl w:val="true"/>
      </w:rPr>
      <w:t>-</w:t>
    </w:r>
    <w:r>
      <w:rPr>
        <w:szCs w:val="21"/>
        <w:rtl w:val="true"/>
      </w:rPr>
      <w:t>דין</w:t>
    </w:r>
    <w:r>
      <w:rPr>
        <w:szCs w:val="21"/>
        <w:rtl w:val="true"/>
      </w:rPr>
      <w:t xml:space="preserve">, </w:t>
    </w:r>
    <w:r>
      <w:rPr>
        <w:szCs w:val="21"/>
        <w:rtl w:val="true"/>
      </w:rPr>
      <w:t>כרך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נ</w:t>
    </w:r>
    <w:r>
      <w:rPr>
        <w:szCs w:val="21"/>
        <w:rtl w:val="true"/>
      </w:rPr>
      <w:t>ח</w:t>
    </w:r>
    <w:r>
      <w:rPr>
        <w:szCs w:val="21"/>
        <w:rtl w:val="true"/>
      </w:rPr>
      <w:t xml:space="preserve">, </w:t>
    </w:r>
    <w:r>
      <w:rPr>
        <w:szCs w:val="21"/>
        <w:rtl w:val="true"/>
      </w:rPr>
      <w:t>חלק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שני</w:t>
    </w:r>
    <w:r>
      <w:rPr>
        <w:szCs w:val="21"/>
        <w:rtl w:val="true"/>
      </w:rPr>
      <w:t xml:space="preserve">, 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ד</w:t>
    </w:r>
    <w:r>
      <w:rPr>
        <w:szCs w:val="21"/>
        <w:rtl w:val="true"/>
      </w:rPr>
      <w:t>/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ה</w:t>
    </w:r>
    <w:r>
      <w:rPr>
        <w:rFonts w:cs="Times New Roman"/>
        <w:szCs w:val="21"/>
        <w:rtl w:val="true"/>
      </w:rPr>
      <w:t xml:space="preserve"> </w:t>
    </w:r>
    <w:r>
      <w:rPr>
        <w:szCs w:val="21"/>
      </w:rPr>
      <w:t>2004</w:t>
    </w:r>
    <w:r>
      <w:rPr>
        <w:szCs w:val="21"/>
        <w:rtl w:val="true"/>
      </w:rPr>
      <w:tab/>
    </w:r>
    <w:r>
      <w:rPr>
        <w:rStyle w:val="PageNumber"/>
        <w:rtl w:val="true"/>
      </w:rPr>
      <w:fldChar w:fldCharType="begin"/>
    </w:r>
    <w:r>
      <w:rPr>
        <w:rtl w:val="true"/>
        <w:rStyle w:val="PageNumber"/>
      </w:rPr>
      <w:instrText xml:space="preserve"> PAGE </w:instrText>
    </w:r>
    <w:r>
      <w:rPr>
        <w:rtl w:val="true"/>
        <w:rStyle w:val="PageNumber"/>
      </w:rPr>
      <w:fldChar w:fldCharType="separate"/>
    </w:r>
    <w:r>
      <w:rPr>
        <w:rtl w:val="true"/>
        <w:rStyle w:val="PageNumber"/>
      </w:rPr>
      <w:t>0</w:t>
    </w:r>
    <w:r>
      <w:rPr>
        <w:rtl w:val="true"/>
        <w:rStyle w:val="PageNumber"/>
      </w:rPr>
      <w:fldChar w:fldCharType="end"/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center"/>
      <w:rPr/>
    </w:pP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נבו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הוצאה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לאור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בע</w:t>
    </w:r>
    <w:r>
      <w:rPr>
        <w:rStyle w:val="PageNumber"/>
        <w:rFonts w:cs="TopType Jerushalmi"/>
        <w:color w:val="000000"/>
        <w:sz w:val="28"/>
        <w:szCs w:val="22"/>
        <w:rtl w:val="true"/>
      </w:rPr>
      <w:t>"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מ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 </w:t>
    </w:r>
    <w:r>
      <w:rPr>
        <w:rStyle w:val="PageNumber"/>
        <w:rFonts w:cs="TopType Jerushalmi"/>
        <w:color w:val="000000"/>
        <w:sz w:val="28"/>
        <w:szCs w:val="22"/>
      </w:rPr>
      <w:t>nevo.co.il</w:t>
    </w:r>
    <w:r>
      <w:rPr>
        <w:rStyle w:val="PageNumber"/>
        <w:rFonts w:cs="TopType Jerushalmi"/>
        <w:color w:val="000000"/>
        <w:sz w:val="28"/>
        <w:szCs w:val="22"/>
        <w:rtl w:val="true"/>
      </w:rPr>
      <w:t xml:space="preserve">  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המאגר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המשפטי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הישראלי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ind w:end="0"/>
      <w:jc w:val="start"/>
      <w:rPr/>
    </w:pPr>
    <w:r>
      <w:rPr>
        <w:rStyle w:val="PageNumber"/>
        <w:rFonts w:cs="TopType Jerushalmi"/>
        <w:color w:val="000000"/>
        <w:sz w:val="14"/>
        <w:szCs w:val="14"/>
        <w:rtl w:val="true"/>
      </w:rPr>
      <w:fldChar w:fldCharType="begin"/>
    </w:r>
    <w:r>
      <w:rPr>
        <w:rtl w:val="true"/>
        <w:rStyle w:val="PageNumber"/>
        <w:sz w:val="14"/>
        <w:szCs w:val="14"/>
        <w:rFonts w:cs="TopType Jerushalmi"/>
        <w:color w:val="000000"/>
      </w:rPr>
      <w:instrText xml:space="preserve"> FILENAME \p </w:instrTex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separate"/>
    </w:r>
    <w:r>
      <w:rPr>
        <w:rtl w:val="true"/>
        <w:rStyle w:val="PageNumber"/>
        <w:sz w:val="14"/>
        <w:szCs w:val="14"/>
        <w:rFonts w:cs="TopType Jerushalmi"/>
        <w:color w:val="000000"/>
      </w:rPr>
      <w:t>/Users/liorb/Library/CloudStorage/OneDrive-post.bgu.ac.il/Thesis!!!/new_try/innovation_submission/downloaded_verdicts/0306143-padi.doc</w: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end"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start"/>
      <w:rPr/>
    </w:pPr>
    <w:r>
      <w:rPr>
        <w:rStyle w:val="PageNumber"/>
        <w:rtl w:val="true"/>
      </w:rPr>
      <w:fldChar w:fldCharType="begin"/>
    </w:r>
    <w:r>
      <w:rPr>
        <w:rtl w:val="true"/>
        <w:rStyle w:val="PageNumber"/>
      </w:rPr>
      <w:instrText xml:space="preserve"> PAGE </w:instrText>
    </w:r>
    <w:r>
      <w:rPr>
        <w:rtl w:val="true"/>
        <w:rStyle w:val="PageNumber"/>
      </w:rPr>
      <w:fldChar w:fldCharType="separate"/>
    </w:r>
    <w:r>
      <w:rPr>
        <w:rtl w:val="true"/>
        <w:rStyle w:val="PageNumber"/>
      </w:rPr>
      <w:t>624</w:t>
    </w:r>
    <w:r>
      <w:rPr>
        <w:rtl w:val="true"/>
        <w:rStyle w:val="PageNumber"/>
      </w:rPr>
      <w:fldChar w:fldCharType="end"/>
    </w:r>
    <w:r>
      <w:rPr>
        <w:rStyle w:val="PageNumber"/>
        <w:rtl w:val="true"/>
      </w:rPr>
      <w:tab/>
    </w:r>
    <w:r>
      <w:rPr>
        <w:szCs w:val="21"/>
        <w:rtl w:val="true"/>
      </w:rPr>
      <w:t>פסקי</w:t>
    </w:r>
    <w:r>
      <w:rPr>
        <w:position w:val="3"/>
        <w:szCs w:val="21"/>
        <w:rtl w:val="true"/>
      </w:rPr>
      <w:t>-</w:t>
    </w:r>
    <w:r>
      <w:rPr>
        <w:szCs w:val="21"/>
        <w:rtl w:val="true"/>
      </w:rPr>
      <w:t>דין</w:t>
    </w:r>
    <w:r>
      <w:rPr>
        <w:szCs w:val="21"/>
        <w:rtl w:val="true"/>
      </w:rPr>
      <w:t xml:space="preserve">, </w:t>
    </w:r>
    <w:r>
      <w:rPr>
        <w:szCs w:val="21"/>
        <w:rtl w:val="true"/>
      </w:rPr>
      <w:t>כרך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נ</w:t>
    </w:r>
    <w:r>
      <w:rPr>
        <w:szCs w:val="21"/>
        <w:rtl w:val="true"/>
      </w:rPr>
      <w:t>ח</w:t>
    </w:r>
    <w:r>
      <w:rPr>
        <w:szCs w:val="21"/>
        <w:rtl w:val="true"/>
      </w:rPr>
      <w:t xml:space="preserve">, </w:t>
    </w:r>
    <w:r>
      <w:rPr>
        <w:szCs w:val="21"/>
        <w:rtl w:val="true"/>
      </w:rPr>
      <w:t>חלק</w:t>
    </w:r>
    <w:r>
      <w:rPr>
        <w:rFonts w:cs="Times New Roman"/>
        <w:szCs w:val="21"/>
        <w:rtl w:val="true"/>
      </w:rPr>
      <w:t xml:space="preserve"> </w:t>
    </w:r>
    <w:r>
      <w:rPr>
        <w:szCs w:val="21"/>
        <w:rtl w:val="true"/>
      </w:rPr>
      <w:t>שני</w:t>
    </w:r>
    <w:r>
      <w:rPr>
        <w:szCs w:val="21"/>
        <w:rtl w:val="true"/>
      </w:rPr>
      <w:t xml:space="preserve">, 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ד</w:t>
    </w:r>
    <w:r>
      <w:rPr>
        <w:szCs w:val="21"/>
        <w:rtl w:val="true"/>
      </w:rPr>
      <w:t>/</w:t>
    </w:r>
    <w:r>
      <w:rPr>
        <w:szCs w:val="21"/>
        <w:rtl w:val="true"/>
      </w:rPr>
      <w:t>תשס</w:t>
    </w:r>
    <w:r>
      <w:rPr>
        <w:szCs w:val="21"/>
        <w:rtl w:val="true"/>
      </w:rPr>
      <w:t>"</w:t>
    </w:r>
    <w:r>
      <w:rPr>
        <w:szCs w:val="21"/>
        <w:rtl w:val="true"/>
      </w:rPr>
      <w:t>ה</w:t>
    </w:r>
    <w:r>
      <w:rPr>
        <w:rFonts w:cs="Times New Roman"/>
        <w:szCs w:val="21"/>
        <w:rtl w:val="true"/>
      </w:rPr>
      <w:t xml:space="preserve"> </w:t>
    </w:r>
    <w:r>
      <w:rPr>
        <w:szCs w:val="21"/>
      </w:rPr>
      <w:t>2004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spacing w:before="0" w:after="60"/>
      <w:ind w:end="0"/>
      <w:jc w:val="center"/>
      <w:rPr/>
    </w:pP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נבו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הוצאה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לאור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בע</w:t>
    </w:r>
    <w:r>
      <w:rPr>
        <w:rStyle w:val="PageNumber"/>
        <w:rFonts w:cs="TopType Jerushalmi"/>
        <w:color w:val="000000"/>
        <w:sz w:val="28"/>
        <w:szCs w:val="22"/>
        <w:rtl w:val="true"/>
      </w:rPr>
      <w:t>"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מ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 </w:t>
    </w:r>
    <w:r>
      <w:rPr>
        <w:rStyle w:val="PageNumber"/>
        <w:rFonts w:cs="TopType Jerushalmi"/>
        <w:color w:val="000000"/>
        <w:sz w:val="28"/>
        <w:szCs w:val="22"/>
      </w:rPr>
      <w:t>nevo.co.il</w:t>
    </w:r>
    <w:r>
      <w:rPr>
        <w:rStyle w:val="PageNumber"/>
        <w:rFonts w:cs="TopType Jerushalmi"/>
        <w:color w:val="000000"/>
        <w:sz w:val="28"/>
        <w:szCs w:val="22"/>
        <w:rtl w:val="true"/>
      </w:rPr>
      <w:t xml:space="preserve">  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המאגר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המשפטי</w:t>
    </w:r>
    <w:r>
      <w:rPr>
        <w:rStyle w:val="PageNumber"/>
        <w:rFonts w:cs="Times New Roman"/>
        <w:color w:val="000000"/>
        <w:sz w:val="28"/>
        <w:sz w:val="28"/>
        <w:szCs w:val="22"/>
        <w:rtl w:val="true"/>
      </w:rPr>
      <w:t xml:space="preserve"> </w:t>
    </w:r>
    <w:r>
      <w:rPr>
        <w:rStyle w:val="PageNumber"/>
        <w:rFonts w:cs="TopType Jerushalmi"/>
        <w:color w:val="000000"/>
        <w:sz w:val="28"/>
        <w:sz w:val="28"/>
        <w:szCs w:val="22"/>
        <w:rtl w:val="true"/>
      </w:rPr>
      <w:t>הישראלי</w:t>
    </w:r>
  </w:p>
  <w:p>
    <w:pPr>
      <w:pStyle w:val="Footer"/>
      <w:pBdr>
        <w:top w:val="single" w:sz="4" w:space="1" w:color="000000"/>
      </w:pBdr>
      <w:tabs>
        <w:tab w:val="clear" w:pos="4153"/>
        <w:tab w:val="clear" w:pos="8306"/>
        <w:tab w:val="right" w:pos="6521" w:leader="none"/>
        <w:tab w:val="center" w:pos="9640" w:leader="none"/>
      </w:tabs>
      <w:ind w:end="0"/>
      <w:jc w:val="start"/>
      <w:rPr/>
    </w:pPr>
    <w:r>
      <w:rPr>
        <w:rStyle w:val="PageNumber"/>
        <w:rFonts w:cs="TopType Jerushalmi"/>
        <w:color w:val="000000"/>
        <w:sz w:val="14"/>
        <w:szCs w:val="14"/>
        <w:rtl w:val="true"/>
      </w:rPr>
      <w:fldChar w:fldCharType="begin"/>
    </w:r>
    <w:r>
      <w:rPr>
        <w:rtl w:val="true"/>
        <w:rStyle w:val="PageNumber"/>
        <w:sz w:val="14"/>
        <w:szCs w:val="14"/>
        <w:rFonts w:cs="TopType Jerushalmi"/>
        <w:color w:val="000000"/>
      </w:rPr>
      <w:instrText xml:space="preserve"> FILENAME \p </w:instrTex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separate"/>
    </w:r>
    <w:r>
      <w:rPr>
        <w:rtl w:val="true"/>
        <w:rStyle w:val="PageNumber"/>
        <w:sz w:val="14"/>
        <w:szCs w:val="14"/>
        <w:rFonts w:cs="TopType Jerushalmi"/>
        <w:color w:val="000000"/>
      </w:rPr>
      <w:t>/Users/liorb/Library/CloudStorage/OneDrive-post.bgu.ac.il/Thesis!!!/new_try/innovation_submission/downloaded_verdicts/0306143-padi.doc</w:t>
    </w:r>
    <w:r>
      <w:rPr>
        <w:rtl w:val="true"/>
        <w:rStyle w:val="PageNumber"/>
        <w:sz w:val="14"/>
        <w:szCs w:val="14"/>
        <w:rFonts w:cs="TopType Jerushalmi"/>
        <w:color w:val="00000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000000"/>
      </w:pBdr>
      <w:tabs>
        <w:tab w:val="clear" w:pos="4153"/>
        <w:tab w:val="clear" w:pos="8306"/>
        <w:tab w:val="right" w:pos="6521" w:leader="none"/>
        <w:tab w:val="center" w:pos="9498" w:leader="none"/>
      </w:tabs>
      <w:ind w:end="0"/>
      <w:jc w:val="start"/>
      <w:rPr/>
    </w:pPr>
    <w:r>
      <w:rPr>
        <w:rtl w:val="true"/>
      </w:rPr>
      <w:t>ע</w:t>
    </w:r>
    <w:r>
      <w:rPr>
        <w:rtl w:val="true"/>
      </w:rPr>
      <w:t>"</w:t>
    </w:r>
    <w:r>
      <w:rPr>
        <w:rtl w:val="true"/>
      </w:rPr>
      <w:t>פ</w:t>
    </w:r>
    <w:r>
      <w:rPr>
        <w:rFonts w:cs="Times New Roman"/>
        <w:rtl w:val="true"/>
      </w:rPr>
      <w:t xml:space="preserve"> </w:t>
    </w:r>
    <w:r>
      <w:rPr/>
      <w:t>6143/03</w:t>
    </w:r>
    <w:r>
      <w:rPr>
        <w:rtl w:val="true"/>
      </w:rPr>
      <w:tab/>
    </w:r>
    <w:r>
      <w:rPr>
        <w:rtl w:val="true"/>
      </w:rPr>
      <w:t>פורטל</w:t>
    </w:r>
    <w:r>
      <w:rPr>
        <w:rFonts w:cs="Times New Roman"/>
        <w:rtl w:val="true"/>
      </w:rPr>
      <w:t xml:space="preserve"> </w:t>
    </w:r>
    <w:r>
      <w:rPr>
        <w:rtl w:val="true"/>
      </w:rPr>
      <w:t>נ</w:t>
    </w:r>
    <w:r>
      <w:rPr>
        <w:rtl w:val="true"/>
      </w:rPr>
      <w:t xml:space="preserve">' </w:t>
    </w:r>
    <w:r>
      <w:rPr>
        <w:rtl w:val="true"/>
      </w:rPr>
      <w:t>מדינת</w:t>
    </w:r>
    <w:r>
      <w:rPr>
        <w:rFonts w:cs="Times New Roman"/>
        <w:rtl w:val="true"/>
      </w:rPr>
      <w:t xml:space="preserve"> </w:t>
    </w:r>
    <w:r>
      <w:rPr>
        <w:rtl w:val="true"/>
      </w:rPr>
      <w:t>ישראל</w:t>
    </w:r>
  </w:p>
  <w:p>
    <w:pPr>
      <w:pStyle w:val="2"/>
      <w:ind w:end="0"/>
      <w:jc w:val="start"/>
      <w:rPr/>
    </w:pPr>
    <w:r>
      <mc:AlternateContent>
        <mc:Choice Requires="wpg">
          <w:drawing>
            <wp:anchor behindDoc="1" distT="0" distB="0" distL="114935" distR="114935" simplePos="0" locked="0" layoutInCell="1" allowOverlap="1" relativeHeight="2">
              <wp:simplePos x="0" y="0"/>
              <wp:positionH relativeFrom="column">
                <wp:posOffset>4436745</wp:posOffset>
              </wp:positionH>
              <wp:positionV relativeFrom="margin">
                <wp:posOffset>323850</wp:posOffset>
              </wp:positionV>
              <wp:extent cx="171450" cy="5234940"/>
              <wp:effectExtent l="0" t="0" r="0" b="0"/>
              <wp:wrapNone/>
              <wp:docPr id="1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360" cy="5235120"/>
                        <a:chOff x="0" y="0"/>
                        <a:chExt cx="171360" cy="5235120"/>
                      </a:xfrm>
                    </wpg:grpSpPr>
                    <wps:wsp>
                      <wps:cNvSpPr txBox="1"/>
                      <wps:spPr>
                        <a:xfrm>
                          <a:off x="0" y="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א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8539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ב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16902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ג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25268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ד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33624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ה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42163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ו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50522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ז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49.35pt;margin-top:25.5pt;width:13.5pt;height:412.2pt" coordorigin="6987,510" coordsize="270,8244"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left:6987;top:51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185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3172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449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580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715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8467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  <w:r>
      <w:rPr>
        <w:rFonts w:cs="FrankRuehl"/>
        <w:szCs w:val="22"/>
        <w:rtl w:val="true"/>
      </w:rPr>
      <w:t>פ</w:t>
    </w:r>
    <w:r>
      <w:rPr>
        <w:rFonts w:cs="FrankRuehl"/>
        <w:szCs w:val="22"/>
        <w:rtl w:val="true"/>
      </w:rPr>
      <w:t>"</w:t>
    </w:r>
    <w:r>
      <w:rPr>
        <w:rFonts w:cs="FrankRuehl"/>
        <w:szCs w:val="22"/>
        <w:rtl w:val="true"/>
      </w:rPr>
      <w:t>ד</w:t>
    </w:r>
    <w:r>
      <w:rPr>
        <w:rFonts w:cs="Times New Roman"/>
        <w:szCs w:val="22"/>
        <w:rtl w:val="true"/>
      </w:rPr>
      <w:t xml:space="preserve"> </w:t>
    </w:r>
    <w:r>
      <w:rPr>
        <w:rFonts w:cs="FrankRuehl"/>
        <w:szCs w:val="22"/>
        <w:rtl w:val="true"/>
      </w:rPr>
      <w:t>נ</w:t>
    </w:r>
    <w:r>
      <w:rPr>
        <w:rFonts w:cs="FrankRuehl"/>
        <w:szCs w:val="22"/>
        <w:rtl w:val="true"/>
      </w:rPr>
      <w:t>ח</w:t>
    </w:r>
    <w:r>
      <w:rPr>
        <w:rFonts w:cs="FrankRuehl"/>
        <w:szCs w:val="22"/>
        <w:rtl w:val="true"/>
      </w:rPr>
      <w:t>(</w:t>
    </w:r>
    <w:r>
      <w:rPr>
        <w:rFonts w:cs="FrankRuehl"/>
        <w:szCs w:val="22"/>
      </w:rPr>
      <w:t>2</w:t>
    </w:r>
    <w:r>
      <w:rPr>
        <w:rFonts w:cs="FrankRuehl"/>
        <w:szCs w:val="22"/>
        <w:rtl w:val="true"/>
      </w:rPr>
      <w:t xml:space="preserve">) </w:t>
    </w:r>
    <w:r>
      <w:rPr>
        <w:rFonts w:cs="FrankRuehl"/>
        <w:sz w:val="22"/>
        <w:szCs w:val="22"/>
      </w:rPr>
      <w:t>614</w:t>
    </w:r>
    <w:r>
      <w:rPr>
        <w:rtl w:val="true"/>
      </w:rPr>
      <w:tab/>
    </w:r>
    <w:r>
      <w:rPr>
        <w:rtl w:val="true"/>
      </w:rPr>
      <w:t>השופט</w:t>
    </w:r>
    <w:r>
      <w:rPr>
        <w:rFonts w:cs="Times New Roman"/>
        <w:rtl w:val="true"/>
      </w:rPr>
      <w:t xml:space="preserve"> </w:t>
    </w:r>
    <w:r>
      <w:rPr>
        <w:rtl w:val="true"/>
      </w:rPr>
      <w:t>א</w:t>
    </w:r>
    <w:r>
      <w:rPr>
        <w:rtl w:val="true"/>
      </w:rPr>
      <w:t xml:space="preserve">' </w:t>
    </w:r>
    <w:r>
      <w:rPr>
        <w:rtl w:val="true"/>
      </w:rPr>
      <w:t>א</w:t>
    </w:r>
    <w:r>
      <w:rPr>
        <w:rtl w:val="true"/>
      </w:rPr>
      <w:t xml:space="preserve">' </w:t>
    </w:r>
    <w:r>
      <w:rPr>
        <w:rtl w:val="true"/>
      </w:rPr>
      <w:t>לוי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000000"/>
      </w:pBdr>
      <w:tabs>
        <w:tab w:val="clear" w:pos="4153"/>
        <w:tab w:val="clear" w:pos="8306"/>
        <w:tab w:val="right" w:pos="6521" w:leader="none"/>
        <w:tab w:val="center" w:pos="9498" w:leader="none"/>
      </w:tabs>
      <w:ind w:end="0"/>
      <w:jc w:val="start"/>
      <w:rPr/>
    </w:pPr>
    <w:r>
      <w:rPr>
        <w:rtl w:val="true"/>
      </w:rPr>
      <w:t>ע</w:t>
    </w:r>
    <w:r>
      <w:rPr>
        <w:rtl w:val="true"/>
      </w:rPr>
      <w:t>"</w:t>
    </w:r>
    <w:r>
      <w:rPr>
        <w:rtl w:val="true"/>
      </w:rPr>
      <w:t>פ</w:t>
    </w:r>
    <w:r>
      <w:rPr>
        <w:rFonts w:cs="Times New Roman"/>
        <w:rtl w:val="true"/>
      </w:rPr>
      <w:t xml:space="preserve"> </w:t>
    </w:r>
    <w:r>
      <w:rPr/>
      <w:t>6143/03</w:t>
    </w:r>
    <w:r>
      <w:rPr>
        <w:rtl w:val="true"/>
      </w:rPr>
      <w:tab/>
    </w:r>
    <w:r>
      <w:rPr>
        <w:rtl w:val="true"/>
      </w:rPr>
      <w:t>פורטל</w:t>
    </w:r>
    <w:r>
      <w:rPr>
        <w:rFonts w:cs="Times New Roman"/>
        <w:rtl w:val="true"/>
      </w:rPr>
      <w:t xml:space="preserve"> </w:t>
    </w:r>
    <w:r>
      <w:rPr>
        <w:rtl w:val="true"/>
      </w:rPr>
      <w:t>נ</w:t>
    </w:r>
    <w:r>
      <w:rPr>
        <w:rtl w:val="true"/>
      </w:rPr>
      <w:t xml:space="preserve">' </w:t>
    </w:r>
    <w:r>
      <w:rPr>
        <w:rtl w:val="true"/>
      </w:rPr>
      <w:t>מדינת</w:t>
    </w:r>
    <w:r>
      <w:rPr>
        <w:rFonts w:cs="Times New Roman"/>
        <w:rtl w:val="true"/>
      </w:rPr>
      <w:t xml:space="preserve"> </w:t>
    </w:r>
    <w:r>
      <w:rPr>
        <w:rtl w:val="true"/>
      </w:rPr>
      <w:t>ישראל</w:t>
    </w:r>
  </w:p>
  <w:p>
    <w:pPr>
      <w:pStyle w:val="2"/>
      <w:ind w:end="0"/>
      <w:jc w:val="start"/>
      <w:rPr/>
    </w:pPr>
    <w:r>
      <mc:AlternateContent>
        <mc:Choice Requires="wpg">
          <w:drawing>
            <wp:anchor behindDoc="1" distT="0" distB="0" distL="114935" distR="114935" simplePos="0" locked="0" layoutInCell="1" allowOverlap="1" relativeHeight="3">
              <wp:simplePos x="0" y="0"/>
              <wp:positionH relativeFrom="column">
                <wp:posOffset>-459740</wp:posOffset>
              </wp:positionH>
              <wp:positionV relativeFrom="margin">
                <wp:posOffset>323850</wp:posOffset>
              </wp:positionV>
              <wp:extent cx="171450" cy="5234940"/>
              <wp:effectExtent l="0" t="0" r="0" b="0"/>
              <wp:wrapNone/>
              <wp:docPr id="2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360" cy="5235120"/>
                        <a:chOff x="0" y="0"/>
                        <a:chExt cx="171360" cy="5235120"/>
                      </a:xfrm>
                    </wpg:grpSpPr>
                    <wps:wsp>
                      <wps:cNvSpPr txBox="1"/>
                      <wps:spPr>
                        <a:xfrm>
                          <a:off x="0" y="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א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8539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ב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16902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ג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25268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ד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33624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ה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42163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ו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50522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ז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36.2pt;margin-top:25.5pt;width:13.5pt;height:412.2pt" coordorigin="-724,510" coordsize="270,8244">
              <v:shape id="shape_0" stroked="f" o:allowincell="f" style="position:absolute;left:-724;top:51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185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3172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449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580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715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8467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  <w:r>
      <w:rPr>
        <w:rFonts w:cs="FrankRuehl"/>
        <w:szCs w:val="22"/>
        <w:rtl w:val="true"/>
      </w:rPr>
      <w:t>פ</w:t>
    </w:r>
    <w:r>
      <w:rPr>
        <w:rFonts w:cs="FrankRuehl"/>
        <w:szCs w:val="22"/>
        <w:rtl w:val="true"/>
      </w:rPr>
      <w:t>"</w:t>
    </w:r>
    <w:r>
      <w:rPr>
        <w:rFonts w:cs="FrankRuehl"/>
        <w:szCs w:val="22"/>
        <w:rtl w:val="true"/>
      </w:rPr>
      <w:t>ד</w:t>
    </w:r>
    <w:r>
      <w:rPr>
        <w:rFonts w:cs="Times New Roman"/>
        <w:szCs w:val="22"/>
        <w:rtl w:val="true"/>
      </w:rPr>
      <w:t xml:space="preserve"> </w:t>
    </w:r>
    <w:r>
      <w:rPr>
        <w:rFonts w:cs="FrankRuehl"/>
        <w:szCs w:val="22"/>
        <w:rtl w:val="true"/>
      </w:rPr>
      <w:t>נ</w:t>
    </w:r>
    <w:r>
      <w:rPr>
        <w:rFonts w:cs="FrankRuehl"/>
        <w:szCs w:val="22"/>
        <w:rtl w:val="true"/>
      </w:rPr>
      <w:t>ח</w:t>
    </w:r>
    <w:r>
      <w:rPr>
        <w:rFonts w:cs="FrankRuehl"/>
        <w:szCs w:val="22"/>
        <w:rtl w:val="true"/>
      </w:rPr>
      <w:t>(</w:t>
    </w:r>
    <w:r>
      <w:rPr>
        <w:rFonts w:cs="FrankRuehl"/>
        <w:szCs w:val="22"/>
      </w:rPr>
      <w:t>2</w:t>
    </w:r>
    <w:r>
      <w:rPr>
        <w:rFonts w:cs="FrankRuehl"/>
        <w:szCs w:val="22"/>
        <w:rtl w:val="true"/>
      </w:rPr>
      <w:t xml:space="preserve">) </w:t>
    </w:r>
    <w:r>
      <w:rPr>
        <w:rFonts w:cs="FrankRuehl"/>
        <w:sz w:val="22"/>
        <w:szCs w:val="22"/>
      </w:rPr>
      <w:t>614</w:t>
    </w:r>
    <w:r>
      <w:rPr>
        <w:rtl w:val="true"/>
      </w:rPr>
      <w:tab/>
    </w:r>
    <w:r>
      <w:rPr>
        <w:rtl w:val="true"/>
      </w:rPr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start"/>
      <w:rPr>
        <w:lang w:val="en-IL" w:eastAsia="en-IL"/>
      </w:rPr>
    </w:pPr>
    <w:r>
      <w:rPr>
        <w:rtl w:val="true"/>
        <w:lang w:val="en-IL" w:eastAsia="en-IL"/>
      </w:rPr>
      <mc:AlternateContent>
        <mc:Choice Requires="wpg">
          <w:drawing>
            <wp:anchor behindDoc="1" distT="0" distB="0" distL="114935" distR="114935" simplePos="0" locked="0" layoutInCell="1" allowOverlap="1" relativeHeight="4">
              <wp:simplePos x="0" y="0"/>
              <wp:positionH relativeFrom="column">
                <wp:posOffset>4436745</wp:posOffset>
              </wp:positionH>
              <wp:positionV relativeFrom="margin">
                <wp:posOffset>323850</wp:posOffset>
              </wp:positionV>
              <wp:extent cx="171450" cy="5234940"/>
              <wp:effectExtent l="0" t="0" r="0" b="0"/>
              <wp:wrapNone/>
              <wp:docPr id="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360" cy="5235120"/>
                        <a:chOff x="0" y="0"/>
                        <a:chExt cx="171360" cy="5235120"/>
                      </a:xfrm>
                    </wpg:grpSpPr>
                    <wps:wsp>
                      <wps:cNvSpPr txBox="1"/>
                      <wps:spPr>
                        <a:xfrm>
                          <a:off x="0" y="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א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8539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ב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16902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ג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25268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ד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33624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ה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42163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ו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50522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ז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49.35pt;margin-top:25.5pt;width:13.5pt;height:412.2pt" coordorigin="6987,510" coordsize="270,8244">
              <v:shape id="shape_0" stroked="f" o:allowincell="f" style="position:absolute;left:6987;top:51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185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3172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449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580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715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8467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000000"/>
      </w:pBdr>
      <w:tabs>
        <w:tab w:val="clear" w:pos="4153"/>
        <w:tab w:val="clear" w:pos="8306"/>
        <w:tab w:val="right" w:pos="6521" w:leader="none"/>
        <w:tab w:val="center" w:pos="9498" w:leader="none"/>
      </w:tabs>
      <w:ind w:end="0"/>
      <w:jc w:val="start"/>
      <w:rPr/>
    </w:pPr>
    <w:r>
      <w:rPr>
        <w:rtl w:val="true"/>
      </w:rPr>
      <w:t>ע</w:t>
    </w:r>
    <w:r>
      <w:rPr>
        <w:rtl w:val="true"/>
      </w:rPr>
      <w:t>"</w:t>
    </w:r>
    <w:r>
      <w:rPr>
        <w:rtl w:val="true"/>
      </w:rPr>
      <w:t>פ</w:t>
    </w:r>
    <w:r>
      <w:rPr>
        <w:rFonts w:cs="Times New Roman"/>
        <w:rtl w:val="true"/>
      </w:rPr>
      <w:t xml:space="preserve"> </w:t>
    </w:r>
    <w:r>
      <w:rPr/>
      <w:t>6143/03</w:t>
    </w:r>
    <w:r>
      <w:rPr>
        <w:rtl w:val="true"/>
      </w:rPr>
      <w:tab/>
    </w:r>
    <w:r>
      <w:rPr>
        <w:rtl w:val="true"/>
      </w:rPr>
      <w:t>פורטל</w:t>
    </w:r>
    <w:r>
      <w:rPr>
        <w:rFonts w:cs="Times New Roman"/>
        <w:rtl w:val="true"/>
      </w:rPr>
      <w:t xml:space="preserve"> </w:t>
    </w:r>
    <w:r>
      <w:rPr>
        <w:rtl w:val="true"/>
      </w:rPr>
      <w:t>נ</w:t>
    </w:r>
    <w:r>
      <w:rPr>
        <w:rtl w:val="true"/>
      </w:rPr>
      <w:t xml:space="preserve">' </w:t>
    </w:r>
    <w:r>
      <w:rPr>
        <w:rtl w:val="true"/>
      </w:rPr>
      <w:t>מדינת</w:t>
    </w:r>
    <w:r>
      <w:rPr>
        <w:rFonts w:cs="Times New Roman"/>
        <w:rtl w:val="true"/>
      </w:rPr>
      <w:t xml:space="preserve"> </w:t>
    </w:r>
    <w:r>
      <w:rPr>
        <w:rtl w:val="true"/>
      </w:rPr>
      <w:t>ישראל</w:t>
    </w:r>
  </w:p>
  <w:p>
    <w:pPr>
      <w:pStyle w:val="2"/>
      <w:ind w:end="0"/>
      <w:jc w:val="start"/>
      <w:rPr/>
    </w:pPr>
    <w:r>
      <mc:AlternateContent>
        <mc:Choice Requires="wpg">
          <w:drawing>
            <wp:anchor behindDoc="1" distT="0" distB="0" distL="114935" distR="114935" simplePos="0" locked="0" layoutInCell="1" allowOverlap="1" relativeHeight="9">
              <wp:simplePos x="0" y="0"/>
              <wp:positionH relativeFrom="column">
                <wp:posOffset>4436745</wp:posOffset>
              </wp:positionH>
              <wp:positionV relativeFrom="margin">
                <wp:posOffset>323850</wp:posOffset>
              </wp:positionV>
              <wp:extent cx="171450" cy="5234940"/>
              <wp:effectExtent l="0" t="0" r="0" b="0"/>
              <wp:wrapNone/>
              <wp:docPr id="4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360" cy="5235120"/>
                        <a:chOff x="0" y="0"/>
                        <a:chExt cx="171360" cy="5235120"/>
                      </a:xfrm>
                    </wpg:grpSpPr>
                    <wps:wsp>
                      <wps:cNvSpPr txBox="1"/>
                      <wps:spPr>
                        <a:xfrm>
                          <a:off x="0" y="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א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8539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ב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16902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ג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25268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ד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33624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ה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42163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ו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50522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ז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49.35pt;margin-top:25.5pt;width:13.5pt;height:412.2pt" coordorigin="6987,510" coordsize="270,8244">
              <v:shape id="shape_0" stroked="f" o:allowincell="f" style="position:absolute;left:6987;top:51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185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3172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449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580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715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8467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  <w:r>
      <w:rPr>
        <w:rFonts w:cs="FrankRuehl"/>
        <w:szCs w:val="22"/>
        <w:rtl w:val="true"/>
      </w:rPr>
      <w:t>פ</w:t>
    </w:r>
    <w:r>
      <w:rPr>
        <w:rFonts w:cs="FrankRuehl"/>
        <w:szCs w:val="22"/>
        <w:rtl w:val="true"/>
      </w:rPr>
      <w:t>"</w:t>
    </w:r>
    <w:r>
      <w:rPr>
        <w:rFonts w:cs="FrankRuehl"/>
        <w:szCs w:val="22"/>
        <w:rtl w:val="true"/>
      </w:rPr>
      <w:t>ד</w:t>
    </w:r>
    <w:r>
      <w:rPr>
        <w:rFonts w:cs="Times New Roman"/>
        <w:szCs w:val="22"/>
        <w:rtl w:val="true"/>
      </w:rPr>
      <w:t xml:space="preserve"> </w:t>
    </w:r>
    <w:r>
      <w:rPr>
        <w:rFonts w:cs="FrankRuehl"/>
        <w:szCs w:val="22"/>
        <w:rtl w:val="true"/>
      </w:rPr>
      <w:t>נ</w:t>
    </w:r>
    <w:r>
      <w:rPr>
        <w:rFonts w:cs="FrankRuehl"/>
        <w:szCs w:val="22"/>
        <w:rtl w:val="true"/>
      </w:rPr>
      <w:t>ח</w:t>
    </w:r>
    <w:r>
      <w:rPr>
        <w:rFonts w:cs="FrankRuehl"/>
        <w:szCs w:val="22"/>
        <w:rtl w:val="true"/>
      </w:rPr>
      <w:t>(</w:t>
    </w:r>
    <w:r>
      <w:rPr>
        <w:rFonts w:cs="FrankRuehl"/>
        <w:szCs w:val="22"/>
      </w:rPr>
      <w:t>2</w:t>
    </w:r>
    <w:r>
      <w:rPr>
        <w:rFonts w:cs="FrankRuehl"/>
        <w:szCs w:val="22"/>
        <w:rtl w:val="true"/>
      </w:rPr>
      <w:t xml:space="preserve">) </w:t>
    </w:r>
    <w:r>
      <w:rPr>
        <w:rFonts w:cs="FrankRuehl"/>
        <w:sz w:val="22"/>
        <w:szCs w:val="22"/>
      </w:rPr>
      <w:t>614</w:t>
    </w:r>
    <w:r>
      <w:rPr>
        <w:rtl w:val="true"/>
      </w:rPr>
      <w:tab/>
    </w:r>
    <w:r>
      <w:rPr>
        <w:rtl w:val="true"/>
      </w:rPr>
      <w:t>השופט</w:t>
    </w:r>
    <w:r>
      <w:rPr>
        <w:rFonts w:cs="Times New Roman"/>
        <w:rtl w:val="true"/>
      </w:rPr>
      <w:t xml:space="preserve"> </w:t>
    </w:r>
    <w:r>
      <w:rPr>
        <w:rtl w:val="true"/>
      </w:rPr>
      <w:t>א</w:t>
    </w:r>
    <w:r>
      <w:rPr>
        <w:rtl w:val="true"/>
      </w:rPr>
      <w:t xml:space="preserve">' </w:t>
    </w:r>
    <w:r>
      <w:rPr>
        <w:rtl w:val="true"/>
      </w:rPr>
      <w:t>א</w:t>
    </w:r>
    <w:r>
      <w:rPr>
        <w:rtl w:val="true"/>
      </w:rPr>
      <w:t xml:space="preserve">' </w:t>
    </w:r>
    <w:r>
      <w:rPr>
        <w:rtl w:val="true"/>
      </w:rPr>
      <w:t>לוי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000000"/>
      </w:pBdr>
      <w:tabs>
        <w:tab w:val="clear" w:pos="4153"/>
        <w:tab w:val="clear" w:pos="8306"/>
        <w:tab w:val="right" w:pos="6521" w:leader="none"/>
        <w:tab w:val="center" w:pos="9498" w:leader="none"/>
      </w:tabs>
      <w:ind w:end="0"/>
      <w:jc w:val="start"/>
      <w:rPr/>
    </w:pPr>
    <w:r>
      <w:rPr>
        <w:rtl w:val="true"/>
      </w:rPr>
      <w:t>ע</w:t>
    </w:r>
    <w:r>
      <w:rPr>
        <w:rtl w:val="true"/>
      </w:rPr>
      <w:t>"</w:t>
    </w:r>
    <w:r>
      <w:rPr>
        <w:rtl w:val="true"/>
      </w:rPr>
      <w:t>פ</w:t>
    </w:r>
    <w:r>
      <w:rPr>
        <w:rFonts w:cs="Times New Roman"/>
        <w:rtl w:val="true"/>
      </w:rPr>
      <w:t xml:space="preserve"> </w:t>
    </w:r>
    <w:r>
      <w:rPr/>
      <w:t>6143/03</w:t>
    </w:r>
    <w:r>
      <w:rPr>
        <w:rtl w:val="true"/>
      </w:rPr>
      <w:tab/>
    </w:r>
    <w:r>
      <w:rPr>
        <w:rtl w:val="true"/>
      </w:rPr>
      <w:t>פורטל</w:t>
    </w:r>
    <w:r>
      <w:rPr>
        <w:rFonts w:cs="Times New Roman"/>
        <w:rtl w:val="true"/>
      </w:rPr>
      <w:t xml:space="preserve"> </w:t>
    </w:r>
    <w:r>
      <w:rPr>
        <w:rtl w:val="true"/>
      </w:rPr>
      <w:t>נ</w:t>
    </w:r>
    <w:r>
      <w:rPr>
        <w:rtl w:val="true"/>
      </w:rPr>
      <w:t xml:space="preserve">' </w:t>
    </w:r>
    <w:r>
      <w:rPr>
        <w:rtl w:val="true"/>
      </w:rPr>
      <w:t>מדינת</w:t>
    </w:r>
    <w:r>
      <w:rPr>
        <w:rFonts w:cs="Times New Roman"/>
        <w:rtl w:val="true"/>
      </w:rPr>
      <w:t xml:space="preserve"> </w:t>
    </w:r>
    <w:r>
      <w:rPr>
        <w:rtl w:val="true"/>
      </w:rPr>
      <w:t>ישראל</w:t>
    </w:r>
  </w:p>
  <w:p>
    <w:pPr>
      <w:pStyle w:val="2"/>
      <w:ind w:end="0"/>
      <w:jc w:val="start"/>
      <w:rPr/>
    </w:pPr>
    <w:r>
      <mc:AlternateContent>
        <mc:Choice Requires="wpg">
          <w:drawing>
            <wp:anchor behindDoc="1" distT="0" distB="0" distL="114935" distR="114935" simplePos="0" locked="0" layoutInCell="1" allowOverlap="1" relativeHeight="6">
              <wp:simplePos x="0" y="0"/>
              <wp:positionH relativeFrom="column">
                <wp:posOffset>-459740</wp:posOffset>
              </wp:positionH>
              <wp:positionV relativeFrom="margin">
                <wp:posOffset>323850</wp:posOffset>
              </wp:positionV>
              <wp:extent cx="171450" cy="5234940"/>
              <wp:effectExtent l="0" t="0" r="0" b="0"/>
              <wp:wrapNone/>
              <wp:docPr id="5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360" cy="5235120"/>
                        <a:chOff x="0" y="0"/>
                        <a:chExt cx="171360" cy="5235120"/>
                      </a:xfrm>
                    </wpg:grpSpPr>
                    <wps:wsp>
                      <wps:cNvSpPr txBox="1"/>
                      <wps:spPr>
                        <a:xfrm>
                          <a:off x="0" y="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א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8539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ב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16902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ג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25268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ד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33624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ה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42163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ו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50522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ז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36.2pt;margin-top:25.5pt;width:13.5pt;height:412.2pt" coordorigin="-724,510" coordsize="270,8244">
              <v:shape id="shape_0" stroked="f" o:allowincell="f" style="position:absolute;left:-724;top:51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185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3172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449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580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715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8467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  <w:r>
      <w:rPr>
        <w:rFonts w:cs="FrankRuehl"/>
        <w:szCs w:val="22"/>
        <w:rtl w:val="true"/>
      </w:rPr>
      <w:t>פ</w:t>
    </w:r>
    <w:r>
      <w:rPr>
        <w:rFonts w:cs="FrankRuehl"/>
        <w:szCs w:val="22"/>
        <w:rtl w:val="true"/>
      </w:rPr>
      <w:t>"</w:t>
    </w:r>
    <w:r>
      <w:rPr>
        <w:rFonts w:cs="FrankRuehl"/>
        <w:szCs w:val="22"/>
        <w:rtl w:val="true"/>
      </w:rPr>
      <w:t>ד</w:t>
    </w:r>
    <w:r>
      <w:rPr>
        <w:rFonts w:cs="Times New Roman"/>
        <w:szCs w:val="22"/>
        <w:rtl w:val="true"/>
      </w:rPr>
      <w:t xml:space="preserve"> </w:t>
    </w:r>
    <w:r>
      <w:rPr>
        <w:rFonts w:cs="FrankRuehl"/>
        <w:szCs w:val="22"/>
        <w:rtl w:val="true"/>
      </w:rPr>
      <w:t>נ</w:t>
    </w:r>
    <w:r>
      <w:rPr>
        <w:rFonts w:cs="FrankRuehl"/>
        <w:szCs w:val="22"/>
        <w:rtl w:val="true"/>
      </w:rPr>
      <w:t>ח</w:t>
    </w:r>
    <w:r>
      <w:rPr>
        <w:rFonts w:cs="FrankRuehl"/>
        <w:szCs w:val="22"/>
        <w:rtl w:val="true"/>
      </w:rPr>
      <w:t>(</w:t>
    </w:r>
    <w:r>
      <w:rPr>
        <w:rFonts w:cs="FrankRuehl"/>
        <w:szCs w:val="22"/>
      </w:rPr>
      <w:t>2</w:t>
    </w:r>
    <w:r>
      <w:rPr>
        <w:rFonts w:cs="FrankRuehl"/>
        <w:szCs w:val="22"/>
        <w:rtl w:val="true"/>
      </w:rPr>
      <w:t xml:space="preserve">) </w:t>
    </w:r>
    <w:r>
      <w:rPr>
        <w:rFonts w:cs="FrankRuehl"/>
        <w:sz w:val="22"/>
        <w:szCs w:val="22"/>
      </w:rPr>
      <w:t>614</w:t>
    </w:r>
    <w:r>
      <w:rPr>
        <w:rtl w:val="true"/>
      </w:rPr>
      <w:tab/>
    </w:r>
    <w:r>
      <w:rPr>
        <w:rtl w:val="true"/>
      </w:rPr>
      <w:t>השופט</w:t>
    </w:r>
    <w:r>
      <w:rPr>
        <w:rFonts w:cs="Times New Roman"/>
        <w:rtl w:val="true"/>
      </w:rPr>
      <w:t xml:space="preserve"> </w:t>
    </w:r>
    <w:r>
      <w:rPr>
        <w:rtl w:val="true"/>
      </w:rPr>
      <w:t>א</w:t>
    </w:r>
    <w:r>
      <w:rPr>
        <w:rtl w:val="true"/>
      </w:rPr>
      <w:t xml:space="preserve">' </w:t>
    </w:r>
    <w:r>
      <w:rPr>
        <w:rtl w:val="true"/>
      </w:rPr>
      <w:t>א</w:t>
    </w:r>
    <w:r>
      <w:rPr>
        <w:rtl w:val="true"/>
      </w:rPr>
      <w:t xml:space="preserve">' </w:t>
    </w:r>
    <w:r>
      <w:rPr>
        <w:rtl w:val="true"/>
      </w:rPr>
      <w:t>לוי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start"/>
      <w:rPr>
        <w:lang w:val="en-IL" w:eastAsia="en-IL"/>
      </w:rPr>
    </w:pPr>
    <w:r>
      <w:rPr>
        <w:rtl w:val="true"/>
        <w:lang w:val="en-IL" w:eastAsia="en-IL"/>
      </w:rPr>
      <mc:AlternateContent>
        <mc:Choice Requires="wpg">
          <w:drawing>
            <wp:anchor behindDoc="1" distT="0" distB="0" distL="114935" distR="114935" simplePos="0" locked="0" layoutInCell="1" allowOverlap="1" relativeHeight="13">
              <wp:simplePos x="0" y="0"/>
              <wp:positionH relativeFrom="column">
                <wp:posOffset>4436745</wp:posOffset>
              </wp:positionH>
              <wp:positionV relativeFrom="margin">
                <wp:posOffset>323850</wp:posOffset>
              </wp:positionV>
              <wp:extent cx="171450" cy="5234940"/>
              <wp:effectExtent l="0" t="0" r="0" b="0"/>
              <wp:wrapNone/>
              <wp:docPr id="6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360" cy="5235120"/>
                        <a:chOff x="0" y="0"/>
                        <a:chExt cx="171360" cy="5235120"/>
                      </a:xfrm>
                    </wpg:grpSpPr>
                    <wps:wsp>
                      <wps:cNvSpPr txBox="1"/>
                      <wps:spPr>
                        <a:xfrm>
                          <a:off x="0" y="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א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8539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ב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16902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ג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25268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ד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33624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ה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42163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ו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50522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ז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49.35pt;margin-top:25.5pt;width:13.5pt;height:412.2pt" coordorigin="6987,510" coordsize="270,8244">
              <v:shape id="shape_0" stroked="f" o:allowincell="f" style="position:absolute;left:6987;top:51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185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3172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449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580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715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8467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000000"/>
      </w:pBdr>
      <w:tabs>
        <w:tab w:val="clear" w:pos="4153"/>
        <w:tab w:val="clear" w:pos="8306"/>
        <w:tab w:val="right" w:pos="6521" w:leader="none"/>
        <w:tab w:val="center" w:pos="9498" w:leader="none"/>
      </w:tabs>
      <w:ind w:end="0"/>
      <w:jc w:val="start"/>
      <w:rPr/>
    </w:pPr>
    <w:r>
      <w:rPr>
        <w:rtl w:val="true"/>
      </w:rPr>
      <w:t>ע</w:t>
    </w:r>
    <w:r>
      <w:rPr>
        <w:rtl w:val="true"/>
      </w:rPr>
      <w:t>"</w:t>
    </w:r>
    <w:r>
      <w:rPr>
        <w:rtl w:val="true"/>
      </w:rPr>
      <w:t>פ</w:t>
    </w:r>
    <w:r>
      <w:rPr>
        <w:rFonts w:cs="Times New Roman"/>
        <w:rtl w:val="true"/>
      </w:rPr>
      <w:t xml:space="preserve"> </w:t>
    </w:r>
    <w:r>
      <w:rPr/>
      <w:t>6143/03</w:t>
    </w:r>
    <w:r>
      <w:rPr>
        <w:rtl w:val="true"/>
      </w:rPr>
      <w:tab/>
    </w:r>
    <w:r>
      <w:rPr>
        <w:rtl w:val="true"/>
      </w:rPr>
      <w:t>פורטל</w:t>
    </w:r>
    <w:r>
      <w:rPr>
        <w:rFonts w:cs="Times New Roman"/>
        <w:rtl w:val="true"/>
      </w:rPr>
      <w:t xml:space="preserve"> </w:t>
    </w:r>
    <w:r>
      <w:rPr>
        <w:rtl w:val="true"/>
      </w:rPr>
      <w:t>נ</w:t>
    </w:r>
    <w:r>
      <w:rPr>
        <w:rtl w:val="true"/>
      </w:rPr>
      <w:t xml:space="preserve">' </w:t>
    </w:r>
    <w:r>
      <w:rPr>
        <w:rtl w:val="true"/>
      </w:rPr>
      <w:t>מדינת</w:t>
    </w:r>
    <w:r>
      <w:rPr>
        <w:rFonts w:cs="Times New Roman"/>
        <w:rtl w:val="true"/>
      </w:rPr>
      <w:t xml:space="preserve"> </w:t>
    </w:r>
    <w:r>
      <w:rPr>
        <w:rtl w:val="true"/>
      </w:rPr>
      <w:t>ישראל</w:t>
    </w:r>
  </w:p>
  <w:p>
    <w:pPr>
      <w:pStyle w:val="2"/>
      <w:ind w:end="0"/>
      <w:jc w:val="start"/>
      <w:rPr/>
    </w:pPr>
    <w:r>
      <mc:AlternateContent>
        <mc:Choice Requires="wpg">
          <w:drawing>
            <wp:anchor behindDoc="1" distT="0" distB="0" distL="114935" distR="114935" simplePos="0" locked="0" layoutInCell="1" allowOverlap="1" relativeHeight="10">
              <wp:simplePos x="0" y="0"/>
              <wp:positionH relativeFrom="column">
                <wp:posOffset>4436745</wp:posOffset>
              </wp:positionH>
              <wp:positionV relativeFrom="margin">
                <wp:posOffset>323850</wp:posOffset>
              </wp:positionV>
              <wp:extent cx="171450" cy="5234940"/>
              <wp:effectExtent l="0" t="0" r="0" b="0"/>
              <wp:wrapNone/>
              <wp:docPr id="7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360" cy="5235120"/>
                        <a:chOff x="0" y="0"/>
                        <a:chExt cx="171360" cy="5235120"/>
                      </a:xfrm>
                    </wpg:grpSpPr>
                    <wps:wsp>
                      <wps:cNvSpPr txBox="1"/>
                      <wps:spPr>
                        <a:xfrm>
                          <a:off x="0" y="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א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8539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ב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16902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ג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25268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ד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33624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ה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42163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ו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50522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ז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49.35pt;margin-top:25.5pt;width:13.5pt;height:412.2pt" coordorigin="6987,510" coordsize="270,8244">
              <v:shape id="shape_0" stroked="f" o:allowincell="f" style="position:absolute;left:6987;top:51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185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3172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449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580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715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8467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  <w:r>
      <w:rPr>
        <w:rFonts w:cs="FrankRuehl"/>
        <w:szCs w:val="22"/>
        <w:rtl w:val="true"/>
      </w:rPr>
      <w:t>פ</w:t>
    </w:r>
    <w:r>
      <w:rPr>
        <w:rFonts w:cs="FrankRuehl"/>
        <w:szCs w:val="22"/>
        <w:rtl w:val="true"/>
      </w:rPr>
      <w:t>"</w:t>
    </w:r>
    <w:r>
      <w:rPr>
        <w:rFonts w:cs="FrankRuehl"/>
        <w:szCs w:val="22"/>
        <w:rtl w:val="true"/>
      </w:rPr>
      <w:t>ד</w:t>
    </w:r>
    <w:r>
      <w:rPr>
        <w:rFonts w:cs="Times New Roman"/>
        <w:szCs w:val="22"/>
        <w:rtl w:val="true"/>
      </w:rPr>
      <w:t xml:space="preserve"> </w:t>
    </w:r>
    <w:r>
      <w:rPr>
        <w:rFonts w:cs="FrankRuehl"/>
        <w:szCs w:val="22"/>
        <w:rtl w:val="true"/>
      </w:rPr>
      <w:t>נ</w:t>
    </w:r>
    <w:r>
      <w:rPr>
        <w:rFonts w:cs="FrankRuehl"/>
        <w:szCs w:val="22"/>
        <w:rtl w:val="true"/>
      </w:rPr>
      <w:t>ח</w:t>
    </w:r>
    <w:r>
      <w:rPr>
        <w:rFonts w:cs="FrankRuehl"/>
        <w:szCs w:val="22"/>
        <w:rtl w:val="true"/>
      </w:rPr>
      <w:t>(</w:t>
    </w:r>
    <w:r>
      <w:rPr>
        <w:rFonts w:cs="FrankRuehl"/>
        <w:szCs w:val="22"/>
      </w:rPr>
      <w:t>2</w:t>
    </w:r>
    <w:r>
      <w:rPr>
        <w:rFonts w:cs="FrankRuehl"/>
        <w:szCs w:val="22"/>
        <w:rtl w:val="true"/>
      </w:rPr>
      <w:t xml:space="preserve">) </w:t>
    </w:r>
    <w:r>
      <w:rPr>
        <w:rFonts w:cs="FrankRuehl"/>
        <w:sz w:val="22"/>
        <w:szCs w:val="22"/>
      </w:rPr>
      <w:t>614</w:t>
    </w:r>
    <w:r>
      <w:rPr>
        <w:rtl w:val="true"/>
      </w:rPr>
      <w:tab/>
    </w:r>
    <w:r>
      <w:rPr>
        <w:rtl w:val="true"/>
      </w:rPr>
      <w:t>השופט</w:t>
    </w:r>
    <w:r>
      <w:rPr>
        <w:rFonts w:cs="Times New Roman"/>
        <w:rtl w:val="true"/>
      </w:rPr>
      <w:t xml:space="preserve"> </w:t>
    </w:r>
    <w:r>
      <w:rPr>
        <w:rtl w:val="true"/>
      </w:rPr>
      <w:t>א</w:t>
    </w:r>
    <w:r>
      <w:rPr>
        <w:rtl w:val="true"/>
      </w:rPr>
      <w:t xml:space="preserve">' </w:t>
    </w:r>
    <w:r>
      <w:rPr>
        <w:rtl w:val="true"/>
      </w:rPr>
      <w:t>א</w:t>
    </w:r>
    <w:r>
      <w:rPr>
        <w:rtl w:val="true"/>
      </w:rPr>
      <w:t xml:space="preserve">' </w:t>
    </w:r>
    <w:r>
      <w:rPr>
        <w:rtl w:val="true"/>
      </w:rPr>
      <w:t>לוי</w:t>
    </w:r>
    <w:r>
      <w:rPr>
        <w:rtl w:val="true"/>
      </w:rPr>
      <w:t xml:space="preserve">, </w:t>
    </w:r>
    <w:r>
      <w:rPr>
        <w:rtl w:val="true"/>
      </w:rPr>
      <w:t>השופטת</w:t>
    </w:r>
    <w:r>
      <w:rPr>
        <w:rFonts w:cs="Times New Roman"/>
        <w:rtl w:val="true"/>
      </w:rPr>
      <w:t xml:space="preserve"> </w:t>
    </w:r>
    <w:r>
      <w:rPr>
        <w:rtl w:val="true"/>
      </w:rPr>
      <w:t>א</w:t>
    </w:r>
    <w:r>
      <w:rPr>
        <w:rtl w:val="true"/>
      </w:rPr>
      <w:t xml:space="preserve">' </w:t>
    </w:r>
    <w:r>
      <w:rPr>
        <w:rtl w:val="true"/>
      </w:rPr>
      <w:t>פרוקצ</w:t>
    </w:r>
    <w:r>
      <w:rPr>
        <w:rtl w:val="true"/>
      </w:rPr>
      <w:t>'</w:t>
    </w:r>
    <w:r>
      <w:rPr>
        <w:rtl w:val="true"/>
      </w:rPr>
      <w:t>יה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000000"/>
      </w:pBdr>
      <w:tabs>
        <w:tab w:val="clear" w:pos="4153"/>
        <w:tab w:val="clear" w:pos="8306"/>
        <w:tab w:val="right" w:pos="6521" w:leader="none"/>
        <w:tab w:val="center" w:pos="9498" w:leader="none"/>
      </w:tabs>
      <w:ind w:end="0"/>
      <w:jc w:val="start"/>
      <w:rPr/>
    </w:pPr>
    <w:r>
      <w:rPr>
        <w:rtl w:val="true"/>
      </w:rPr>
      <w:t>ע</w:t>
    </w:r>
    <w:r>
      <w:rPr>
        <w:rtl w:val="true"/>
      </w:rPr>
      <w:t>"</w:t>
    </w:r>
    <w:r>
      <w:rPr>
        <w:rtl w:val="true"/>
      </w:rPr>
      <w:t>פ</w:t>
    </w:r>
    <w:r>
      <w:rPr>
        <w:rFonts w:cs="Times New Roman"/>
        <w:rtl w:val="true"/>
      </w:rPr>
      <w:t xml:space="preserve"> </w:t>
    </w:r>
    <w:r>
      <w:rPr/>
      <w:t>6143/03</w:t>
    </w:r>
    <w:r>
      <w:rPr>
        <w:rtl w:val="true"/>
      </w:rPr>
      <w:tab/>
    </w:r>
    <w:r>
      <w:rPr>
        <w:rtl w:val="true"/>
      </w:rPr>
      <w:t>פורטל</w:t>
    </w:r>
    <w:r>
      <w:rPr>
        <w:rFonts w:cs="Times New Roman"/>
        <w:rtl w:val="true"/>
      </w:rPr>
      <w:t xml:space="preserve"> </w:t>
    </w:r>
    <w:r>
      <w:rPr>
        <w:rtl w:val="true"/>
      </w:rPr>
      <w:t>נ</w:t>
    </w:r>
    <w:r>
      <w:rPr>
        <w:rtl w:val="true"/>
      </w:rPr>
      <w:t xml:space="preserve">' </w:t>
    </w:r>
    <w:r>
      <w:rPr>
        <w:rtl w:val="true"/>
      </w:rPr>
      <w:t>מדינת</w:t>
    </w:r>
    <w:r>
      <w:rPr>
        <w:rFonts w:cs="Times New Roman"/>
        <w:rtl w:val="true"/>
      </w:rPr>
      <w:t xml:space="preserve"> </w:t>
    </w:r>
    <w:r>
      <w:rPr>
        <w:rtl w:val="true"/>
      </w:rPr>
      <w:t>ישראל</w:t>
    </w:r>
  </w:p>
  <w:p>
    <w:pPr>
      <w:pStyle w:val="2"/>
      <w:ind w:end="0"/>
      <w:jc w:val="start"/>
      <w:rPr/>
    </w:pPr>
    <w:r>
      <mc:AlternateContent>
        <mc:Choice Requires="wpg">
          <w:drawing>
            <wp:anchor behindDoc="1" distT="0" distB="0" distL="114935" distR="114935" simplePos="0" locked="0" layoutInCell="1" allowOverlap="1" relativeHeight="11">
              <wp:simplePos x="0" y="0"/>
              <wp:positionH relativeFrom="column">
                <wp:posOffset>-459740</wp:posOffset>
              </wp:positionH>
              <wp:positionV relativeFrom="margin">
                <wp:posOffset>323850</wp:posOffset>
              </wp:positionV>
              <wp:extent cx="171450" cy="5234940"/>
              <wp:effectExtent l="0" t="0" r="0" b="0"/>
              <wp:wrapNone/>
              <wp:docPr id="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360" cy="5235120"/>
                        <a:chOff x="0" y="0"/>
                        <a:chExt cx="171360" cy="5235120"/>
                      </a:xfrm>
                    </wpg:grpSpPr>
                    <wps:wsp>
                      <wps:cNvSpPr txBox="1"/>
                      <wps:spPr>
                        <a:xfrm>
                          <a:off x="0" y="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א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8539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ב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16902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ג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25268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ד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33624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ה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42163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ו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50522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ז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36.2pt;margin-top:25.5pt;width:13.5pt;height:412.2pt" coordorigin="-724,510" coordsize="270,8244">
              <v:shape id="shape_0" stroked="f" o:allowincell="f" style="position:absolute;left:-724;top:51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185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3172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449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580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715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8467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  <w:r>
      <w:rPr>
        <w:rFonts w:cs="FrankRuehl"/>
        <w:szCs w:val="22"/>
        <w:rtl w:val="true"/>
      </w:rPr>
      <w:t>פ</w:t>
    </w:r>
    <w:r>
      <w:rPr>
        <w:rFonts w:cs="FrankRuehl"/>
        <w:szCs w:val="22"/>
        <w:rtl w:val="true"/>
      </w:rPr>
      <w:t>"</w:t>
    </w:r>
    <w:r>
      <w:rPr>
        <w:rFonts w:cs="FrankRuehl"/>
        <w:szCs w:val="22"/>
        <w:rtl w:val="true"/>
      </w:rPr>
      <w:t>ד</w:t>
    </w:r>
    <w:r>
      <w:rPr>
        <w:rFonts w:cs="Times New Roman"/>
        <w:szCs w:val="22"/>
        <w:rtl w:val="true"/>
      </w:rPr>
      <w:t xml:space="preserve"> </w:t>
    </w:r>
    <w:r>
      <w:rPr>
        <w:rFonts w:cs="FrankRuehl"/>
        <w:szCs w:val="22"/>
        <w:rtl w:val="true"/>
      </w:rPr>
      <w:t>נ</w:t>
    </w:r>
    <w:r>
      <w:rPr>
        <w:rFonts w:cs="FrankRuehl"/>
        <w:szCs w:val="22"/>
        <w:rtl w:val="true"/>
      </w:rPr>
      <w:t>ח</w:t>
    </w:r>
    <w:r>
      <w:rPr>
        <w:rFonts w:cs="FrankRuehl"/>
        <w:szCs w:val="22"/>
        <w:rtl w:val="true"/>
      </w:rPr>
      <w:t>(</w:t>
    </w:r>
    <w:r>
      <w:rPr>
        <w:rFonts w:cs="FrankRuehl"/>
        <w:szCs w:val="22"/>
      </w:rPr>
      <w:t>2</w:t>
    </w:r>
    <w:r>
      <w:rPr>
        <w:rFonts w:cs="FrankRuehl"/>
        <w:szCs w:val="22"/>
        <w:rtl w:val="true"/>
      </w:rPr>
      <w:t xml:space="preserve">) </w:t>
    </w:r>
    <w:r>
      <w:rPr>
        <w:rFonts w:cs="FrankRuehl"/>
        <w:sz w:val="22"/>
        <w:szCs w:val="22"/>
      </w:rPr>
      <w:t>614</w:t>
    </w:r>
    <w:r>
      <w:rPr>
        <w:rtl w:val="true"/>
      </w:rPr>
      <w:tab/>
    </w:r>
    <w:r>
      <w:rPr>
        <w:rtl w:val="true"/>
      </w:rPr>
      <w:t>השופטת</w:t>
    </w:r>
    <w:r>
      <w:rPr>
        <w:rFonts w:cs="Times New Roman"/>
        <w:rtl w:val="true"/>
      </w:rPr>
      <w:t xml:space="preserve"> </w:t>
    </w:r>
    <w:r>
      <w:rPr>
        <w:rtl w:val="true"/>
      </w:rPr>
      <w:t>א</w:t>
    </w:r>
    <w:r>
      <w:rPr>
        <w:rtl w:val="true"/>
      </w:rPr>
      <w:t xml:space="preserve">' </w:t>
    </w:r>
    <w:r>
      <w:rPr>
        <w:rtl w:val="true"/>
      </w:rPr>
      <w:t>פרוקצ</w:t>
    </w:r>
    <w:r>
      <w:rPr>
        <w:rtl w:val="true"/>
      </w:rPr>
      <w:t>'</w:t>
    </w:r>
    <w:r>
      <w:rPr>
        <w:rtl w:val="true"/>
      </w:rPr>
      <w:t>יה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start"/>
      <w:rPr>
        <w:lang w:val="en-IL" w:eastAsia="en-IL"/>
      </w:rPr>
    </w:pPr>
    <w:r>
      <w:rPr>
        <w:rtl w:val="true"/>
        <w:lang w:val="en-IL" w:eastAsia="en-IL"/>
      </w:rPr>
      <mc:AlternateContent>
        <mc:Choice Requires="wpg">
          <w:drawing>
            <wp:anchor behindDoc="1" distT="0" distB="0" distL="114935" distR="114935" simplePos="0" locked="0" layoutInCell="1" allowOverlap="1" relativeHeight="14">
              <wp:simplePos x="0" y="0"/>
              <wp:positionH relativeFrom="column">
                <wp:posOffset>4436745</wp:posOffset>
              </wp:positionH>
              <wp:positionV relativeFrom="margin">
                <wp:posOffset>323850</wp:posOffset>
              </wp:positionV>
              <wp:extent cx="171450" cy="5234940"/>
              <wp:effectExtent l="0" t="0" r="0" b="0"/>
              <wp:wrapNone/>
              <wp:docPr id="9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360" cy="5235120"/>
                        <a:chOff x="0" y="0"/>
                        <a:chExt cx="171360" cy="5235120"/>
                      </a:xfrm>
                    </wpg:grpSpPr>
                    <wps:wsp>
                      <wps:cNvSpPr txBox="1"/>
                      <wps:spPr>
                        <a:xfrm>
                          <a:off x="0" y="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א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8539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ב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16902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ג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25268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ד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33624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ה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42163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ו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50522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ז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49.35pt;margin-top:25.5pt;width:13.5pt;height:412.2pt" coordorigin="6987,510" coordsize="270,8244">
              <v:shape id="shape_0" stroked="f" o:allowincell="f" style="position:absolute;left:6987;top:51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185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3172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449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580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715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8467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000000"/>
      </w:pBdr>
      <w:tabs>
        <w:tab w:val="clear" w:pos="4153"/>
        <w:tab w:val="clear" w:pos="8306"/>
        <w:tab w:val="right" w:pos="6521" w:leader="none"/>
        <w:tab w:val="center" w:pos="9498" w:leader="none"/>
      </w:tabs>
      <w:ind w:end="0"/>
      <w:jc w:val="start"/>
      <w:rPr/>
    </w:pPr>
    <w:r>
      <w:rPr>
        <w:rtl w:val="true"/>
      </w:rPr>
      <w:t>ע</w:t>
    </w:r>
    <w:r>
      <w:rPr>
        <w:rtl w:val="true"/>
      </w:rPr>
      <w:t>"</w:t>
    </w:r>
    <w:r>
      <w:rPr>
        <w:rtl w:val="true"/>
      </w:rPr>
      <w:t>פ</w:t>
    </w:r>
    <w:r>
      <w:rPr>
        <w:rFonts w:cs="Times New Roman"/>
        <w:rtl w:val="true"/>
      </w:rPr>
      <w:t xml:space="preserve"> </w:t>
    </w:r>
    <w:r>
      <w:rPr/>
      <w:t>6143/03</w:t>
    </w:r>
    <w:r>
      <w:rPr>
        <w:rtl w:val="true"/>
      </w:rPr>
      <w:tab/>
    </w:r>
    <w:r>
      <w:rPr>
        <w:rtl w:val="true"/>
      </w:rPr>
      <w:t>פורטל</w:t>
    </w:r>
    <w:r>
      <w:rPr>
        <w:rFonts w:cs="Times New Roman"/>
        <w:rtl w:val="true"/>
      </w:rPr>
      <w:t xml:space="preserve"> </w:t>
    </w:r>
    <w:r>
      <w:rPr>
        <w:rtl w:val="true"/>
      </w:rPr>
      <w:t>נ</w:t>
    </w:r>
    <w:r>
      <w:rPr>
        <w:rtl w:val="true"/>
      </w:rPr>
      <w:t xml:space="preserve">' </w:t>
    </w:r>
    <w:r>
      <w:rPr>
        <w:rtl w:val="true"/>
      </w:rPr>
      <w:t>מדינת</w:t>
    </w:r>
    <w:r>
      <w:rPr>
        <w:rFonts w:cs="Times New Roman"/>
        <w:rtl w:val="true"/>
      </w:rPr>
      <w:t xml:space="preserve"> </w:t>
    </w:r>
    <w:r>
      <w:rPr>
        <w:rtl w:val="true"/>
      </w:rPr>
      <w:t>ישראל</w:t>
    </w:r>
  </w:p>
  <w:p>
    <w:pPr>
      <w:pStyle w:val="2"/>
      <w:ind w:end="0"/>
      <w:jc w:val="start"/>
      <w:rPr/>
    </w:pPr>
    <w:r>
      <mc:AlternateContent>
        <mc:Choice Requires="wpg">
          <w:drawing>
            <wp:anchor behindDoc="1" distT="0" distB="0" distL="114935" distR="114935" simplePos="0" locked="0" layoutInCell="1" allowOverlap="1" relativeHeight="12">
              <wp:simplePos x="0" y="0"/>
              <wp:positionH relativeFrom="column">
                <wp:posOffset>4436745</wp:posOffset>
              </wp:positionH>
              <wp:positionV relativeFrom="margin">
                <wp:posOffset>323850</wp:posOffset>
              </wp:positionV>
              <wp:extent cx="171450" cy="5234940"/>
              <wp:effectExtent l="0" t="0" r="0" b="0"/>
              <wp:wrapNone/>
              <wp:docPr id="10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360" cy="5235120"/>
                        <a:chOff x="0" y="0"/>
                        <a:chExt cx="171360" cy="5235120"/>
                      </a:xfrm>
                    </wpg:grpSpPr>
                    <wps:wsp>
                      <wps:cNvSpPr txBox="1"/>
                      <wps:spPr>
                        <a:xfrm>
                          <a:off x="0" y="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א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8539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ב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16902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ג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25268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ד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33624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ה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42163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ו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50522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ז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49.35pt;margin-top:25.5pt;width:13.5pt;height:412.2pt" coordorigin="6987,510" coordsize="270,8244">
              <v:shape id="shape_0" stroked="f" o:allowincell="f" style="position:absolute;left:6987;top:51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185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3172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449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580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715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8467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  <w:r>
      <w:rPr>
        <w:rFonts w:cs="FrankRuehl"/>
        <w:szCs w:val="22"/>
        <w:rtl w:val="true"/>
      </w:rPr>
      <w:t>פ</w:t>
    </w:r>
    <w:r>
      <w:rPr>
        <w:rFonts w:cs="FrankRuehl"/>
        <w:szCs w:val="22"/>
        <w:rtl w:val="true"/>
      </w:rPr>
      <w:t>"</w:t>
    </w:r>
    <w:r>
      <w:rPr>
        <w:rFonts w:cs="FrankRuehl"/>
        <w:szCs w:val="22"/>
        <w:rtl w:val="true"/>
      </w:rPr>
      <w:t>ד</w:t>
    </w:r>
    <w:r>
      <w:rPr>
        <w:rFonts w:cs="Times New Roman"/>
        <w:szCs w:val="22"/>
        <w:rtl w:val="true"/>
      </w:rPr>
      <w:t xml:space="preserve"> </w:t>
    </w:r>
    <w:r>
      <w:rPr>
        <w:rFonts w:cs="FrankRuehl"/>
        <w:szCs w:val="22"/>
        <w:rtl w:val="true"/>
      </w:rPr>
      <w:t>נ</w:t>
    </w:r>
    <w:r>
      <w:rPr>
        <w:rFonts w:cs="FrankRuehl"/>
        <w:szCs w:val="22"/>
        <w:rtl w:val="true"/>
      </w:rPr>
      <w:t>ח</w:t>
    </w:r>
    <w:r>
      <w:rPr>
        <w:rFonts w:cs="FrankRuehl"/>
        <w:szCs w:val="22"/>
        <w:rtl w:val="true"/>
      </w:rPr>
      <w:t>(</w:t>
    </w:r>
    <w:r>
      <w:rPr>
        <w:rFonts w:cs="FrankRuehl"/>
        <w:szCs w:val="22"/>
      </w:rPr>
      <w:t>2</w:t>
    </w:r>
    <w:r>
      <w:rPr>
        <w:rFonts w:cs="FrankRuehl"/>
        <w:szCs w:val="22"/>
        <w:rtl w:val="true"/>
      </w:rPr>
      <w:t xml:space="preserve">) </w:t>
    </w:r>
    <w:r>
      <w:rPr>
        <w:rFonts w:cs="FrankRuehl"/>
        <w:sz w:val="22"/>
        <w:szCs w:val="22"/>
      </w:rPr>
      <w:t>614</w:t>
    </w:r>
    <w:r>
      <w:rPr>
        <w:rtl w:val="true"/>
      </w:rPr>
      <w:tab/>
    </w:r>
    <w:r>
      <w:rPr>
        <w:rtl w:val="true"/>
      </w:rPr>
      <w:t>השופטת</w:t>
    </w:r>
    <w:r>
      <w:rPr>
        <w:rFonts w:cs="Times New Roman"/>
        <w:rtl w:val="true"/>
      </w:rPr>
      <w:t xml:space="preserve"> </w:t>
    </w:r>
    <w:r>
      <w:rPr>
        <w:rtl w:val="true"/>
      </w:rPr>
      <w:t>א</w:t>
    </w:r>
    <w:r>
      <w:rPr>
        <w:rtl w:val="true"/>
      </w:rPr>
      <w:t xml:space="preserve">' </w:t>
    </w:r>
    <w:r>
      <w:rPr>
        <w:rtl w:val="true"/>
      </w:rPr>
      <w:t>פרוקצ</w:t>
    </w:r>
    <w:r>
      <w:rPr>
        <w:rtl w:val="true"/>
      </w:rPr>
      <w:t>'</w:t>
    </w:r>
    <w:r>
      <w:rPr>
        <w:rtl w:val="true"/>
      </w:rPr>
      <w:t>יה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000000"/>
      </w:pBdr>
      <w:tabs>
        <w:tab w:val="clear" w:pos="4153"/>
        <w:tab w:val="clear" w:pos="8306"/>
        <w:tab w:val="right" w:pos="6521" w:leader="none"/>
        <w:tab w:val="center" w:pos="9498" w:leader="none"/>
      </w:tabs>
      <w:ind w:end="0"/>
      <w:jc w:val="start"/>
      <w:rPr/>
    </w:pPr>
    <w:r>
      <w:rPr>
        <w:rtl w:val="true"/>
      </w:rPr>
      <w:t>ע</w:t>
    </w:r>
    <w:r>
      <w:rPr>
        <w:rtl w:val="true"/>
      </w:rPr>
      <w:t>"</w:t>
    </w:r>
    <w:r>
      <w:rPr>
        <w:rtl w:val="true"/>
      </w:rPr>
      <w:t>פ</w:t>
    </w:r>
    <w:r>
      <w:rPr>
        <w:rFonts w:cs="Times New Roman"/>
        <w:rtl w:val="true"/>
      </w:rPr>
      <w:t xml:space="preserve"> </w:t>
    </w:r>
    <w:r>
      <w:rPr/>
      <w:t>6143/03</w:t>
    </w:r>
    <w:r>
      <w:rPr>
        <w:rtl w:val="true"/>
      </w:rPr>
      <w:tab/>
    </w:r>
    <w:r>
      <w:rPr>
        <w:rtl w:val="true"/>
      </w:rPr>
      <w:t>פורטל</w:t>
    </w:r>
    <w:r>
      <w:rPr>
        <w:rFonts w:cs="Times New Roman"/>
        <w:rtl w:val="true"/>
      </w:rPr>
      <w:t xml:space="preserve"> </w:t>
    </w:r>
    <w:r>
      <w:rPr>
        <w:rtl w:val="true"/>
      </w:rPr>
      <w:t>נ</w:t>
    </w:r>
    <w:r>
      <w:rPr>
        <w:rtl w:val="true"/>
      </w:rPr>
      <w:t xml:space="preserve">' </w:t>
    </w:r>
    <w:r>
      <w:rPr>
        <w:rtl w:val="true"/>
      </w:rPr>
      <w:t>מדינת</w:t>
    </w:r>
    <w:r>
      <w:rPr>
        <w:rFonts w:cs="Times New Roman"/>
        <w:rtl w:val="true"/>
      </w:rPr>
      <w:t xml:space="preserve"> </w:t>
    </w:r>
    <w:r>
      <w:rPr>
        <w:rtl w:val="true"/>
      </w:rPr>
      <w:t>ישראל</w:t>
    </w:r>
  </w:p>
  <w:p>
    <w:pPr>
      <w:pStyle w:val="2"/>
      <w:ind w:end="0"/>
      <w:jc w:val="start"/>
      <w:rPr/>
    </w:pPr>
    <w:r>
      <mc:AlternateContent>
        <mc:Choice Requires="wpg">
          <w:drawing>
            <wp:anchor behindDoc="1" distT="0" distB="0" distL="114935" distR="114935" simplePos="0" locked="0" layoutInCell="1" allowOverlap="1" relativeHeight="16">
              <wp:simplePos x="0" y="0"/>
              <wp:positionH relativeFrom="column">
                <wp:posOffset>-459740</wp:posOffset>
              </wp:positionH>
              <wp:positionV relativeFrom="margin">
                <wp:posOffset>323850</wp:posOffset>
              </wp:positionV>
              <wp:extent cx="171450" cy="5234940"/>
              <wp:effectExtent l="0" t="0" r="0" b="0"/>
              <wp:wrapNone/>
              <wp:docPr id="11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360" cy="5235120"/>
                        <a:chOff x="0" y="0"/>
                        <a:chExt cx="171360" cy="5235120"/>
                      </a:xfrm>
                    </wpg:grpSpPr>
                    <wps:wsp>
                      <wps:cNvSpPr txBox="1"/>
                      <wps:spPr>
                        <a:xfrm>
                          <a:off x="0" y="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א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8539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ב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16902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ג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25268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ד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33624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ה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42163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ו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50522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ז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36.2pt;margin-top:25.5pt;width:13.5pt;height:412.2pt" coordorigin="-724,510" coordsize="270,8244">
              <v:shape id="shape_0" stroked="f" o:allowincell="f" style="position:absolute;left:-724;top:51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185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3172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449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580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715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-724;top:8467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  <w:r>
      <w:rPr>
        <w:rFonts w:cs="FrankRuehl"/>
        <w:szCs w:val="22"/>
        <w:rtl w:val="true"/>
      </w:rPr>
      <w:t>פ</w:t>
    </w:r>
    <w:r>
      <w:rPr>
        <w:rFonts w:cs="FrankRuehl"/>
        <w:szCs w:val="22"/>
        <w:rtl w:val="true"/>
      </w:rPr>
      <w:t>"</w:t>
    </w:r>
    <w:r>
      <w:rPr>
        <w:rFonts w:cs="FrankRuehl"/>
        <w:szCs w:val="22"/>
        <w:rtl w:val="true"/>
      </w:rPr>
      <w:t>ד</w:t>
    </w:r>
    <w:r>
      <w:rPr>
        <w:rFonts w:cs="Times New Roman"/>
        <w:szCs w:val="22"/>
        <w:rtl w:val="true"/>
      </w:rPr>
      <w:t xml:space="preserve"> </w:t>
    </w:r>
    <w:r>
      <w:rPr>
        <w:rFonts w:cs="FrankRuehl"/>
        <w:szCs w:val="22"/>
        <w:rtl w:val="true"/>
      </w:rPr>
      <w:t>נ</w:t>
    </w:r>
    <w:r>
      <w:rPr>
        <w:rFonts w:cs="FrankRuehl"/>
        <w:szCs w:val="22"/>
        <w:rtl w:val="true"/>
      </w:rPr>
      <w:t>ח</w:t>
    </w:r>
    <w:r>
      <w:rPr>
        <w:rFonts w:cs="FrankRuehl"/>
        <w:szCs w:val="22"/>
        <w:rtl w:val="true"/>
      </w:rPr>
      <w:t>(</w:t>
    </w:r>
    <w:r>
      <w:rPr>
        <w:rFonts w:cs="FrankRuehl"/>
        <w:szCs w:val="22"/>
      </w:rPr>
      <w:t>2</w:t>
    </w:r>
    <w:r>
      <w:rPr>
        <w:rFonts w:cs="FrankRuehl"/>
        <w:szCs w:val="22"/>
        <w:rtl w:val="true"/>
      </w:rPr>
      <w:t xml:space="preserve">) </w:t>
    </w:r>
    <w:r>
      <w:rPr>
        <w:rFonts w:cs="FrankRuehl"/>
        <w:sz w:val="22"/>
        <w:szCs w:val="22"/>
      </w:rPr>
      <w:t>614</w:t>
    </w:r>
    <w:r>
      <w:rPr>
        <w:rtl w:val="true"/>
      </w:rPr>
      <w:tab/>
    </w:r>
    <w:r>
      <w:rPr>
        <w:rtl w:val="true"/>
      </w:rPr>
      <w:t>השופטת</w:t>
    </w:r>
    <w:r>
      <w:rPr>
        <w:rFonts w:cs="Times New Roman"/>
        <w:rtl w:val="true"/>
      </w:rPr>
      <w:t xml:space="preserve"> </w:t>
    </w:r>
    <w:r>
      <w:rPr>
        <w:rtl w:val="true"/>
      </w:rPr>
      <w:t>א</w:t>
    </w:r>
    <w:r>
      <w:rPr>
        <w:rtl w:val="true"/>
      </w:rPr>
      <w:t xml:space="preserve">' </w:t>
    </w:r>
    <w:r>
      <w:rPr>
        <w:rtl w:val="true"/>
      </w:rPr>
      <w:t>פרוקצ</w:t>
    </w:r>
    <w:r>
      <w:rPr>
        <w:rtl w:val="true"/>
      </w:rPr>
      <w:t>'</w:t>
    </w:r>
    <w:r>
      <w:rPr>
        <w:rtl w:val="true"/>
      </w:rPr>
      <w:t>יה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start"/>
      <w:rPr>
        <w:lang w:val="en-IL" w:eastAsia="en-IL"/>
      </w:rPr>
    </w:pPr>
    <w:r>
      <w:rPr>
        <w:rtl w:val="true"/>
        <w:lang w:val="en-IL" w:eastAsia="en-IL"/>
      </w:rPr>
      <mc:AlternateContent>
        <mc:Choice Requires="wpg">
          <w:drawing>
            <wp:anchor behindDoc="1" distT="0" distB="0" distL="114935" distR="114935" simplePos="0" locked="0" layoutInCell="1" allowOverlap="1" relativeHeight="15">
              <wp:simplePos x="0" y="0"/>
              <wp:positionH relativeFrom="column">
                <wp:posOffset>4436745</wp:posOffset>
              </wp:positionH>
              <wp:positionV relativeFrom="margin">
                <wp:posOffset>323850</wp:posOffset>
              </wp:positionV>
              <wp:extent cx="171450" cy="5234940"/>
              <wp:effectExtent l="0" t="0" r="0" b="0"/>
              <wp:wrapNone/>
              <wp:docPr id="12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360" cy="5235120"/>
                        <a:chOff x="0" y="0"/>
                        <a:chExt cx="171360" cy="5235120"/>
                      </a:xfrm>
                    </wpg:grpSpPr>
                    <wps:wsp>
                      <wps:cNvSpPr txBox="1"/>
                      <wps:spPr>
                        <a:xfrm>
                          <a:off x="0" y="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א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8539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ב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16902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ג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25268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ד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336240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ה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421632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ו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5052240"/>
                          <a:ext cx="1713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1"/>
                              <w:ind w:start="0" w:end="0" w:hanging="0"/>
                              <w:jc w:val="end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8"/>
                                <w:rFonts w:ascii="Times New Roman" w:hAnsi="Times New Roman" w:eastAsia="Times New Roman" w:cs="Miriam"/>
                                <w:color w:val="auto"/>
                                <w:lang w:val="en-US" w:eastAsia="en-IL" w:bidi="he-IL"/>
                              </w:rPr>
                              <w:t>ז</w:t>
                            </w:r>
                          </w:p>
                        </w:txbxContent>
                      </wps:txbx>
                      <wps:bodyPr wrap="square"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49.35pt;margin-top:25.5pt;width:13.5pt;height:412.2pt" coordorigin="6987,510" coordsize="270,8244">
              <v:shape id="shape_0" stroked="f" o:allowincell="f" style="position:absolute;left:6987;top:51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185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3172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449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5805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7150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ו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shape id="shape_0" stroked="f" o:allowincell="f" style="position:absolute;left:6987;top:8467;width:269;height:287;mso-wrap-style:square;v-text-anchor:top;mso-position-vertical-relative:margin" type="_x0000_t202">
                <v:textbox>
                  <w:txbxContent>
                    <w:p>
                      <w:pPr>
                        <w:overflowPunct w:val="false"/>
                        <w:bidi w:val="1"/>
                        <w:ind w:start="0" w:end="0" w:hanging="0"/>
                        <w:jc w:val="end"/>
                        <w:rPr/>
                      </w:pPr>
                      <w:r>
                        <w:rPr>
                          <w:kern w:val="2"/>
                          <w:sz w:val="20"/>
                          <w:szCs w:val="28"/>
                          <w:rFonts w:ascii="Times New Roman" w:hAnsi="Times New Roman" w:eastAsia="Times New Roman" w:cs="Miriam"/>
                          <w:color w:val="auto"/>
                          <w:lang w:val="en-US" w:eastAsia="en-IL" w:bidi="he-IL"/>
                        </w:rPr>
                        <w:t>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venAndOddHeaders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Miriam"/>
      <w:color w:val="auto"/>
      <w:sz w:val="20"/>
      <w:szCs w:val="20"/>
      <w:lang w:val="en-US" w:eastAsia="en-IL" w:bidi="he-I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overflowPunct w:val="false"/>
      <w:autoSpaceDE w:val="false"/>
      <w:ind w:hanging="0" w:start="0" w:end="0"/>
      <w:jc w:val="start"/>
      <w:textAlignment w:val="baseline"/>
    </w:pPr>
    <w:rPr>
      <w:rFonts w:cs="FrankRuehl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overflowPunct w:val="false"/>
      <w:autoSpaceDE w:val="false"/>
      <w:ind w:hanging="0" w:start="0" w:end="0"/>
      <w:jc w:val="start"/>
      <w:textAlignment w:val="baseline"/>
    </w:pPr>
    <w:rPr>
      <w:rFonts w:cs="FrankRuehl"/>
      <w:szCs w:val="24"/>
    </w:rPr>
  </w:style>
  <w:style w:type="paragraph" w:styleId="2">
    <w:name w:val="כותרת_רצה_עליונה2"/>
    <w:basedOn w:val="Header"/>
    <w:qFormat/>
    <w:pPr>
      <w:tabs>
        <w:tab w:val="clear" w:pos="4153"/>
        <w:tab w:val="clear" w:pos="8306"/>
        <w:tab w:val="right" w:pos="6521" w:leader="none"/>
        <w:tab w:val="center" w:pos="9498" w:leader="none"/>
      </w:tabs>
      <w:spacing w:before="40" w:after="0"/>
      <w:ind w:hanging="0" w:start="0" w:end="0"/>
      <w:jc w:val="end"/>
    </w:pPr>
    <w:rPr>
      <w:rFonts w:cs="Miriam"/>
      <w:szCs w:val="20"/>
    </w:rPr>
  </w:style>
  <w:style w:type="paragraph" w:styleId="Style14">
    <w:name w:val="כללי"/>
    <w:basedOn w:val="Normal"/>
    <w:qFormat/>
    <w:pPr>
      <w:overflowPunct w:val="false"/>
      <w:autoSpaceDE w:val="false"/>
      <w:spacing w:lineRule="exact" w:line="280" w:before="0" w:after="240"/>
      <w:ind w:firstLine="284" w:start="0" w:end="0"/>
      <w:jc w:val="both"/>
      <w:textAlignment w:val="baseline"/>
    </w:pPr>
    <w:rPr>
      <w:rFonts w:cs="FrankRuehl"/>
      <w:szCs w:val="24"/>
    </w:rPr>
  </w:style>
  <w:style w:type="paragraph" w:styleId="-1">
    <w:name w:val="נגד-1"/>
    <w:basedOn w:val="Style14"/>
    <w:qFormat/>
    <w:pPr>
      <w:spacing w:lineRule="exact" w:line="240" w:before="0" w:after="100"/>
      <w:ind w:hanging="0" w:start="0" w:end="0"/>
      <w:jc w:val="both"/>
    </w:pPr>
    <w:rPr>
      <w:sz w:val="22"/>
      <w:szCs w:val="28"/>
    </w:rPr>
  </w:style>
  <w:style w:type="paragraph" w:styleId="-11">
    <w:name w:val="כותרת-1"/>
    <w:basedOn w:val="Style14"/>
    <w:qFormat/>
    <w:pPr>
      <w:spacing w:before="0" w:after="120"/>
      <w:ind w:hanging="0" w:start="0" w:end="0"/>
      <w:jc w:val="center"/>
    </w:pPr>
    <w:rPr/>
  </w:style>
  <w:style w:type="paragraph" w:styleId="-">
    <w:name w:val="פסק-דין"/>
    <w:basedOn w:val="Style14"/>
    <w:qFormat/>
    <w:pPr>
      <w:spacing w:before="0" w:after="0"/>
      <w:ind w:firstLine="284" w:start="0" w:end="0"/>
      <w:jc w:val="center"/>
    </w:pPr>
    <w:rPr>
      <w:rFonts w:ascii="Arial" w:hAnsi="Arial" w:cs="Arial"/>
      <w:b/>
      <w:szCs w:val="28"/>
      <w:u w:val="single"/>
    </w:rPr>
  </w:style>
  <w:style w:type="paragraph" w:styleId="1">
    <w:name w:val="כניסה1"/>
    <w:basedOn w:val="Normal"/>
    <w:qFormat/>
    <w:pPr>
      <w:tabs>
        <w:tab w:val="clear" w:pos="720"/>
        <w:tab w:val="left" w:pos="340" w:leader="none"/>
        <w:tab w:val="left" w:pos="680" w:leader="none"/>
      </w:tabs>
      <w:overflowPunct w:val="false"/>
      <w:autoSpaceDE w:val="false"/>
      <w:spacing w:lineRule="exact" w:line="250"/>
      <w:ind w:hanging="680" w:start="680" w:end="0"/>
      <w:jc w:val="both"/>
      <w:textAlignment w:val="baseline"/>
    </w:pPr>
    <w:rPr>
      <w:rFonts w:cs="FrankRuehl"/>
      <w:sz w:val="18"/>
      <w:szCs w:val="22"/>
    </w:rPr>
  </w:style>
  <w:style w:type="paragraph" w:styleId="Style15">
    <w:name w:val="תקציר"/>
    <w:basedOn w:val="1"/>
    <w:qFormat/>
    <w:pPr>
      <w:ind w:firstLine="284" w:start="0" w:end="0"/>
      <w:jc w:val="both"/>
    </w:pPr>
    <w:rPr/>
  </w:style>
  <w:style w:type="paragraph" w:styleId="Style16">
    <w:name w:val="אזכורים"/>
    <w:basedOn w:val="Style14"/>
    <w:qFormat/>
    <w:pPr>
      <w:tabs>
        <w:tab w:val="clear" w:pos="720"/>
        <w:tab w:val="left" w:pos="567" w:leader="none"/>
      </w:tabs>
      <w:spacing w:lineRule="exact" w:line="270" w:before="0" w:after="40"/>
      <w:ind w:hanging="567" w:start="567" w:end="0"/>
      <w:jc w:val="both"/>
    </w:pPr>
    <w:rPr/>
  </w:style>
  <w:style w:type="paragraph" w:styleId="Style17">
    <w:name w:val="שםשופט"/>
    <w:basedOn w:val="Style14"/>
    <w:qFormat/>
    <w:pPr>
      <w:ind w:firstLine="284" w:start="0" w:end="0"/>
      <w:jc w:val="both"/>
    </w:pPr>
    <w:rPr>
      <w:rFonts w:ascii="Arial" w:hAnsi="Arial" w:cs="Miriam"/>
    </w:rPr>
  </w:style>
  <w:style w:type="paragraph" w:styleId="Style18">
    <w:name w:val="מספר הליך"/>
    <w:basedOn w:val="Style14"/>
    <w:qFormat/>
    <w:pPr>
      <w:ind w:firstLine="284" w:start="0" w:end="0"/>
      <w:jc w:val="end"/>
    </w:pPr>
    <w:rPr>
      <w:szCs w:val="28"/>
    </w:rPr>
  </w:style>
  <w:style w:type="paragraph" w:styleId="Style19">
    <w:name w:val="ציטוט"/>
    <w:basedOn w:val="Style14"/>
    <w:qFormat/>
    <w:pPr>
      <w:ind w:hanging="0" w:start="454" w:end="454"/>
      <w:jc w:val="both"/>
    </w:pPr>
    <w:rPr/>
  </w:style>
  <w:style w:type="paragraph" w:styleId="ENG">
    <w:name w:val="ציטוטENG"/>
    <w:basedOn w:val="Style14"/>
    <w:qFormat/>
    <w:pPr>
      <w:bidi w:val="0"/>
      <w:ind w:hanging="0" w:start="454" w:end="454"/>
    </w:pPr>
    <w:rPr/>
  </w:style>
  <w:style w:type="paragraph" w:styleId="4">
    <w:name w:val="סרגל4"/>
    <w:basedOn w:val="Normal"/>
    <w:qFormat/>
    <w:pPr>
      <w:tabs>
        <w:tab w:val="clear" w:pos="720"/>
        <w:tab w:val="left" w:pos="800" w:leader="none"/>
      </w:tabs>
      <w:overflowPunct w:val="false"/>
      <w:autoSpaceDE w:val="false"/>
      <w:spacing w:lineRule="auto" w:line="480"/>
      <w:ind w:hanging="0" w:start="0" w:end="0"/>
      <w:jc w:val="both"/>
      <w:textAlignment w:val="baseline"/>
    </w:pPr>
    <w:rPr>
      <w:rFonts w:ascii="Arial TUR" w:hAnsi="Arial TUR" w:cs="Times New Roman"/>
      <w:sz w:val="22"/>
    </w:rPr>
  </w:style>
  <w:style w:type="paragraph" w:styleId="5">
    <w:name w:val="סרגל5"/>
    <w:basedOn w:val="Normal"/>
    <w:qFormat/>
    <w:pPr>
      <w:overflowPunct w:val="false"/>
      <w:autoSpaceDE w:val="false"/>
      <w:ind w:hanging="0" w:start="1644" w:end="1276"/>
      <w:jc w:val="both"/>
      <w:textAlignment w:val="baseline"/>
    </w:pPr>
    <w:rPr>
      <w:rFonts w:ascii="Arial TUR" w:hAnsi="Arial TUR" w:cs="Times New Roman"/>
      <w:sz w:val="22"/>
    </w:rPr>
  </w:style>
  <w:style w:type="paragraph" w:styleId="Ruller4">
    <w:name w:val="Ruller4"/>
    <w:basedOn w:val="Normal"/>
    <w:qFormat/>
    <w:pPr>
      <w:tabs>
        <w:tab w:val="clear" w:pos="720"/>
        <w:tab w:val="left" w:pos="800" w:leader="none"/>
      </w:tabs>
      <w:overflowPunct w:val="false"/>
      <w:autoSpaceDE w:val="false"/>
      <w:spacing w:lineRule="auto" w:line="360"/>
      <w:ind w:hanging="0" w:start="0" w:end="0"/>
      <w:jc w:val="both"/>
      <w:textAlignment w:val="baseline"/>
    </w:pPr>
    <w:rPr>
      <w:rFonts w:ascii="Arial TUR" w:hAnsi="Arial TUR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overflowPunct w:val="false"/>
      <w:autoSpaceDE w:val="false"/>
      <w:ind w:hanging="0" w:start="1642" w:end="1282"/>
      <w:jc w:val="both"/>
      <w:textAlignment w:val="baseline"/>
    </w:pPr>
    <w:rPr>
      <w:rFonts w:ascii="Arial TUR" w:hAnsi="Arial TUR" w:cs="FrankRuehl"/>
      <w:spacing w:val="10"/>
      <w:sz w:val="22"/>
      <w:szCs w:val="28"/>
    </w:rPr>
  </w:style>
  <w:style w:type="paragraph" w:styleId="Ruller3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overflowPunct w:val="false"/>
      <w:autoSpaceDE w:val="false"/>
      <w:spacing w:lineRule="auto" w:line="360"/>
      <w:ind w:hanging="0" w:start="0" w:end="0"/>
      <w:jc w:val="start"/>
      <w:textAlignment w:val="baseline"/>
    </w:pPr>
    <w:rPr>
      <w:rFonts w:cs="FrankRuehl"/>
      <w:spacing w:val="10"/>
      <w:sz w:val="22"/>
      <w:szCs w:val="28"/>
    </w:rPr>
  </w:style>
  <w:style w:type="paragraph" w:styleId="BodyRuller">
    <w:name w:val="Body Ruller"/>
    <w:basedOn w:val="Normal"/>
    <w:qFormat/>
    <w:pPr>
      <w:overflowPunct w:val="false"/>
      <w:autoSpaceDE w:val="false"/>
      <w:ind w:hanging="0" w:start="0" w:end="0"/>
      <w:jc w:val="start"/>
      <w:textAlignment w:val="baseline"/>
    </w:pPr>
    <w:rPr>
      <w:rFonts w:cs="David"/>
      <w:sz w:val="22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yperlink" Target="http://www.nevo.co.il/law/4216" TargetMode="External"/><Relationship Id="rId9" Type="http://schemas.openxmlformats.org/officeDocument/2006/relationships/hyperlink" Target="http://www.nevo.co.il/law/70301" TargetMode="External"/><Relationship Id="rId10" Type="http://schemas.openxmlformats.org/officeDocument/2006/relationships/hyperlink" Target="http://www.nevo.co.il/law/70301/54" TargetMode="External"/><Relationship Id="rId11" Type="http://schemas.openxmlformats.org/officeDocument/2006/relationships/hyperlink" Target="http://www.nevo.co.il/law/70301/55.a" TargetMode="External"/><Relationship Id="rId12" Type="http://schemas.openxmlformats.org/officeDocument/2006/relationships/hyperlink" Target="http://www.nevo.co.il/law/70301/56.a" TargetMode="External"/><Relationship Id="rId13" Type="http://schemas.openxmlformats.org/officeDocument/2006/relationships/hyperlink" Target="http://www.nevo.co.il/law/70301/499.a.1" TargetMode="External"/><Relationship Id="rId14" Type="http://schemas.openxmlformats.org/officeDocument/2006/relationships/hyperlink" Target="http://www.nevo.co.il/law/4729" TargetMode="External"/><Relationship Id="rId15" Type="http://schemas.openxmlformats.org/officeDocument/2006/relationships/hyperlink" Target="http://www.nevo.co.il/case/17927398" TargetMode="External"/><Relationship Id="rId16" Type="http://schemas.openxmlformats.org/officeDocument/2006/relationships/hyperlink" Target="http://www.nevo.co.il/case/5831347" TargetMode="External"/><Relationship Id="rId17" Type="http://schemas.openxmlformats.org/officeDocument/2006/relationships/hyperlink" Target="http://www.nevo.co.il/case/5955244" TargetMode="External"/><Relationship Id="rId18" Type="http://schemas.openxmlformats.org/officeDocument/2006/relationships/hyperlink" Target="http://www.nevo.co.il/case/17932309" TargetMode="External"/><Relationship Id="rId19" Type="http://schemas.openxmlformats.org/officeDocument/2006/relationships/hyperlink" Target="http://www.nevo.co.il/case/6165698" TargetMode="External"/><Relationship Id="rId20" Type="http://schemas.openxmlformats.org/officeDocument/2006/relationships/hyperlink" Target="http://www.nevo.co.il/case/17915919" TargetMode="External"/><Relationship Id="rId21" Type="http://schemas.openxmlformats.org/officeDocument/2006/relationships/hyperlink" Target="http://www.nevo.co.il/case/7928360" TargetMode="External"/><Relationship Id="rId22" Type="http://schemas.openxmlformats.org/officeDocument/2006/relationships/hyperlink" Target="http://www.nevo.co.il/law/4216" TargetMode="External"/><Relationship Id="rId23" Type="http://schemas.openxmlformats.org/officeDocument/2006/relationships/hyperlink" Target="http://www.nevo.co.il/law/70301/499.a.1" TargetMode="External"/><Relationship Id="rId24" Type="http://schemas.openxmlformats.org/officeDocument/2006/relationships/hyperlink" Target="http://www.nevo.co.il/law/70301" TargetMode="External"/><Relationship Id="rId25" Type="http://schemas.openxmlformats.org/officeDocument/2006/relationships/hyperlink" Target="http://www.nevo.co.il/case/2146995" TargetMode="External"/><Relationship Id="rId26" Type="http://schemas.openxmlformats.org/officeDocument/2006/relationships/hyperlink" Target="http://www.nevo.co.il/law/4216" TargetMode="External"/><Relationship Id="rId27" Type="http://schemas.openxmlformats.org/officeDocument/2006/relationships/hyperlink" Target="http://www.nevo.co.il/case/2146995" TargetMode="External"/><Relationship Id="rId28" Type="http://schemas.openxmlformats.org/officeDocument/2006/relationships/hyperlink" Target="http://www.nevo.co.il/law/70301/55.a" TargetMode="External"/><Relationship Id="rId29" Type="http://schemas.openxmlformats.org/officeDocument/2006/relationships/hyperlink" Target="http://www.nevo.co.il/law/70301" TargetMode="External"/><Relationship Id="rId30" Type="http://schemas.openxmlformats.org/officeDocument/2006/relationships/hyperlink" Target="http://www.nevo.co.il/law/70301/56.a" TargetMode="External"/><Relationship Id="rId31" Type="http://schemas.openxmlformats.org/officeDocument/2006/relationships/hyperlink" Target="http://www.nevo.co.il/law/70301/54" TargetMode="External"/><Relationship Id="rId32" Type="http://schemas.openxmlformats.org/officeDocument/2006/relationships/hyperlink" Target="http://www.nevo.co.il/case/2146995" TargetMode="External"/><Relationship Id="rId33" Type="http://schemas.openxmlformats.org/officeDocument/2006/relationships/hyperlink" Target="http://www.nevo.co.il/case/17927398" TargetMode="External"/><Relationship Id="rId34" Type="http://schemas.openxmlformats.org/officeDocument/2006/relationships/hyperlink" Target="http://www.nevo.co.il/law/70301/54" TargetMode="External"/><Relationship Id="rId35" Type="http://schemas.openxmlformats.org/officeDocument/2006/relationships/hyperlink" Target="http://www.nevo.co.il/law/70301" TargetMode="External"/><Relationship Id="rId36" Type="http://schemas.openxmlformats.org/officeDocument/2006/relationships/hyperlink" Target="http://www.nevo.co.il/case/2146995" TargetMode="External"/><Relationship Id="rId37" Type="http://schemas.openxmlformats.org/officeDocument/2006/relationships/hyperlink" Target="http://www.nevo.co.il/law/70301/54" TargetMode="External"/><Relationship Id="rId38" Type="http://schemas.openxmlformats.org/officeDocument/2006/relationships/hyperlink" Target="http://www.nevo.co.il/law/70301/54" TargetMode="External"/><Relationship Id="rId39" Type="http://schemas.openxmlformats.org/officeDocument/2006/relationships/hyperlink" Target="http://www.nevo.co.il/law/70301/54" TargetMode="External"/><Relationship Id="rId40" Type="http://schemas.openxmlformats.org/officeDocument/2006/relationships/hyperlink" Target="http://www.nevo.co.il/case/5831347" TargetMode="External"/><Relationship Id="rId41" Type="http://schemas.openxmlformats.org/officeDocument/2006/relationships/hyperlink" Target="http://www.nevo.co.il/case/5955244" TargetMode="External"/><Relationship Id="rId42" Type="http://schemas.openxmlformats.org/officeDocument/2006/relationships/hyperlink" Target="http://www.nevo.co.il/law/4729" TargetMode="External"/><Relationship Id="rId43" Type="http://schemas.openxmlformats.org/officeDocument/2006/relationships/hyperlink" Target="http://www.nevo.co.il/law/4729" TargetMode="External"/><Relationship Id="rId44" Type="http://schemas.openxmlformats.org/officeDocument/2006/relationships/hyperlink" Target="http://www.nevo.co.il/case/17932309" TargetMode="External"/><Relationship Id="rId45" Type="http://schemas.openxmlformats.org/officeDocument/2006/relationships/header" Target="header4.xml"/><Relationship Id="rId46" Type="http://schemas.openxmlformats.org/officeDocument/2006/relationships/header" Target="header5.xml"/><Relationship Id="rId47" Type="http://schemas.openxmlformats.org/officeDocument/2006/relationships/header" Target="header6.xml"/><Relationship Id="rId48" Type="http://schemas.openxmlformats.org/officeDocument/2006/relationships/footer" Target="footer4.xml"/><Relationship Id="rId49" Type="http://schemas.openxmlformats.org/officeDocument/2006/relationships/footer" Target="footer5.xml"/><Relationship Id="rId50" Type="http://schemas.openxmlformats.org/officeDocument/2006/relationships/footer" Target="footer6.xml"/><Relationship Id="rId51" Type="http://schemas.openxmlformats.org/officeDocument/2006/relationships/hyperlink" Target="http://www.nevo.co.il/case/6165698" TargetMode="External"/><Relationship Id="rId52" Type="http://schemas.openxmlformats.org/officeDocument/2006/relationships/hyperlink" Target="http://www.nevo.co.il/case/2146995" TargetMode="External"/><Relationship Id="rId53" Type="http://schemas.openxmlformats.org/officeDocument/2006/relationships/hyperlink" Target="http://www.nevo.co.il/law/70301/54" TargetMode="External"/><Relationship Id="rId54" Type="http://schemas.openxmlformats.org/officeDocument/2006/relationships/hyperlink" Target="http://www.nevo.co.il/case/5831347" TargetMode="External"/><Relationship Id="rId55" Type="http://schemas.openxmlformats.org/officeDocument/2006/relationships/header" Target="header7.xml"/><Relationship Id="rId56" Type="http://schemas.openxmlformats.org/officeDocument/2006/relationships/header" Target="header8.xml"/><Relationship Id="rId57" Type="http://schemas.openxmlformats.org/officeDocument/2006/relationships/header" Target="header9.xml"/><Relationship Id="rId58" Type="http://schemas.openxmlformats.org/officeDocument/2006/relationships/footer" Target="footer7.xml"/><Relationship Id="rId59" Type="http://schemas.openxmlformats.org/officeDocument/2006/relationships/footer" Target="footer8.xml"/><Relationship Id="rId60" Type="http://schemas.openxmlformats.org/officeDocument/2006/relationships/footer" Target="footer9.xml"/><Relationship Id="rId61" Type="http://schemas.openxmlformats.org/officeDocument/2006/relationships/hyperlink" Target="http://www.nevo.co.il/case/17915919" TargetMode="External"/><Relationship Id="rId62" Type="http://schemas.openxmlformats.org/officeDocument/2006/relationships/hyperlink" Target="http://www.nevo.co.il/law/70301/54" TargetMode="External"/><Relationship Id="rId63" Type="http://schemas.openxmlformats.org/officeDocument/2006/relationships/hyperlink" Target="http://www.nevo.co.il/law/70301" TargetMode="External"/><Relationship Id="rId64" Type="http://schemas.openxmlformats.org/officeDocument/2006/relationships/header" Target="header10.xml"/><Relationship Id="rId65" Type="http://schemas.openxmlformats.org/officeDocument/2006/relationships/header" Target="header11.xml"/><Relationship Id="rId66" Type="http://schemas.openxmlformats.org/officeDocument/2006/relationships/header" Target="header12.xml"/><Relationship Id="rId67" Type="http://schemas.openxmlformats.org/officeDocument/2006/relationships/footer" Target="footer10.xml"/><Relationship Id="rId68" Type="http://schemas.openxmlformats.org/officeDocument/2006/relationships/footer" Target="footer11.xml"/><Relationship Id="rId69" Type="http://schemas.openxmlformats.org/officeDocument/2006/relationships/footer" Target="footer12.xml"/><Relationship Id="rId70" Type="http://schemas.openxmlformats.org/officeDocument/2006/relationships/fontTable" Target="fontTable.xml"/><Relationship Id="rId71" Type="http://schemas.openxmlformats.org/officeDocument/2006/relationships/settings" Target="settings.xml"/><Relationship Id="rId7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2024-12-23T14:14:00Z</dcterms:created>
  <dc:creator> </dc:creator>
  <dc:description/>
  <cp:keywords/>
  <dc:language>en-IL</dc:language>
  <cp:lastModifiedBy>h1</cp:lastModifiedBy>
  <cp:lastPrinted>2004-07-29T10:14:00Z</cp:lastPrinted>
  <dcterms:modified xsi:type="dcterms:W3CDTF">2024-12-23T14:14:00Z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יאיר פורטל</vt:lpwstr>
  </property>
  <property fmtid="{D5CDD505-2E9C-101B-9397-08002B2CF9AE}" pid="3" name="APPELLEE">
    <vt:lpwstr>מדינת ישראל</vt:lpwstr>
  </property>
  <property fmtid="{D5CDD505-2E9C-101B-9397-08002B2CF9AE}" pid="4" name="CASENOTES1">
    <vt:lpwstr>ProcID=209&amp;PartA=4727&amp;PartC=91</vt:lpwstr>
  </property>
  <property fmtid="{D5CDD505-2E9C-101B-9397-08002B2CF9AE}" pid="5" name="CASENOTES2">
    <vt:lpwstr>ProcID=209&amp;PartA=4220&amp;PartC=93</vt:lpwstr>
  </property>
  <property fmtid="{D5CDD505-2E9C-101B-9397-08002B2CF9AE}" pid="6" name="CASENOTES3">
    <vt:lpwstr>ProcID=209&amp;PartA=3061&amp;PartC=99</vt:lpwstr>
  </property>
  <property fmtid="{D5CDD505-2E9C-101B-9397-08002B2CF9AE}" pid="7" name="CASENOTES4">
    <vt:lpwstr>ProcID=209&amp;PartA=1814&amp;PartC=98</vt:lpwstr>
  </property>
  <property fmtid="{D5CDD505-2E9C-101B-9397-08002B2CF9AE}" pid="8" name="CASESLISTTMP1">
    <vt:lpwstr>17927398:2;5831347:3;5955244:2;17932309:2;6165698:2;17915919:2;7928360;2146995:5</vt:lpwstr>
  </property>
  <property fmtid="{D5CDD505-2E9C-101B-9397-08002B2CF9AE}" pid="9" name="CITY">
    <vt:lpwstr/>
  </property>
  <property fmtid="{D5CDD505-2E9C-101B-9397-08002B2CF9AE}" pid="10" name="DATE">
    <vt:lpwstr>20040202</vt:lpwstr>
  </property>
  <property fmtid="{D5CDD505-2E9C-101B-9397-08002B2CF9AE}" pid="11" name="ISABSTRACT">
    <vt:lpwstr>Y</vt:lpwstr>
  </property>
  <property fmtid="{D5CDD505-2E9C-101B-9397-08002B2CF9AE}" pid="12" name="JUDGE">
    <vt:lpwstr>י' טירקל; א' פרוקצ'יה; א' א' לוי</vt:lpwstr>
  </property>
  <property fmtid="{D5CDD505-2E9C-101B-9397-08002B2CF9AE}" pid="13" name="LAWLISTTMP1">
    <vt:lpwstr>4216</vt:lpwstr>
  </property>
  <property fmtid="{D5CDD505-2E9C-101B-9397-08002B2CF9AE}" pid="14" name="LAWLISTTMP2">
    <vt:lpwstr>70301/054:7;055.a;056.a;499.a.1</vt:lpwstr>
  </property>
  <property fmtid="{D5CDD505-2E9C-101B-9397-08002B2CF9AE}" pid="15" name="LAWLISTTMP3">
    <vt:lpwstr>4729</vt:lpwstr>
  </property>
  <property fmtid="{D5CDD505-2E9C-101B-9397-08002B2CF9AE}" pid="16" name="LAWYER">
    <vt:lpwstr>סיגל עפרוני;דניאלה ביניש</vt:lpwstr>
  </property>
  <property fmtid="{D5CDD505-2E9C-101B-9397-08002B2CF9AE}" pid="17" name="LINKK1">
    <vt:lpwstr/>
  </property>
  <property fmtid="{D5CDD505-2E9C-101B-9397-08002B2CF9AE}" pid="18" name="LINKK10">
    <vt:lpwstr/>
  </property>
  <property fmtid="{D5CDD505-2E9C-101B-9397-08002B2CF9AE}" pid="19" name="LINKK11">
    <vt:lpwstr/>
  </property>
  <property fmtid="{D5CDD505-2E9C-101B-9397-08002B2CF9AE}" pid="20" name="LINKK12">
    <vt:lpwstr/>
  </property>
  <property fmtid="{D5CDD505-2E9C-101B-9397-08002B2CF9AE}" pid="21" name="LINKK2">
    <vt:lpwstr/>
  </property>
  <property fmtid="{D5CDD505-2E9C-101B-9397-08002B2CF9AE}" pid="22" name="LINKK3">
    <vt:lpwstr/>
  </property>
  <property fmtid="{D5CDD505-2E9C-101B-9397-08002B2CF9AE}" pid="23" name="LINKK4">
    <vt:lpwstr/>
  </property>
  <property fmtid="{D5CDD505-2E9C-101B-9397-08002B2CF9AE}" pid="24" name="LINKK5">
    <vt:lpwstr/>
  </property>
  <property fmtid="{D5CDD505-2E9C-101B-9397-08002B2CF9AE}" pid="25" name="LINKK6">
    <vt:lpwstr/>
  </property>
  <property fmtid="{D5CDD505-2E9C-101B-9397-08002B2CF9AE}" pid="26" name="LINKK7">
    <vt:lpwstr/>
  </property>
  <property fmtid="{D5CDD505-2E9C-101B-9397-08002B2CF9AE}" pid="27" name="LINKK8">
    <vt:lpwstr/>
  </property>
  <property fmtid="{D5CDD505-2E9C-101B-9397-08002B2CF9AE}" pid="28" name="LINKK9">
    <vt:lpwstr/>
  </property>
  <property fmtid="{D5CDD505-2E9C-101B-9397-08002B2CF9AE}" pid="29" name="NOSE1">
    <vt:lpwstr>עונשין</vt:lpwstr>
  </property>
  <property fmtid="{D5CDD505-2E9C-101B-9397-08002B2CF9AE}" pid="30" name="NOSE11">
    <vt:lpwstr>עונשין</vt:lpwstr>
  </property>
  <property fmtid="{D5CDD505-2E9C-101B-9397-08002B2CF9AE}" pid="31" name="NOSE2">
    <vt:lpwstr>ענישה</vt:lpwstr>
  </property>
  <property fmtid="{D5CDD505-2E9C-101B-9397-08002B2CF9AE}" pid="32" name="NOSE21">
    <vt:lpwstr>ענישה</vt:lpwstr>
  </property>
  <property fmtid="{D5CDD505-2E9C-101B-9397-08002B2CF9AE}" pid="33" name="NOSE3">
    <vt:lpwstr>דרכי ענישה: מאסר על-תנאי</vt:lpwstr>
  </property>
  <property fmtid="{D5CDD505-2E9C-101B-9397-08002B2CF9AE}" pid="34" name="NOSE31">
    <vt:lpwstr>דרכי ענישה: מאסר על-תנאי</vt:lpwstr>
  </property>
  <property fmtid="{D5CDD505-2E9C-101B-9397-08002B2CF9AE}" pid="35" name="PADIDATE">
    <vt:lpwstr>20241222</vt:lpwstr>
  </property>
  <property fmtid="{D5CDD505-2E9C-101B-9397-08002B2CF9AE}" pid="36" name="PADIMAIL">
    <vt:lpwstr>YES</vt:lpwstr>
  </property>
  <property fmtid="{D5CDD505-2E9C-101B-9397-08002B2CF9AE}" pid="37" name="PADITYPE">
    <vt:lpwstr>1</vt:lpwstr>
  </property>
  <property fmtid="{D5CDD505-2E9C-101B-9397-08002B2CF9AE}" pid="38" name="PAGE">
    <vt:lpwstr>614</vt:lpwstr>
  </property>
  <property fmtid="{D5CDD505-2E9C-101B-9397-08002B2CF9AE}" pid="39" name="PART">
    <vt:lpwstr>2</vt:lpwstr>
  </property>
  <property fmtid="{D5CDD505-2E9C-101B-9397-08002B2CF9AE}" pid="40" name="PROCESS">
    <vt:lpwstr>עפ</vt:lpwstr>
  </property>
  <property fmtid="{D5CDD505-2E9C-101B-9397-08002B2CF9AE}" pid="41" name="PROCNUM">
    <vt:lpwstr>6143</vt:lpwstr>
  </property>
  <property fmtid="{D5CDD505-2E9C-101B-9397-08002B2CF9AE}" pid="42" name="PROCYEAR">
    <vt:lpwstr>03</vt:lpwstr>
  </property>
  <property fmtid="{D5CDD505-2E9C-101B-9397-08002B2CF9AE}" pid="43" name="PSAKDIN">
    <vt:lpwstr>פסק-דין</vt:lpwstr>
  </property>
  <property fmtid="{D5CDD505-2E9C-101B-9397-08002B2CF9AE}" pid="44" name="TYPE">
    <vt:lpwstr>1</vt:lpwstr>
  </property>
  <property fmtid="{D5CDD505-2E9C-101B-9397-08002B2CF9AE}" pid="45" name="TYPE_ABS_DATE">
    <vt:lpwstr>410120040202</vt:lpwstr>
  </property>
  <property fmtid="{D5CDD505-2E9C-101B-9397-08002B2CF9AE}" pid="46" name="TYPE_N_DATE">
    <vt:lpwstr>41020040202</vt:lpwstr>
  </property>
  <property fmtid="{D5CDD505-2E9C-101B-9397-08002B2CF9AE}" pid="47" name="VOLUME">
    <vt:lpwstr>נח</vt:lpwstr>
  </property>
  <property fmtid="{D5CDD505-2E9C-101B-9397-08002B2CF9AE}" pid="48" name="WORDNUMPAGES">
    <vt:lpwstr>12</vt:lpwstr>
  </property>
</Properties>
</file>