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153"/>
          <w:tab w:val="clear" w:pos="8306"/>
          <w:tab w:val="center" w:pos="4748" w:leader="none"/>
          <w:tab w:val="right" w:pos="8080" w:leader="none"/>
          <w:tab w:val="right" w:pos="8222" w:leader="none"/>
          <w:tab w:val="right" w:pos="9404" w:leader="none"/>
        </w:tabs>
        <w:bidi w:val="0"/>
        <w:spacing w:before="0" w:after="0"/>
        <w:contextualSpacing/>
        <w:jc w:val="both"/>
        <w:rPr/>
      </w:pPr>
      <w:bookmarkStart w:id="0" w:name="_Hlk124684707"/>
      <w:r>
        <w:rPr>
          <w:rtl w:val="true"/>
        </w:rPr>
        <w:t>ע</w:t>
      </w:r>
      <w:r>
        <w:rPr>
          <w:rtl w:val="true"/>
        </w:rPr>
        <w:t>/</w:t>
      </w:r>
      <w:r>
        <w:rPr/>
        <w:t>18,26/22</w:t>
      </w:r>
      <w:r>
        <w:rPr/>
        <w:tab/>
      </w:r>
      <w:r>
        <w:rPr>
          <w:rtl w:val="true"/>
        </w:rPr>
        <w:t>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" </w:t>
      </w:r>
      <w:r>
        <w:rPr>
          <w:rtl w:val="true"/>
        </w:rPr>
        <w:t>ס</w:t>
      </w:r>
    </w:p>
    <w:p>
      <w:pPr>
        <w:pStyle w:val="Normal"/>
        <w:tabs>
          <w:tab w:val="clear" w:pos="720"/>
          <w:tab w:val="right" w:pos="6285" w:leader="none"/>
        </w:tabs>
        <w:spacing w:lineRule="auto" w:line="480"/>
        <w:ind w:start="2741" w:end="3261"/>
        <w:jc w:val="start"/>
        <w:rPr/>
      </w:pPr>
      <w:r>
        <w:rPr>
          <w:rtl w:val="true"/>
          <w:lang w:val="en-IL" w:eastAsia="en-IL"/>
        </w:rPr>
        <w:drawing>
          <wp:inline distT="0" distB="0" distL="0" distR="0">
            <wp:extent cx="742950" cy="677545"/>
            <wp:effectExtent l="0" t="0" r="0" b="0"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0" t="-33" r="-30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7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tl w:val="true"/>
        </w:rPr>
        <w:tab/>
        <w:t xml:space="preserve"> </w:t>
      </w:r>
      <w:r>
        <w:rPr>
          <w:rtl w:val="true"/>
          <w:lang w:val="en-IL" w:eastAsia="en-IL"/>
        </w:rPr>
        <w:drawing>
          <wp:inline distT="0" distB="0" distL="0" distR="0">
            <wp:extent cx="495300" cy="673735"/>
            <wp:effectExtent l="0" t="0" r="0" b="0"/>
            <wp:docPr id="2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2" t="-31" r="-42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480"/>
        <w:jc w:val="center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>בבית הדין הצבאי לערעורים</w:t>
      </w:r>
    </w:p>
    <w:p>
      <w:pPr>
        <w:pStyle w:val="Normal"/>
        <w:spacing w:lineRule="auto" w:line="480" w:before="120" w:after="0"/>
        <w:ind w:end="0"/>
        <w:jc w:val="start"/>
        <w:rPr>
          <w:rFonts w:ascii="David" w:hAnsi="David" w:cs="David"/>
        </w:rPr>
      </w:pPr>
      <w:r>
        <w:rPr>
          <w:rFonts w:ascii="David" w:hAnsi="David"/>
          <w:rtl w:val="true"/>
        </w:rPr>
        <w:t>בפני</w:t>
      </w:r>
      <w:r>
        <w:rPr>
          <w:rFonts w:cs="David" w:ascii="David" w:hAnsi="David"/>
          <w:rtl w:val="true"/>
        </w:rPr>
        <w:t xml:space="preserve">:  </w:t>
      </w:r>
    </w:p>
    <w:tbl>
      <w:tblPr>
        <w:tblpPr w:vertAnchor="text" w:horzAnchor="text" w:tblpXSpec="center" w:leftFromText="180" w:rightFromText="180" w:tblpY="1"/>
        <w:tblOverlap w:val="never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3"/>
        <w:gridCol w:w="679"/>
        <w:gridCol w:w="2216"/>
      </w:tblGrid>
      <w:tr>
        <w:trPr>
          <w:trHeight w:val="312" w:hRule="atLeast"/>
        </w:trPr>
        <w:tc>
          <w:tcPr>
            <w:tcW w:w="29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tabs>
                <w:tab w:val="clear" w:pos="720"/>
                <w:tab w:val="right" w:pos="1897" w:leader="none"/>
              </w:tabs>
              <w:spacing w:lineRule="auto" w:line="360" w:before="0" w:after="20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אלופה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</w:t>
            </w:r>
            <w:r>
              <w:rPr>
                <w:b/>
                <w:b/>
                <w:bCs/>
                <w:rtl w:val="true"/>
              </w:rPr>
              <w:t>אורלי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</w:t>
            </w:r>
            <w:r>
              <w:rPr>
                <w:b/>
                <w:b/>
                <w:bCs/>
                <w:rtl w:val="true"/>
              </w:rPr>
              <w:t>מרקמן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360" w:before="0" w:after="200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>-</w:t>
            </w:r>
          </w:p>
        </w:tc>
        <w:tc>
          <w:tcPr>
            <w:tcW w:w="221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tabs>
                <w:tab w:val="clear" w:pos="720"/>
                <w:tab w:val="right" w:pos="1789" w:leader="none"/>
              </w:tabs>
              <w:spacing w:lineRule="auto" w:line="360" w:before="0" w:after="200"/>
              <w:ind w:end="0"/>
              <w:jc w:val="both"/>
              <w:rPr/>
            </w:pPr>
            <w:r>
              <w:rPr>
                <w:rFonts w:cs="Calibri"/>
                <w:rtl w:val="true"/>
              </w:rPr>
              <w:t xml:space="preserve">            </w:t>
            </w:r>
            <w:r>
              <w:rPr>
                <w:rtl w:val="true"/>
              </w:rPr>
              <w:t>הנשיאה</w:t>
            </w:r>
          </w:p>
        </w:tc>
      </w:tr>
      <w:tr>
        <w:trPr>
          <w:trHeight w:val="919" w:hRule="atLeast"/>
        </w:trPr>
        <w:tc>
          <w:tcPr>
            <w:tcW w:w="29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tabs>
                <w:tab w:val="clear" w:pos="720"/>
                <w:tab w:val="right" w:pos="1897" w:leader="none"/>
              </w:tabs>
              <w:spacing w:lineRule="auto" w:line="48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תא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ל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 </w:t>
            </w:r>
            <w:r>
              <w:rPr>
                <w:b/>
                <w:b/>
                <w:bCs/>
                <w:rtl w:val="true"/>
              </w:rPr>
              <w:t>נועה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     </w:t>
            </w:r>
            <w:r>
              <w:rPr>
                <w:b/>
                <w:b/>
                <w:bCs/>
                <w:rtl w:val="true"/>
              </w:rPr>
              <w:t>זומר</w:t>
            </w:r>
          </w:p>
          <w:p>
            <w:pPr>
              <w:pStyle w:val="Normal"/>
              <w:spacing w:lineRule="auto" w:line="480" w:before="0" w:after="20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סא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ל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  </w:t>
            </w:r>
            <w:r>
              <w:rPr>
                <w:b/>
                <w:b/>
                <w:bCs/>
                <w:rtl w:val="true"/>
              </w:rPr>
              <w:t>רון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  </w:t>
            </w:r>
            <w:r>
              <w:rPr>
                <w:b/>
                <w:b/>
                <w:bCs/>
                <w:rtl w:val="true"/>
              </w:rPr>
              <w:t>שפירא</w:t>
            </w:r>
            <w:r>
              <w:rPr>
                <w:rFonts w:cs="Calibri"/>
                <w:b/>
                <w:b/>
                <w:bCs/>
                <w:rtl w:val="true"/>
              </w:rPr>
              <w:t xml:space="preserve">            </w:t>
            </w:r>
          </w:p>
        </w:tc>
        <w:tc>
          <w:tcPr>
            <w:tcW w:w="67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480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>-</w:t>
            </w:r>
          </w:p>
          <w:p>
            <w:pPr>
              <w:pStyle w:val="Normal"/>
              <w:spacing w:lineRule="auto" w:line="480" w:before="0" w:after="200"/>
              <w:ind w:end="0"/>
              <w:jc w:val="both"/>
              <w:rPr>
                <w:b/>
                <w:bCs/>
              </w:rPr>
            </w:pPr>
            <w:r>
              <w:rPr>
                <w:rFonts w:cs="Calibri"/>
                <w:b/>
                <w:bCs/>
                <w:rtl w:val="true"/>
              </w:rPr>
              <w:t xml:space="preserve">  </w:t>
            </w:r>
            <w:r>
              <w:rPr>
                <w:b/>
                <w:bCs/>
                <w:rtl w:val="true"/>
              </w:rPr>
              <w:t>-</w:t>
            </w:r>
          </w:p>
        </w:tc>
        <w:tc>
          <w:tcPr>
            <w:tcW w:w="221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480"/>
              <w:ind w:end="0"/>
              <w:jc w:val="both"/>
              <w:rPr/>
            </w:pPr>
            <w:r>
              <w:rPr>
                <w:rtl w:val="true"/>
              </w:rPr>
              <w:t>המשנה</w:t>
            </w:r>
            <w:r>
              <w:rPr>
                <w:rFonts w:cs="Calibri"/>
                <w:rtl w:val="true"/>
              </w:rPr>
              <w:t xml:space="preserve"> </w:t>
            </w:r>
            <w:r>
              <w:rPr>
                <w:rtl w:val="true"/>
              </w:rPr>
              <w:t>לנשיאה</w:t>
            </w:r>
          </w:p>
          <w:p>
            <w:pPr>
              <w:pStyle w:val="Normal"/>
              <w:spacing w:lineRule="auto" w:line="480" w:before="0" w:after="200"/>
              <w:ind w:end="0"/>
              <w:jc w:val="both"/>
              <w:rPr/>
            </w:pPr>
            <w:r>
              <w:rPr>
                <w:rFonts w:cs="Calibri"/>
                <w:rtl w:val="true"/>
              </w:rPr>
              <w:t xml:space="preserve">                </w:t>
            </w:r>
            <w:r>
              <w:rPr>
                <w:rtl w:val="true"/>
              </w:rPr>
              <w:t>שופט</w:t>
            </w:r>
          </w:p>
        </w:tc>
      </w:tr>
    </w:tbl>
    <w:p>
      <w:pPr>
        <w:pStyle w:val="Normal"/>
        <w:spacing w:lineRule="auto" w:line="480" w:before="120" w:after="0"/>
        <w:ind w:end="0"/>
        <w:jc w:val="start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ind w:end="0"/>
        <w:jc w:val="start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ind w:end="0"/>
        <w:jc w:val="start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ind w:end="0"/>
        <w:jc w:val="start"/>
        <w:rPr>
          <w:rFonts w:ascii="David" w:hAnsi="David" w:cs="David"/>
          <w:sz w:val="2"/>
          <w:szCs w:val="2"/>
        </w:rPr>
      </w:pPr>
      <w:r>
        <w:rPr>
          <w:rFonts w:cs="David" w:ascii="David" w:hAnsi="David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rFonts w:ascii="David" w:hAnsi="David" w:cs="David"/>
        </w:rPr>
      </w:pPr>
      <w:r>
        <w:rPr>
          <w:rFonts w:ascii="David" w:hAnsi="David"/>
          <w:rtl w:val="true"/>
        </w:rPr>
        <w:t>בעניין</w:t>
      </w:r>
      <w:r>
        <w:rPr>
          <w:rFonts w:cs="David" w:ascii="David" w:hAnsi="David"/>
          <w:rtl w:val="true"/>
        </w:rPr>
        <w:t>:</w:t>
      </w:r>
    </w:p>
    <w:p>
      <w:pPr>
        <w:pStyle w:val="Normal"/>
        <w:ind w:end="0"/>
        <w:jc w:val="center"/>
        <w:rPr>
          <w:rFonts w:ascii="David" w:hAnsi="David" w:cs="David"/>
        </w:rPr>
      </w:pPr>
      <w:r>
        <w:rPr>
          <w:rFonts w:eastAsia="Times New Roman" w:cs="Times New Roman" w:ascii="Times New Roman" w:hAnsi="Times New Roman"/>
          <w:b/>
          <w:bCs/>
          <w:sz w:val="32"/>
        </w:rPr>
        <w:t>XXXXXX</w:t>
      </w:r>
      <w:r>
        <w:rPr>
          <w:rFonts w:eastAsia="Times New Roman" w:cs="Times New Roman" w:ascii="Times New Roman" w:hAnsi="Times New Roman"/>
          <w:b/>
          <w:bCs/>
          <w:sz w:val="32"/>
          <w:rtl w:val="true"/>
        </w:rPr>
        <w:t xml:space="preserve"> </w:t>
      </w:r>
      <w:r>
        <w:rPr>
          <w:rFonts w:ascii="Times New Roman" w:hAnsi="Times New Roman" w:eastAsia="Times New Roman" w:cs="Times New Roman"/>
          <w:b/>
          <w:b/>
          <w:bCs/>
          <w:sz w:val="32"/>
          <w:sz w:val="32"/>
          <w:rtl w:val="true"/>
        </w:rPr>
        <w:t xml:space="preserve">פריאל קלימי </w:t>
      </w:r>
      <w:r>
        <w:rPr>
          <w:rFonts w:ascii="David" w:hAnsi="David"/>
          <w:b/>
          <w:b/>
          <w:bCs/>
          <w:rtl w:val="true"/>
        </w:rPr>
        <w:t>–</w:t>
      </w:r>
      <w:r>
        <w:rPr>
          <w:rFonts w:ascii="David" w:hAnsi="David"/>
          <w:rtl w:val="true"/>
        </w:rPr>
        <w:t xml:space="preserve"> ה</w:t>
      </w:r>
      <w:bookmarkStart w:id="1" w:name="FirstAppellant"/>
      <w:r>
        <w:rPr>
          <w:rFonts w:ascii="David" w:hAnsi="David"/>
          <w:rtl w:val="true"/>
        </w:rPr>
        <w:t>מערער</w:t>
      </w:r>
      <w:bookmarkEnd w:id="1"/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י </w:t>
      </w:r>
      <w:bookmarkStart w:id="2" w:name="FirstLawyer"/>
      <w:r>
        <w:rPr>
          <w:rFonts w:ascii="David" w:hAnsi="David"/>
          <w:rtl w:val="true"/>
        </w:rPr>
        <w:t>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bookmarkEnd w:id="2"/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תמי אולמן</w:t>
      </w:r>
      <w:r>
        <w:rPr>
          <w:rFonts w:cs="David" w:ascii="David" w:hAnsi="David"/>
          <w:rtl w:val="true"/>
        </w:rPr>
        <w:t>;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יעקב שלומוביץ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שחף אולמן</w:t>
      </w:r>
      <w:r>
        <w:rPr>
          <w:rFonts w:cs="David" w:ascii="David" w:hAnsi="David"/>
          <w:rtl w:val="true"/>
        </w:rPr>
        <w:t>)</w:t>
      </w:r>
    </w:p>
    <w:p>
      <w:pPr>
        <w:pStyle w:val="Normal"/>
        <w:ind w:end="0"/>
        <w:jc w:val="center"/>
        <w:rPr>
          <w:rFonts w:ascii="David" w:hAnsi="David" w:cs="David"/>
          <w:sz w:val="2"/>
          <w:szCs w:val="2"/>
        </w:rPr>
      </w:pPr>
      <w:r>
        <w:rPr>
          <w:rFonts w:cs="David" w:ascii="David" w:hAnsi="David"/>
          <w:sz w:val="2"/>
          <w:szCs w:val="2"/>
          <w:rtl w:val="true"/>
        </w:rPr>
      </w:r>
    </w:p>
    <w:p>
      <w:pPr>
        <w:pStyle w:val="Normal"/>
        <w:spacing w:before="0" w:after="360"/>
        <w:ind w:end="0"/>
        <w:jc w:val="center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 xml:space="preserve">נ ג ד </w:t>
      </w:r>
    </w:p>
    <w:p>
      <w:pPr>
        <w:pStyle w:val="Normal"/>
        <w:spacing w:before="0" w:after="120"/>
        <w:ind w:end="0"/>
        <w:jc w:val="center"/>
        <w:rPr>
          <w:rFonts w:ascii="David" w:hAnsi="David" w:cs="David"/>
        </w:rPr>
      </w:pPr>
      <w:r>
        <w:rPr>
          <w:rFonts w:ascii="Times New Roman" w:hAnsi="Times New Roman" w:eastAsia="Times New Roman" w:cs="Times New Roman"/>
          <w:b/>
          <w:b/>
          <w:bCs/>
          <w:sz w:val="32"/>
          <w:sz w:val="32"/>
          <w:rtl w:val="true"/>
        </w:rPr>
        <w:t xml:space="preserve">התובע הצבאי הראשי </w:t>
      </w:r>
      <w:r>
        <w:rPr>
          <w:rFonts w:ascii="David" w:hAnsi="David"/>
          <w:b/>
          <w:b/>
          <w:bCs/>
          <w:rtl w:val="true"/>
        </w:rPr>
        <w:t>–</w:t>
      </w:r>
      <w:r>
        <w:rPr>
          <w:rFonts w:ascii="David" w:hAnsi="David"/>
          <w:rtl w:val="true"/>
        </w:rPr>
        <w:t xml:space="preserve"> המשיב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 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רס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ן אליסף מלמד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סרן שני שחר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קמ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 שי שטרומינגר</w:t>
      </w:r>
      <w:r>
        <w:rPr>
          <w:rFonts w:cs="David" w:ascii="David" w:hAnsi="David"/>
          <w:rtl w:val="true"/>
        </w:rPr>
        <w:t>)</w:t>
      </w:r>
    </w:p>
    <w:p>
      <w:pPr>
        <w:pStyle w:val="Normal"/>
        <w:spacing w:before="0" w:after="120"/>
        <w:ind w:end="0"/>
        <w:jc w:val="center"/>
        <w:rPr>
          <w:rFonts w:ascii="David" w:hAnsi="David" w:cs="David"/>
          <w:sz w:val="8"/>
          <w:szCs w:val="8"/>
        </w:rPr>
      </w:pPr>
      <w:r>
        <w:rPr>
          <w:rFonts w:cs="David" w:ascii="David" w:hAnsi="David"/>
          <w:sz w:val="8"/>
          <w:szCs w:val="8"/>
          <w:rtl w:val="true"/>
        </w:rPr>
      </w:r>
    </w:p>
    <w:p>
      <w:pPr>
        <w:pStyle w:val="Normal"/>
        <w:spacing w:before="0" w:after="120"/>
        <w:ind w:end="0"/>
        <w:jc w:val="start"/>
        <w:rPr>
          <w:rFonts w:ascii="David" w:hAnsi="David" w:cs="David"/>
        </w:rPr>
      </w:pPr>
      <w:r>
        <w:rPr>
          <w:rFonts w:ascii="David" w:hAnsi="David"/>
          <w:rtl w:val="true"/>
        </w:rPr>
        <w:t>ובעניין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Normal"/>
        <w:bidi w:val="0"/>
        <w:jc w:val="center"/>
        <w:rPr>
          <w:rFonts w:ascii="David" w:hAnsi="David" w:cs="David"/>
        </w:rPr>
      </w:pPr>
      <w:r>
        <w:rPr>
          <w:rFonts w:ascii="David" w:hAnsi="David"/>
          <w:b/>
          <w:b/>
          <w:bCs/>
          <w:rtl w:val="true"/>
        </w:rPr>
        <w:t>התובע הצבאי הראשי –</w:t>
      </w:r>
      <w:r>
        <w:rPr>
          <w:rFonts w:ascii="David" w:hAnsi="David"/>
          <w:rtl w:val="true"/>
        </w:rPr>
        <w:t xml:space="preserve"> המערער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 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רס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ן אליסף מלמד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סרן שני שחר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קמ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 שי שטרומינגר</w:t>
      </w:r>
      <w:r>
        <w:rPr>
          <w:rFonts w:cs="David" w:ascii="David" w:hAnsi="David"/>
          <w:rtl w:val="true"/>
        </w:rPr>
        <w:t>)</w:t>
      </w:r>
    </w:p>
    <w:p>
      <w:pPr>
        <w:pStyle w:val="Normal"/>
        <w:ind w:end="0"/>
        <w:jc w:val="center"/>
        <w:rPr>
          <w:rFonts w:ascii="David" w:hAnsi="David" w:cs="David"/>
          <w:sz w:val="2"/>
          <w:szCs w:val="2"/>
        </w:rPr>
      </w:pPr>
      <w:r>
        <w:rPr>
          <w:rFonts w:cs="David" w:ascii="David" w:hAnsi="David"/>
          <w:sz w:val="2"/>
          <w:szCs w:val="2"/>
          <w:rtl w:val="true"/>
        </w:rPr>
      </w:r>
    </w:p>
    <w:p>
      <w:pPr>
        <w:pStyle w:val="Normal"/>
        <w:spacing w:before="0" w:after="360"/>
        <w:ind w:end="0"/>
        <w:jc w:val="center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 xml:space="preserve">נ ג ד </w:t>
      </w:r>
    </w:p>
    <w:p>
      <w:pPr>
        <w:pStyle w:val="Normal"/>
        <w:spacing w:before="0" w:after="120"/>
        <w:ind w:end="0"/>
        <w:jc w:val="center"/>
        <w:rPr>
          <w:rFonts w:ascii="David" w:hAnsi="David" w:cs="David"/>
        </w:rPr>
      </w:pPr>
      <w:r>
        <w:rPr>
          <w:rFonts w:eastAsia="Times New Roman" w:cs="Times New Roman" w:ascii="Times New Roman" w:hAnsi="Times New Roman"/>
          <w:b/>
          <w:bCs/>
          <w:sz w:val="32"/>
        </w:rPr>
        <w:t>XXXXXXX</w:t>
      </w:r>
      <w:r>
        <w:rPr>
          <w:rFonts w:eastAsia="Times New Roman" w:cs="Times New Roman" w:ascii="Times New Roman" w:hAnsi="Times New Roman"/>
          <w:b/>
          <w:bCs/>
          <w:sz w:val="32"/>
          <w:rtl w:val="true"/>
        </w:rPr>
        <w:t xml:space="preserve"> </w:t>
      </w:r>
      <w:r>
        <w:rPr>
          <w:rFonts w:ascii="Times New Roman" w:hAnsi="Times New Roman" w:eastAsia="Times New Roman" w:cs="Times New Roman"/>
          <w:b/>
          <w:b/>
          <w:bCs/>
          <w:sz w:val="32"/>
          <w:sz w:val="32"/>
          <w:rtl w:val="true"/>
        </w:rPr>
        <w:t xml:space="preserve">פריאל קלימי </w:t>
      </w:r>
      <w:r>
        <w:rPr>
          <w:rFonts w:ascii="David" w:hAnsi="David"/>
          <w:b/>
          <w:b/>
          <w:bCs/>
          <w:rtl w:val="true"/>
        </w:rPr>
        <w:t>–</w:t>
      </w:r>
      <w:r>
        <w:rPr>
          <w:rFonts w:ascii="David" w:hAnsi="David"/>
          <w:rtl w:val="true"/>
        </w:rPr>
        <w:t xml:space="preserve"> המשיב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 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תמי אולמן</w:t>
      </w:r>
      <w:r>
        <w:rPr>
          <w:rFonts w:cs="David" w:ascii="David" w:hAnsi="David"/>
          <w:rtl w:val="true"/>
        </w:rPr>
        <w:t>;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יעקב שלומוביץ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עו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 שחף אולמן</w:t>
      </w:r>
      <w:r>
        <w:rPr>
          <w:rFonts w:cs="David" w:ascii="David" w:hAnsi="David"/>
          <w:rtl w:val="true"/>
        </w:rPr>
        <w:t>)</w:t>
      </w:r>
    </w:p>
    <w:p>
      <w:pPr>
        <w:pStyle w:val="Normal"/>
        <w:spacing w:before="0" w:after="120"/>
        <w:ind w:end="0"/>
        <w:jc w:val="center"/>
        <w:rPr>
          <w:rFonts w:ascii="David" w:hAnsi="David" w:cs="David"/>
          <w:sz w:val="14"/>
          <w:szCs w:val="14"/>
        </w:rPr>
      </w:pPr>
      <w:r>
        <w:rPr>
          <w:rFonts w:cs="David" w:ascii="David" w:hAnsi="David"/>
          <w:sz w:val="14"/>
          <w:szCs w:val="14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David" w:hAnsi="David"/>
          <w:rtl w:val="true"/>
        </w:rPr>
        <w:t xml:space="preserve">ערעורים על פסק דין של בית הדין הצבאי המחוזי במחוז שיפוטי חיל הים שניתן בתיק </w:t>
      </w:r>
      <w:hyperlink r:id="rId4">
        <w:r>
          <w:rPr>
            <w:rStyle w:val="Hyperlink"/>
            <w:rFonts w:ascii="David" w:hAnsi="David"/>
            <w:color w:val="0000FF"/>
            <w:u w:val="single"/>
            <w:rtl w:val="true"/>
          </w:rPr>
          <w:t>ח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"</w:t>
        </w:r>
        <w:r>
          <w:rPr>
            <w:rStyle w:val="Hyperlink"/>
            <w:rFonts w:ascii="David" w:hAnsi="David"/>
            <w:color w:val="0000FF"/>
            <w:u w:val="single"/>
            <w:rtl w:val="true"/>
          </w:rPr>
          <w:t xml:space="preserve">י 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(</w:t>
        </w:r>
        <w:r>
          <w:rPr>
            <w:rStyle w:val="Hyperlink"/>
            <w:rFonts w:ascii="David" w:hAnsi="David"/>
            <w:color w:val="0000FF"/>
            <w:u w:val="single"/>
            <w:rtl w:val="true"/>
          </w:rPr>
          <w:t>מחוזי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David" w:ascii="David" w:hAnsi="David"/>
            <w:color w:val="0000FF"/>
            <w:u w:val="single"/>
          </w:rPr>
          <w:t>9/20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סא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ל זאיד פלאח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אב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ד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סא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ל סיגל טורג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 xml:space="preserve">מן חזן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שופטת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סא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ל דור דבירי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שופט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 xml:space="preserve">ביום </w:t>
      </w:r>
      <w:r>
        <w:rPr>
          <w:rFonts w:cs="David" w:ascii="David" w:hAnsi="David"/>
        </w:rPr>
        <w:t>27.7.2022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ערעור ההגנה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הכרעת הדין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נדחה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ערעור התביעה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הכרעת הדין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נדחה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ערעור התביעה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קולת העונש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התקבל</w:t>
      </w:r>
      <w:r>
        <w:rPr>
          <w:rFonts w:cs="David" w:ascii="David" w:hAnsi="David"/>
          <w:rtl w:val="true"/>
        </w:rPr>
        <w:t>.</w:t>
      </w:r>
      <w:bookmarkEnd w:id="0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hyperlink r:id="rId5"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חוק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העונשין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תשל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ז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1977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ו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ז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ט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א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>)(</w:t>
      </w:r>
      <w:r>
        <w:rPr>
          <w:rFonts w:cs="FrankRuehl" w:ascii="FrankRuehl" w:hAnsi="FrankRuehl"/>
          <w:color w:val="0000FF"/>
          <w:sz w:val="24"/>
          <w:szCs w:val="24"/>
        </w:rPr>
        <w:t>1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), </w:t>
      </w:r>
      <w:hyperlink r:id="rId9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ט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א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>)(</w:t>
      </w:r>
      <w:r>
        <w:rPr>
          <w:rFonts w:cs="FrankRuehl" w:ascii="FrankRuehl" w:hAnsi="FrankRuehl"/>
          <w:color w:val="0000FF"/>
          <w:sz w:val="24"/>
          <w:szCs w:val="24"/>
        </w:rPr>
        <w:t>11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), </w:t>
      </w:r>
      <w:hyperlink r:id="rId10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345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א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>)(</w:t>
      </w:r>
      <w:r>
        <w:rPr>
          <w:rFonts w:cs="FrankRuehl" w:ascii="FrankRuehl" w:hAnsi="FrankRuehl"/>
          <w:color w:val="0000FF"/>
          <w:sz w:val="24"/>
          <w:szCs w:val="24"/>
        </w:rPr>
        <w:t>1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), </w:t>
      </w:r>
      <w:hyperlink r:id="rId11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347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ב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), </w:t>
      </w:r>
      <w:hyperlink r:id="rId12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355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יא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cs="FrankRuehl" w:ascii="FrankRuehl" w:hAnsi="FrankRuehl"/>
          <w:color w:val="0000FF"/>
          <w:sz w:val="24"/>
          <w:szCs w:val="24"/>
        </w:rPr>
        <w:t>2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), </w:t>
      </w:r>
      <w:hyperlink r:id="rId14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40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יג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hyperlink r:id="rId15"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חוק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השיפוט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הצבאי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תשט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ו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1955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'  </w:t>
      </w:r>
      <w:hyperlink r:id="rId16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130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/>
      </w:pPr>
      <w:hyperlink r:id="rId17"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פקודת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הראיות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[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נוסח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חדש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תשל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א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1971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'  </w:t>
      </w:r>
      <w:hyperlink r:id="rId18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54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א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>(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ב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>)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hyperlink r:id="rId19"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חוק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סדר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הדין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הפלילי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[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נוסח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משולב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תשמ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u w:val="none"/>
            <w:rtl w:val="true"/>
          </w:rPr>
          <w:t>ב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1982</w:t>
        </w:r>
      </w:hyperlink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color w:val="0000FF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color w:val="0000FF"/>
          <w:sz w:val="24"/>
          <w:szCs w:val="24"/>
          <w:rtl w:val="true"/>
        </w:rPr>
        <w:t xml:space="preserve">'  </w:t>
      </w:r>
      <w:hyperlink r:id="rId20">
        <w:r>
          <w:rPr>
            <w:rStyle w:val="Hyperlink"/>
            <w:rFonts w:cs="FrankRuehl" w:ascii="FrankRuehl" w:hAnsi="FrankRuehl"/>
            <w:sz w:val="24"/>
            <w:szCs w:val="24"/>
            <w:u w:val="none"/>
          </w:rPr>
          <w:t>186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</w:rPr>
      </w:pPr>
      <w:r>
        <w:rPr>
          <w:rFonts w:cs="FrankRuehl" w:ascii="FrankRuehl" w:hAnsi="FrankRuehl"/>
          <w:color w:val="0000FF"/>
          <w:sz w:val="24"/>
          <w:szCs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bookmarkStart w:id="3" w:name="ABSTRACT_START"/>
      <w:bookmarkStart w:id="4" w:name="LawTable_End"/>
      <w:bookmarkEnd w:id="3"/>
      <w:bookmarkEnd w:id="4"/>
      <w:r>
        <w:rPr>
          <w:rFonts w:ascii="Times New Roman" w:hAnsi="Times New Roman" w:cs="FrankRuehl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הצבאי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לערעורים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דחה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והן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המדינה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הכרעת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דינו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הצבאי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שהרשיע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בשלוש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סדום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ובעבירה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התנהגות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שאינה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הולמת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המדינה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חומרת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התקבל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ועונשו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הועמד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כבושה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מהימנות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בחינתה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קורבן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עבירת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מין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דיון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בממצאים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עובדתיים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דיון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במימצאים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עובדתיים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סתירות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מין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הורשע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שמיעת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בשלוש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סדום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ובעבירה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התנהגות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שאינה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הולמת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בגין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הרשעתו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שבע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לריצוי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שמניינן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החל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מעצרו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לצד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מותנים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והורדה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לדרגת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טוראי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נפסקו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לנפגעת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פיצויים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בסך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</w:rPr>
        <w:t>60,000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ההגנה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השלימה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הרשעתו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ועתרה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לזכותו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מאשמה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מחמת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הספק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התביעה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השלימה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הרשעתו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נוספת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בהתבסס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עובדות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שנתגלו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בפני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ומשניתנה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הזדמנות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סבירה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להתגונן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בפני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אישום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עתרה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התביעה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להחמיר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בעונשו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כך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שיושת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בפועל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</w:rPr>
        <w:t>13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שנים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הצבאי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לערעורים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פסק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כלהלן</w:t>
      </w:r>
      <w:r>
        <w:rPr>
          <w:rFonts w:cs="FrankRuehl" w:ascii="Times New Roman" w:hAnsi="Times New Roman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להתערב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באמון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שנתן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בהסבריה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שלפיהם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נמנעה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בחקירתה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>(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חוקרת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צעירה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בשנים</w:t>
      </w:r>
      <w:r>
        <w:rPr>
          <w:rFonts w:cs="FrankRuehl" w:ascii="Times New Roman" w:hAnsi="Times New Roman"/>
          <w:sz w:val="24"/>
          <w:szCs w:val="26"/>
          <w:rtl w:val="true"/>
        </w:rPr>
        <w:t>)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והן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בפגישת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ההכנה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לעדותה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מלתאר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המעשים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במלואם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הבושה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הגדולה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שחשה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בדין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לכן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בחן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מידת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הקשר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הנתונים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שהוסיפה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בעדותה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לפניו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לבין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הגרעין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המהותי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"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האירועים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הנדונים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אשר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להחדרת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אצבעותיו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לאיבר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באירוע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הרביעי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שבה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מחמת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הספק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מצא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להרשיעו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בעיקר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המועד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המאוחר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הועלה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תיאור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ידה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":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צודקת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התביעה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בכך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שהנמקה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התלויה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במועד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מסירת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הגרסה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כשלעצמה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מתיישבת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קביעתו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הנוספת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נתן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אמון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בדבריה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בעניין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ברם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ציין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מועד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מסירת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הגרסה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נימוק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עיקרי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-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להבדיל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מנימוק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בלעדי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נימוקים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נוספים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לתוצאה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אכן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פורטו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אך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פסיקה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אף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נשמעו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גישות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הגורסות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כאשר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בלב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השופט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נותר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ספק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ואפילו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מקורו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ידוע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לזיכוי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הרשעה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בסיס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עדות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יחידה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במתן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אמון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מלא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בגרסת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לעמוד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בחובת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ההנמקה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הנדרשת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לפי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hyperlink r:id="rId21">
        <w:r>
          <w:rPr>
            <w:rStyle w:val="Hyperlink"/>
            <w:rFonts w:ascii="Times New Roman" w:hAnsi="Times New Roman" w:cs="FrankRuehl"/>
            <w:color w:val="000000"/>
            <w:sz w:val="24"/>
            <w:sz w:val="24"/>
            <w:szCs w:val="26"/>
            <w:u w:val="none"/>
            <w:rtl w:val="true"/>
          </w:rPr>
          <w:t>סעיף</w:t>
        </w:r>
        <w:r>
          <w:rPr>
            <w:rStyle w:val="Hyperlink"/>
            <w:rFonts w:ascii="Times New Roman" w:hAnsi="Times New Roman" w:eastAsia="Times New Roman" w:cs="Times New Roman"/>
            <w:color w:val="000000"/>
            <w:sz w:val="24"/>
            <w:sz w:val="24"/>
            <w:szCs w:val="26"/>
            <w:u w:val="none"/>
            <w:rtl w:val="true"/>
          </w:rPr>
          <w:t xml:space="preserve"> </w:t>
        </w:r>
        <w:r>
          <w:rPr>
            <w:rStyle w:val="Hyperlink"/>
            <w:rFonts w:cs="FrankRuehl" w:ascii="Times New Roman" w:hAnsi="Times New Roman"/>
            <w:color w:val="000000"/>
            <w:sz w:val="24"/>
            <w:szCs w:val="26"/>
            <w:u w:val="none"/>
          </w:rPr>
          <w:t>54</w:t>
        </w:r>
        <w:r>
          <w:rPr>
            <w:rStyle w:val="Hyperlink"/>
            <w:rFonts w:ascii="Times New Roman" w:hAnsi="Times New Roman" w:cs="FrankRuehl"/>
            <w:color w:val="000000"/>
            <w:sz w:val="24"/>
            <w:sz w:val="24"/>
            <w:szCs w:val="26"/>
            <w:u w:val="none"/>
            <w:rtl w:val="true"/>
          </w:rPr>
          <w:t>א</w:t>
        </w:r>
        <w:r>
          <w:rPr>
            <w:rStyle w:val="Hyperlink"/>
            <w:rFonts w:cs="FrankRuehl" w:ascii="Times New Roman" w:hAnsi="Times New Roman"/>
            <w:color w:val="000000"/>
            <w:sz w:val="24"/>
            <w:szCs w:val="26"/>
            <w:u w:val="none"/>
            <w:rtl w:val="true"/>
          </w:rPr>
          <w:t>(</w:t>
        </w:r>
        <w:r>
          <w:rPr>
            <w:rStyle w:val="Hyperlink"/>
            <w:rFonts w:ascii="Times New Roman" w:hAnsi="Times New Roman" w:cs="FrankRuehl"/>
            <w:color w:val="000000"/>
            <w:sz w:val="24"/>
            <w:sz w:val="24"/>
            <w:szCs w:val="26"/>
            <w:u w:val="none"/>
            <w:rtl w:val="true"/>
          </w:rPr>
          <w:t>ב</w:t>
        </w:r>
        <w:r>
          <w:rPr>
            <w:rStyle w:val="Hyperlink"/>
            <w:rFonts w:cs="FrankRuehl" w:ascii="Times New Roman" w:hAnsi="Times New Roman"/>
            <w:color w:val="000000"/>
            <w:sz w:val="24"/>
            <w:szCs w:val="26"/>
            <w:u w:val="none"/>
            <w:rtl w:val="true"/>
          </w:rPr>
          <w:t>)</w:t>
        </w:r>
      </w:hyperlink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</w:t>
      </w:r>
      <w:hyperlink r:id="rId22">
        <w:r>
          <w:rPr>
            <w:rStyle w:val="Hyperlink"/>
            <w:rFonts w:ascii="Times New Roman" w:hAnsi="Times New Roman" w:cs="FrankRuehl"/>
            <w:sz w:val="24"/>
            <w:sz w:val="24"/>
            <w:szCs w:val="26"/>
            <w:rtl w:val="true"/>
          </w:rPr>
          <w:t>פקודת</w:t>
        </w:r>
        <w:r>
          <w:rPr>
            <w:rStyle w:val="Hyperlink"/>
            <w:rFonts w:ascii="Times New Roman" w:hAnsi="Times New Roman" w:eastAsia="Times New Roman" w:cs="Times New Roman"/>
            <w:sz w:val="24"/>
            <w:sz w:val="24"/>
            <w:szCs w:val="26"/>
            <w:rtl w:val="true"/>
          </w:rPr>
          <w:t xml:space="preserve"> </w:t>
        </w:r>
        <w:r>
          <w:rPr>
            <w:rStyle w:val="Hyperlink"/>
            <w:rFonts w:ascii="Times New Roman" w:hAnsi="Times New Roman" w:cs="FrankRuehl"/>
            <w:sz w:val="24"/>
            <w:sz w:val="24"/>
            <w:szCs w:val="26"/>
            <w:rtl w:val="true"/>
          </w:rPr>
          <w:t>הראיות</w:t>
        </w:r>
      </w:hyperlink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מכל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מקום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נמצאו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לעדותה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ראיות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מחזקות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ואף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מסייעות</w:t>
      </w:r>
      <w:r>
        <w:rPr>
          <w:rFonts w:cs="FrankRuehl" w:ascii="Times New Roman" w:hAnsi="Times New Roman"/>
          <w:sz w:val="24"/>
          <w:szCs w:val="26"/>
          <w:rtl w:val="true"/>
        </w:rPr>
        <w:t>,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בדמות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מצבה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הנפשי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חשיפת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המעשים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היעדר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מניע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לטפול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אשמת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שווא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וממצאים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פיזיים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בזירת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האירוע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חדר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ההלבשה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הישן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-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השולחן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הכסא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וחבילת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המגבונים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שהכניס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לשם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האירוע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המיני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הראשון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כמו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שרידי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דנ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במיקום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המתאים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למתואר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בתלונתה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הנפגעת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ואיתור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המפתח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לחדר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ברשותו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בתיק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סגור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בתא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המטען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שברכבו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לחיזוקים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אלה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מתווספים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שקריו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הבולטים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בשינוי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גרסתו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בסוגיות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מרכזיות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שבמחלוקת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ובהתפתחות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שחלה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לפגום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במהימנות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גרסתו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  <w:lang w:eastAsia="en-IL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יש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לדחות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ערעוריהם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שני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הצדדים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הכרעת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דינו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המפורטת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והמנומקת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קמא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ולקבוע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כי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אשמתו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  <w:lang w:eastAsia="en-IL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הוכחה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למעלה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מכל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ספק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סביר</w:t>
      </w:r>
      <w:r>
        <w:rPr>
          <w:rFonts w:cs="FrankRuehl" w:ascii="Times New Roman" w:hAnsi="Times New Roman"/>
          <w:sz w:val="24"/>
          <w:szCs w:val="26"/>
          <w:rtl w:val="true"/>
          <w:lang w:eastAsia="en-IL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באשר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ל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חומרת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cs="FrankRuehl" w:ascii="Times New Roman" w:hAnsi="Times New Roman"/>
          <w:sz w:val="24"/>
          <w:szCs w:val="26"/>
          <w:rtl w:val="true"/>
          <w:lang w:eastAsia="en-IL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  <w:lang w:eastAsia="en-IL"/>
        </w:rPr>
        <w:t>הנאשם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  <w:lang w:eastAsia="en-IL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הורשע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בביצועם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שלושה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סדום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אינוס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בארבעה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מועדים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שונים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משכך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המדובר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בארבעה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"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נפרדים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לפי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המבחן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הצורני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עובדתי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-1" w:leader="none"/>
          <w:tab w:val="left" w:pos="425" w:leader="none"/>
        </w:tabs>
        <w:spacing w:lineRule="exact" w:line="320" w:before="0" w:after="120"/>
        <w:ind w:end="0"/>
        <w:contextualSpacing/>
        <w:jc w:val="both"/>
        <w:rPr>
          <w:rFonts w:ascii="Times New Roman" w:hAnsi="Times New Roman" w:cs="FrankRuehl"/>
          <w:sz w:val="24"/>
          <w:szCs w:val="26"/>
        </w:rPr>
      </w:pPr>
      <w:r>
        <w:rPr>
          <w:rFonts w:ascii="Times New Roman" w:hAnsi="Times New Roman" w:cs="FrankRuehl"/>
          <w:sz w:val="24"/>
          <w:sz w:val="24"/>
          <w:szCs w:val="26"/>
          <w:rtl w:val="true"/>
        </w:rPr>
        <w:t>בנסיבותיו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עניין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מתחם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שקבע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Calibri" w:hAnsi="Calibri" w:cs="Calibri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חמש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לשמונה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משק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ף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כראוי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חומרת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מעשיו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באופן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המחייב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התערבותה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הערעור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לכן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לקבל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עתירת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התביעה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ולקבוע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מתחם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ההולם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נע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שנים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</w:t>
      </w:r>
      <w:r>
        <w:rPr>
          <w:rFonts w:cs="FrankRuehl" w:ascii="Times New Roman" w:hAnsi="Times New Roman"/>
          <w:sz w:val="24"/>
          <w:szCs w:val="26"/>
          <w:rtl w:val="true"/>
        </w:rPr>
        <w:t>-</w:t>
      </w:r>
      <w:r>
        <w:rPr>
          <w:rFonts w:cs="FrankRuehl" w:ascii="Times New Roman" w:hAnsi="Times New Roman"/>
          <w:sz w:val="24"/>
          <w:szCs w:val="26"/>
        </w:rPr>
        <w:t>13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שנים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בהינתן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השלכותיו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משפחתו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ומש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מדרכה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למצות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מידת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בערעור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התביעה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להעמיד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עונשו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עשר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eastAsia="Times New Roman" w:cs="Times New Roman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z w:val="24"/>
          <w:szCs w:val="26"/>
          <w:rtl w:val="true"/>
        </w:rPr>
        <w:t>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0" w:end="0"/>
        <w:contextualSpacing/>
        <w:jc w:val="center"/>
        <w:outlineLvl w:val="0"/>
        <w:rPr>
          <w:rFonts w:ascii="Times New Roman" w:hAnsi="Times New Roman" w:cs="FrankRuehl"/>
          <w:b/>
          <w:bCs/>
          <w:sz w:val="24"/>
          <w:szCs w:val="26"/>
        </w:rPr>
      </w:pPr>
      <w:r>
        <w:rPr>
          <w:rFonts w:cs="FrankRuehl" w:ascii="Times New Roman" w:hAnsi="Times New Roman"/>
          <w:b/>
          <w:bCs/>
          <w:sz w:val="24"/>
          <w:szCs w:val="26"/>
          <w:rtl w:val="true"/>
        </w:rPr>
      </w:r>
      <w:bookmarkStart w:id="5" w:name="PsakDin"/>
      <w:bookmarkStart w:id="6" w:name="ABSTRACT_END"/>
      <w:bookmarkStart w:id="7" w:name="PsakDin"/>
      <w:bookmarkStart w:id="8" w:name="ABSTRACT_END"/>
      <w:bookmarkEnd w:id="7"/>
      <w:bookmarkEnd w:id="8"/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0" w:end="0"/>
        <w:contextualSpacing/>
        <w:jc w:val="center"/>
        <w:outlineLvl w:val="0"/>
        <w:rPr/>
      </w:pPr>
      <w:r>
        <w:rPr>
          <w:b/>
          <w:b/>
          <w:bCs/>
          <w:rtl w:val="true"/>
        </w:rPr>
        <w:t>פ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ן</w:t>
      </w:r>
    </w:p>
    <w:p>
      <w:pPr>
        <w:pStyle w:val="12"/>
        <w:numPr>
          <w:ilvl w:val="0"/>
          <w:numId w:val="0"/>
        </w:numPr>
        <w:tabs>
          <w:tab w:val="clear" w:pos="720"/>
          <w:tab w:val="left" w:pos="283" w:leader="none"/>
        </w:tabs>
        <w:spacing w:lineRule="auto" w:line="360"/>
        <w:ind w:hanging="0" w:start="0" w:end="0"/>
        <w:jc w:val="both"/>
        <w:outlineLvl w:val="0"/>
        <w:rPr>
          <w:rFonts w:cs="David"/>
          <w:b/>
          <w:bCs/>
          <w:sz w:val="28"/>
          <w:szCs w:val="28"/>
        </w:rPr>
      </w:pPr>
      <w:bookmarkStart w:id="9" w:name="PsakDin"/>
      <w:bookmarkEnd w:id="9"/>
      <w:r>
        <w:rPr>
          <w:rFonts w:cs="David"/>
          <w:b/>
          <w:b/>
          <w:bCs/>
          <w:sz w:val="28"/>
          <w:sz w:val="28"/>
          <w:szCs w:val="28"/>
          <w:rtl w:val="true"/>
        </w:rPr>
        <w:t>רקע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רס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פריאל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קלימי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tl w:val="true"/>
        </w:rPr>
        <w:t xml:space="preserve">, </w:t>
      </w:r>
      <w:r>
        <w:rPr>
          <w:rtl w:val="true"/>
        </w:rPr>
        <w:t>בשלוש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hyperlink r:id="rId23">
        <w:r>
          <w:rPr>
            <w:rStyle w:val="Hyperlink"/>
            <w:rtl w:val="true"/>
          </w:rPr>
          <w:t>סעיפים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347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24">
        <w:r>
          <w:rPr>
            <w:rStyle w:val="Hyperlink"/>
          </w:rPr>
          <w:t>345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5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1977</w:t>
      </w:r>
      <w:r>
        <w:rPr>
          <w:rtl w:val="true"/>
        </w:rPr>
        <w:t xml:space="preserve">; </w:t>
      </w:r>
      <w:r>
        <w:rPr>
          <w:rtl w:val="true"/>
        </w:rPr>
        <w:t>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hyperlink r:id="rId26">
        <w:r>
          <w:rPr>
            <w:rStyle w:val="Hyperlink"/>
            <w:rtl w:val="true"/>
          </w:rPr>
          <w:t>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345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hyperlink r:id="rId27">
        <w:r>
          <w:rPr>
            <w:rStyle w:val="Hyperlink"/>
            <w:rtl w:val="true"/>
          </w:rPr>
          <w:t>וסעיף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355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העונשין</w:t>
      </w:r>
      <w:r>
        <w:rPr>
          <w:rtl w:val="true"/>
        </w:rPr>
        <w:t xml:space="preserve">; </w:t>
      </w:r>
      <w:r>
        <w:rPr>
          <w:rtl w:val="true"/>
        </w:rPr>
        <w:t>ובעבירה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הולמת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hyperlink r:id="rId28">
        <w:r>
          <w:rPr>
            <w:rStyle w:val="Hyperlink"/>
            <w:rtl w:val="true"/>
          </w:rPr>
          <w:t>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130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השיפוט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הצבאי</w:t>
        </w:r>
      </w:hyperlink>
      <w:r>
        <w:rPr>
          <w:rtl w:val="true"/>
        </w:rPr>
        <w:t xml:space="preserve">, </w:t>
      </w:r>
      <w:r>
        <w:rPr>
          <w:rtl w:val="true"/>
        </w:rPr>
        <w:t>התשט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1955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הרשעתו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שמניינן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מותנים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והורדה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לדרגת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טוראי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נפסקו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פיצויים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בסך</w:t>
      </w:r>
      <w:r>
        <w:rPr>
          <w:rFonts w:cs="Calibri"/>
          <w:rtl w:val="true"/>
        </w:rPr>
        <w:t xml:space="preserve"> </w:t>
      </w:r>
      <w:r>
        <w:rPr/>
        <w:t>60,000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לזכותו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מאשמה</w:t>
      </w:r>
      <w:r>
        <w:rPr>
          <w:rtl w:val="true"/>
        </w:rPr>
        <w:t xml:space="preserve">, </w:t>
      </w:r>
      <w:r>
        <w:rPr>
          <w:rtl w:val="true"/>
        </w:rPr>
        <w:t>מחמת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 xml:space="preserve">.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>הרשעתו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hyperlink r:id="rId30">
        <w:r>
          <w:rPr>
            <w:rStyle w:val="Hyperlink"/>
            <w:rtl w:val="true"/>
          </w:rPr>
          <w:t>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345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hyperlink r:id="rId31">
        <w:r>
          <w:rPr>
            <w:rStyle w:val="Hyperlink"/>
            <w:rtl w:val="true"/>
          </w:rPr>
          <w:t>וסעיף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355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2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בהתבסס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שנתגלו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ומשניתנה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הזדמנות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להתגונן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טוענת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לקבוע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לרקתה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הסדום</w:t>
      </w:r>
      <w:r>
        <w:rPr>
          <w:rtl w:val="true"/>
        </w:rPr>
        <w:t xml:space="preserve">, </w:t>
      </w:r>
      <w:r>
        <w:rPr>
          <w:rtl w:val="true"/>
        </w:rPr>
        <w:t>עובר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tl w:val="true"/>
        </w:rPr>
        <w:t xml:space="preserve">, </w:t>
      </w:r>
      <w:r>
        <w:rPr>
          <w:rtl w:val="true"/>
        </w:rPr>
        <w:t>ובכך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נסיבה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להשפיע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עונשו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יידחה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ערעורה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בן</w:t>
      </w:r>
      <w:r>
        <w:rPr>
          <w:rFonts w:cs="Calibri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נדון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בערעורי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.</w:t>
      </w:r>
      <w:r>
        <w:rPr>
          <w:rtl w:val="true"/>
        </w:rPr>
        <w:t xml:space="preserve"> </w:t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</w:rPr>
      </w:pPr>
      <w:r>
        <w:rPr>
          <w:b/>
          <w:b/>
          <w:bCs/>
          <w:rtl w:val="true"/>
        </w:rPr>
        <w:t>כתב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האישום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וגדר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הכפירה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4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בכתב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יוני</w:t>
      </w:r>
      <w:r>
        <w:rPr>
          <w:rFonts w:cs="Calibri"/>
          <w:rtl w:val="true"/>
        </w:rPr>
        <w:t xml:space="preserve"> </w:t>
      </w:r>
      <w:r>
        <w:rPr/>
        <w:t>2019</w:t>
      </w:r>
      <w:r>
        <w:rPr>
          <w:rtl w:val="true"/>
        </w:rPr>
        <w:t xml:space="preserve"> </w:t>
      </w:r>
      <w:r>
        <w:rPr>
          <w:rtl w:val="true"/>
        </w:rPr>
        <w:t>לחודש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יולי</w:t>
      </w:r>
      <w:r>
        <w:rPr>
          <w:rFonts w:cs="Calibri"/>
          <w:rtl w:val="true"/>
        </w:rPr>
        <w:t xml:space="preserve"> </w:t>
      </w:r>
      <w:r>
        <w:rPr/>
        <w:t>2019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כמפקד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המטבח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ההדרכה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הים</w:t>
      </w:r>
      <w:r>
        <w:rPr>
          <w:rtl w:val="true"/>
        </w:rPr>
        <w:t xml:space="preserve">, </w:t>
      </w:r>
      <w:r>
        <w:rPr>
          <w:rtl w:val="true"/>
        </w:rPr>
        <w:t>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קבלן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</w:t>
      </w:r>
      <w:r>
        <w:rPr>
          <w:rFonts w:cs="Calibri"/>
          <w:rtl w:val="true"/>
        </w:rPr>
        <w:t xml:space="preserve"> </w:t>
      </w:r>
      <w:r>
        <w:rPr/>
        <w:t>69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הועסקה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אזרחית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הנותנת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שירותים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b/>
          <w:b/>
          <w:bCs/>
          <w:rtl w:val="true"/>
        </w:rPr>
        <w:t>להלן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נפגעת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הנפגעת</w:t>
      </w:r>
      <w:r>
        <w:rPr>
          <w:rtl w:val="true"/>
        </w:rPr>
        <w:t xml:space="preserve">), </w:t>
      </w:r>
      <w:r>
        <w:rPr>
          <w:rtl w:val="true"/>
        </w:rPr>
        <w:t>להגיע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למטבח</w:t>
      </w:r>
      <w:r>
        <w:rPr>
          <w:rtl w:val="true"/>
        </w:rPr>
        <w:t xml:space="preserve">.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בעקבותיו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נושאת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מים</w:t>
      </w:r>
      <w:r>
        <w:rPr>
          <w:rtl w:val="true"/>
        </w:rPr>
        <w:t xml:space="preserve">, </w:t>
      </w:r>
      <w:r>
        <w:rPr>
          <w:rtl w:val="true"/>
        </w:rPr>
        <w:t>בסברה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תידרש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המקום</w:t>
      </w:r>
      <w:r>
        <w:rPr>
          <w:rtl w:val="true"/>
        </w:rPr>
        <w:t xml:space="preserve">. </w:t>
      </w:r>
      <w:r>
        <w:rPr>
          <w:rtl w:val="true"/>
        </w:rPr>
        <w:t>כשהסתובבה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ראתה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מתקרב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tl w:val="true"/>
        </w:rPr>
        <w:t xml:space="preserve">. </w:t>
      </w:r>
      <w:r>
        <w:rPr>
          <w:rtl w:val="true"/>
        </w:rPr>
        <w:t>לשאלתה</w:t>
      </w:r>
      <w:r>
        <w:rPr>
          <w:rtl w:val="true"/>
        </w:rPr>
        <w:t xml:space="preserve">,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רוצה</w:t>
      </w:r>
      <w:r>
        <w:rPr>
          <w:rtl w:val="true"/>
        </w:rPr>
        <w:t xml:space="preserve">", </w:t>
      </w:r>
      <w:r>
        <w:rPr>
          <w:rtl w:val="true"/>
        </w:rPr>
        <w:t>בעודו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מפשיל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מכנסיו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ותחתוניו</w:t>
      </w:r>
      <w:r>
        <w:rPr>
          <w:rtl w:val="true"/>
        </w:rPr>
        <w:t xml:space="preserve">, </w:t>
      </w:r>
      <w:r>
        <w:rPr>
          <w:rtl w:val="true"/>
        </w:rPr>
        <w:t>וחושף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בזקפה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למעשיו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, </w:t>
      </w:r>
      <w:r>
        <w:rPr>
          <w:rtl w:val="true"/>
        </w:rPr>
        <w:t>לבל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העבודה</w:t>
      </w:r>
      <w:r>
        <w:rPr>
          <w:rtl w:val="true"/>
        </w:rPr>
        <w:t xml:space="preserve">, </w:t>
      </w:r>
      <w:r>
        <w:rPr>
          <w:rtl w:val="true"/>
        </w:rPr>
        <w:t>באומרו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שיבוא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פורקנו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שתישמע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צועקת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העבודה</w:t>
      </w:r>
      <w:r>
        <w:rPr>
          <w:rtl w:val="true"/>
        </w:rPr>
        <w:t xml:space="preserve">, </w:t>
      </w:r>
      <w:r>
        <w:rPr>
          <w:rtl w:val="true"/>
        </w:rPr>
        <w:t>חסם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בידו</w:t>
      </w:r>
      <w:r>
        <w:rPr>
          <w:rtl w:val="true"/>
        </w:rPr>
        <w:t xml:space="preserve">. </w:t>
      </w:r>
      <w:r>
        <w:rPr>
          <w:rtl w:val="true"/>
        </w:rPr>
        <w:t>בידו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הסיר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ראשה</w:t>
      </w:r>
      <w:r>
        <w:rPr>
          <w:rtl w:val="true"/>
        </w:rPr>
        <w:t xml:space="preserve">, </w:t>
      </w:r>
      <w:r>
        <w:rPr>
          <w:rtl w:val="true"/>
        </w:rPr>
        <w:t>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בצווארה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וכופף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הניילון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שעטתה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וגורם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לכאב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בצווארה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הסיר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מפיה</w:t>
      </w:r>
      <w:r>
        <w:rPr>
          <w:rtl w:val="true"/>
        </w:rPr>
        <w:t xml:space="preserve">, </w:t>
      </w:r>
      <w:r>
        <w:rPr>
          <w:rtl w:val="true"/>
        </w:rPr>
        <w:t>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והכניס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tl w:val="true"/>
        </w:rPr>
        <w:t xml:space="preserve">, </w:t>
      </w:r>
      <w:r>
        <w:rPr>
          <w:rtl w:val="true"/>
        </w:rPr>
        <w:t>בעודה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בידיה</w:t>
      </w:r>
      <w:r>
        <w:rPr>
          <w:rtl w:val="true"/>
        </w:rPr>
        <w:t xml:space="preserve">, </w:t>
      </w:r>
      <w:r>
        <w:rPr>
          <w:rtl w:val="true"/>
        </w:rPr>
        <w:t>מבטנו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במעשיו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הרצפה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ירקה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לרצפה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זרעו</w:t>
      </w:r>
      <w:r>
        <w:rPr>
          <w:rtl w:val="true"/>
        </w:rPr>
        <w:t xml:space="preserve">, </w:t>
      </w:r>
      <w:r>
        <w:rPr>
          <w:rtl w:val="true"/>
        </w:rPr>
        <w:t>והטיחה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קללות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התלבש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ושטפה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tl w:val="true"/>
        </w:rPr>
        <w:t xml:space="preserve">. </w:t>
      </w:r>
      <w:r>
        <w:rPr>
          <w:rtl w:val="true"/>
        </w:rPr>
        <w:t>כשבוע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בעקבותיו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דחף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פתוח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</w:t>
      </w:r>
      <w:r>
        <w:rPr>
          <w:rtl w:val="true"/>
        </w:rPr>
        <w:t xml:space="preserve">. </w:t>
      </w:r>
      <w:r>
        <w:rPr>
          <w:rtl w:val="true"/>
        </w:rPr>
        <w:t>כשנכנסה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tl w:val="true"/>
        </w:rPr>
        <w:t xml:space="preserve">, </w:t>
      </w:r>
      <w:r>
        <w:rPr>
          <w:rtl w:val="true"/>
        </w:rPr>
        <w:t>הבחינה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ישנם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שולחן</w:t>
      </w:r>
      <w:r>
        <w:rPr>
          <w:rtl w:val="true"/>
        </w:rPr>
        <w:t xml:space="preserve">, </w:t>
      </w:r>
      <w:r>
        <w:rPr>
          <w:rtl w:val="true"/>
        </w:rPr>
        <w:t>כיסא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מגבונים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אונן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סירבה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הכניס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לחולצתה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וחזייתה</w:t>
      </w:r>
      <w:r>
        <w:rPr>
          <w:rtl w:val="true"/>
        </w:rPr>
        <w:t xml:space="preserve">, </w:t>
      </w:r>
      <w:r>
        <w:rPr>
          <w:rtl w:val="true"/>
        </w:rPr>
        <w:t>ואחז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מעלה</w:t>
      </w:r>
      <w:r>
        <w:rPr>
          <w:rtl w:val="true"/>
        </w:rPr>
        <w:t xml:space="preserve">, </w:t>
      </w:r>
      <w:r>
        <w:rPr>
          <w:rtl w:val="true"/>
        </w:rPr>
        <w:t>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ומישש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ליטול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ולחכך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בזקפה</w:t>
      </w:r>
      <w:r>
        <w:rPr>
          <w:rtl w:val="true"/>
        </w:rPr>
        <w:t xml:space="preserve">, </w:t>
      </w:r>
      <w:r>
        <w:rPr>
          <w:rtl w:val="true"/>
        </w:rPr>
        <w:t>בעודה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ללכת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תפס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tl w:val="true"/>
        </w:rPr>
        <w:t xml:space="preserve">, </w:t>
      </w:r>
      <w:r>
        <w:rPr>
          <w:rtl w:val="true"/>
        </w:rPr>
        <w:t>ובידו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</w:t>
      </w:r>
      <w:r>
        <w:rPr>
          <w:rtl w:val="true"/>
        </w:rPr>
        <w:t>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לאחוז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בחוזקה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ודחף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ומטה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פורקן</w:t>
      </w:r>
      <w:r>
        <w:rPr>
          <w:rtl w:val="true"/>
        </w:rPr>
        <w:t xml:space="preserve">, </w:t>
      </w:r>
      <w:r>
        <w:rPr>
          <w:rtl w:val="true"/>
        </w:rPr>
        <w:t>באומרו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איזה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משתפת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פעולה</w:t>
      </w:r>
      <w:r>
        <w:rPr>
          <w:rtl w:val="true"/>
        </w:rPr>
        <w:t xml:space="preserve">".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פורקנו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ירקה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זרעו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ניגב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והתלבש</w:t>
      </w:r>
      <w:r>
        <w:rPr>
          <w:rtl w:val="true"/>
        </w:rPr>
        <w:t xml:space="preserve">, </w:t>
      </w:r>
      <w:r>
        <w:rPr>
          <w:rtl w:val="true"/>
        </w:rPr>
        <w:t>והפנה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שתתנקה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שסידרה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tl w:val="true"/>
        </w:rPr>
        <w:t xml:space="preserve">,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בדק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אורח</w:t>
      </w:r>
      <w:r>
        <w:rPr>
          <w:rtl w:val="true"/>
        </w:rPr>
        <w:t xml:space="preserve">, </w:t>
      </w:r>
      <w:r>
        <w:rPr>
          <w:rtl w:val="true"/>
        </w:rPr>
        <w:t>והנפגעת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משם</w:t>
      </w:r>
      <w:r>
        <w:rPr>
          <w:rtl w:val="true"/>
        </w:rPr>
        <w:t xml:space="preserve">. </w:t>
      </w:r>
      <w:r>
        <w:rPr>
          <w:rtl w:val="true"/>
        </w:rPr>
        <w:t>בחלוף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שבוע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מאוחסנים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חפציה</w:t>
      </w:r>
      <w:r>
        <w:rPr>
          <w:rtl w:val="true"/>
        </w:rPr>
        <w:t xml:space="preserve">, </w:t>
      </w:r>
      <w:r>
        <w:rPr>
          <w:rtl w:val="true"/>
        </w:rPr>
        <w:t>נכנס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סגר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עדיף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ילדה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ותבוא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tl w:val="true"/>
        </w:rPr>
        <w:t xml:space="preserve">".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למטבח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, </w:t>
      </w:r>
      <w:r>
        <w:rPr>
          <w:rtl w:val="true"/>
        </w:rPr>
        <w:t>בשערותיה</w:t>
      </w:r>
      <w:r>
        <w:rPr>
          <w:rtl w:val="true"/>
        </w:rPr>
        <w:t xml:space="preserve">, </w:t>
      </w:r>
      <w:r>
        <w:rPr>
          <w:rtl w:val="true"/>
        </w:rPr>
        <w:t>לתוך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בבכי</w:t>
      </w:r>
      <w:r>
        <w:rPr>
          <w:rtl w:val="true"/>
        </w:rPr>
        <w:t xml:space="preserve">, </w:t>
      </w:r>
      <w:r>
        <w:rPr>
          <w:rtl w:val="true"/>
        </w:rPr>
        <w:t>והחלה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, </w:t>
      </w:r>
      <w:r>
        <w:rPr>
          <w:rtl w:val="true"/>
        </w:rPr>
        <w:t>והורה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לזוז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ממקומה</w:t>
      </w:r>
      <w:r>
        <w:rPr>
          <w:rtl w:val="true"/>
        </w:rPr>
        <w:t xml:space="preserve">, </w:t>
      </w:r>
      <w:r>
        <w:rPr>
          <w:rtl w:val="true"/>
        </w:rPr>
        <w:t>ולעשות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tl w:val="true"/>
        </w:rPr>
        <w:t xml:space="preserve">, </w:t>
      </w:r>
      <w:r>
        <w:rPr>
          <w:rtl w:val="true"/>
        </w:rPr>
        <w:t>למעט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התחתונים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תחתוניה</w:t>
      </w:r>
      <w:r>
        <w:rPr>
          <w:rtl w:val="true"/>
        </w:rPr>
        <w:t xml:space="preserve">, </w:t>
      </w:r>
      <w:r>
        <w:rPr>
          <w:rtl w:val="true"/>
        </w:rPr>
        <w:t>ואחזה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התנגדותה</w:t>
      </w:r>
      <w:r>
        <w:rPr>
          <w:rtl w:val="true"/>
        </w:rPr>
        <w:t xml:space="preserve">, </w:t>
      </w:r>
      <w:r>
        <w:rPr>
          <w:rtl w:val="true"/>
        </w:rPr>
        <w:t>הצליח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להפשיט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מתחתוניה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מכנסיו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מופשלים</w:t>
      </w:r>
      <w:r>
        <w:rPr>
          <w:rtl w:val="true"/>
        </w:rPr>
        <w:t xml:space="preserve">, </w:t>
      </w:r>
      <w:r>
        <w:rPr>
          <w:rtl w:val="true"/>
        </w:rPr>
        <w:t>ואיבר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בזקפה</w:t>
      </w:r>
      <w:r>
        <w:rPr>
          <w:rtl w:val="true"/>
        </w:rPr>
        <w:t xml:space="preserve">, </w:t>
      </w:r>
      <w:r>
        <w:rPr>
          <w:rtl w:val="true"/>
        </w:rPr>
        <w:t>חשוף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קונדום</w:t>
      </w:r>
      <w:r>
        <w:rPr>
          <w:rtl w:val="true"/>
        </w:rPr>
        <w:t xml:space="preserve">, </w:t>
      </w:r>
      <w:r>
        <w:rPr>
          <w:rtl w:val="true"/>
        </w:rPr>
        <w:t>לשווא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להשכיב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התנגדה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בגופה</w:t>
      </w:r>
      <w:r>
        <w:rPr>
          <w:rtl w:val="true"/>
        </w:rPr>
        <w:t xml:space="preserve">, </w:t>
      </w:r>
      <w:r>
        <w:rPr>
          <w:rtl w:val="true"/>
        </w:rPr>
        <w:t>בחזה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ובמורד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בטנה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,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</w:t>
      </w:r>
      <w:r>
        <w:rPr>
          <w:rtl w:val="true"/>
        </w:rPr>
        <w:t xml:space="preserve">, </w:t>
      </w:r>
      <w:r>
        <w:rPr>
          <w:rtl w:val="true"/>
        </w:rPr>
        <w:t>והחל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להניעה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דחפה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מעליה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tl w:val="true"/>
        </w:rPr>
        <w:t xml:space="preserve">, </w:t>
      </w:r>
      <w:r>
        <w:rPr>
          <w:rtl w:val="true"/>
        </w:rPr>
        <w:t>והורה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לזוז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הפצירה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שיחדל</w:t>
      </w:r>
      <w:r>
        <w:rPr>
          <w:rtl w:val="true"/>
        </w:rPr>
        <w:t xml:space="preserve">, </w:t>
      </w:r>
      <w:r>
        <w:rPr>
          <w:rtl w:val="true"/>
        </w:rPr>
        <w:t>וניסתה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בכתפו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בגבו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הועיל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הרצפה</w:t>
      </w:r>
      <w:r>
        <w:rPr>
          <w:rtl w:val="true"/>
        </w:rPr>
        <w:t xml:space="preserve">, </w:t>
      </w:r>
      <w:r>
        <w:rPr>
          <w:rtl w:val="true"/>
        </w:rPr>
        <w:t>בעודו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בגופה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אמר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בפעם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קונדום</w:t>
      </w:r>
      <w:r>
        <w:rPr>
          <w:rtl w:val="true"/>
        </w:rPr>
        <w:t xml:space="preserve">".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אספה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והתלבשה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בדק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בסמוך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tl w:val="true"/>
        </w:rPr>
        <w:t xml:space="preserve">. </w:t>
      </w:r>
      <w:r>
        <w:rPr>
          <w:rtl w:val="true"/>
        </w:rPr>
        <w:t>בחלוף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, </w:t>
      </w:r>
      <w:r>
        <w:rPr>
          <w:rtl w:val="true"/>
        </w:rPr>
        <w:t>נטלה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, </w:t>
      </w:r>
      <w:r>
        <w:rPr>
          <w:rtl w:val="true"/>
        </w:rPr>
        <w:t>וניגשה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צינור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סמוך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לבלוע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מים</w:t>
      </w:r>
      <w:r>
        <w:rPr>
          <w:rtl w:val="true"/>
        </w:rPr>
        <w:t xml:space="preserve">. </w:t>
      </w:r>
      <w:r>
        <w:rPr>
          <w:rtl w:val="true"/>
        </w:rPr>
        <w:t>לפתע</w:t>
      </w:r>
      <w:r>
        <w:rPr>
          <w:rtl w:val="true"/>
        </w:rPr>
        <w:t xml:space="preserve">, </w:t>
      </w:r>
      <w:r>
        <w:rPr>
          <w:rtl w:val="true"/>
        </w:rPr>
        <w:t>הגיח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מפיה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לעזוב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הלכה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בעודה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ומתחננת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יעזור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שאותו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וקרא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tl w:val="true"/>
        </w:rPr>
        <w:t xml:space="preserve">. </w:t>
      </w:r>
      <w:r>
        <w:rPr>
          <w:rtl w:val="true"/>
        </w:rPr>
        <w:t>בהגיעם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נעל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והוריד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מכנסיו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ותחתוניו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הושיב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, </w:t>
      </w:r>
      <w:r>
        <w:rPr>
          <w:rtl w:val="true"/>
        </w:rPr>
        <w:t>הרים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חולצתה</w:t>
      </w:r>
      <w:r>
        <w:rPr>
          <w:rtl w:val="true"/>
        </w:rPr>
        <w:t xml:space="preserve">, </w:t>
      </w:r>
      <w:r>
        <w:rPr>
          <w:rtl w:val="true"/>
        </w:rPr>
        <w:t>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חזייתה</w:t>
      </w:r>
      <w:r>
        <w:rPr>
          <w:rtl w:val="true"/>
        </w:rPr>
        <w:t xml:space="preserve">, </w:t>
      </w:r>
      <w:r>
        <w:rPr>
          <w:rtl w:val="true"/>
        </w:rPr>
        <w:t>חשף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אונן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סירבה</w:t>
      </w:r>
      <w:r>
        <w:rPr>
          <w:rtl w:val="true"/>
        </w:rPr>
        <w:t xml:space="preserve">, </w:t>
      </w:r>
      <w:r>
        <w:rPr>
          <w:rtl w:val="true"/>
        </w:rPr>
        <w:t>ניסתה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להיחלץ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מאחיזתו</w:t>
      </w:r>
      <w:r>
        <w:rPr>
          <w:rtl w:val="true"/>
        </w:rPr>
        <w:t xml:space="preserve">, </w:t>
      </w:r>
      <w:r>
        <w:rPr>
          <w:rtl w:val="true"/>
        </w:rPr>
        <w:t>הדפה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ונפלה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הקימה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הרצפה</w:t>
      </w:r>
      <w:r>
        <w:rPr>
          <w:rtl w:val="true"/>
        </w:rPr>
        <w:t xml:space="preserve">, </w:t>
      </w:r>
      <w:r>
        <w:rPr>
          <w:rtl w:val="true"/>
        </w:rPr>
        <w:t>והשיב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הכיס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לשולחן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tl w:val="true"/>
        </w:rPr>
        <w:t xml:space="preserve">, </w:t>
      </w:r>
      <w:r>
        <w:rPr>
          <w:rtl w:val="true"/>
        </w:rPr>
        <w:t>ואחז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ומישש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כופף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בזקפה</w:t>
      </w:r>
      <w:r>
        <w:rPr>
          <w:rtl w:val="true"/>
        </w:rPr>
        <w:t xml:space="preserve">, </w:t>
      </w:r>
      <w:r>
        <w:rPr>
          <w:rtl w:val="true"/>
        </w:rPr>
        <w:t>והחדיר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שהחלה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להיחנק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ולהשתעל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הרפה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אחיזתו</w:t>
      </w:r>
      <w:r>
        <w:rPr>
          <w:rtl w:val="true"/>
        </w:rPr>
        <w:t xml:space="preserve">, </w:t>
      </w:r>
      <w:r>
        <w:rPr>
          <w:rtl w:val="true"/>
        </w:rPr>
        <w:t>הוציא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מפיה</w:t>
      </w:r>
      <w:r>
        <w:rPr>
          <w:rtl w:val="true"/>
        </w:rPr>
        <w:t xml:space="preserve">, </w:t>
      </w:r>
      <w:r>
        <w:rPr>
          <w:rtl w:val="true"/>
        </w:rPr>
        <w:t>והביא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, </w:t>
      </w:r>
      <w:r>
        <w:rPr>
          <w:rtl w:val="true"/>
        </w:rPr>
        <w:t>בעודו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בחזה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זרעו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,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מתלבשת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המקום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בתשובתו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נמסר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מיוזמתה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מים</w:t>
      </w:r>
      <w:r>
        <w:rPr>
          <w:rtl w:val="true"/>
        </w:rPr>
        <w:t xml:space="preserve">, </w:t>
      </w:r>
      <w:r>
        <w:rPr>
          <w:rtl w:val="true"/>
        </w:rPr>
        <w:t>נכנסה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tl w:val="true"/>
        </w:rPr>
        <w:t xml:space="preserve">, </w:t>
      </w:r>
      <w:r>
        <w:rPr>
          <w:rtl w:val="true"/>
        </w:rPr>
        <w:t>ונעלה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.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שהתקרבה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ונגעה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המין</w:t>
      </w:r>
      <w:r>
        <w:rPr>
          <w:rtl w:val="true"/>
        </w:rPr>
        <w:t xml:space="preserve">, </w:t>
      </w:r>
      <w:r>
        <w:rPr>
          <w:rtl w:val="true"/>
        </w:rPr>
        <w:t>מעל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לבגדיו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שברצונה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יחסי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וציינה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באזור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מכנסיו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תחתוניו</w:t>
      </w:r>
      <w:r>
        <w:rPr>
          <w:rtl w:val="true"/>
        </w:rPr>
        <w:t xml:space="preserve">.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מיוזמתה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למעשיו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חסם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בידו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זכור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ביציאה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דחף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וטען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מגבונים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וכיסא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שאופסנו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חולצתה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חזייתה</w:t>
      </w:r>
      <w:r>
        <w:rPr>
          <w:rtl w:val="true"/>
        </w:rPr>
        <w:t xml:space="preserve">;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ומיששה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חזה</w:t>
      </w:r>
      <w:r>
        <w:rPr>
          <w:rFonts w:ascii="David" w:hAnsi="David"/>
          <w:rtl w:val="true"/>
        </w:rPr>
        <w:t>ּ</w:t>
      </w:r>
      <w:r>
        <w:rPr>
          <w:rtl w:val="true"/>
        </w:rPr>
        <w:t xml:space="preserve">, </w:t>
      </w:r>
      <w:r>
        <w:rPr>
          <w:rtl w:val="true"/>
        </w:rPr>
        <w:t>לשניות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בודדות</w:t>
      </w:r>
      <w:r>
        <w:rPr>
          <w:rtl w:val="true"/>
        </w:rPr>
        <w:t xml:space="preserve">;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יחדור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מאחור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;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שפשפה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שתנקה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לניגוב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ברשותה</w:t>
      </w:r>
      <w:r>
        <w:rPr>
          <w:rtl w:val="true"/>
        </w:rPr>
        <w:t xml:space="preserve">. </w:t>
      </w:r>
      <w:r>
        <w:rPr>
          <w:rtl w:val="true"/>
        </w:rPr>
        <w:t>בשני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הנוספים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המיוחסים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לחלוטין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</w:rPr>
      </w:pPr>
      <w:r>
        <w:rPr>
          <w:b/>
          <w:b/>
          <w:bCs/>
          <w:rtl w:val="true"/>
        </w:rPr>
        <w:t>עיקרי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הכרעת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קמא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שהוטלו</w:t>
      </w:r>
      <w:r>
        <w:rPr>
          <w:rtl w:val="true"/>
        </w:rPr>
        <w:t xml:space="preserve">,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ניהול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ההליך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ההתמודדות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קורונה</w:t>
      </w:r>
      <w:r>
        <w:rPr>
          <w:rtl w:val="true"/>
        </w:rPr>
        <w:t xml:space="preserve">, </w:t>
      </w:r>
      <w:r>
        <w:rPr>
          <w:rtl w:val="true"/>
        </w:rPr>
        <w:t>הובילו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מתקדם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rtl w:val="true"/>
        </w:rPr>
        <w:t>כשנה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וכחצי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ישיבות</w:t>
      </w:r>
      <w:r>
        <w:rPr>
          <w:rtl w:val="true"/>
        </w:rPr>
        <w:t xml:space="preserve">, </w:t>
      </w:r>
      <w:r>
        <w:rPr>
          <w:rtl w:val="true"/>
        </w:rPr>
        <w:t>לאורך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ומחצה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למותב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מטיב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התנהגותה</w:t>
      </w:r>
      <w:r>
        <w:rPr>
          <w:rtl w:val="true"/>
        </w:rPr>
        <w:t xml:space="preserve">, </w:t>
      </w:r>
      <w:r>
        <w:rPr>
          <w:rtl w:val="true"/>
        </w:rPr>
        <w:t>מאופייה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וממאפייני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אישיותה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ובמסמכים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השונים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מבוגרת</w:t>
      </w:r>
      <w:r>
        <w:rPr>
          <w:rtl w:val="true"/>
        </w:rPr>
        <w:t xml:space="preserve">, </w:t>
      </w:r>
      <w:r>
        <w:rPr>
          <w:rtl w:val="true"/>
        </w:rPr>
        <w:t>קשת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העובדת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ומגבלותיה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הבריאותיות</w:t>
      </w:r>
      <w:r>
        <w:rPr>
          <w:rtl w:val="true"/>
        </w:rPr>
        <w:t xml:space="preserve">, </w:t>
      </w:r>
      <w:r>
        <w:rPr>
          <w:rtl w:val="true"/>
        </w:rPr>
        <w:t>למחייתה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ולפרנסת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ונכדותיה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המתגוררות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עימה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מרקע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סוציו</w:t>
      </w:r>
      <w:r>
        <w:rPr>
          <w:rtl w:val="true"/>
        </w:rPr>
        <w:t>-</w:t>
      </w:r>
      <w:r>
        <w:rPr>
          <w:rtl w:val="true"/>
        </w:rPr>
        <w:t>אקונומי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נמוך</w:t>
      </w:r>
      <w:r>
        <w:rPr>
          <w:rtl w:val="true"/>
        </w:rPr>
        <w:t xml:space="preserve">, </w:t>
      </w:r>
      <w:r>
        <w:rPr>
          <w:rtl w:val="true"/>
        </w:rPr>
        <w:t>ושפתה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דלה</w:t>
      </w:r>
      <w:r>
        <w:rPr>
          <w:rtl w:val="true"/>
        </w:rPr>
        <w:t xml:space="preserve">. </w:t>
      </w:r>
      <w:r>
        <w:rPr>
          <w:rtl w:val="true"/>
        </w:rPr>
        <w:t>דלות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ניכרה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tl w:val="true"/>
        </w:rPr>
        <w:t xml:space="preserve">, </w:t>
      </w:r>
      <w:r>
        <w:rPr>
          <w:rtl w:val="true"/>
        </w:rPr>
        <w:t>ולהתרשמותו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אישה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פשוטה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מתוחכמת</w:t>
      </w:r>
      <w:r>
        <w:rPr>
          <w:rtl w:val="true"/>
        </w:rPr>
        <w:t xml:space="preserve">, </w:t>
      </w:r>
      <w:r>
        <w:rPr>
          <w:rtl w:val="true"/>
        </w:rPr>
        <w:t>שתיארה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כהווייתם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אותם</w:t>
      </w:r>
      <w:r>
        <w:rPr>
          <w:rtl w:val="true"/>
        </w:rPr>
        <w:t xml:space="preserve">".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שנאמרו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לרעייתו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בחזה</w:t>
      </w:r>
      <w:r>
        <w:rPr>
          <w:rFonts w:ascii="David" w:hAnsi="David"/>
          <w:rtl w:val="true"/>
        </w:rPr>
        <w:t>ּ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תזוזה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התותבות</w:t>
      </w:r>
      <w:r>
        <w:rPr>
          <w:rtl w:val="true"/>
        </w:rPr>
        <w:t xml:space="preserve">),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הטעם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אשתו</w:t>
      </w:r>
      <w:r>
        <w:rPr>
          <w:rtl w:val="true"/>
        </w:rPr>
        <w:t xml:space="preserve">" </w:t>
      </w:r>
      <w:r>
        <w:rPr>
          <w:rtl w:val="true"/>
        </w:rPr>
        <w:t>בפיה</w:t>
      </w:r>
      <w:r>
        <w:rPr>
          <w:rtl w:val="true"/>
        </w:rPr>
        <w:t xml:space="preserve">).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והארצי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האותנטיות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המסרים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להעביר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הוזכר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מוכרת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לגורמי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בריאות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ההתבגרות</w:t>
      </w:r>
      <w:r>
        <w:rPr>
          <w:rtl w:val="true"/>
        </w:rPr>
        <w:t xml:space="preserve">, </w:t>
      </w:r>
      <w:r>
        <w:rPr>
          <w:rtl w:val="true"/>
        </w:rPr>
        <w:t>וסובלת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מהפרעת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אורגנית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מולד</w:t>
      </w:r>
      <w:r>
        <w:rPr>
          <w:rtl w:val="true"/>
        </w:rPr>
        <w:t xml:space="preserve">, </w:t>
      </w:r>
      <w:r>
        <w:rPr>
          <w:rtl w:val="true"/>
        </w:rPr>
        <w:t>המתבטא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בבעיות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קוגניטיביות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ובקושי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לווסת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ודחפים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מתסמין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יחיד</w:t>
      </w:r>
      <w:r>
        <w:rPr>
          <w:rtl w:val="true"/>
        </w:rPr>
        <w:t xml:space="preserve">, </w:t>
      </w:r>
      <w:r>
        <w:rPr>
          <w:rtl w:val="true"/>
        </w:rPr>
        <w:t>החוזר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תתאבדי</w:t>
      </w:r>
      <w:r>
        <w:rPr>
          <w:rtl w:val="true"/>
        </w:rPr>
        <w:t xml:space="preserve">" -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תובנה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אמיתי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בשיפוט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בבוחן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המציאות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.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בוויסות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הדחפים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בהתפרצויות</w:t>
      </w:r>
      <w:r>
        <w:rPr>
          <w:rtl w:val="true"/>
        </w:rPr>
        <w:t xml:space="preserve">, </w:t>
      </w:r>
      <w:r>
        <w:rPr>
          <w:rtl w:val="true"/>
        </w:rPr>
        <w:t>גידופים</w:t>
      </w:r>
      <w:r>
        <w:rPr>
          <w:rtl w:val="true"/>
        </w:rPr>
        <w:t xml:space="preserve">, </w:t>
      </w:r>
      <w:r>
        <w:rPr>
          <w:rtl w:val="true"/>
        </w:rPr>
        <w:t>הכאה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שנשאה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עימה</w:t>
      </w:r>
      <w:r>
        <w:rPr>
          <w:rtl w:val="true"/>
        </w:rPr>
        <w:t xml:space="preserve">, </w:t>
      </w:r>
      <w:r>
        <w:rPr>
          <w:rtl w:val="true"/>
        </w:rPr>
        <w:t>להתרשמותו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עומס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ורגשי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עבורה</w:t>
      </w:r>
      <w:r>
        <w:rPr>
          <w:rtl w:val="true"/>
        </w:rPr>
        <w:t xml:space="preserve">),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התפרצויותיה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שהכחיש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יזמה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</w:t>
      </w:r>
      <w:r>
        <w:rPr>
          <w:rtl w:val="true"/>
        </w:rPr>
        <w:t xml:space="preserve">,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לפגיעה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בכבודה</w:t>
      </w:r>
      <w:r>
        <w:rPr>
          <w:rtl w:val="true"/>
        </w:rPr>
        <w:t xml:space="preserve">. </w:t>
      </w:r>
      <w:r>
        <w:rPr>
          <w:rtl w:val="true"/>
        </w:rPr>
        <w:t>להתרשמותו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ההתפרצויות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מלמדות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אסרטיביות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למגננה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ההתפרצויות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חיזקו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האותנטיות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ומדיון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לדיון</w:t>
      </w:r>
      <w:r>
        <w:rPr>
          <w:rtl w:val="true"/>
        </w:rPr>
        <w:t xml:space="preserve">, </w:t>
      </w:r>
      <w:r>
        <w:rPr>
          <w:rtl w:val="true"/>
        </w:rPr>
        <w:t>התרשם</w:t>
      </w:r>
      <w:r>
        <w:rPr>
          <w:rFonts w:cs="Calibri"/>
          <w:rtl w:val="true"/>
        </w:rPr>
        <w:t xml:space="preserve"> </w:t>
      </w:r>
      <w:bookmarkStart w:id="10" w:name="LastJudge"/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bookmarkEnd w:id="10"/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מאפיין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דרכה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התמודדותה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המורכבות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להבחין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ככזו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שתעמוד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כרגישה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מבחינת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הרקע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tl w:val="true"/>
        </w:rPr>
        <w:t xml:space="preserve">, </w:t>
      </w:r>
      <w:r>
        <w:rPr>
          <w:rtl w:val="true"/>
        </w:rPr>
        <w:t>הוצג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בדיכאון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כרוני</w:t>
      </w:r>
      <w:r>
        <w:rPr>
          <w:rtl w:val="true"/>
        </w:rPr>
        <w:t xml:space="preserve">. </w:t>
      </w:r>
      <w:r>
        <w:rPr>
          <w:rtl w:val="true"/>
        </w:rPr>
        <w:t>בעקבות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שחוותה</w:t>
      </w:r>
      <w:r>
        <w:rPr>
          <w:rtl w:val="true"/>
        </w:rPr>
        <w:t xml:space="preserve">,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מהפרעת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הסתגלות</w:t>
      </w:r>
      <w:r>
        <w:rPr>
          <w:rtl w:val="true"/>
        </w:rPr>
        <w:t xml:space="preserve">, </w:t>
      </w:r>
      <w:r>
        <w:rPr>
          <w:rtl w:val="true"/>
        </w:rPr>
        <w:t>שבאה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בתגובה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קיצונית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נוטלת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טיפול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קבוע</w:t>
      </w:r>
      <w:r>
        <w:rPr>
          <w:rtl w:val="true"/>
        </w:rPr>
        <w:t xml:space="preserve">, </w:t>
      </w:r>
      <w:r>
        <w:rPr>
          <w:rtl w:val="true"/>
        </w:rPr>
        <w:t>והפסיכיאטרית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המטפלת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לאפשרות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מנטילת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התרופות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בבוקר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משפיעות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הבלבול</w:t>
      </w:r>
      <w:r>
        <w:rPr>
          <w:rtl w:val="true"/>
        </w:rPr>
        <w:t xml:space="preserve">. 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צוין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הוצג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להשפיע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תפיסת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המציאות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לסיכום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הכללית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ההסתייגויות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שיפורטו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הותירה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מהימן</w:t>
      </w:r>
      <w:r>
        <w:rPr>
          <w:rtl w:val="true"/>
        </w:rPr>
        <w:t xml:space="preserve">, </w:t>
      </w:r>
      <w:r>
        <w:rPr>
          <w:rtl w:val="true"/>
        </w:rPr>
        <w:t>במובן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האמת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נחזית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מנקודת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מבטה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להתרחשות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כהבנתה</w:t>
      </w:r>
      <w:r>
        <w:rPr>
          <w:rtl w:val="true"/>
        </w:rPr>
        <w:t xml:space="preserve">; </w:t>
      </w:r>
      <w:r>
        <w:rPr>
          <w:rtl w:val="true"/>
        </w:rPr>
        <w:t>ניכר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שהשתדלה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במדויק</w:t>
      </w:r>
      <w:r>
        <w:rPr>
          <w:rtl w:val="true"/>
        </w:rPr>
        <w:t xml:space="preserve">;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לנושאים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נוחים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לגרסתה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אותנטי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בתיעוד</w:t>
      </w:r>
      <w:r>
        <w:rPr>
          <w:rtl w:val="true"/>
        </w:rPr>
        <w:t xml:space="preserve">,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סרטונים</w:t>
      </w:r>
      <w:r>
        <w:rPr>
          <w:rtl w:val="true"/>
        </w:rPr>
        <w:t xml:space="preserve">,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בוכייה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מנהליה</w:t>
      </w:r>
      <w:r>
        <w:rPr>
          <w:rtl w:val="true"/>
        </w:rPr>
        <w:t xml:space="preserve">, </w:t>
      </w:r>
      <w:r>
        <w:rPr>
          <w:rtl w:val="true"/>
        </w:rPr>
        <w:t>התקשתה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מלדווח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האנשים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שיתפה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),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לבדה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tl w:val="true"/>
        </w:rPr>
        <w:t xml:space="preserve">, </w:t>
      </w:r>
      <w:r>
        <w:rPr>
          <w:rtl w:val="true"/>
        </w:rPr>
        <w:t>בכתה</w:t>
      </w:r>
      <w:r>
        <w:rPr>
          <w:rtl w:val="true"/>
        </w:rPr>
        <w:t xml:space="preserve">, </w:t>
      </w:r>
      <w:r>
        <w:rPr>
          <w:rtl w:val="true"/>
        </w:rPr>
        <w:t>נאנחה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והכתה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. </w:t>
      </w:r>
      <w:r>
        <w:rPr>
          <w:rtl w:val="true"/>
        </w:rPr>
        <w:t>לקביעת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שהשתלבו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אינסטינקטיבי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בתלונה</w:t>
      </w:r>
      <w:r>
        <w:rPr>
          <w:rtl w:val="true"/>
        </w:rPr>
        <w:t xml:space="preserve">, </w:t>
      </w:r>
      <w:r>
        <w:rPr>
          <w:rtl w:val="true"/>
        </w:rPr>
        <w:t>והוסיפו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נופך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אותנטיות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אותנטי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ואנושי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מעדיפה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להיזכר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בהתרחשויות</w:t>
      </w:r>
      <w:r>
        <w:rPr>
          <w:rtl w:val="true"/>
        </w:rPr>
        <w:t xml:space="preserve">, </w:t>
      </w:r>
      <w:r>
        <w:rPr>
          <w:rtl w:val="true"/>
        </w:rPr>
        <w:t>והעדיפה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לרפות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לרפא</w:t>
      </w:r>
      <w:r>
        <w:rPr>
          <w:rtl w:val="true"/>
        </w:rPr>
        <w:t xml:space="preserve">]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".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ליוותה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בחיוויים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אינסטינקטיביים</w:t>
      </w:r>
      <w:r>
        <w:rPr>
          <w:rtl w:val="true"/>
        </w:rPr>
        <w:t xml:space="preserve">, </w:t>
      </w:r>
      <w:r>
        <w:rPr>
          <w:rtl w:val="true"/>
        </w:rPr>
        <w:t>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המתאים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שהדגימה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ההתרחשויות</w:t>
      </w:r>
      <w:r>
        <w:rPr>
          <w:rtl w:val="true"/>
        </w:rPr>
        <w:t xml:space="preserve">, </w:t>
      </w:r>
      <w:r>
        <w:rPr>
          <w:rtl w:val="true"/>
        </w:rPr>
        <w:t>ובאופן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שחיזק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למרות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האינטנסיביות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הממושכת</w:t>
      </w:r>
      <w:r>
        <w:rPr>
          <w:rtl w:val="true"/>
        </w:rPr>
        <w:t xml:space="preserve">, </w:t>
      </w:r>
      <w:r>
        <w:rPr>
          <w:rtl w:val="true"/>
        </w:rPr>
        <w:t>שבמהלכה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התמודדה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נוקבות</w:t>
      </w:r>
      <w:r>
        <w:rPr>
          <w:rtl w:val="true"/>
        </w:rPr>
        <w:t xml:space="preserve">, </w:t>
      </w:r>
      <w:r>
        <w:rPr>
          <w:rtl w:val="true"/>
        </w:rPr>
        <w:t>וסירבה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זכרה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בטוחה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בעיקר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).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עוצמת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הרגשות</w:t>
      </w:r>
      <w:r>
        <w:rPr>
          <w:rtl w:val="true"/>
        </w:rPr>
        <w:t xml:space="preserve">,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מלהפריז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בתיאוריה</w:t>
      </w:r>
      <w:r>
        <w:rPr>
          <w:rtl w:val="true"/>
        </w:rPr>
        <w:t xml:space="preserve">, </w:t>
      </w:r>
      <w:r>
        <w:rPr>
          <w:rtl w:val="true"/>
        </w:rPr>
        <w:t>והקפידה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כהווייתם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בהגבלת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tl w:val="true"/>
        </w:rPr>
        <w:t xml:space="preserve">;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, </w:t>
      </w:r>
      <w:r>
        <w:rPr>
          <w:rtl w:val="true"/>
        </w:rPr>
        <w:t>והחדיר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; </w:t>
      </w:r>
      <w:r>
        <w:rPr>
          <w:rtl w:val="true"/>
        </w:rPr>
        <w:t>ובכך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מלמסור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עזרה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יסתיים</w:t>
      </w:r>
      <w:r>
        <w:rPr>
          <w:rtl w:val="true"/>
        </w:rPr>
        <w:t xml:space="preserve">;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שתקה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מחוץ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למחסן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האחרים</w:t>
      </w:r>
      <w:r>
        <w:rPr>
          <w:rtl w:val="true"/>
        </w:rPr>
        <w:t xml:space="preserve">;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לכיסא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, </w:t>
      </w:r>
      <w:r>
        <w:rPr>
          <w:rtl w:val="true"/>
        </w:rPr>
        <w:t>כדרישתו</w:t>
      </w:r>
      <w:r>
        <w:rPr>
          <w:rtl w:val="true"/>
        </w:rPr>
        <w:t xml:space="preserve">;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למחסן</w:t>
      </w:r>
      <w:r>
        <w:rPr>
          <w:rtl w:val="true"/>
        </w:rPr>
        <w:t xml:space="preserve">;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למסיבת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, </w:t>
      </w:r>
      <w:r>
        <w:rPr>
          <w:rtl w:val="true"/>
        </w:rPr>
        <w:t>בצוותא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מסוימים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השתכנע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tl w:val="true"/>
        </w:rPr>
        <w:t xml:space="preserve">, </w:t>
      </w:r>
      <w:r>
        <w:rPr>
          <w:rtl w:val="true"/>
        </w:rPr>
        <w:t>שלפיו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לחוקרת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צעירה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ההכנה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התובעת</w:t>
      </w:r>
      <w:r>
        <w:rPr>
          <w:rtl w:val="true"/>
        </w:rPr>
        <w:t xml:space="preserve">. </w:t>
      </w:r>
      <w:r>
        <w:rPr>
          <w:rtl w:val="true"/>
        </w:rPr>
        <w:t>ניכר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שבוצעו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הובילה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להימנעות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במלואם</w:t>
      </w:r>
      <w:r>
        <w:rPr>
          <w:rtl w:val="true"/>
        </w:rPr>
        <w:t xml:space="preserve">. </w:t>
      </w:r>
      <w:r>
        <w:rPr>
          <w:rtl w:val="true"/>
        </w:rPr>
        <w:t>לעומת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>, "</w:t>
      </w:r>
      <w:r>
        <w:rPr>
          <w:rtl w:val="true"/>
        </w:rPr>
        <w:t>גודל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הדינאמיקה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שנוצרה</w:t>
      </w:r>
      <w:r>
        <w:rPr>
          <w:rtl w:val="true"/>
        </w:rPr>
        <w:t xml:space="preserve">,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האינטנסיבי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והקשב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שזכתה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ממושך</w:t>
      </w:r>
      <w:r>
        <w:rPr>
          <w:rtl w:val="true"/>
        </w:rPr>
        <w:t xml:space="preserve">, </w:t>
      </w:r>
      <w:r>
        <w:rPr>
          <w:rtl w:val="true"/>
        </w:rPr>
        <w:t>הובילו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שבפנינו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בשפתה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הפשוטה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". </w:t>
      </w:r>
      <w:r>
        <w:rPr>
          <w:rtl w:val="true"/>
        </w:rPr>
        <w:t>לפתיחות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שגילתה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האינטימיים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תלונתה</w:t>
      </w:r>
      <w:r>
        <w:rPr>
          <w:rtl w:val="true"/>
        </w:rPr>
        <w:t xml:space="preserve">, </w:t>
      </w:r>
      <w:r>
        <w:rPr>
          <w:rtl w:val="true"/>
        </w:rPr>
        <w:t>נלוותה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לשתף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בקשייה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הרפואיים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והנפשיים</w:t>
      </w:r>
      <w:r>
        <w:rPr>
          <w:rtl w:val="true"/>
        </w:rPr>
        <w:t xml:space="preserve">, </w:t>
      </w:r>
      <w:r>
        <w:rPr>
          <w:rtl w:val="true"/>
        </w:rPr>
        <w:t>שאותם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גורם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רפואי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התייחסות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חיזקה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התחושה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לחיזוקים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חיצוניים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צוין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ולהתמודד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עבודתה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ונטילת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טיפול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תרופתי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אנשים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בודדים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שיתפה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המטבח</w:t>
      </w:r>
      <w:r>
        <w:rPr>
          <w:rtl w:val="true"/>
        </w:rPr>
        <w:t xml:space="preserve">,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לנקות</w:t>
      </w:r>
      <w:r>
        <w:rPr>
          <w:rtl w:val="true"/>
        </w:rPr>
        <w:t xml:space="preserve">, </w:t>
      </w:r>
      <w:r>
        <w:rPr>
          <w:rtl w:val="true"/>
        </w:rPr>
        <w:t>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מכנסיו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ורצה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שתרד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".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התנצלה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מוקדם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שקרא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הפטירה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עניין</w:t>
      </w:r>
      <w:r>
        <w:rPr>
          <w:rtl w:val="true"/>
        </w:rPr>
        <w:t xml:space="preserve">. </w:t>
      </w:r>
      <w:r>
        <w:rPr>
          <w:rtl w:val="true"/>
        </w:rPr>
        <w:t>מידידה</w:t>
      </w:r>
      <w:r>
        <w:rPr>
          <w:rtl w:val="true"/>
        </w:rPr>
        <w:t xml:space="preserve">, </w:t>
      </w:r>
      <w:r>
        <w:rPr>
          <w:rtl w:val="true"/>
        </w:rPr>
        <w:t>הטבח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יזהיר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יראה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לבסיס</w:t>
      </w:r>
      <w:r>
        <w:rPr>
          <w:rtl w:val="true"/>
        </w:rPr>
        <w:t xml:space="preserve">, </w:t>
      </w:r>
      <w:r>
        <w:rPr>
          <w:rtl w:val="true"/>
        </w:rPr>
        <w:t>וכאשר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ביקשה</w:t>
      </w:r>
      <w:r>
        <w:rPr>
          <w:rtl w:val="true"/>
        </w:rPr>
        <w:t xml:space="preserve">, </w:t>
      </w:r>
      <w:r>
        <w:rPr>
          <w:rtl w:val="true"/>
        </w:rPr>
        <w:t>בעודה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היסטרית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ילווה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, </w:t>
      </w:r>
      <w:r>
        <w:rPr>
          <w:rtl w:val="true"/>
        </w:rPr>
        <w:t>ליטול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תרופה</w:t>
      </w:r>
      <w:r>
        <w:rPr>
          <w:rtl w:val="true"/>
        </w:rPr>
        <w:t xml:space="preserve">. </w:t>
      </w:r>
      <w:r>
        <w:rPr>
          <w:rtl w:val="true"/>
        </w:rPr>
        <w:t>לשאלתו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רוצה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'</w:t>
      </w:r>
      <w:r>
        <w:rPr>
          <w:rtl w:val="true"/>
        </w:rPr>
        <w:t>תמצוץ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'",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פחדה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. </w:t>
      </w:r>
      <w:r>
        <w:rPr>
          <w:rtl w:val="true"/>
        </w:rPr>
        <w:t>בשיחות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שביקש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נאלצה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</w:t>
      </w:r>
      <w:r>
        <w:rPr>
          <w:rtl w:val="true"/>
        </w:rPr>
        <w:t xml:space="preserve">.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התבקשו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ולבסוף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נאנסה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</w:t>
      </w:r>
      <w:r>
        <w:rPr>
          <w:rtl w:val="true"/>
        </w:rPr>
        <w:t xml:space="preserve">)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לנה</w:t>
      </w:r>
      <w:r>
        <w:rPr>
          <w:rtl w:val="true"/>
        </w:rPr>
        <w:t xml:space="preserve">, </w:t>
      </w:r>
      <w:r>
        <w:rPr>
          <w:rtl w:val="true"/>
        </w:rPr>
        <w:t>והשניים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תחקרו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כארבעה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לדיווח</w:t>
      </w:r>
      <w:r>
        <w:rPr>
          <w:rtl w:val="true"/>
        </w:rPr>
        <w:t xml:space="preserve">, </w:t>
      </w:r>
      <w:r>
        <w:rPr>
          <w:rtl w:val="true"/>
        </w:rPr>
        <w:t>בכתה</w:t>
      </w:r>
      <w:r>
        <w:rPr>
          <w:rtl w:val="true"/>
        </w:rPr>
        <w:t xml:space="preserve">. </w:t>
      </w:r>
      <w:r>
        <w:rPr>
          <w:rtl w:val="true"/>
        </w:rPr>
        <w:t>המנהלת</w:t>
      </w:r>
      <w:r>
        <w:rPr>
          <w:rtl w:val="true"/>
        </w:rPr>
        <w:t xml:space="preserve">, </w:t>
      </w:r>
      <w:r>
        <w:rPr>
          <w:rtl w:val="true"/>
        </w:rPr>
        <w:t>לנה</w:t>
      </w:r>
      <w:r>
        <w:rPr>
          <w:rtl w:val="true"/>
        </w:rPr>
        <w:t xml:space="preserve">,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ארבעה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וכעסה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שסיפר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לנה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עדכנה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ארז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מצולמת</w:t>
      </w:r>
      <w:r>
        <w:rPr>
          <w:rtl w:val="true"/>
        </w:rPr>
        <w:t xml:space="preserve">, </w:t>
      </w:r>
      <w:r>
        <w:rPr>
          <w:rtl w:val="true"/>
        </w:rPr>
        <w:t>כמובא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  <w:r>
        <w:rPr>
          <w:rtl w:val="true"/>
        </w:rPr>
        <w:t>לפסיכיאטרית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ולרופאת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שטיפלו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בנפגעת</w:t>
      </w:r>
      <w:r>
        <w:rPr>
          <w:rtl w:val="true"/>
        </w:rPr>
        <w:t xml:space="preserve">, </w:t>
      </w:r>
      <w:r>
        <w:rPr>
          <w:rtl w:val="true"/>
        </w:rPr>
        <w:t>הגם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ממושך</w:t>
      </w:r>
      <w:r>
        <w:rPr>
          <w:rtl w:val="true"/>
        </w:rPr>
        <w:t xml:space="preserve">,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בקצרה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אונס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שיתופם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ספונטני</w:t>
      </w:r>
      <w:r>
        <w:rPr>
          <w:rtl w:val="true"/>
        </w:rPr>
        <w:t xml:space="preserve">,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בסערת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בנקודות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מייצר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אחיזה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במציאות</w:t>
      </w:r>
      <w:r>
        <w:rPr>
          <w:rtl w:val="true"/>
        </w:rPr>
        <w:t xml:space="preserve">", </w:t>
      </w:r>
      <w:r>
        <w:rPr>
          <w:rtl w:val="true"/>
        </w:rPr>
        <w:t>תומך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באמינות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ומפריך</w:t>
      </w:r>
      <w:r>
        <w:rPr>
          <w:rFonts w:cs="Calibri"/>
          <w:rtl w:val="true"/>
        </w:rPr>
        <w:t xml:space="preserve"> 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לתלונת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הפירוט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הגורמים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שעימם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שוחחה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שונה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לקרבתה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אליהם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כוללים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tl w:val="true"/>
        </w:rPr>
        <w:t xml:space="preserve">", </w:t>
      </w:r>
      <w:r>
        <w:rPr>
          <w:rtl w:val="true"/>
        </w:rPr>
        <w:t>החוזר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שנלווה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רגשי</w:t>
      </w:r>
      <w:r>
        <w:rPr>
          <w:rtl w:val="true"/>
        </w:rPr>
        <w:t xml:space="preserve">, </w:t>
      </w:r>
      <w:r>
        <w:rPr>
          <w:rtl w:val="true"/>
        </w:rPr>
        <w:t>המחזק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המילולי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חיזוק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לתלונתה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והפיזי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פנתה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לבדיקה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גניקולוגית</w:t>
      </w:r>
      <w:r>
        <w:rPr>
          <w:rtl w:val="true"/>
        </w:rPr>
        <w:t xml:space="preserve">, </w:t>
      </w:r>
      <w:r>
        <w:rPr>
          <w:rtl w:val="true"/>
        </w:rPr>
        <w:t>ותיעוד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cs="Calibri"/>
          <w:rtl w:val="true"/>
        </w:rPr>
        <w:t xml:space="preserve"> </w:t>
      </w:r>
      <w:r>
        <w:rPr/>
        <w:t>27</w:t>
      </w:r>
      <w:r>
        <w:rPr>
          <w:rtl w:val="true"/>
        </w:rPr>
        <w:t xml:space="preserve"> </w:t>
      </w:r>
      <w:r>
        <w:rPr>
          <w:rtl w:val="true"/>
        </w:rPr>
        <w:t>במאי</w:t>
      </w:r>
      <w:r>
        <w:rPr>
          <w:rFonts w:cs="Calibri"/>
          <w:rtl w:val="true"/>
        </w:rPr>
        <w:t xml:space="preserve"> </w:t>
      </w:r>
      <w:r>
        <w:rPr/>
        <w:t>2019</w:t>
      </w:r>
      <w:r>
        <w:rPr>
          <w:rtl w:val="true"/>
        </w:rPr>
        <w:t xml:space="preserve">, </w:t>
      </w:r>
      <w:r>
        <w:rPr>
          <w:rtl w:val="true"/>
        </w:rPr>
        <w:t>אותר</w:t>
      </w:r>
      <w:r>
        <w:rPr>
          <w:rtl w:val="true"/>
        </w:rPr>
        <w:t xml:space="preserve">. </w:t>
      </w:r>
      <w:r>
        <w:rPr>
          <w:rtl w:val="true"/>
        </w:rPr>
        <w:t>לרופאת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פנתה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, </w:t>
      </w:r>
      <w:r>
        <w:rPr>
          <w:rtl w:val="true"/>
        </w:rPr>
        <w:t>וביקשה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הפנייה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לפסיכיאטר</w:t>
      </w:r>
      <w:r>
        <w:rPr>
          <w:rtl w:val="true"/>
        </w:rPr>
        <w:t xml:space="preserve">.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הפסיכיאטרית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שפגשה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בבעיות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ובמתח</w:t>
      </w:r>
      <w:r>
        <w:rPr>
          <w:rtl w:val="true"/>
        </w:rPr>
        <w:t xml:space="preserve">, </w:t>
      </w:r>
      <w:r>
        <w:rPr>
          <w:rtl w:val="true"/>
        </w:rPr>
        <w:t>וביקשה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טיפול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תרופתי</w:t>
      </w:r>
      <w:r>
        <w:rPr>
          <w:rtl w:val="true"/>
        </w:rPr>
        <w:t xml:space="preserve">. </w:t>
      </w:r>
      <w:r>
        <w:rPr>
          <w:rtl w:val="true"/>
        </w:rPr>
        <w:t>נכדותיה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להתרגז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ולבכות</w:t>
      </w:r>
      <w:r>
        <w:rPr>
          <w:rtl w:val="true"/>
        </w:rPr>
        <w:t xml:space="preserve">, </w:t>
      </w:r>
      <w:r>
        <w:rPr>
          <w:rtl w:val="true"/>
        </w:rPr>
        <w:t>להתעורר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ולהקיא</w:t>
      </w:r>
      <w:r>
        <w:rPr>
          <w:rtl w:val="true"/>
        </w:rPr>
        <w:t xml:space="preserve">.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הסבירה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לדוד</w:t>
      </w:r>
      <w:r>
        <w:rPr>
          <w:rtl w:val="true"/>
        </w:rPr>
        <w:t xml:space="preserve">, </w:t>
      </w:r>
      <w:r>
        <w:rPr>
          <w:rtl w:val="true"/>
        </w:rPr>
        <w:t>חשה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".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חוותה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</w:t>
      </w:r>
      <w:r>
        <w:rPr>
          <w:rtl w:val="true"/>
        </w:rPr>
        <w:t xml:space="preserve">, </w:t>
      </w:r>
      <w:r>
        <w:rPr>
          <w:rtl w:val="true"/>
        </w:rPr>
        <w:t>נדודי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ומחשבות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, </w:t>
      </w:r>
      <w:r>
        <w:rPr>
          <w:rtl w:val="true"/>
        </w:rPr>
        <w:t>ונזקקה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לתמיכה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ולהגדלת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התרופתי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ממילא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לשיהוי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החיצוני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הזעזוע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חשיפתם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לכבישת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, </w:t>
      </w:r>
      <w:r>
        <w:rPr>
          <w:rtl w:val="true"/>
        </w:rPr>
        <w:t>שעניינו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להדחיק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שחוותה</w:t>
      </w:r>
      <w:r>
        <w:rPr>
          <w:rtl w:val="true"/>
        </w:rPr>
        <w:t xml:space="preserve">, </w:t>
      </w:r>
      <w:r>
        <w:rPr>
          <w:rtl w:val="true"/>
        </w:rPr>
        <w:t>מפאת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tl w:val="true"/>
        </w:rPr>
        <w:t xml:space="preserve">, </w:t>
      </w:r>
      <w:r>
        <w:rPr>
          <w:rtl w:val="true"/>
        </w:rPr>
        <w:t>שליוותה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לאחריהם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מנהליה</w:t>
      </w:r>
      <w:r>
        <w:rPr>
          <w:rtl w:val="true"/>
        </w:rPr>
        <w:t xml:space="preserve">, </w:t>
      </w:r>
      <w:r>
        <w:rPr>
          <w:rtl w:val="true"/>
        </w:rPr>
        <w:t>חוקרת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וגורמי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הטיפול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האשמה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המשקפת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תגובה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טבעית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והגיונית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קורבנות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ובכך</w:t>
      </w:r>
      <w:r>
        <w:rPr>
          <w:rtl w:val="true"/>
        </w:rPr>
        <w:t xml:space="preserve">, </w:t>
      </w:r>
      <w:r>
        <w:rPr>
          <w:rtl w:val="true"/>
        </w:rPr>
        <w:t>מחזקת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מהימנותה</w:t>
      </w:r>
      <w:r>
        <w:rPr>
          <w:rtl w:val="true"/>
        </w:rPr>
        <w:t xml:space="preserve">.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לשפוט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רציונליים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מוקדם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נקבעו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לחזרתה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tl w:val="true"/>
        </w:rPr>
        <w:t xml:space="preserve">, </w:t>
      </w:r>
      <w:r>
        <w:rPr>
          <w:rtl w:val="true"/>
        </w:rPr>
        <w:t>בהוראתו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נימקה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שחשה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באקדחו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מפיטוריה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לדרכי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ההתמודדות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הפיזית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תנקוט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משעלה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משון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להם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יוזמתה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תכנון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מוקדם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רלוונטיות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סדרתית</w:t>
      </w:r>
      <w:r>
        <w:rPr>
          <w:rtl w:val="true"/>
        </w:rPr>
        <w:t xml:space="preserve">",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כספי</w:t>
      </w:r>
      <w:r>
        <w:rPr>
          <w:rtl w:val="true"/>
        </w:rPr>
        <w:t xml:space="preserve">. </w:t>
      </w:r>
      <w:r>
        <w:rPr>
          <w:rtl w:val="true"/>
        </w:rPr>
        <w:t>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מוחצנת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וחופשית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לגופן</w:t>
      </w:r>
      <w:r>
        <w:rPr>
          <w:rtl w:val="true"/>
        </w:rPr>
        <w:t xml:space="preserve">, </w:t>
      </w:r>
      <w:r>
        <w:rPr>
          <w:rtl w:val="true"/>
        </w:rPr>
        <w:t>ומכל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הסכמתה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לביצועם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להיתכנות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הודגש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החוקרים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נעול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שלבסוף</w:t>
      </w:r>
      <w:r>
        <w:rPr>
          <w:rtl w:val="true"/>
        </w:rPr>
        <w:t xml:space="preserve">, </w:t>
      </w:r>
      <w:r>
        <w:rPr>
          <w:rtl w:val="true"/>
        </w:rPr>
        <w:t>אישר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ברשותו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השולחן</w:t>
      </w:r>
      <w:r>
        <w:rPr>
          <w:rtl w:val="true"/>
        </w:rPr>
        <w:t xml:space="preserve">, </w:t>
      </w:r>
      <w:r>
        <w:rPr>
          <w:rtl w:val="true"/>
        </w:rPr>
        <w:t>הכיסא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במיקום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בתלונה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מביקור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שורר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המקררים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העשוי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נשמעו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צעקותיה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בידו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להפסיק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צעקותיה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מפאת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לשמוע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להבחין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מושבו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נכנסת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המשמעויות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הנלוות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הלה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בסתר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להיתכנות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הזמנים</w:t>
      </w:r>
      <w:r>
        <w:rPr>
          <w:rtl w:val="true"/>
        </w:rPr>
        <w:t xml:space="preserve">, </w:t>
      </w:r>
      <w:r>
        <w:rPr>
          <w:rtl w:val="true"/>
        </w:rPr>
        <w:t>צוין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לעבודה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הצהירה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מחלה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מוצאת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בתדפיסי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הנוכחות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ובמסמכים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הרפואיים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עלתה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התאמה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הנוכחות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בתקופה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הרלוונטית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מוגבל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הנוכחות</w:t>
      </w:r>
      <w:r>
        <w:rPr>
          <w:rtl w:val="true"/>
        </w:rPr>
        <w:t xml:space="preserve">, </w:t>
      </w:r>
      <w:r>
        <w:rPr>
          <w:rtl w:val="true"/>
        </w:rPr>
        <w:t>משהוברר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לצאת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היחידה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לחתום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ביציאה</w:t>
      </w:r>
      <w:r>
        <w:rPr>
          <w:rtl w:val="true"/>
        </w:rPr>
        <w:t xml:space="preserve">, </w:t>
      </w:r>
      <w:r>
        <w:rPr>
          <w:rtl w:val="true"/>
        </w:rPr>
        <w:t>ומשנשמעו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היעדרויותיה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מעבודה</w:t>
      </w:r>
      <w:r>
        <w:rPr>
          <w:rtl w:val="true"/>
        </w:rPr>
        <w:t xml:space="preserve">, </w:t>
      </w:r>
      <w:r>
        <w:rPr>
          <w:rtl w:val="true"/>
        </w:rPr>
        <w:t>שאותן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הרפואי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קוהרנטית</w:t>
      </w:r>
      <w:r>
        <w:rPr>
          <w:rtl w:val="true"/>
        </w:rPr>
        <w:t xml:space="preserve">, </w:t>
      </w:r>
      <w:r>
        <w:rPr>
          <w:rtl w:val="true"/>
        </w:rPr>
        <w:t>עשירה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חזותיים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ותחושתיים</w:t>
      </w:r>
      <w:r>
        <w:rPr>
          <w:rtl w:val="true"/>
        </w:rPr>
        <w:t xml:space="preserve">), </w:t>
      </w:r>
      <w:r>
        <w:rPr>
          <w:rtl w:val="true"/>
        </w:rPr>
        <w:t>ומלווה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אותנטיים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בסערת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הרגשות</w:t>
      </w:r>
      <w:r>
        <w:rPr>
          <w:rtl w:val="true"/>
        </w:rPr>
        <w:t xml:space="preserve">, </w:t>
      </w:r>
      <w:r>
        <w:rPr>
          <w:rtl w:val="true"/>
        </w:rPr>
        <w:t>בהדגמות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ובתגובות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הקשה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ואיתן</w:t>
      </w:r>
      <w:r>
        <w:rPr>
          <w:rtl w:val="true"/>
        </w:rPr>
        <w:t xml:space="preserve">. </w:t>
      </w:r>
      <w:r>
        <w:rPr>
          <w:rtl w:val="true"/>
        </w:rPr>
        <w:t>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השתלשלות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נבחנו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זיקתם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המהותי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תוספת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שהוגדרה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מרכזית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ומשמעותית</w:t>
      </w:r>
      <w:r>
        <w:rPr>
          <w:rtl w:val="true"/>
        </w:rPr>
        <w:t xml:space="preserve">" </w:t>
      </w:r>
      <w:r>
        <w:rPr>
          <w:rtl w:val="true"/>
        </w:rPr>
        <w:t>לעדותה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ולאיום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באמצעותו</w:t>
      </w:r>
      <w:r>
        <w:rPr>
          <w:rtl w:val="true"/>
        </w:rPr>
        <w:t xml:space="preserve">.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שנשא</w:t>
      </w:r>
      <w:r>
        <w:rPr>
          <w:rtl w:val="true"/>
        </w:rPr>
        <w:t xml:space="preserve">, </w:t>
      </w:r>
      <w:r>
        <w:rPr>
          <w:rtl w:val="true"/>
        </w:rPr>
        <w:t>באחד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עמו</w:t>
      </w:r>
      <w:r>
        <w:rPr>
          <w:rtl w:val="true"/>
        </w:rPr>
        <w:t xml:space="preserve">) -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והוסיפה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),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, </w:t>
      </w:r>
      <w:r>
        <w:rPr>
          <w:rtl w:val="true"/>
        </w:rPr>
        <w:t>והביא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כדבר</w:t>
      </w:r>
      <w:r>
        <w:rPr>
          <w:rtl w:val="true"/>
        </w:rPr>
        <w:t>י</w:t>
      </w:r>
      <w:r>
        <w:rPr>
          <w:rtl w:val="true"/>
        </w:rPr>
        <w:t>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tl w:val="true"/>
        </w:rPr>
        <w:t xml:space="preserve">, </w:t>
      </w:r>
      <w:r>
        <w:rPr>
          <w:rtl w:val="true"/>
        </w:rPr>
        <w:t>חזרה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תמיד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והסבירה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נכנסה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, </w:t>
      </w:r>
      <w:r>
        <w:rPr>
          <w:rtl w:val="true"/>
        </w:rPr>
        <w:t>כדרישתו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התלוננה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שומעת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היטב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שלבסוף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שליווה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להפסיק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בדברים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המלווים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עקבי</w:t>
      </w:r>
      <w:r>
        <w:rPr>
          <w:rtl w:val="true"/>
        </w:rPr>
        <w:t xml:space="preserve">, </w:t>
      </w:r>
      <w:r>
        <w:rPr>
          <w:rtl w:val="true"/>
        </w:rPr>
        <w:t>ועמדו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tl w:val="true"/>
        </w:rPr>
        <w:t xml:space="preserve">, </w:t>
      </w:r>
      <w:r>
        <w:rPr>
          <w:rtl w:val="true"/>
        </w:rPr>
        <w:t>שלפיו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מחומרת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הכאב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שנגרם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שנכנעה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לאיומו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נימק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שהתייחסותה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בחיווי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ואותנטי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אינסטינקטיבית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לרקתה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כמובא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לידידה</w:t>
      </w:r>
      <w:r>
        <w:rPr>
          <w:rtl w:val="true"/>
        </w:rPr>
        <w:t xml:space="preserve">,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נדחתה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מתוחכם</w:t>
      </w:r>
      <w:r>
        <w:rPr>
          <w:rtl w:val="true"/>
        </w:rPr>
        <w:t xml:space="preserve">, </w:t>
      </w:r>
      <w:r>
        <w:rPr>
          <w:rtl w:val="true"/>
        </w:rPr>
        <w:t>שמסר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כהווייתם</w:t>
      </w:r>
      <w:r>
        <w:rPr>
          <w:rtl w:val="true"/>
        </w:rPr>
        <w:t xml:space="preserve">, </w:t>
      </w:r>
      <w:r>
        <w:rPr>
          <w:rtl w:val="true"/>
        </w:rPr>
        <w:t>והסביר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שמבחינתו</w:t>
      </w:r>
      <w:r>
        <w:rPr>
          <w:rtl w:val="true"/>
        </w:rPr>
        <w:t xml:space="preserve">,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ראשונית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האמיתי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".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שניהם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הדגיש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האותנטיות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ניסיונו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בעדותו</w:t>
      </w:r>
      <w:r>
        <w:rPr>
          <w:rtl w:val="true"/>
        </w:rPr>
        <w:t xml:space="preserve">, </w:t>
      </w:r>
      <w:r>
        <w:rPr>
          <w:rtl w:val="true"/>
        </w:rPr>
        <w:t>מנשיאת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שרעייתו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ברגיל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מזל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אומרת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שאיימתי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 xml:space="preserve">" - </w:t>
      </w:r>
      <w:r>
        <w:rPr>
          <w:rtl w:val="true"/>
        </w:rPr>
        <w:t>חיזקה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>. "</w:t>
      </w:r>
      <w:r>
        <w:rPr>
          <w:rtl w:val="true"/>
        </w:rPr>
        <w:t>פליטת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פה</w:t>
      </w:r>
      <w:r>
        <w:rPr>
          <w:rtl w:val="true"/>
        </w:rPr>
        <w:t xml:space="preserve">"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הצביע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נגעה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בעצמה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הזמן</w:t>
      </w:r>
      <w:r>
        <w:rPr>
          <w:rtl w:val="true"/>
        </w:rPr>
        <w:t xml:space="preserve">"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שלגרסתו</w:t>
      </w:r>
      <w:r>
        <w:rPr>
          <w:rtl w:val="true"/>
        </w:rPr>
        <w:t xml:space="preserve">, </w:t>
      </w:r>
      <w:r>
        <w:rPr>
          <w:rtl w:val="true"/>
        </w:rPr>
        <w:t>הורידה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tl w:val="true"/>
        </w:rPr>
        <w:t xml:space="preserve">,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בכתובים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שתמלול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מדויק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מתחמקת</w:t>
      </w:r>
      <w:r>
        <w:rPr>
          <w:rtl w:val="true"/>
        </w:rPr>
        <w:t xml:space="preserve">, </w:t>
      </w:r>
      <w:r>
        <w:rPr>
          <w:rtl w:val="true"/>
        </w:rPr>
        <w:t>שהתייחסה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הבגדים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הבהיר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הנוספות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באמצעותו</w:t>
      </w:r>
      <w:r>
        <w:rPr>
          <w:rtl w:val="true"/>
        </w:rPr>
        <w:t xml:space="preserve">, </w:t>
      </w:r>
      <w:r>
        <w:rPr>
          <w:rtl w:val="true"/>
        </w:rPr>
        <w:t>ועליהן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במענה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וממצבה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והפיזי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",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: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ולקבוע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 xml:space="preserve">, </w:t>
      </w:r>
      <w:r>
        <w:rPr>
          <w:rtl w:val="true"/>
        </w:rPr>
        <w:t>באף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הותירה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הרושם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באמצעותו</w:t>
      </w:r>
      <w:r>
        <w:rPr>
          <w:rtl w:val="true"/>
        </w:rPr>
        <w:t>, "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ראשה</w:t>
      </w:r>
      <w:r>
        <w:rPr>
          <w:rtl w:val="true"/>
        </w:rPr>
        <w:t xml:space="preserve">".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>, "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העלאת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התיאור</w:t>
      </w:r>
      <w:r>
        <w:rPr>
          <w:rtl w:val="true"/>
        </w:rPr>
        <w:t xml:space="preserve">, </w:t>
      </w:r>
      <w:r>
        <w:rPr>
          <w:rtl w:val="true"/>
        </w:rPr>
        <w:t>ואופן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העלאתו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tl w:val="true"/>
        </w:rPr>
        <w:t xml:space="preserve">, </w:t>
      </w:r>
      <w:r>
        <w:rPr>
          <w:rtl w:val="true"/>
        </w:rPr>
        <w:t>החלטנו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המערער</w:t>
      </w:r>
      <w:r>
        <w:rPr>
          <w:rtl w:val="true"/>
        </w:rPr>
        <w:t xml:space="preserve">], </w:t>
      </w:r>
      <w:r>
        <w:rPr>
          <w:rtl w:val="true"/>
        </w:rPr>
        <w:t>מעבר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לעובדות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, </w:t>
      </w:r>
      <w:r>
        <w:rPr>
          <w:rtl w:val="true"/>
        </w:rPr>
        <w:t>צוין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,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במשטרת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ישראל</w:t>
      </w:r>
      <w:r>
        <w:rPr>
          <w:rtl w:val="true"/>
        </w:rPr>
        <w:t xml:space="preserve">.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>הפשיט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מבגדיה</w:t>
      </w:r>
      <w:r>
        <w:rPr>
          <w:rtl w:val="true"/>
        </w:rPr>
        <w:t xml:space="preserve">, </w:t>
      </w:r>
      <w:r>
        <w:rPr>
          <w:rtl w:val="true"/>
        </w:rPr>
        <w:t>חשף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tl w:val="true"/>
        </w:rPr>
        <w:t xml:space="preserve">, </w:t>
      </w:r>
      <w:r>
        <w:rPr>
          <w:rtl w:val="true"/>
        </w:rPr>
        <w:t>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קונדום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כזה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לפורקנו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בגופה</w:t>
      </w:r>
      <w:r>
        <w:rPr>
          <w:rtl w:val="true"/>
        </w:rPr>
        <w:t xml:space="preserve">.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הבאה</w:t>
      </w:r>
      <w:r>
        <w:rPr>
          <w:rtl w:val="true"/>
        </w:rPr>
        <w:t xml:space="preserve">, </w:t>
      </w:r>
      <w:r>
        <w:rPr>
          <w:rtl w:val="true"/>
        </w:rPr>
        <w:t>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הלחץ</w:t>
      </w:r>
      <w:r>
        <w:rPr>
          <w:rtl w:val="true"/>
        </w:rPr>
        <w:t xml:space="preserve">,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מלפרט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, </w:t>
      </w:r>
      <w:r>
        <w:rPr>
          <w:rtl w:val="true"/>
        </w:rPr>
        <w:t>והניעה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שהזיזה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בחקירה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התפתחות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טבעית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בחשיפת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נפרד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אופן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האמת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tl w:val="true"/>
        </w:rPr>
        <w:t xml:space="preserve">, </w:t>
      </w:r>
      <w:r>
        <w:rPr>
          <w:rtl w:val="true"/>
        </w:rPr>
        <w:t>בשאלה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השתכנע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שהוטעמה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האינטואיטיבית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במילים</w:t>
      </w:r>
      <w:r>
        <w:rPr>
          <w:rtl w:val="true"/>
        </w:rPr>
        <w:t>: "</w:t>
      </w:r>
      <w:r>
        <w:rPr>
          <w:rtl w:val="true"/>
        </w:rPr>
        <w:t>עשיתי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האצבעות</w:t>
      </w:r>
      <w:r>
        <w:rPr>
          <w:rtl w:val="true"/>
        </w:rPr>
        <w:t xml:space="preserve">",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שנזכרה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ומסרה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מטומטמת</w:t>
      </w:r>
      <w:r>
        <w:rPr>
          <w:rtl w:val="true"/>
        </w:rPr>
        <w:t xml:space="preserve">. </w:t>
      </w:r>
      <w:r>
        <w:rPr>
          <w:rtl w:val="true"/>
        </w:rPr>
        <w:t>נחנקתי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כבר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להיזכר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האלה</w:t>
      </w:r>
      <w:r>
        <w:rPr>
          <w:rtl w:val="true"/>
        </w:rPr>
        <w:t xml:space="preserve">".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שלפיהם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יוחסו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כזכור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אחיזה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בחזה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וכפייתה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)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.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שניהם</w:t>
      </w:r>
      <w:r>
        <w:rPr>
          <w:rtl w:val="true"/>
        </w:rPr>
        <w:t xml:space="preserve">,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בגופה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ומבלי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ליהנות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, "</w:t>
      </w:r>
      <w:r>
        <w:rPr>
          <w:rtl w:val="true"/>
        </w:rPr>
        <w:t>בעיקר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ידה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הדמיון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והתיאורים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הדרך</w:t>
      </w:r>
      <w:r>
        <w:rPr>
          <w:rtl w:val="true"/>
        </w:rPr>
        <w:t xml:space="preserve">, </w:t>
      </w:r>
      <w:r>
        <w:rPr>
          <w:rtl w:val="true"/>
        </w:rPr>
        <w:t>ולפיהם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הביאו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>מלבד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האצבעות</w:t>
      </w:r>
      <w:r>
        <w:rPr>
          <w:rtl w:val="true"/>
        </w:rPr>
        <w:t xml:space="preserve">,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בהכנה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התובעת</w:t>
      </w:r>
      <w:r>
        <w:rPr>
          <w:rtl w:val="true"/>
        </w:rPr>
        <w:t xml:space="preserve">,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שהתביישה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כמה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מטומטמת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ושפחה</w:t>
      </w:r>
      <w:r>
        <w:rPr>
          <w:rtl w:val="true"/>
        </w:rPr>
        <w:t xml:space="preserve">").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שטפה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שטפה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צינור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המים</w:t>
      </w:r>
      <w:r>
        <w:rPr>
          <w:rtl w:val="true"/>
        </w:rPr>
        <w:t xml:space="preserve">).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פירטה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ולפיו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התקבל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לשון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tl w:val="true"/>
        </w:rPr>
        <w:t xml:space="preserve">,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ביניהם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לבטא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שחשה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המאפיינת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מחזקת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מחומר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הניקוי</w:t>
      </w:r>
      <w:r>
        <w:rPr>
          <w:rtl w:val="true"/>
        </w:rPr>
        <w:t xml:space="preserve">, </w:t>
      </w:r>
      <w:r>
        <w:rPr>
          <w:rtl w:val="true"/>
        </w:rPr>
        <w:t>וחרף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הבטן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שנגרמו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, </w:t>
      </w:r>
      <w:r>
        <w:rPr>
          <w:rtl w:val="true"/>
        </w:rPr>
        <w:t>נמנעה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מלדווח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תידרש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נתון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להקצין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וביחס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סטר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מהאירועים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תצעק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tl w:val="true"/>
        </w:rPr>
        <w:t xml:space="preserve">) - 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מבחינתה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אגרופים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שתפס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ובשערות</w:t>
      </w:r>
      <w:r>
        <w:rPr>
          <w:rtl w:val="true"/>
        </w:rPr>
        <w:t xml:space="preserve">". </w:t>
      </w:r>
      <w:r>
        <w:rPr>
          <w:rtl w:val="true"/>
        </w:rPr>
        <w:t>בהתחשב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להסותה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התשתית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הראייתית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הכוללת</w:t>
      </w:r>
      <w:r>
        <w:rPr>
          <w:rtl w:val="true"/>
        </w:rPr>
        <w:t>, "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להעניק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המשקל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קיבלנו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קיבלנו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המערער</w:t>
      </w:r>
      <w:r>
        <w:rPr>
          <w:rtl w:val="true"/>
        </w:rPr>
        <w:t xml:space="preserve">]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ומשהגענו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למסקנה</w:t>
      </w:r>
      <w:r>
        <w:rPr>
          <w:rtl w:val="true"/>
        </w:rPr>
        <w:t xml:space="preserve">, </w:t>
      </w:r>
      <w:r>
        <w:rPr>
          <w:rtl w:val="true"/>
        </w:rPr>
        <w:t>שאין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, </w:t>
      </w:r>
      <w:r>
        <w:rPr>
          <w:rtl w:val="true"/>
        </w:rPr>
        <w:t>במהימנות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נותנים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>".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הארוכות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ובתיעוד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מסיכה</w:t>
      </w:r>
      <w:r>
        <w:rPr>
          <w:rtl w:val="true"/>
        </w:rPr>
        <w:t xml:space="preserve">, </w:t>
      </w:r>
      <w:r>
        <w:rPr>
          <w:rtl w:val="true"/>
        </w:rPr>
        <w:t>כחלק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ההתמודדות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קורונה</w:t>
      </w:r>
      <w:r>
        <w:rPr>
          <w:rtl w:val="true"/>
        </w:rPr>
        <w:t xml:space="preserve">, </w:t>
      </w:r>
      <w:r>
        <w:rPr>
          <w:rtl w:val="true"/>
        </w:rPr>
        <w:t>וסירב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להסירה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ומתגובותיו</w:t>
      </w:r>
      <w:r>
        <w:rPr>
          <w:rtl w:val="true"/>
        </w:rPr>
        <w:t xml:space="preserve">).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הביקור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כולם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בקיאות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בחומר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מעורבות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שנשמעו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מרוכז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וממוקד</w:t>
      </w:r>
      <w:r>
        <w:rPr>
          <w:rtl w:val="true"/>
        </w:rPr>
        <w:t xml:space="preserve">, </w:t>
      </w:r>
      <w:r>
        <w:rPr>
          <w:rtl w:val="true"/>
        </w:rPr>
        <w:t>וגילה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עובר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הוזכר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העיכוב</w:t>
      </w:r>
      <w:r>
        <w:rPr>
          <w:rtl w:val="true"/>
        </w:rPr>
        <w:t xml:space="preserve">, </w:t>
      </w:r>
      <w:r>
        <w:rPr>
          <w:rtl w:val="true"/>
        </w:rPr>
        <w:t>בחשד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הגיב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באדישות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להפקיד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tl w:val="true"/>
        </w:rPr>
        <w:t xml:space="preserve">.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מיוחסות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, </w:t>
      </w:r>
      <w:r>
        <w:rPr>
          <w:rtl w:val="true"/>
        </w:rPr>
        <w:t>ומשנענה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קיי</w:t>
      </w:r>
      <w:r>
        <w:rPr>
          <w:rtl w:val="true"/>
        </w:rPr>
        <w:t xml:space="preserve">".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המתרחש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התנהלותו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הרגועה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מחזקת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tl w:val="true"/>
        </w:rPr>
        <w:t xml:space="preserve">, </w:t>
      </w:r>
      <w:r>
        <w:rPr>
          <w:rtl w:val="true"/>
        </w:rPr>
        <w:t>והיה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בשליטה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מתחילתה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שהכחיש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יאמין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שמשהו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קרה</w:t>
      </w:r>
      <w:r>
        <w:rPr>
          <w:rtl w:val="true"/>
        </w:rPr>
        <w:t xml:space="preserve">"),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חוצץ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tl w:val="true"/>
        </w:rPr>
        <w:t xml:space="preserve">. </w:t>
      </w:r>
      <w:r>
        <w:rPr>
          <w:rtl w:val="true"/>
        </w:rPr>
        <w:t>לאורך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חקירותיו</w:t>
      </w:r>
      <w:r>
        <w:rPr>
          <w:rtl w:val="true"/>
        </w:rPr>
        <w:t xml:space="preserve">,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לחדד</w:t>
      </w:r>
      <w:r>
        <w:rPr>
          <w:rtl w:val="true"/>
        </w:rPr>
        <w:t xml:space="preserve">, </w:t>
      </w:r>
      <w:r>
        <w:rPr>
          <w:rtl w:val="true"/>
        </w:rPr>
        <w:t>לתקן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אמרותיו</w:t>
      </w:r>
      <w:r>
        <w:rPr>
          <w:rtl w:val="true"/>
        </w:rPr>
        <w:t xml:space="preserve">, </w:t>
      </w:r>
      <w:r>
        <w:rPr>
          <w:rtl w:val="true"/>
        </w:rPr>
        <w:t>ועמד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שיוצגו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, </w:t>
      </w:r>
      <w:r>
        <w:rPr>
          <w:rtl w:val="true"/>
        </w:rPr>
        <w:t>לפני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שימסור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המשקף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המחושב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נהג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שידעו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גורמי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השלישית</w:t>
      </w:r>
      <w:r>
        <w:rPr>
          <w:rtl w:val="true"/>
        </w:rPr>
        <w:t xml:space="preserve">, </w:t>
      </w:r>
      <w:r>
        <w:rPr>
          <w:rtl w:val="true"/>
        </w:rPr>
        <w:t>יומיים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ההכחשה</w:t>
      </w:r>
      <w:r>
        <w:rPr>
          <w:rtl w:val="true"/>
        </w:rPr>
        <w:t xml:space="preserve">, </w:t>
      </w:r>
      <w:r>
        <w:rPr>
          <w:rtl w:val="true"/>
        </w:rPr>
        <w:t>ובסמיכות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זמנים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tl w:val="true"/>
        </w:rPr>
        <w:t xml:space="preserve">, </w:t>
      </w:r>
      <w:r>
        <w:rPr>
          <w:rtl w:val="true"/>
        </w:rPr>
        <w:t>לדיון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מעצר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מציאתם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המאשרת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קיומם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ביוזמתה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האחרונה</w:t>
      </w:r>
      <w:r>
        <w:rPr>
          <w:rtl w:val="true"/>
        </w:rPr>
        <w:t xml:space="preserve">, </w:t>
      </w:r>
      <w:r>
        <w:rPr>
          <w:rtl w:val="true"/>
        </w:rPr>
        <w:t>בשלוש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בראשונה</w:t>
      </w:r>
      <w:r>
        <w:rPr>
          <w:rtl w:val="true"/>
        </w:rPr>
        <w:t xml:space="preserve">, </w:t>
      </w:r>
      <w:r>
        <w:rPr>
          <w:rtl w:val="true"/>
        </w:rPr>
        <w:t>נגעה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למדים</w:t>
      </w:r>
      <w:r>
        <w:rPr>
          <w:rtl w:val="true"/>
        </w:rPr>
        <w:t xml:space="preserve">; </w:t>
      </w:r>
      <w:r>
        <w:rPr>
          <w:rtl w:val="true"/>
        </w:rPr>
        <w:t>בהזדמנות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מרצונה</w:t>
      </w:r>
      <w:r>
        <w:rPr>
          <w:rtl w:val="true"/>
        </w:rPr>
        <w:t xml:space="preserve">; </w:t>
      </w:r>
      <w:r>
        <w:rPr>
          <w:rtl w:val="true"/>
        </w:rPr>
        <w:t>ובהזדמנות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שלישית</w:t>
      </w:r>
      <w:r>
        <w:rPr>
          <w:rtl w:val="true"/>
        </w:rPr>
        <w:t xml:space="preserve">, </w:t>
      </w:r>
      <w:r>
        <w:rPr>
          <w:rtl w:val="true"/>
        </w:rPr>
        <w:t>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אונן</w:t>
      </w:r>
      <w:r>
        <w:rPr>
          <w:rtl w:val="true"/>
        </w:rPr>
        <w:t xml:space="preserve">) -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חיצוניות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שנשמעה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tl w:val="true"/>
        </w:rPr>
        <w:t xml:space="preserve">, </w:t>
      </w:r>
      <w:r>
        <w:rPr>
          <w:rtl w:val="true"/>
        </w:rPr>
        <w:t>נכנס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לבקשתה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הטמפרטורה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במזגן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נעלה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ונגעה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המדים</w:t>
      </w:r>
      <w:r>
        <w:rPr>
          <w:rtl w:val="true"/>
        </w:rPr>
        <w:t xml:space="preserve">, </w:t>
      </w:r>
      <w:r>
        <w:rPr>
          <w:rtl w:val="true"/>
        </w:rPr>
        <w:t>במשך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שניות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לעוררות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מינית</w:t>
      </w:r>
      <w:r>
        <w:rPr>
          <w:rtl w:val="true"/>
        </w:rPr>
        <w:t xml:space="preserve">, </w:t>
      </w:r>
      <w:r>
        <w:rPr>
          <w:rtl w:val="true"/>
        </w:rPr>
        <w:t>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ויצא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) -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עקבית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הבהיר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הכוונה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. </w:t>
      </w:r>
      <w:r>
        <w:rPr>
          <w:rtl w:val="true"/>
        </w:rPr>
        <w:t>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העובדות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הטמפרטורה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מכשיר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הטלפון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הנייד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להכנסת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הכיסא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מתפתחת</w:t>
      </w:r>
      <w:r>
        <w:rPr>
          <w:rtl w:val="true"/>
        </w:rPr>
        <w:t xml:space="preserve">.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שהכניסו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הריהוט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הריהוט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ממשרדו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</w:t>
      </w:r>
      <w:r>
        <w:rPr>
          <w:rtl w:val="true"/>
        </w:rPr>
        <w:t xml:space="preserve">, </w:t>
      </w:r>
      <w:r>
        <w:rPr>
          <w:rtl w:val="true"/>
        </w:rPr>
        <w:t>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לראשונה</w:t>
      </w:r>
      <w:r>
        <w:rPr>
          <w:rtl w:val="true"/>
        </w:rPr>
        <w:t xml:space="preserve">, </w:t>
      </w:r>
      <w:r>
        <w:rPr>
          <w:rtl w:val="true"/>
        </w:rPr>
        <w:t>ובאופן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ההיגיון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תפקידו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tl w:val="true"/>
        </w:rPr>
        <w:t xml:space="preserve">), </w:t>
      </w:r>
      <w:r>
        <w:rPr>
          <w:rtl w:val="true"/>
        </w:rPr>
        <w:t>ואותו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הרכיב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בעצמו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העבירו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tl w:val="true"/>
        </w:rPr>
        <w:t xml:space="preserve">, </w:t>
      </w:r>
      <w:r>
        <w:rPr>
          <w:rtl w:val="true"/>
        </w:rPr>
        <w:t>ובאותו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, </w:t>
      </w:r>
      <w:r>
        <w:rPr>
          <w:rtl w:val="true"/>
        </w:rPr>
        <w:t>החליט</w:t>
      </w:r>
      <w:r>
        <w:rPr>
          <w:rtl w:val="true"/>
        </w:rPr>
        <w:t xml:space="preserve">, </w:t>
      </w:r>
      <w:r>
        <w:rPr>
          <w:rtl w:val="true"/>
        </w:rPr>
        <w:t>במקרה</w:t>
      </w:r>
      <w:r>
        <w:rPr>
          <w:rtl w:val="true"/>
        </w:rPr>
        <w:t xml:space="preserve">, </w:t>
      </w:r>
      <w:r>
        <w:rPr>
          <w:rtl w:val="true"/>
        </w:rPr>
        <w:t>לאסוף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ממקומו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המקררים</w:t>
      </w:r>
      <w:r>
        <w:rPr>
          <w:rtl w:val="true"/>
        </w:rPr>
        <w:t xml:space="preserve">, </w:t>
      </w:r>
      <w:r>
        <w:rPr>
          <w:rtl w:val="true"/>
        </w:rPr>
        <w:t>ולהכניסו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סתר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שהעבירו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הריהוט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העיסוק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בפרטי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הריהוט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הקלו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ואילך</w:t>
      </w:r>
      <w:r>
        <w:rPr>
          <w:rtl w:val="true"/>
        </w:rPr>
        <w:t xml:space="preserve">), </w:t>
      </w:r>
      <w:r>
        <w:rPr>
          <w:rtl w:val="true"/>
        </w:rPr>
        <w:t>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נופך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המעשה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הוכנסו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באקראי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הקשר</w:t>
      </w:r>
      <w:r>
        <w:rPr>
          <w:rtl w:val="true"/>
        </w:rPr>
        <w:t xml:space="preserve">, </w:t>
      </w:r>
      <w:r>
        <w:rPr>
          <w:rtl w:val="true"/>
        </w:rPr>
        <w:t>צוין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לנקותו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מרצונה</w:t>
      </w:r>
      <w:r>
        <w:rPr>
          <w:rtl w:val="true"/>
        </w:rPr>
        <w:t xml:space="preserve">,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) -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הותיר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החבילה</w:t>
      </w:r>
      <w:r>
        <w:rPr>
          <w:rtl w:val="true"/>
        </w:rPr>
        <w:t xml:space="preserve">,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השארת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עזוב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ונטוש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פעילות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דומה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התייחסותו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לניקוי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ההחלטה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להותיר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tl w:val="true"/>
        </w:rPr>
        <w:t xml:space="preserve">, </w:t>
      </w:r>
      <w:r>
        <w:rPr>
          <w:rtl w:val="true"/>
        </w:rPr>
        <w:t>וההחלטה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להשליך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המשומשים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מרוחק</w:t>
      </w:r>
      <w:r>
        <w:rPr>
          <w:rtl w:val="true"/>
        </w:rPr>
        <w:t xml:space="preserve">) - </w:t>
      </w:r>
      <w:r>
        <w:rPr>
          <w:rtl w:val="true"/>
        </w:rPr>
        <w:t>לימדה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בבירור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רצונו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שנעשו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מוסכמים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הכחשתו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ברשותו</w:t>
      </w:r>
      <w:r>
        <w:rPr>
          <w:rtl w:val="true"/>
        </w:rPr>
        <w:t xml:space="preserve">, </w:t>
      </w:r>
      <w:r>
        <w:rPr>
          <w:rtl w:val="true"/>
        </w:rPr>
        <w:t>והפנה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רכבו</w:t>
      </w:r>
      <w:r>
        <w:rPr>
          <w:rtl w:val="true"/>
        </w:rPr>
        <w:t xml:space="preserve">.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הקודמים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שהובך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הסיטואציה</w:t>
      </w:r>
      <w:r>
        <w:rPr>
          <w:rtl w:val="true"/>
        </w:rPr>
        <w:t xml:space="preserve">, </w:t>
      </w:r>
      <w:r>
        <w:rPr>
          <w:rtl w:val="true"/>
        </w:rPr>
        <w:t>ומשהחליט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חיזוק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בשטח</w:t>
      </w:r>
      <w:r>
        <w:rPr>
          <w:rtl w:val="true"/>
        </w:rPr>
        <w:t>" (</w:t>
      </w:r>
      <w:r>
        <w:rPr>
          <w:rtl w:val="true"/>
        </w:rPr>
        <w:t>ובעדותו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).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מתחמק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משכנע</w:t>
      </w:r>
      <w:r>
        <w:rPr>
          <w:rtl w:val="true"/>
        </w:rPr>
        <w:t xml:space="preserve">, </w:t>
      </w:r>
      <w:r>
        <w:rPr>
          <w:rtl w:val="true"/>
        </w:rPr>
        <w:t>והשקר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נעל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) - </w:t>
      </w:r>
      <w:r>
        <w:rPr>
          <w:rtl w:val="true"/>
        </w:rPr>
        <w:t>עולה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חיזוק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. </w:t>
      </w:r>
      <w:r>
        <w:rPr>
          <w:rtl w:val="true"/>
        </w:rPr>
        <w:t>ניסיונו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tl w:val="true"/>
        </w:rPr>
        <w:t xml:space="preserve">, </w:t>
      </w:r>
      <w:r>
        <w:rPr>
          <w:rtl w:val="true"/>
        </w:rPr>
        <w:t>והמשך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החזקתו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עזב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היחידה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הסתרתו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ברכבו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סגור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מלמדים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מחשיפת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פנימית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הודגש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לכת</w:t>
      </w:r>
      <w:r>
        <w:rPr>
          <w:rtl w:val="true"/>
        </w:rPr>
        <w:t xml:space="preserve">, </w:t>
      </w:r>
      <w:r>
        <w:rPr>
          <w:rtl w:val="true"/>
        </w:rPr>
        <w:t>מגרסה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, </w:t>
      </w:r>
      <w:r>
        <w:rPr>
          <w:rtl w:val="true"/>
        </w:rPr>
        <w:t>ואפילו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,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כולם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מיוזמתה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ובהסכמתה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תקפה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ויצרה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טראומה</w:t>
      </w:r>
      <w:r>
        <w:rPr>
          <w:rtl w:val="true"/>
        </w:rPr>
        <w:t xml:space="preserve">" </w:t>
      </w:r>
      <w:r>
        <w:rPr>
          <w:rtl w:val="true"/>
        </w:rPr>
        <w:t>עבורו</w:t>
      </w:r>
      <w:r>
        <w:rPr>
          <w:rtl w:val="true"/>
        </w:rPr>
        <w:t xml:space="preserve">.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כרגיל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</w:t>
      </w:r>
      <w:r>
        <w:rPr>
          <w:rtl w:val="true"/>
        </w:rPr>
        <w:t xml:space="preserve">),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העצמת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השפעתם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תמוהה</w:t>
      </w:r>
      <w:r>
        <w:rPr>
          <w:rtl w:val="true"/>
        </w:rPr>
        <w:t xml:space="preserve">, </w:t>
      </w:r>
      <w:r>
        <w:rPr>
          <w:rtl w:val="true"/>
        </w:rPr>
        <w:t>מופרכת</w:t>
      </w:r>
      <w:r>
        <w:rPr>
          <w:rtl w:val="true"/>
        </w:rPr>
        <w:t xml:space="preserve">, </w:t>
      </w:r>
      <w:r>
        <w:rPr>
          <w:rtl w:val="true"/>
        </w:rPr>
        <w:t>שאינה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ההיגיון</w:t>
      </w:r>
      <w:r>
        <w:rPr>
          <w:rtl w:val="true"/>
        </w:rPr>
        <w:t xml:space="preserve">".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מנטרות</w:t>
      </w:r>
      <w:r>
        <w:rPr>
          <w:rtl w:val="true"/>
        </w:rPr>
        <w:t xml:space="preserve">" </w:t>
      </w:r>
      <w:r>
        <w:rPr>
          <w:rtl w:val="true"/>
        </w:rPr>
        <w:t>קבועות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וחוזרות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ההיגיון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ולימדו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התחמקות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המיוחס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נלחם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חייו</w:t>
      </w:r>
      <w:r>
        <w:rPr>
          <w:rtl w:val="true"/>
        </w:rPr>
        <w:t xml:space="preserve">", </w:t>
      </w:r>
      <w:r>
        <w:rPr>
          <w:rtl w:val="true"/>
        </w:rPr>
        <w:t>וגילה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זיכרון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למגעים</w:t>
      </w:r>
      <w:r>
        <w:rPr>
          <w:rtl w:val="true"/>
        </w:rPr>
        <w:t xml:space="preserve">;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מתבקש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יציג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שעימם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עומת</w:t>
      </w:r>
      <w:r>
        <w:rPr>
          <w:rtl w:val="true"/>
        </w:rPr>
        <w:t xml:space="preserve">. </w:t>
      </w:r>
      <w:r>
        <w:rPr>
          <w:rtl w:val="true"/>
        </w:rPr>
        <w:t>טענתו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הבין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להתרחשויות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מהפרכת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), </w:t>
      </w:r>
      <w:r>
        <w:rPr>
          <w:rtl w:val="true"/>
        </w:rPr>
        <w:t>נדחתה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פיקח</w:t>
      </w:r>
      <w:r>
        <w:rPr>
          <w:rtl w:val="true"/>
        </w:rPr>
        <w:t xml:space="preserve">, </w:t>
      </w:r>
      <w:r>
        <w:rPr>
          <w:rtl w:val="true"/>
        </w:rPr>
        <w:t>מדויק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וממוקד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אקטיבי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ומוביל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אופן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היוועצותו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בסניגור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גביית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שהוסיף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הזזת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,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מהותיים</w:t>
      </w:r>
      <w:r>
        <w:rPr>
          <w:rtl w:val="true"/>
        </w:rPr>
        <w:t xml:space="preserve">, </w:t>
      </w:r>
      <w:r>
        <w:rPr>
          <w:rtl w:val="true"/>
        </w:rPr>
        <w:t>שהם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נפרד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לגביהם</w:t>
      </w:r>
      <w:r>
        <w:rPr>
          <w:rtl w:val="true"/>
        </w:rPr>
        <w:t xml:space="preserve">. </w:t>
      </w:r>
      <w:r>
        <w:rPr>
          <w:rtl w:val="true"/>
        </w:rPr>
        <w:t>צוינו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בשאלת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בחקירה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הזהה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),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הבגדים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הזמן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שחלף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tl w:val="true"/>
        </w:rPr>
        <w:t xml:space="preserve">, </w:t>
      </w:r>
      <w:r>
        <w:rPr>
          <w:rtl w:val="true"/>
        </w:rPr>
        <w:t>ולפיו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לשוחח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הלאקוניות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נטילתה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דגימת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זרעו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ספונטני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tl w:val="true"/>
        </w:rPr>
        <w:t xml:space="preserve">, </w:t>
      </w:r>
      <w:r>
        <w:rPr>
          <w:rtl w:val="true"/>
        </w:rPr>
        <w:t>להביא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ולהותירם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tl w:val="true"/>
        </w:rPr>
        <w:t xml:space="preserve">) -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שהובילו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המעצר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עצמם</w:t>
      </w:r>
      <w:r>
        <w:rPr>
          <w:rtl w:val="true"/>
        </w:rPr>
        <w:t xml:space="preserve">,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לשינויים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הטילו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מהימנותו</w:t>
      </w:r>
      <w:r>
        <w:rPr>
          <w:rtl w:val="true"/>
        </w:rPr>
        <w:t xml:space="preserve">, </w:t>
      </w:r>
      <w:r>
        <w:rPr>
          <w:rtl w:val="true"/>
        </w:rPr>
        <w:t>ויש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לזיכרונו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,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נאלצה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להנחותו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הראשית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שיציג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מפורטת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הפירוט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עמעם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הממשות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התרחשותה</w:t>
      </w:r>
      <w:r>
        <w:rPr>
          <w:rtl w:val="true"/>
        </w:rPr>
        <w:t xml:space="preserve">". </w:t>
      </w:r>
      <w:r>
        <w:rPr>
          <w:rtl w:val="true"/>
        </w:rPr>
        <w:t>הסבריו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לאירועים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לראשונה</w:t>
      </w:r>
      <w:r>
        <w:rPr>
          <w:rtl w:val="true"/>
        </w:rPr>
        <w:t xml:space="preserve">, </w:t>
      </w:r>
      <w:r>
        <w:rPr>
          <w:rtl w:val="true"/>
        </w:rPr>
        <w:t>וכיצד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התכופפה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לבצעו</w:t>
      </w:r>
      <w:r>
        <w:rPr>
          <w:rtl w:val="true"/>
        </w:rPr>
        <w:t xml:space="preserve">, </w:t>
      </w:r>
      <w:r>
        <w:rPr>
          <w:rtl w:val="true"/>
        </w:rPr>
        <w:t>כמה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הדחקה</w:t>
      </w:r>
      <w:r>
        <w:rPr>
          <w:rtl w:val="true"/>
        </w:rPr>
        <w:t xml:space="preserve">"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נדחו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המפורטות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הותיר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האמת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לרגליו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tl w:val="true"/>
        </w:rPr>
        <w:t xml:space="preserve">.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רוויית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tl w:val="true"/>
        </w:rPr>
        <w:t xml:space="preserve">, </w:t>
      </w:r>
      <w:r>
        <w:rPr>
          <w:rtl w:val="true"/>
        </w:rPr>
        <w:t>שקרים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ופרכות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היגיון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בבסיסה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והועדפה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יש</w:t>
      </w:r>
      <w:r>
        <w:rPr>
          <w:rtl w:val="true"/>
        </w:rPr>
        <w:t xml:space="preserve">" </w:t>
      </w:r>
      <w:r>
        <w:rPr>
          <w:rtl w:val="true"/>
        </w:rPr>
        <w:t>הראייתי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משקל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שקיימת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שאף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נמצאו</w:t>
      </w:r>
      <w:r>
        <w:rPr>
          <w:rtl w:val="true"/>
        </w:rPr>
        <w:t xml:space="preserve">, </w:t>
      </w:r>
      <w:r>
        <w:rPr>
          <w:rtl w:val="true"/>
        </w:rPr>
        <w:t>לגופן</w:t>
      </w:r>
      <w:r>
        <w:rPr>
          <w:rtl w:val="true"/>
        </w:rPr>
        <w:t xml:space="preserve">, </w:t>
      </w:r>
      <w:r>
        <w:rPr>
          <w:rtl w:val="true"/>
        </w:rPr>
        <w:t>תשובות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הטיה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לטובת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tl w:val="true"/>
        </w:rPr>
        <w:t xml:space="preserve">; </w:t>
      </w:r>
      <w:r>
        <w:rPr>
          <w:rtl w:val="true"/>
        </w:rPr>
        <w:t>הימנעות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מעריכת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שחזור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; </w:t>
      </w:r>
      <w:r>
        <w:rPr>
          <w:rtl w:val="true"/>
        </w:rPr>
        <w:t>הימנעות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רלוונטיים</w:t>
      </w:r>
      <w:r>
        <w:rPr>
          <w:rtl w:val="true"/>
        </w:rPr>
        <w:t xml:space="preserve">; </w:t>
      </w:r>
      <w:r>
        <w:rPr>
          <w:rtl w:val="true"/>
        </w:rPr>
        <w:t>הימנעות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מאיתור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לתלונות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מבדיקה</w:t>
      </w:r>
      <w:r>
        <w:rPr>
          <w:rtl w:val="true"/>
        </w:rPr>
        <w:t xml:space="preserve">,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כיבתה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מכשירה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הסלולארי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כטענת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התשתית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שהוכחה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הסכמתה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התנגדותה</w:t>
      </w:r>
      <w:r>
        <w:rPr>
          <w:rtl w:val="true"/>
        </w:rPr>
        <w:t xml:space="preserve">, </w:t>
      </w:r>
      <w:r>
        <w:rPr>
          <w:rtl w:val="true"/>
        </w:rPr>
        <w:t>מקיימת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יסודותיהן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המיוחסות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בפרטי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השני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tl w:val="true"/>
        </w:rPr>
        <w:t xml:space="preserve">.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הוכחה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הסכמתה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התנגדותה</w:t>
      </w:r>
      <w:r>
        <w:rPr>
          <w:rtl w:val="true"/>
        </w:rPr>
        <w:t xml:space="preserve">, </w:t>
      </w:r>
      <w:r>
        <w:rPr>
          <w:rtl w:val="true"/>
        </w:rPr>
        <w:t>והחדרת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לפורקנו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מתקיימת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האינוס</w:t>
      </w:r>
      <w:r>
        <w:rPr>
          <w:rtl w:val="true"/>
        </w:rPr>
        <w:t xml:space="preserve">. </w:t>
      </w:r>
      <w:r>
        <w:rPr>
          <w:rtl w:val="true"/>
        </w:rPr>
        <w:t>בקשתה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נדחתה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tl w:val="true"/>
        </w:rPr>
        <w:t xml:space="preserve">,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וכיוון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tl w:val="true"/>
        </w:rPr>
        <w:t xml:space="preserve">", </w:t>
      </w:r>
      <w:r>
        <w:rPr>
          <w:rtl w:val="true"/>
        </w:rPr>
        <w:t>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מלהרשיעו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ולהסתפק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מחמירות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כנגזר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מהרשעתו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נגזרת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הולמת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120"/>
        <w:ind w:hanging="2" w:start="-1" w:end="0"/>
        <w:contextualSpacing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ערעור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ההגנה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המלומדים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בהערכת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שממצאיו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התבססו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שבהיגיון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שנתגלו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גדולים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עליהם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בהנחה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הפחותים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),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מהם</w:t>
      </w:r>
      <w:r>
        <w:rPr>
          <w:rtl w:val="true"/>
        </w:rPr>
        <w:t xml:space="preserve">, </w:t>
      </w:r>
      <w:r>
        <w:rPr>
          <w:rtl w:val="true"/>
        </w:rPr>
        <w:t>ומשכך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זיכויו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לפחות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לעבודה</w:t>
      </w:r>
      <w:r>
        <w:rPr>
          <w:rtl w:val="true"/>
        </w:rPr>
        <w:t xml:space="preserve">, </w:t>
      </w:r>
      <w:r>
        <w:rPr>
          <w:rtl w:val="true"/>
        </w:rPr>
        <w:t>לימדה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התנהלותה</w:t>
      </w:r>
      <w:r>
        <w:rPr>
          <w:rtl w:val="true"/>
        </w:rPr>
        <w:t xml:space="preserve">,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הראשית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הרגעה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לדמיין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תגובותיה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אמת</w:t>
      </w:r>
      <w:r>
        <w:rPr>
          <w:rtl w:val="true"/>
        </w:rPr>
        <w:t xml:space="preserve">", </w:t>
      </w:r>
      <w:r>
        <w:rPr>
          <w:rtl w:val="true"/>
        </w:rPr>
        <w:t>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, </w:t>
      </w:r>
      <w:r>
        <w:rPr>
          <w:rtl w:val="true"/>
        </w:rPr>
        <w:t>ונקל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בגינם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למשטרה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שנסתרה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נגד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עובדים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היכו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). </w:t>
      </w: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הוטעם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רוב</w:t>
      </w:r>
      <w:r>
        <w:rPr>
          <w:rtl w:val="true"/>
        </w:rPr>
        <w:t xml:space="preserve">"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אמת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"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אותי</w:t>
      </w:r>
      <w:r>
        <w:rPr>
          <w:rtl w:val="true"/>
        </w:rPr>
        <w:t xml:space="preserve">").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tl w:val="true"/>
        </w:rPr>
        <w:t xml:space="preserve">", </w:t>
      </w:r>
      <w:r>
        <w:rPr>
          <w:rtl w:val="true"/>
        </w:rPr>
        <w:t>וכך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ובראיון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. </w:t>
      </w:r>
      <w:r>
        <w:rPr>
          <w:rtl w:val="true"/>
        </w:rPr>
        <w:t>מחקירתה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שוחחה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ונכדתה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שהוזהרה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rtl w:val="true"/>
        </w:rPr>
        <w:t>שלישית</w:t>
      </w:r>
      <w:r>
        <w:rPr>
          <w:rtl w:val="true"/>
        </w:rPr>
        <w:t xml:space="preserve">, </w:t>
      </w:r>
      <w:r>
        <w:rPr>
          <w:rtl w:val="true"/>
        </w:rPr>
        <w:t>הודגש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נתפסה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גרסאותיה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עצמן</w:t>
      </w:r>
      <w:r>
        <w:rPr>
          <w:rtl w:val="true"/>
        </w:rPr>
        <w:t xml:space="preserve">, </w:t>
      </w:r>
      <w:r>
        <w:rPr>
          <w:rtl w:val="true"/>
        </w:rPr>
        <w:t>ובינן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), 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מעליה</w:t>
      </w:r>
      <w:r>
        <w:rPr>
          <w:rtl w:val="true"/>
        </w:rPr>
        <w:t xml:space="preserve">,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והמועד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נתפסה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בשקרים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מוחצנת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>'</w:t>
      </w:r>
      <w:r>
        <w:rPr>
          <w:rtl w:val="true"/>
        </w:rPr>
        <w:t>אפחות</w:t>
      </w:r>
      <w:r>
        <w:rPr>
          <w:rtl w:val="true"/>
        </w:rPr>
        <w:t xml:space="preserve">" </w:t>
      </w:r>
      <w:r>
        <w:rPr>
          <w:rtl w:val="true"/>
        </w:rPr>
        <w:t>שנתנה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) -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היכולה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יוזמתה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;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טלפנה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הנסתרת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בפלט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השיחות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לגדור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לסכום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החופשה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שניצלה</w:t>
      </w:r>
      <w:r>
        <w:rPr>
          <w:rtl w:val="true"/>
        </w:rPr>
        <w:t xml:space="preserve">,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בעקבותיהם</w:t>
      </w:r>
      <w:r>
        <w:rPr>
          <w:rtl w:val="true"/>
        </w:rPr>
        <w:t xml:space="preserve">, </w:t>
      </w:r>
      <w:r>
        <w:rPr>
          <w:rtl w:val="true"/>
        </w:rPr>
        <w:t>ושאינם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מוצאים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בדוחות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הנוכחות</w:t>
      </w:r>
      <w:r>
        <w:rPr>
          <w:rtl w:val="true"/>
        </w:rPr>
        <w:t xml:space="preserve">),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לגורמי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טיפול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רפואיים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שיתפה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שחוותה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לרופאה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המטפלת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תקיפה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, </w:t>
      </w:r>
      <w:r>
        <w:rPr>
          <w:rtl w:val="true"/>
        </w:rPr>
        <w:t>ובוודאי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מדויקים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למהות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למועדם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אובחנה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כסובלת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מפוסט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טראומה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רופאה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אונס</w:t>
      </w:r>
      <w:r>
        <w:rPr>
          <w:rtl w:val="true"/>
        </w:rPr>
        <w:t xml:space="preserve">" </w:t>
      </w:r>
      <w:r>
        <w:rPr>
          <w:rtl w:val="true"/>
        </w:rPr>
        <w:t>שעברה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טלפונית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פרונטאלית</w:t>
      </w:r>
      <w:r>
        <w:rPr>
          <w:rtl w:val="true"/>
        </w:rPr>
        <w:t xml:space="preserve">, </w:t>
      </w:r>
      <w:r>
        <w:rPr>
          <w:rtl w:val="true"/>
        </w:rPr>
        <w:t>כטענת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).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הסתבכה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בתשובותיה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שהתבקשה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סטר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מהאירועים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להסותה</w:t>
      </w:r>
      <w:r>
        <w:rPr>
          <w:rtl w:val="true"/>
        </w:rPr>
        <w:t xml:space="preserve">; </w:t>
      </w:r>
      <w:r>
        <w:rPr>
          <w:rtl w:val="true"/>
        </w:rPr>
        <w:t>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בזקפה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במכנסיו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); </w:t>
      </w:r>
      <w:r>
        <w:rPr>
          <w:rtl w:val="true"/>
        </w:rPr>
        <w:t>ומדוע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לרופא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בקופת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החולים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שהלינה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בבטן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התחתונה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משטיפת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בכלור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בחלקם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שהתקופה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מכאבים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, </w:t>
      </w:r>
      <w:r>
        <w:rPr>
          <w:rtl w:val="true"/>
        </w:rPr>
        <w:t>ולפי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כלור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לטענתה</w:t>
      </w:r>
      <w:r>
        <w:rPr>
          <w:rtl w:val="true"/>
        </w:rPr>
        <w:t xml:space="preserve">).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שהציגה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פסיכיאטר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להמשיך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התרופות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היינו</w:t>
      </w:r>
      <w:r>
        <w:rPr>
          <w:rtl w:val="true"/>
        </w:rPr>
        <w:t xml:space="preserve">, </w:t>
      </w:r>
      <w:r>
        <w:rPr>
          <w:rtl w:val="true"/>
        </w:rPr>
        <w:t>ידעה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עפעף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להשיג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מטרותיה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לניסיונותיה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לגייס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"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הגופני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הנתון</w:t>
      </w:r>
      <w:r>
        <w:rPr>
          <w:rtl w:val="true"/>
        </w:rPr>
        <w:t>.</w:t>
      </w:r>
    </w:p>
    <w:p>
      <w:pPr>
        <w:pStyle w:val="21"/>
        <w:numPr>
          <w:ilvl w:val="0"/>
          <w:numId w:val="3"/>
        </w:numPr>
        <w:tabs>
          <w:tab w:val="clear" w:pos="720"/>
          <w:tab w:val="left" w:pos="-1" w:leader="none"/>
        </w:tabs>
        <w:ind w:hanging="2" w:start="-1" w:end="0"/>
        <w:jc w:val="both"/>
        <w:rPr/>
      </w:pP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הטעימה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הסבירה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ונכנסה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מפיטוריה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לאקדח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") - </w:t>
      </w:r>
      <w:r>
        <w:rPr>
          <w:rtl w:val="true"/>
        </w:rPr>
        <w:t>ומשכך</w:t>
      </w:r>
      <w:r>
        <w:rPr>
          <w:rtl w:val="true"/>
        </w:rPr>
        <w:t xml:space="preserve">, </w:t>
      </w:r>
      <w:r>
        <w:rPr>
          <w:rtl w:val="true"/>
        </w:rPr>
        <w:t>דבריה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פחד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מוות</w:t>
      </w:r>
      <w:r>
        <w:rPr>
          <w:rtl w:val="true"/>
        </w:rPr>
        <w:t xml:space="preserve">"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נולדו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באמיתות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השקרית</w:t>
      </w:r>
      <w:r>
        <w:rPr>
          <w:rtl w:val="true"/>
        </w:rPr>
        <w:t xml:space="preserve">. </w:t>
      </w:r>
      <w:r>
        <w:rPr>
          <w:rtl w:val="true"/>
        </w:rPr>
        <w:t>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, </w:t>
      </w:r>
      <w:r>
        <w:rPr>
          <w:rtl w:val="true"/>
        </w:rPr>
        <w:t>טענתה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נשמעה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הראשית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מנהליה</w:t>
      </w:r>
      <w:r>
        <w:rPr>
          <w:rtl w:val="true"/>
        </w:rPr>
        <w:t xml:space="preserve">, </w:t>
      </w:r>
      <w:r>
        <w:rPr>
          <w:rtl w:val="true"/>
        </w:rPr>
        <w:t>בחקירתה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), </w:t>
      </w:r>
      <w:r>
        <w:rPr>
          <w:rtl w:val="true"/>
        </w:rPr>
        <w:t>כאילו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לרקתה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ואיים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ובהמשך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) - 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בגרסתה</w:t>
      </w:r>
      <w:r>
        <w:rPr>
          <w:rtl w:val="true"/>
        </w:rPr>
        <w:t xml:space="preserve">. </w:t>
      </w:r>
      <w:r>
        <w:rPr>
          <w:rtl w:val="true"/>
        </w:rPr>
        <w:t>הסבריה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המשתנים</w:t>
      </w:r>
      <w:r>
        <w:rPr>
          <w:rtl w:val="true"/>
        </w:rPr>
        <w:t xml:space="preserve">, </w:t>
      </w:r>
      <w:r>
        <w:rPr>
          <w:rtl w:val="true"/>
        </w:rPr>
        <w:t>מדוע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מנהליה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בטראומה</w:t>
      </w:r>
      <w:r>
        <w:rPr>
          <w:rtl w:val="true"/>
        </w:rPr>
        <w:t xml:space="preserve">"),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נכדתה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להבהיל</w:t>
      </w:r>
      <w:r>
        <w:rPr>
          <w:rtl w:val="true"/>
        </w:rPr>
        <w:t xml:space="preserve">")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שהתביישה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ששכחה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הזדמנות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 -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משכנעים</w:t>
      </w:r>
      <w:r>
        <w:rPr>
          <w:rtl w:val="true"/>
        </w:rPr>
        <w:t xml:space="preserve">, </w:t>
      </w:r>
      <w:r>
        <w:rPr>
          <w:rtl w:val="true"/>
        </w:rPr>
        <w:t>בלשון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המעטה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ששוחחה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שאף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לראשונה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במפגש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לעדות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כלפיה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בתיאום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ושיבוש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מהלכי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tl w:val="true"/>
        </w:rPr>
        <w:t xml:space="preserve">, </w:t>
      </w:r>
      <w:r>
        <w:rPr>
          <w:rtl w:val="true"/>
        </w:rPr>
        <w:t>המשליך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במישרין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מהימנותה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מהימנותו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שעדותו</w:t>
      </w:r>
      <w:r>
        <w:rPr>
          <w:rtl w:val="true"/>
        </w:rPr>
        <w:t xml:space="preserve">,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, </w:t>
      </w:r>
      <w:r>
        <w:rPr>
          <w:rtl w:val="true"/>
        </w:rPr>
        <w:t>סתרה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רבים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ילווה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החדש</w:t>
      </w:r>
      <w:r>
        <w:rPr>
          <w:rtl w:val="true"/>
        </w:rPr>
        <w:t xml:space="preserve">).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נמנעה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מלשאול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, </w:t>
      </w:r>
      <w:r>
        <w:rPr>
          <w:rtl w:val="true"/>
        </w:rPr>
        <w:t>לדבריה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. </w:t>
      </w:r>
      <w:r>
        <w:rPr>
          <w:rtl w:val="true"/>
        </w:rPr>
        <w:t>שלל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גרסאותיה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אפילו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השולחן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במכנסיו</w:t>
      </w:r>
      <w:r>
        <w:rPr>
          <w:rtl w:val="true"/>
        </w:rPr>
        <w:t xml:space="preserve">) </w:t>
      </w:r>
      <w:r>
        <w:rPr>
          <w:rtl w:val="true"/>
        </w:rPr>
        <w:t>ודאי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הנטען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פילוג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שכיוון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שהאמינה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בדומה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שלגביו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פישקה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רגליה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).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הפעם</w:t>
      </w:r>
      <w:r>
        <w:rPr>
          <w:rtl w:val="true"/>
        </w:rPr>
        <w:t xml:space="preserve">, </w:t>
      </w:r>
      <w:r>
        <w:rPr>
          <w:rtl w:val="true"/>
        </w:rPr>
        <w:t>הסבירה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בחקירותיה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ממילא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להתבייש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tl w:val="true"/>
        </w:rPr>
        <w:t xml:space="preserve">); </w:t>
      </w:r>
      <w:r>
        <w:rPr>
          <w:rtl w:val="true"/>
        </w:rPr>
        <w:t>ועם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מסרה</w:t>
      </w:r>
      <w:r>
        <w:rPr>
          <w:rtl w:val="true"/>
        </w:rPr>
        <w:t xml:space="preserve">, </w:t>
      </w:r>
      <w:r>
        <w:rPr>
          <w:rtl w:val="true"/>
        </w:rPr>
        <w:t>מפורשות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בבכי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ובטראומה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והוציאו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החוצה</w:t>
      </w:r>
      <w:r>
        <w:rPr>
          <w:rtl w:val="true"/>
        </w:rPr>
        <w:t>" (</w:t>
      </w:r>
      <w:r>
        <w:rPr>
          <w:rtl w:val="true"/>
        </w:rPr>
        <w:t>ובהמשך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)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tl w:val="true"/>
        </w:rPr>
        <w:t xml:space="preserve">, </w:t>
      </w:r>
      <w:r>
        <w:rPr>
          <w:rtl w:val="true"/>
        </w:rPr>
        <w:t>שעה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הפוכים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tl w:val="true"/>
        </w:rPr>
        <w:t xml:space="preserve">, </w:t>
      </w:r>
      <w:r>
        <w:rPr>
          <w:rtl w:val="true"/>
        </w:rPr>
        <w:t>לנכדותיה</w:t>
      </w:r>
      <w:r>
        <w:rPr>
          <w:rtl w:val="true"/>
        </w:rPr>
        <w:t xml:space="preserve">, </w:t>
      </w:r>
      <w:r>
        <w:rPr>
          <w:rtl w:val="true"/>
        </w:rPr>
        <w:t>ולמנהלת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לנה</w:t>
      </w:r>
      <w:r>
        <w:rPr>
          <w:rtl w:val="true"/>
        </w:rPr>
        <w:t xml:space="preserve">,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המקרים</w:t>
      </w:r>
      <w:r>
        <w:rPr>
          <w:rtl w:val="true"/>
        </w:rPr>
        <w:t xml:space="preserve">, </w:t>
      </w:r>
      <w:r>
        <w:rPr>
          <w:rtl w:val="true"/>
        </w:rPr>
        <w:t>שמספרם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עקבי</w:t>
      </w:r>
      <w:r>
        <w:rPr>
          <w:rtl w:val="true"/>
        </w:rPr>
        <w:t xml:space="preserve">,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).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לקביעתו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נשימה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ליהנות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אופן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ארבעת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tl w:val="true"/>
        </w:rPr>
        <w:t xml:space="preserve">,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באקדחו</w:t>
      </w:r>
      <w:r>
        <w:rPr>
          <w:rtl w:val="true"/>
        </w:rPr>
        <w:t xml:space="preserve">), </w:t>
      </w:r>
      <w:r>
        <w:rPr>
          <w:rtl w:val="true"/>
        </w:rPr>
        <w:t>ולראיה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נכדתה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הפעם</w:t>
      </w:r>
      <w:r>
        <w:rPr>
          <w:rtl w:val="true"/>
        </w:rPr>
        <w:t xml:space="preserve">,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זכרה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והתביישה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לתובעת</w:t>
      </w:r>
      <w:r>
        <w:rPr>
          <w:rtl w:val="true"/>
        </w:rPr>
        <w:t xml:space="preserve">,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tl w:val="true"/>
        </w:rPr>
        <w:t xml:space="preserve">.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התפתחה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משמיטה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, </w:t>
      </w:r>
      <w:r>
        <w:rPr>
          <w:rtl w:val="true"/>
        </w:rPr>
        <w:t>ומאמצת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כשעומתה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טענתה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בשערותיה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שכלל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בתחילת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השיהוי</w:t>
      </w:r>
      <w:r>
        <w:rPr>
          <w:rtl w:val="true"/>
        </w:rPr>
        <w:t xml:space="preserve">, </w:t>
      </w:r>
      <w:r>
        <w:rPr>
          <w:rtl w:val="true"/>
        </w:rPr>
        <w:t>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החודשים</w:t>
      </w:r>
      <w:r>
        <w:rPr>
          <w:rtl w:val="true"/>
        </w:rPr>
        <w:t xml:space="preserve">, </w:t>
      </w:r>
      <w:r>
        <w:rPr>
          <w:rtl w:val="true"/>
        </w:rPr>
        <w:t>בהגשת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הימנעותה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ולנכדותיה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המתגוררות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למנהליה</w:t>
      </w:r>
      <w:r>
        <w:rPr>
          <w:rtl w:val="true"/>
        </w:rPr>
        <w:t xml:space="preserve">, </w:t>
      </w:r>
      <w:r>
        <w:rPr>
          <w:rtl w:val="true"/>
        </w:rPr>
        <w:t>שאליהם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עניין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הקרוב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.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כהרגלה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שמחה</w:t>
      </w:r>
      <w:r>
        <w:rPr>
          <w:rtl w:val="true"/>
        </w:rPr>
        <w:t xml:space="preserve">",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תפקידו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tl w:val="true"/>
        </w:rPr>
        <w:t xml:space="preserve">. </w:t>
      </w:r>
      <w:r>
        <w:rPr>
          <w:rtl w:val="true"/>
        </w:rPr>
        <w:t>נכדתה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שליוותה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גביית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הודעותיה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שוחחה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אחותה</w:t>
      </w:r>
      <w:r>
        <w:rPr>
          <w:rtl w:val="true"/>
        </w:rPr>
        <w:t xml:space="preserve">, </w:t>
      </w:r>
      <w:r>
        <w:rPr>
          <w:rtl w:val="true"/>
        </w:rPr>
        <w:t>עדת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המזהם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העדויות</w:t>
      </w:r>
      <w:r>
        <w:rPr>
          <w:rtl w:val="true"/>
        </w:rPr>
        <w:t xml:space="preserve">)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להחמרה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הקולות</w:t>
      </w:r>
      <w:r>
        <w:rPr>
          <w:rtl w:val="true"/>
        </w:rPr>
        <w:t xml:space="preserve">", </w:t>
      </w:r>
      <w:r>
        <w:rPr>
          <w:rtl w:val="true"/>
        </w:rPr>
        <w:t>כגרסתה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).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tl w:val="true"/>
        </w:rPr>
        <w:t xml:space="preserve">, </w:t>
      </w:r>
      <w:r>
        <w:rPr>
          <w:rtl w:val="true"/>
        </w:rPr>
        <w:t>בעקבות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החוקרת</w:t>
      </w:r>
      <w:r>
        <w:rPr>
          <w:rtl w:val="true"/>
        </w:rPr>
        <w:t xml:space="preserve">, </w:t>
      </w:r>
      <w:r>
        <w:rPr>
          <w:rtl w:val="true"/>
        </w:rPr>
        <w:t>תיקנה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הנכדה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שתתאים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המנהלת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לנה</w:t>
      </w:r>
      <w:r>
        <w:rPr>
          <w:rtl w:val="true"/>
        </w:rPr>
        <w:t xml:space="preserve">,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הטבח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הבחינו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בהתנהגותה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התקופה</w:t>
      </w:r>
      <w:r>
        <w:rPr>
          <w:rtl w:val="true"/>
        </w:rPr>
        <w:t xml:space="preserve">.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רוח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גילוי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ההנמקות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תחושת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בושה</w:t>
      </w:r>
      <w:r>
        <w:rPr>
          <w:rtl w:val="true"/>
        </w:rPr>
        <w:t xml:space="preserve">")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המציאות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הכללית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הופרכו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ונסתרו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ארז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לנכדתה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שהאחרונה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תחדל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לקתה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בהגזמות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ובחצאי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הטענה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בשערותיה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המחסן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</w:t>
      </w:r>
      <w:r>
        <w:rPr>
          <w:rtl w:val="true"/>
        </w:rPr>
        <w:t xml:space="preserve">, </w:t>
      </w:r>
      <w:r>
        <w:rPr>
          <w:rtl w:val="true"/>
        </w:rPr>
        <w:t>וביקור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tl w:val="true"/>
        </w:rPr>
        <w:t xml:space="preserve">, </w:t>
      </w:r>
      <w:r>
        <w:rPr>
          <w:rtl w:val="true"/>
        </w:rPr>
        <w:t>לימדו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נוכחות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קבועה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באיזור</w:t>
      </w:r>
      <w:r>
        <w:rPr>
          <w:rtl w:val="true"/>
        </w:rPr>
        <w:t xml:space="preserve">),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נתמכת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פורנזית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.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tl w:val="true"/>
        </w:rPr>
        <w:t xml:space="preserve">, </w:t>
      </w:r>
      <w:r>
        <w:rPr>
          <w:rtl w:val="true"/>
        </w:rPr>
        <w:t>הרבתה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זוכרת</w:t>
      </w:r>
      <w:r>
        <w:rPr>
          <w:rtl w:val="true"/>
        </w:rPr>
        <w:t xml:space="preserve">"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יודעת</w:t>
      </w:r>
      <w:r>
        <w:rPr>
          <w:rtl w:val="true"/>
        </w:rPr>
        <w:t xml:space="preserve">",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התחמקות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סערת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רגשות</w:t>
      </w:r>
      <w:r>
        <w:rPr>
          <w:rtl w:val="true"/>
        </w:rPr>
        <w:t xml:space="preserve">, </w:t>
      </w:r>
      <w:r>
        <w:rPr>
          <w:rtl w:val="true"/>
        </w:rPr>
        <w:t>הרמת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קול</w:t>
      </w:r>
      <w:r>
        <w:rPr>
          <w:rtl w:val="true"/>
        </w:rPr>
        <w:t xml:space="preserve">, </w:t>
      </w:r>
      <w:r>
        <w:rPr>
          <w:rtl w:val="true"/>
        </w:rPr>
        <w:t>גידופים</w:t>
      </w:r>
      <w:r>
        <w:rPr>
          <w:rtl w:val="true"/>
        </w:rPr>
        <w:t xml:space="preserve">, </w:t>
      </w:r>
      <w:r>
        <w:rPr>
          <w:rtl w:val="true"/>
        </w:rPr>
        <w:t>הטחת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העדים</w:t>
      </w:r>
      <w:r>
        <w:rPr>
          <w:rtl w:val="true"/>
        </w:rPr>
        <w:t xml:space="preserve">, </w:t>
      </w:r>
      <w:r>
        <w:rPr>
          <w:rtl w:val="true"/>
        </w:rPr>
        <w:t>בקשות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עזיבת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רשותו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לזקוף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לחובתו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האקטיביות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שהפגין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>זכירתם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עטיית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המסיכה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tl w:val="true"/>
        </w:rPr>
        <w:t xml:space="preserve">, </w:t>
      </w:r>
      <w:r>
        <w:rPr>
          <w:rtl w:val="true"/>
        </w:rPr>
        <w:t>כמתחייב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ההנחיות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עת</w:t>
      </w:r>
      <w:r>
        <w:rPr>
          <w:rtl w:val="true"/>
        </w:rPr>
        <w:t xml:space="preserve">. </w:t>
      </w:r>
      <w:r>
        <w:rPr>
          <w:rtl w:val="true"/>
        </w:rPr>
        <w:t>מסקנות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מחויבות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בין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שהכנסת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שולחן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תכנון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;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שהותרתה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מוסכמים</w:t>
      </w:r>
      <w:r>
        <w:rPr>
          <w:rtl w:val="true"/>
        </w:rPr>
        <w:t xml:space="preserve">; </w:t>
      </w:r>
      <w:r>
        <w:rPr>
          <w:rtl w:val="true"/>
        </w:rPr>
        <w:t>ובין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מכחישה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שניטלה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דגימת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ושינה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המכחישה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אותר</w:t>
      </w:r>
      <w:r>
        <w:rPr>
          <w:rFonts w:cs="Calibri"/>
          <w:rtl w:val="true"/>
        </w:rPr>
        <w:t xml:space="preserve"> </w:t>
      </w:r>
      <w:r>
        <w:rPr>
          <w:rFonts w:ascii="David" w:hAnsi="David"/>
          <w:rtl w:val="true"/>
        </w:rPr>
        <w:t>דנ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א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מתוצאות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הבדיקה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ליהנות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ההיתכנות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למועדי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היעדרויות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היחידה</w:t>
      </w:r>
      <w:r>
        <w:rPr>
          <w:rtl w:val="true"/>
        </w:rPr>
        <w:t xml:space="preserve">, </w:t>
      </w:r>
      <w:r>
        <w:rPr>
          <w:rtl w:val="true"/>
        </w:rPr>
        <w:t>ולתת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למחדלי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שהתגלו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בעדויותיהם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הרלוונטיים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לשיטת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שגה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בהחלטתו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מהימנה</w:t>
      </w:r>
      <w:r>
        <w:rPr>
          <w:rtl w:val="true"/>
        </w:rPr>
        <w:t xml:space="preserve">,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שבהכרעה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ובעדותה</w:t>
      </w:r>
      <w:r>
        <w:rPr>
          <w:rtl w:val="true"/>
        </w:rPr>
        <w:t xml:space="preserve">, </w:t>
      </w:r>
      <w:r>
        <w:rPr>
          <w:rtl w:val="true"/>
        </w:rPr>
        <w:t>ורק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הבקיעים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שהעמיקו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הוכחתי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בפלילים</w:t>
      </w:r>
      <w:r>
        <w:rPr>
          <w:rtl w:val="true"/>
        </w:rPr>
        <w:t xml:space="preserve">.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כמובא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מהכחשתו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הראשונית</w:t>
      </w:r>
      <w:r>
        <w:rPr>
          <w:rtl w:val="true"/>
        </w:rPr>
        <w:t xml:space="preserve">,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עקבית</w:t>
      </w:r>
      <w:r>
        <w:rPr>
          <w:rtl w:val="true"/>
        </w:rPr>
        <w:t xml:space="preserve">, </w:t>
      </w:r>
      <w:r>
        <w:rPr>
          <w:rtl w:val="true"/>
        </w:rPr>
        <w:t>ומכל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בשקריו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שקיימים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. </w:t>
      </w:r>
      <w:r>
        <w:rPr>
          <w:rtl w:val="true"/>
        </w:rPr>
        <w:t>בהינתן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התבססה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יחידה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, </w:t>
      </w:r>
      <w:r>
        <w:rPr>
          <w:rtl w:val="true"/>
        </w:rPr>
        <w:t>ולאור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המתעורר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באשמתו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ערעור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התביעה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במענה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הדגישה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מבוססת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מובהקים</w:t>
      </w:r>
      <w:r>
        <w:rPr>
          <w:rtl w:val="true"/>
        </w:rPr>
        <w:t xml:space="preserve">, </w:t>
      </w:r>
      <w:r>
        <w:rPr>
          <w:rtl w:val="true"/>
        </w:rPr>
        <w:t>שנקבעו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וממושכת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העדים</w:t>
      </w:r>
      <w:r>
        <w:rPr>
          <w:rtl w:val="true"/>
        </w:rPr>
        <w:t xml:space="preserve">, </w:t>
      </w:r>
      <w:r>
        <w:rPr>
          <w:rtl w:val="true"/>
        </w:rPr>
        <w:t>ובראשם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התאפיינה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עקביות</w:t>
      </w:r>
      <w:r>
        <w:rPr>
          <w:rtl w:val="true"/>
        </w:rPr>
        <w:t xml:space="preserve">, </w:t>
      </w:r>
      <w:r>
        <w:rPr>
          <w:rtl w:val="true"/>
        </w:rPr>
        <w:t>ונתמכה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בחיזוקים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חיצוניים</w:t>
      </w:r>
      <w:r>
        <w:rPr>
          <w:rtl w:val="true"/>
        </w:rPr>
        <w:t xml:space="preserve">, </w:t>
      </w:r>
      <w:r>
        <w:rPr>
          <w:rtl w:val="true"/>
        </w:rPr>
        <w:t>ובכללם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התנהלותה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במשקפי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הרציונליות</w:t>
      </w:r>
      <w:r>
        <w:rPr>
          <w:rtl w:val="true"/>
        </w:rPr>
        <w:t xml:space="preserve">; </w:t>
      </w:r>
      <w:r>
        <w:rPr>
          <w:rtl w:val="true"/>
        </w:rPr>
        <w:t>אדרבה</w:t>
      </w:r>
      <w:r>
        <w:rPr>
          <w:rtl w:val="true"/>
        </w:rPr>
        <w:t xml:space="preserve">, </w:t>
      </w:r>
      <w:r>
        <w:rPr>
          <w:rtl w:val="true"/>
        </w:rPr>
        <w:t>הגשת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בעידודם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מנהליה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מלמדת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הכוחות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העצומים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היעדרם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מניפולטיביות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. </w:t>
      </w:r>
      <w:r>
        <w:rPr>
          <w:rtl w:val="true"/>
        </w:rPr>
        <w:t>הודגש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שלפיהם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מאפייניו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הדומים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שבעיקר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נמנע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.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להנמקה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הוטעם</w:t>
      </w:r>
      <w:r>
        <w:rPr>
          <w:rtl w:val="true"/>
        </w:rPr>
        <w:t xml:space="preserve">,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משפטית</w:t>
      </w:r>
      <w:r>
        <w:rPr>
          <w:rtl w:val="true"/>
        </w:rPr>
        <w:t xml:space="preserve">,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tl w:val="true"/>
        </w:rPr>
        <w:t xml:space="preserve">, </w:t>
      </w:r>
      <w:r>
        <w:rPr>
          <w:rtl w:val="true"/>
        </w:rPr>
        <w:t>בהיעדר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יתרון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ממושכות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;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;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לאפשרות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בסיכומיה</w:t>
      </w:r>
      <w:r>
        <w:rPr>
          <w:rtl w:val="true"/>
        </w:rPr>
        <w:t xml:space="preserve">.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הכפירה</w:t>
      </w:r>
      <w:r>
        <w:rPr>
          <w:rtl w:val="true"/>
        </w:rPr>
        <w:t xml:space="preserve">, </w:t>
      </w:r>
      <w:r>
        <w:rPr>
          <w:rtl w:val="true"/>
        </w:rPr>
        <w:t>שדיבר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מוסכמים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שהתבצעו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ביוזמתה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נוקט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הזדמנות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להתגונן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והרשעתו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מתחייבת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עתרה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לקבוע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הוכחה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קרי</w:t>
      </w:r>
      <w:r>
        <w:rPr>
          <w:rtl w:val="true"/>
        </w:rPr>
        <w:t xml:space="preserve">,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לרקתה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בטרם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הפעם</w:t>
      </w:r>
      <w:r>
        <w:rPr>
          <w:rtl w:val="true"/>
        </w:rPr>
        <w:t xml:space="preserve">, </w:t>
      </w:r>
      <w:r>
        <w:rPr>
          <w:rtl w:val="true"/>
        </w:rPr>
        <w:t>הצביעה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שפירט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נימוקיו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. </w:t>
      </w:r>
      <w:r>
        <w:rPr>
          <w:rtl w:val="true"/>
        </w:rPr>
        <w:t>מסקנתו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שייקבע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לרקתה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נומקה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בעיתוי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. </w:t>
      </w:r>
      <w:r>
        <w:rPr>
          <w:rtl w:val="true"/>
        </w:rPr>
        <w:t>נימוק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שימשה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tl w:val="true"/>
        </w:rPr>
        <w:t xml:space="preserve">),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לפתיחת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משפילוג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שהסיקה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שהוכחו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לביקורתה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הזדמנות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להתגונן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הנסיבה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המחמירה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הנדונה</w:t>
      </w:r>
      <w:r>
        <w:rPr>
          <w:rtl w:val="true"/>
        </w:rPr>
        <w:t xml:space="preserve">, </w:t>
      </w:r>
      <w:r>
        <w:rPr>
          <w:rtl w:val="true"/>
        </w:rPr>
        <w:t>משחלקים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נכבדים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עסקו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b/>
          <w:b/>
          <w:bCs/>
          <w:u w:val="single"/>
          <w:rtl w:val="true"/>
        </w:rPr>
        <w:t>דיון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והכרעה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u w:val="single"/>
        </w:rPr>
      </w:pPr>
      <w:r>
        <w:rPr>
          <w:u w:val="single"/>
          <w:rtl w:val="true"/>
        </w:rPr>
        <w:t>התערבות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בממצאי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מהימנות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ועובדה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 xml:space="preserve">- </w:t>
      </w:r>
      <w:r>
        <w:rPr>
          <w:u w:val="single"/>
          <w:rtl w:val="true"/>
        </w:rPr>
        <w:t>כללי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כידוע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מושרש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לנעלי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כמהימנות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מהעדים</w:t>
      </w:r>
      <w:r>
        <w:rPr>
          <w:rtl w:val="true"/>
        </w:rPr>
        <w:t xml:space="preserve">.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הגיון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בצידו</w:t>
      </w:r>
      <w:r>
        <w:rPr>
          <w:rtl w:val="true"/>
        </w:rPr>
        <w:t xml:space="preserve">, </w:t>
      </w:r>
      <w:r>
        <w:rPr>
          <w:rtl w:val="true"/>
        </w:rPr>
        <w:t>מהטעם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שהליך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. </w:t>
      </w:r>
      <w:r>
        <w:rPr>
          <w:rtl w:val="true"/>
        </w:rPr>
        <w:t>במובן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מתרשמת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מהעדים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שמונעת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השארת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נשמעו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.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נסוג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המבוצעות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חדרים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פעם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הישירים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ראשון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עוסקות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טראומטי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ואינטימי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הטון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שפת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הגוף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וכל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הגורמים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שאינם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שייכים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ישירות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לתוכן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מקבלים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משמעותי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באופן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המקנה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יתרון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מובנה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לערכאה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הדיונית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ערכאת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rtl w:val="true"/>
        </w:rPr>
        <w:t>".</w:t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33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7596/20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16.03.2022</w:t>
      </w:r>
      <w:r>
        <w:rPr>
          <w:rtl w:val="true"/>
        </w:rPr>
        <w:t>)‏‏</w:t>
      </w:r>
      <w:r>
        <w:rPr>
          <w:rtl w:val="true"/>
        </w:rPr>
        <w:t xml:space="preserve">. </w:t>
      </w:r>
      <w:r>
        <w:rPr>
          <w:rtl w:val="true"/>
        </w:rPr>
        <w:t>ההדגשה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הוספה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34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59</w:t>
      </w:r>
      <w:r>
        <w:rPr>
          <w:rtl w:val="true"/>
        </w:rPr>
        <w:t xml:space="preserve">, </w:t>
      </w:r>
      <w:r>
        <w:rPr>
          <w:rtl w:val="true"/>
        </w:rPr>
        <w:t>והאסמכתאות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2020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Fonts w:ascii="Century" w:hAnsi="Century" w:cs="Century"/>
          <w:sz w:val="22"/>
          <w:sz w:val="22"/>
          <w:rtl w:val="true"/>
        </w:rPr>
        <w:t>גישה אחרת בפסיקה מדגישה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כי דווקא בעבירות מין על ערכאת הערעור לבחון בקפדנות יתרה את מסקנותיה של הערכאה הדיונית </w:t>
      </w:r>
      <w:r>
        <w:rPr>
          <w:rFonts w:cs="Century" w:ascii="Century" w:hAnsi="Century"/>
          <w:sz w:val="22"/>
          <w:rtl w:val="true"/>
        </w:rPr>
        <w:t>(</w:t>
      </w:r>
      <w:hyperlink r:id="rId35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3250/10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b/>
          <w:b/>
          <w:bCs/>
          <w:sz w:val="22"/>
          <w:sz w:val="22"/>
          <w:rtl w:val="true"/>
        </w:rPr>
        <w:t>מדינת ישראל נ</w:t>
      </w:r>
      <w:r>
        <w:rPr>
          <w:rFonts w:cs="Century" w:ascii="Century" w:hAnsi="Century"/>
          <w:b/>
          <w:bCs/>
          <w:sz w:val="22"/>
          <w:rtl w:val="true"/>
        </w:rPr>
        <w:t xml:space="preserve">' </w:t>
      </w:r>
      <w:r>
        <w:rPr>
          <w:rFonts w:ascii="Century" w:hAnsi="Century" w:cs="Century"/>
          <w:b/>
          <w:b/>
          <w:bCs/>
          <w:sz w:val="22"/>
          <w:sz w:val="22"/>
          <w:rtl w:val="true"/>
        </w:rPr>
        <w:t>פלוני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פסקאות </w:t>
      </w:r>
      <w:r>
        <w:rPr>
          <w:rFonts w:cs="Century" w:ascii="Century" w:hAnsi="Century"/>
          <w:sz w:val="22"/>
        </w:rPr>
        <w:t>9-8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לפסק דינו של השופט </w:t>
      </w:r>
      <w:r>
        <w:rPr>
          <w:rFonts w:ascii="Century" w:hAnsi="Century" w:cs="Century"/>
          <w:sz w:val="22"/>
          <w:sz w:val="22"/>
          <w:rtl w:val="true"/>
        </w:rPr>
        <w:t>גרוניס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12.1.2012</w:t>
      </w:r>
      <w:r>
        <w:rPr>
          <w:rFonts w:cs="Century" w:ascii="Century" w:hAnsi="Century"/>
          <w:sz w:val="22"/>
          <w:rtl w:val="true"/>
        </w:rPr>
        <w:t xml:space="preserve">)). </w:t>
      </w:r>
      <w:r>
        <w:rPr>
          <w:rFonts w:ascii="Century" w:hAnsi="Century" w:cs="Century"/>
          <w:sz w:val="22"/>
          <w:sz w:val="22"/>
          <w:rtl w:val="true"/>
        </w:rPr>
        <w:t>גישת ביניים גורסת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כי </w:t>
      </w:r>
      <w:r>
        <w:rPr>
          <w:rtl w:val="true"/>
        </w:rPr>
        <w:t>"</w:t>
      </w:r>
      <w:r>
        <w:rPr>
          <w:rtl w:val="true"/>
        </w:rPr>
        <w:t>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קפדנית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המסקנות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פירושה</w:t>
      </w:r>
      <w:r>
        <w:rPr>
          <w:rtl w:val="true"/>
        </w:rPr>
        <w:t xml:space="preserve">,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התערבות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מטבע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חדרים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מנוס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מהתייחסות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מיוחדת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ומוגברת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מהעדים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להיעזר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ראייתיים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משמעותיים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. </w:t>
      </w:r>
      <w:r>
        <w:rPr>
          <w:rtl w:val="true"/>
        </w:rPr>
        <w:t>מבחינה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פשיטא</w:t>
      </w:r>
      <w:r>
        <w:rPr>
          <w:rtl w:val="true"/>
        </w:rPr>
        <w:t xml:space="preserve">, </w:t>
      </w:r>
      <w:r>
        <w:rPr>
          <w:rtl w:val="true"/>
        </w:rPr>
        <w:t>שכאשר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, </w:t>
      </w:r>
      <w:r>
        <w:rPr>
          <w:rtl w:val="true"/>
        </w:rPr>
        <w:t>בפועל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תתקשה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להעריך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ולבקר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לפטור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מלבחון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בדקדקנות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ובקפדנות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מיוחדות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מסקנות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, </w:t>
      </w:r>
      <w:r>
        <w:rPr>
          <w:rtl w:val="true"/>
        </w:rPr>
        <w:t>דווקא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כוח</w:t>
      </w:r>
      <w:r>
        <w:rPr>
          <w:rtl w:val="true"/>
        </w:rPr>
        <w:t xml:space="preserve">' </w:t>
      </w:r>
      <w:r>
        <w:rPr>
          <w:rtl w:val="true"/>
        </w:rPr>
        <w:t>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במיוחד</w:t>
      </w:r>
      <w:r>
        <w:rPr>
          <w:rtl w:val="true"/>
        </w:rPr>
        <w:t xml:space="preserve">,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ראייתית</w:t>
      </w:r>
      <w:r>
        <w:rPr>
          <w:rtl w:val="true"/>
        </w:rPr>
        <w:t xml:space="preserve">. </w:t>
      </w:r>
      <w:r>
        <w:rPr>
          <w:rtl w:val="true"/>
        </w:rPr>
        <w:t>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קפדנית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היכולת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המבוססים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מצומצמת</w:t>
      </w:r>
      <w:r>
        <w:rPr>
          <w:rtl w:val="true"/>
        </w:rPr>
        <w:t>" (</w:t>
      </w:r>
      <w:hyperlink r:id="rId3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7653/11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ידען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22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26.7.2012</w:t>
      </w:r>
      <w:r>
        <w:rPr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לסקירת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השונות</w:t>
      </w:r>
      <w:r>
        <w:rPr>
          <w:rtl w:val="true"/>
        </w:rPr>
        <w:t xml:space="preserve">,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hyperlink r:id="rId3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1778/20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גודה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27-26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13.6.2021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להלכה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תתערב</w:t>
      </w:r>
      <w:r>
        <w:rPr>
          <w:rtl w:val="true"/>
        </w:rPr>
        <w:t xml:space="preserve">, 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>בממצאי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נקבעו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 "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נקבעו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הממצאים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בהסתמך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כתובות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חפציות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בעל</w:t>
      </w:r>
      <w:r>
        <w:rPr>
          <w:rtl w:val="true"/>
        </w:rPr>
        <w:t>-</w:t>
      </w:r>
      <w:r>
        <w:rPr>
          <w:rtl w:val="true"/>
        </w:rPr>
        <w:t>פה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הכלל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בדווקנות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יתרון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הסתמכה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שבהיגיון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בסברה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להכרעתה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חריגים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למצבים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התעלמה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לחלוטין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מהותיים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בחומר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אימצה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מופרכת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וחסרת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היגיון</w:t>
      </w:r>
      <w:r>
        <w:rPr>
          <w:rtl w:val="true"/>
        </w:rPr>
        <w:t>'" (</w:t>
      </w:r>
      <w:hyperlink r:id="rId3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8978/18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23-22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4.2.2020</w:t>
      </w:r>
      <w:r>
        <w:rPr>
          <w:rtl w:val="true"/>
        </w:rPr>
        <w:t xml:space="preserve">); </w:t>
      </w:r>
      <w:hyperlink r:id="rId3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1526/21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44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11.8.2022</w:t>
      </w:r>
      <w:r>
        <w:rPr>
          <w:rtl w:val="true"/>
        </w:rPr>
        <w:t xml:space="preserve">); </w:t>
      </w:r>
      <w:hyperlink r:id="rId40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12,11/18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זידאן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38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2018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נבחן</w:t>
      </w:r>
      <w:r>
        <w:rPr>
          <w:rtl w:val="true"/>
        </w:rPr>
        <w:t xml:space="preserve">, </w:t>
      </w:r>
      <w:r>
        <w:rPr>
          <w:rtl w:val="true"/>
        </w:rPr>
        <w:t>אפוא</w:t>
      </w:r>
      <w:r>
        <w:rPr>
          <w:rtl w:val="true"/>
        </w:rPr>
        <w:t xml:space="preserve">, </w:t>
      </w:r>
      <w:r>
        <w:rPr>
          <w:rtl w:val="true"/>
        </w:rPr>
        <w:t>בקפידה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מסקנותיו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הנכבד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u w:val="single"/>
        </w:rPr>
      </w:pPr>
      <w:r>
        <w:rPr>
          <w:u w:val="single"/>
          <w:rtl w:val="true"/>
        </w:rPr>
        <w:t>בחינת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גרסתה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של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המתלוננת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נקודת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הנזכרות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ממהימנותה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 xml:space="preserve">,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תשע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ישיבות</w:t>
      </w:r>
      <w:r>
        <w:rPr>
          <w:rtl w:val="true"/>
        </w:rPr>
        <w:t xml:space="preserve">, </w:t>
      </w:r>
      <w:r>
        <w:rPr>
          <w:rtl w:val="true"/>
        </w:rPr>
        <w:t>בתקופה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כשלושה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וחצי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חודשים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נחקרה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. </w:t>
      </w:r>
      <w:r>
        <w:rPr>
          <w:rtl w:val="true"/>
        </w:rPr>
        <w:t>אינטנסיביות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מאופייה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וממאפייני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שעומדת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בבד</w:t>
      </w:r>
      <w:r>
        <w:rPr>
          <w:rtl w:val="true"/>
        </w:rPr>
        <w:t xml:space="preserve">, </w:t>
      </w:r>
      <w:r>
        <w:rPr>
          <w:rtl w:val="true"/>
        </w:rPr>
        <w:t>כרגישה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לחינם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הצלחנו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והתמודדה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המורכבות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86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). </w:t>
      </w:r>
      <w:r>
        <w:rPr>
          <w:rtl w:val="true"/>
        </w:rPr>
        <w:t>ברי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מהתנהלותה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 xml:space="preserve">, </w:t>
      </w:r>
      <w:r>
        <w:rPr>
          <w:rtl w:val="true"/>
        </w:rPr>
        <w:t>מנימת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ומהערכת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ניצבת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בעניינה</w:t>
      </w:r>
      <w:r>
        <w:rPr>
          <w:rtl w:val="true"/>
        </w:rPr>
        <w:t>" (</w:t>
      </w:r>
      <w:hyperlink r:id="rId41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5167/22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26.1.2023</w:t>
      </w:r>
      <w:r>
        <w:rPr>
          <w:rtl w:val="true"/>
        </w:rPr>
        <w:t xml:space="preserve">).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hyperlink r:id="rId4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6038/21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52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5.1.2023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ואכן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שנפסק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איני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בערכה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tl w:val="true"/>
        </w:rPr>
        <w:t>-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העדים</w:t>
      </w:r>
      <w:r>
        <w:rPr>
          <w:rtl w:val="true"/>
        </w:rPr>
        <w:t xml:space="preserve">, </w:t>
      </w:r>
      <w:r>
        <w:rPr>
          <w:rtl w:val="true"/>
        </w:rPr>
        <w:t>מספרים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סיפורם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ונחשפים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ברגעי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חולשה</w:t>
      </w:r>
      <w:r>
        <w:rPr>
          <w:rtl w:val="true"/>
        </w:rPr>
        <w:t xml:space="preserve">, </w:t>
      </w:r>
      <w:r>
        <w:rPr>
          <w:rtl w:val="true"/>
        </w:rPr>
        <w:t>מבוכה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וכאב</w:t>
      </w:r>
      <w:r>
        <w:rPr>
          <w:rtl w:val="true"/>
        </w:rPr>
        <w:t xml:space="preserve">. </w:t>
      </w:r>
      <w:r>
        <w:rPr>
          <w:rtl w:val="true"/>
        </w:rPr>
        <w:t>להתרשמות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בהערכתו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מהימנותה</w:t>
      </w:r>
      <w:r>
        <w:rPr>
          <w:rtl w:val="true"/>
        </w:rPr>
        <w:t xml:space="preserve">...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להשוות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מתייצבים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העדים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עווית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ושומע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הקול</w:t>
      </w:r>
      <w:r>
        <w:rPr>
          <w:rtl w:val="true"/>
        </w:rPr>
        <w:t xml:space="preserve">, </w:t>
      </w:r>
      <w:r>
        <w:rPr>
          <w:rtl w:val="true"/>
        </w:rPr>
        <w:t>לשופט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שלערעור</w:t>
      </w:r>
      <w:r>
        <w:rPr>
          <w:rtl w:val="true"/>
        </w:rPr>
        <w:t xml:space="preserve">, </w:t>
      </w:r>
      <w:r>
        <w:rPr>
          <w:rtl w:val="true"/>
        </w:rPr>
        <w:t>הניזון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הפרוטוקול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. </w:t>
      </w:r>
      <w:r>
        <w:rPr>
          <w:rtl w:val="true"/>
        </w:rPr>
        <w:t>למראה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ולמשמע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אוזניים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חשיבות</w:t>
      </w:r>
      <w:r>
        <w:rPr>
          <w:rtl w:val="true"/>
        </w:rPr>
        <w:t>".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4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1442/06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פלוני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1.9.2008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במאפייני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ההתנגדות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האפקטיבית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ודאי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התרחשו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הסביר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הפוגעת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ופוצעת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</w:t>
      </w:r>
      <w:r>
        <w:rPr>
          <w:rtl w:val="true"/>
        </w:rPr>
        <w:t xml:space="preserve">,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. </w:t>
      </w: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והנקודות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לזו</w:t>
      </w:r>
      <w:r>
        <w:rPr>
          <w:rtl w:val="true"/>
        </w:rPr>
        <w:t xml:space="preserve">, </w:t>
      </w:r>
      <w:r>
        <w:rPr>
          <w:rtl w:val="true"/>
        </w:rPr>
        <w:t>מסופקני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>" (</w:t>
      </w:r>
      <w:hyperlink r:id="rId4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7596/20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16.3.2022</w:t>
      </w:r>
      <w:r>
        <w:rPr>
          <w:rtl w:val="true"/>
        </w:rPr>
        <w:t xml:space="preserve">);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4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2.12.2021</w:t>
      </w:r>
      <w:r>
        <w:rPr>
          <w:rtl w:val="true"/>
        </w:rPr>
        <w:t xml:space="preserve">); </w:t>
      </w:r>
      <w:hyperlink r:id="rId46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117/05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זאהר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2006</w:t>
      </w:r>
      <w:r>
        <w:rPr>
          <w:rtl w:val="true"/>
        </w:rPr>
        <w:t>))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פירטה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ולאחריהם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tl w:val="true"/>
        </w:rPr>
        <w:t xml:space="preserve">, </w:t>
      </w:r>
      <w:r>
        <w:rPr>
          <w:rtl w:val="true"/>
        </w:rPr>
        <w:t>תזוזה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התותבות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בפיה</w:t>
      </w:r>
      <w:r>
        <w:rPr>
          <w:rtl w:val="true"/>
        </w:rPr>
        <w:t xml:space="preserve">, </w:t>
      </w:r>
      <w:r>
        <w:rPr>
          <w:rtl w:val="true"/>
        </w:rPr>
        <w:t>בעקבות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ביצועו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האוראלי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שטפה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tl w:val="true"/>
        </w:rPr>
        <w:t xml:space="preserve">,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כלור</w:t>
      </w:r>
      <w:r>
        <w:rPr>
          <w:rtl w:val="true"/>
        </w:rPr>
        <w:t xml:space="preserve">). </w:t>
      </w:r>
      <w:r>
        <w:rPr>
          <w:rtl w:val="true"/>
        </w:rPr>
        <w:t>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בבד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להפריז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hyperlink r:id="rId4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7596/20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),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נצמדה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העובדות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שזכרה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אותן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>, "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שגרתית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אותנטיות</w:t>
      </w:r>
      <w:r>
        <w:rPr>
          <w:rtl w:val="true"/>
        </w:rPr>
        <w:t>" (</w:t>
      </w:r>
      <w:hyperlink r:id="rId4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5949/13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שרחה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17.3.2014</w:t>
      </w:r>
      <w:r>
        <w:rPr>
          <w:rtl w:val="true"/>
        </w:rPr>
        <w:t xml:space="preserve">);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hyperlink r:id="rId4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6038/21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>]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53</w:t>
      </w:r>
      <w:r>
        <w:rPr>
          <w:rtl w:val="true"/>
        </w:rPr>
        <w:t xml:space="preserve">; </w:t>
      </w:r>
      <w:hyperlink r:id="rId5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>]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). </w:t>
      </w:r>
      <w:r>
        <w:rPr>
          <w:rtl w:val="true"/>
        </w:rPr>
        <w:t>לביטויים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האותנטיים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נלוו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חיוויים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רבים</w:t>
      </w:r>
      <w:r>
        <w:rPr>
          <w:rtl w:val="true"/>
        </w:rPr>
        <w:t xml:space="preserve">, </w:t>
      </w:r>
      <w:r>
        <w:rPr>
          <w:rtl w:val="true"/>
        </w:rPr>
        <w:t>שלפי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הופיעו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בטבעיות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המתאים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ההתרחשויות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המחזק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hyperlink r:id="rId5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1935/20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19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31.3.2021</w:t>
      </w:r>
      <w:r>
        <w:rPr>
          <w:rtl w:val="true"/>
        </w:rPr>
        <w:t xml:space="preserve">); </w:t>
      </w:r>
      <w:hyperlink r:id="rId52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12,11,7/17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טור</w:t>
      </w:r>
      <w:r>
        <w:rPr>
          <w:b/>
          <w:bCs/>
          <w:rtl w:val="true"/>
        </w:rPr>
        <w:t>'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טויל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ורב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111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2018</w:t>
      </w:r>
      <w:r>
        <w:rPr>
          <w:rtl w:val="true"/>
        </w:rPr>
        <w:t xml:space="preserve">); </w:t>
      </w:r>
      <w:hyperlink r:id="rId53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62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מצפייה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מהאותנטיות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תגובותיה</w:t>
      </w:r>
      <w:r>
        <w:rPr>
          <w:rtl w:val="true"/>
        </w:rPr>
        <w:t xml:space="preserve">, </w:t>
      </w:r>
      <w:r>
        <w:rPr>
          <w:rtl w:val="true"/>
        </w:rPr>
        <w:t>ומהפגיעה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בהסכמה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בדומה</w:t>
      </w:r>
      <w:r>
        <w:rPr>
          <w:rtl w:val="true"/>
        </w:rPr>
        <w:t xml:space="preserve">, </w:t>
      </w:r>
      <w:hyperlink r:id="rId5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8430/20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עמר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25.11.2021</w:t>
      </w:r>
      <w:r>
        <w:rPr>
          <w:rtl w:val="true"/>
        </w:rPr>
        <w:t xml:space="preserve">)). </w:t>
      </w:r>
      <w:r>
        <w:rPr>
          <w:rtl w:val="true"/>
        </w:rPr>
        <w:t>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ניכר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במקומה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וכיצד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התפרצה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הדלת</w:t>
      </w:r>
      <w:r>
        <w:rPr>
          <w:rtl w:val="true"/>
        </w:rPr>
        <w:t xml:space="preserve">, </w:t>
      </w:r>
      <w:r>
        <w:rPr>
          <w:rtl w:val="true"/>
        </w:rPr>
        <w:t>לפני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דקה</w:t>
      </w:r>
      <w:r>
        <w:rPr>
          <w:rFonts w:cs="Calibri"/>
          <w:rtl w:val="true"/>
        </w:rPr>
        <w:t xml:space="preserve"> </w:t>
      </w:r>
      <w:r>
        <w:rPr/>
        <w:t>10:14</w:t>
      </w:r>
      <w:r>
        <w:rPr>
          <w:rtl w:val="true"/>
        </w:rPr>
        <w:t xml:space="preserve">, </w:t>
      </w:r>
      <w:r>
        <w:rPr/>
        <w:t>16:10</w:t>
      </w:r>
      <w:r>
        <w:rPr>
          <w:rtl w:val="true"/>
        </w:rPr>
        <w:t xml:space="preserve">, </w:t>
      </w:r>
      <w:r>
        <w:rPr/>
        <w:t>20</w:t>
      </w:r>
      <w:r>
        <w:rPr>
          <w:rtl w:val="true"/>
        </w:rPr>
        <w:t xml:space="preserve">, </w:t>
      </w:r>
      <w:r>
        <w:rPr/>
        <w:t>21:57</w:t>
      </w:r>
      <w:r>
        <w:rPr>
          <w:rtl w:val="true"/>
        </w:rPr>
        <w:t xml:space="preserve">, </w:t>
      </w:r>
      <w:r>
        <w:rPr/>
        <w:t>36:10</w:t>
      </w:r>
      <w:r>
        <w:rPr>
          <w:rtl w:val="true"/>
        </w:rPr>
        <w:t xml:space="preserve"> </w:t>
      </w:r>
      <w:r>
        <w:rPr>
          <w:rtl w:val="true"/>
        </w:rPr>
        <w:t>לעימות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המצולם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23</w:t>
      </w:r>
      <w:r>
        <w:rPr>
          <w:rtl w:val="true"/>
        </w:rPr>
        <w:t xml:space="preserve">). </w:t>
      </w:r>
      <w:r>
        <w:rPr>
          <w:rtl w:val="true"/>
        </w:rPr>
        <w:t>מסקנתו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ההתפרצויות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ובכללן</w:t>
      </w:r>
      <w:r>
        <w:rPr>
          <w:rtl w:val="true"/>
        </w:rPr>
        <w:t xml:space="preserve">, </w:t>
      </w:r>
      <w:r>
        <w:rPr>
          <w:rtl w:val="true"/>
        </w:rPr>
        <w:t>השלכת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חפצים</w:t>
      </w:r>
      <w:r>
        <w:rPr>
          <w:rtl w:val="true"/>
        </w:rPr>
        <w:t xml:space="preserve">, </w:t>
      </w:r>
      <w:r>
        <w:rPr>
          <w:rtl w:val="true"/>
        </w:rPr>
        <w:t>סטירות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שסטרה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קולה</w:t>
      </w:r>
      <w:r>
        <w:rPr>
          <w:rtl w:val="true"/>
        </w:rPr>
        <w:t xml:space="preserve">)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חוזק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תגובה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אמוציונאלית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בכבודה</w:t>
      </w:r>
      <w:r>
        <w:rPr>
          <w:rtl w:val="true"/>
        </w:rPr>
        <w:t xml:space="preserve">, </w:t>
      </w:r>
      <w:r>
        <w:rPr>
          <w:rtl w:val="true"/>
        </w:rPr>
        <w:t>משתלבת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היטב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וההשפלה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שגוללה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לדוגמאות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מייצגות</w:t>
      </w:r>
      <w:r>
        <w:rPr>
          <w:rtl w:val="true"/>
        </w:rPr>
        <w:t xml:space="preserve">,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135</w:t>
      </w:r>
      <w:r>
        <w:rPr>
          <w:rtl w:val="true"/>
        </w:rPr>
        <w:t xml:space="preserve"> </w:t>
      </w:r>
      <w:r>
        <w:rPr>
          <w:rtl w:val="true"/>
        </w:rPr>
        <w:t>לפרוטוקול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36-35</w:t>
      </w:r>
      <w:r>
        <w:rPr>
          <w:rtl w:val="true"/>
        </w:rPr>
        <w:t>: "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משפיל</w:t>
      </w:r>
      <w:r>
        <w:rPr>
          <w:rtl w:val="true"/>
        </w:rPr>
        <w:t xml:space="preserve">,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מעליב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עוצמה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".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138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12-8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142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8-6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206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20-19</w:t>
      </w:r>
      <w:r>
        <w:rPr>
          <w:rtl w:val="true"/>
        </w:rPr>
        <w:t>: "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התביישתי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. </w:t>
      </w:r>
      <w:r>
        <w:rPr>
          <w:rtl w:val="true"/>
        </w:rPr>
        <w:t>התמקדתי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בלהתפרנס</w:t>
      </w:r>
      <w:r>
        <w:rPr>
          <w:rtl w:val="true"/>
        </w:rPr>
        <w:t xml:space="preserve">. </w:t>
      </w:r>
      <w:r>
        <w:rPr>
          <w:rtl w:val="true"/>
        </w:rPr>
        <w:t>חשבתי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פעמי</w:t>
      </w:r>
      <w:r>
        <w:rPr>
          <w:rtl w:val="true"/>
        </w:rPr>
        <w:t xml:space="preserve">";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230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7</w:t>
      </w:r>
      <w:r>
        <w:rPr>
          <w:rtl w:val="true"/>
        </w:rPr>
        <w:t xml:space="preserve">, </w:t>
      </w:r>
      <w:r>
        <w:rPr/>
        <w:t>13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239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12-11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280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21-19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ההדרגתית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שלמנהליה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האוראלי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tl w:val="true"/>
        </w:rPr>
        <w:t>: "</w:t>
      </w:r>
      <w:r>
        <w:rPr>
          <w:rtl w:val="true"/>
        </w:rPr>
        <w:t>נראה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נפש</w:t>
      </w:r>
      <w:r>
        <w:rPr>
          <w:rtl w:val="true"/>
        </w:rPr>
        <w:t xml:space="preserve">. </w:t>
      </w:r>
      <w:r>
        <w:rPr>
          <w:rtl w:val="true"/>
        </w:rPr>
        <w:t>סיפרתי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בקיצור</w:t>
      </w:r>
      <w:r>
        <w:rPr>
          <w:rtl w:val="true"/>
        </w:rPr>
        <w:t xml:space="preserve">. </w:t>
      </w:r>
      <w:r>
        <w:rPr>
          <w:rtl w:val="true"/>
        </w:rPr>
        <w:t>לקח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tl w:val="true"/>
        </w:rPr>
        <w:t xml:space="preserve">. </w:t>
      </w:r>
      <w:r>
        <w:rPr>
          <w:rtl w:val="true"/>
        </w:rPr>
        <w:t>שורה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למטה</w:t>
      </w:r>
      <w:r>
        <w:rPr>
          <w:rtl w:val="true"/>
        </w:rPr>
        <w:t xml:space="preserve">, </w:t>
      </w:r>
      <w:r>
        <w:rPr>
          <w:rtl w:val="true"/>
        </w:rPr>
        <w:t>מצצתי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ס</w:t>
      </w:r>
      <w:r>
        <w:rPr>
          <w:rtl w:val="true"/>
        </w:rPr>
        <w:t xml:space="preserve">: </w:t>
      </w:r>
      <w:r>
        <w:rPr>
          <w:rtl w:val="true"/>
        </w:rPr>
        <w:t>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שמצצת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הבעיה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כזה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: </w:t>
      </w:r>
      <w:r>
        <w:rPr>
          <w:rtl w:val="true"/>
        </w:rPr>
        <w:t>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להגיד</w:t>
      </w:r>
      <w:r>
        <w:rPr>
          <w:rtl w:val="true"/>
        </w:rPr>
        <w:t xml:space="preserve">. </w:t>
      </w:r>
      <w:r>
        <w:rPr>
          <w:rtl w:val="true"/>
        </w:rPr>
        <w:t>ממש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לזרוק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לך</w:t>
      </w:r>
      <w:r>
        <w:rPr>
          <w:rtl w:val="true"/>
        </w:rPr>
        <w:t>"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232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19-13</w:t>
      </w:r>
      <w:r>
        <w:rPr>
          <w:rtl w:val="true"/>
        </w:rPr>
        <w:t xml:space="preserve">).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נפסק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לגרסאותיהם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קורבנות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... </w:t>
      </w:r>
      <w:r>
        <w:rPr>
          <w:rtl w:val="true"/>
        </w:rPr>
        <w:t>העשויות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לקוניות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מרוככות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ומאופקות</w:t>
      </w:r>
      <w:r>
        <w:rPr>
          <w:rtl w:val="true"/>
        </w:rPr>
        <w:t>" (</w:t>
      </w:r>
      <w:hyperlink r:id="rId5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4087/19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25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28.4.2022</w:t>
      </w:r>
      <w:r>
        <w:rPr>
          <w:rtl w:val="true"/>
        </w:rPr>
        <w:t xml:space="preserve">)). </w:t>
      </w:r>
      <w:r>
        <w:rPr>
          <w:rtl w:val="true"/>
        </w:rPr>
        <w:t>בשיחה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המתועדת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המנהל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30</w:t>
      </w:r>
      <w:r>
        <w:rPr>
          <w:rtl w:val="true"/>
        </w:rPr>
        <w:t xml:space="preserve">)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נראית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בוכייה</w:t>
      </w:r>
      <w:r>
        <w:rPr>
          <w:rtl w:val="true"/>
        </w:rPr>
        <w:t xml:space="preserve">, </w:t>
      </w:r>
      <w:r>
        <w:rPr>
          <w:rtl w:val="true"/>
        </w:rPr>
        <w:t>ומתקשה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tl w:val="true"/>
        </w:rPr>
        <w:t xml:space="preserve">. </w:t>
      </w:r>
      <w:r>
        <w:rPr>
          <w:rtl w:val="true"/>
        </w:rPr>
        <w:t>ואכן</w:t>
      </w:r>
      <w:r>
        <w:rPr>
          <w:rtl w:val="true"/>
        </w:rPr>
        <w:t>,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לצפות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המצויה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והבוחרת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לשתף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בחוויה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הטראומטית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שעברה</w:t>
      </w:r>
      <w:r>
        <w:rPr>
          <w:rtl w:val="true"/>
        </w:rPr>
        <w:t xml:space="preserve">, </w:t>
      </w:r>
      <w:r>
        <w:rPr>
          <w:rtl w:val="true"/>
        </w:rPr>
        <w:t>תוכל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תרצה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בהכרח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ומפורט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להיכנס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מפורשות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-</w:t>
      </w:r>
      <w:r>
        <w:rPr>
          <w:rtl w:val="true"/>
        </w:rPr>
        <w:t>ב</w:t>
      </w:r>
      <w:r>
        <w:rPr>
          <w:rtl w:val="true"/>
        </w:rPr>
        <w:t xml:space="preserve">' </w:t>
      </w:r>
      <w:r>
        <w:rPr>
          <w:rtl w:val="true"/>
        </w:rPr>
        <w:t>בעדותם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המצוטטת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הזכירה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-</w:t>
      </w:r>
      <w:r>
        <w:rPr>
          <w:rtl w:val="true"/>
        </w:rPr>
        <w:t>שלבי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שלבי</w:t>
      </w:r>
      <w:r>
        <w:rPr>
          <w:rtl w:val="true"/>
        </w:rPr>
        <w:t xml:space="preserve">),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פוגמות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'</w:t>
      </w:r>
      <w:r>
        <w:rPr>
          <w:rtl w:val="true"/>
        </w:rPr>
        <w:t>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הקשה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עליי</w:t>
      </w:r>
      <w:r>
        <w:rPr>
          <w:rtl w:val="true"/>
        </w:rPr>
        <w:t>"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5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8444/15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14</w:t>
      </w:r>
      <w:r>
        <w:rPr>
          <w:b/>
          <w:bCs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27.10.2016</w:t>
      </w:r>
      <w:r>
        <w:rPr>
          <w:rtl w:val="true"/>
        </w:rPr>
        <w:t xml:space="preserve">).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הדרגתית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tl w:val="true"/>
        </w:rPr>
        <w:t xml:space="preserve">, </w:t>
      </w:r>
      <w:r>
        <w:rPr>
          <w:rtl w:val="true"/>
        </w:rPr>
        <w:t>האופיינית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לנפגעות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,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hyperlink r:id="rId5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7046/18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דרימן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18.8.2021</w:t>
      </w:r>
      <w:r>
        <w:rPr>
          <w:rtl w:val="true"/>
        </w:rPr>
        <w:t xml:space="preserve">); </w:t>
      </w:r>
      <w:hyperlink r:id="rId58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143/13</w:t>
        </w:r>
      </w:hyperlink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/</w:t>
      </w:r>
      <w:r>
        <w:rPr/>
        <w:t>25/14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קרקו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43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2015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פנתה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לפסיכיאטרית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טיפול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תרופתי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נכדותיה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בהתנהגותה</w:t>
      </w:r>
      <w:r>
        <w:rPr>
          <w:rtl w:val="true"/>
        </w:rPr>
        <w:t xml:space="preserve">. </w:t>
      </w:r>
      <w:r>
        <w:rPr>
          <w:rtl w:val="true"/>
        </w:rPr>
        <w:t>לעניין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נפסק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זעזוע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חיצוני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ובכלל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לשמש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לסיוע</w:t>
      </w:r>
      <w:r>
        <w:rPr>
          <w:rtl w:val="true"/>
        </w:rPr>
        <w:t>" (</w:t>
      </w:r>
      <w:hyperlink r:id="rId5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6038/21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72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hyperlink r:id="rId6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; </w:t>
      </w:r>
      <w:hyperlink r:id="rId6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8430/20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; </w:t>
      </w:r>
      <w:hyperlink r:id="rId6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9288/20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26.5.2022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לשיחה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מנהליה</w:t>
      </w:r>
      <w:r>
        <w:rPr>
          <w:rtl w:val="true"/>
        </w:rPr>
        <w:t xml:space="preserve">, </w:t>
      </w:r>
      <w:r>
        <w:rPr>
          <w:rtl w:val="true"/>
        </w:rPr>
        <w:t>שבעקבותיה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,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לעבודה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tl w:val="true"/>
        </w:rPr>
        <w:t xml:space="preserve">: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ודוד</w:t>
      </w:r>
      <w:r>
        <w:rPr>
          <w:rtl w:val="true"/>
        </w:rPr>
        <w:t xml:space="preserve">. </w:t>
      </w:r>
      <w:r>
        <w:rPr>
          <w:rtl w:val="true"/>
        </w:rPr>
        <w:t>עדויותיהם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כששה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ובהזדמנויות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בסערת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סיפרה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שהתרחש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כשפניה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קפואות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לכתחילה</w:t>
      </w:r>
      <w:r>
        <w:rPr>
          <w:rtl w:val="true"/>
        </w:rPr>
        <w:t xml:space="preserve">, </w:t>
      </w:r>
      <w:r>
        <w:rPr>
          <w:rtl w:val="true"/>
        </w:rPr>
        <w:t>מצאה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לשתפו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שהתנצלה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הפטירה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קללה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שהזמין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הדרגה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). </w:t>
      </w:r>
      <w:r>
        <w:rPr>
          <w:rtl w:val="true"/>
        </w:rPr>
        <w:t>משלושתם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רנ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סיני</w:t>
      </w:r>
      <w:r>
        <w:rPr>
          <w:rtl w:val="true"/>
        </w:rPr>
        <w:t xml:space="preserve">, </w:t>
      </w:r>
      <w:r>
        <w:rPr>
          <w:rtl w:val="true"/>
        </w:rPr>
        <w:t>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ידווחו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דיווח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למנהלת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לנה</w:t>
      </w:r>
      <w:r>
        <w:rPr>
          <w:rtl w:val="true"/>
        </w:rPr>
        <w:t xml:space="preserve">, </w:t>
      </w:r>
      <w:r>
        <w:rPr>
          <w:rtl w:val="true"/>
        </w:rPr>
        <w:t>העידה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כעסה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. </w:t>
      </w:r>
      <w:r>
        <w:rPr>
          <w:rtl w:val="true"/>
        </w:rPr>
        <w:t>בהשתלשלות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לכבישת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שלפיהם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לרפא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". </w:t>
      </w:r>
      <w:r>
        <w:rPr>
          <w:rtl w:val="true"/>
        </w:rPr>
        <w:t>אכן</w:t>
      </w:r>
      <w:r>
        <w:rPr>
          <w:rtl w:val="true"/>
        </w:rPr>
        <w:t>, "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כשהמתלוננת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זקוקה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לטיפול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הפגיעות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>, '</w:t>
      </w:r>
      <w:r>
        <w:rPr>
          <w:rtl w:val="true"/>
        </w:rPr>
        <w:t>כבישת</w:t>
      </w:r>
      <w:r>
        <w:rPr>
          <w:rtl w:val="true"/>
        </w:rPr>
        <w:t xml:space="preserve">'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פוגמת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tl w:val="true"/>
        </w:rPr>
        <w:t>" (</w:t>
      </w:r>
      <w:hyperlink r:id="rId6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). </w:t>
      </w:r>
      <w:r>
        <w:rPr>
          <w:rtl w:val="true"/>
        </w:rPr>
        <w:t>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לכבישת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</w:t>
      </w:r>
      <w:r>
        <w:rPr>
          <w:rtl w:val="true"/>
        </w:rPr>
        <w:t xml:space="preserve">, </w:t>
      </w:r>
      <w:r>
        <w:rPr>
          <w:rtl w:val="true"/>
        </w:rPr>
        <w:t>שעניינו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ולעסוק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בפרטיהם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טראומטיים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המתיישב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החיים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שהצטבר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קורבנות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" -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שהשיהוי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למשטרה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באמינותה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hyperlink r:id="rId6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5949/13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שרחה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27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hyperlink r:id="rId6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7880/19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2.8.2022</w:t>
      </w:r>
      <w:r>
        <w:rPr>
          <w:rtl w:val="true"/>
        </w:rPr>
        <w:t xml:space="preserve">); </w:t>
      </w:r>
      <w:hyperlink r:id="rId6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7596/20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נחשפו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לתלונת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hyperlink r:id="rId6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; </w:t>
      </w:r>
      <w:hyperlink r:id="rId6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7474/19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בן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דוד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12.07.2020</w:t>
      </w:r>
      <w:r>
        <w:rPr>
          <w:rtl w:val="true"/>
        </w:rPr>
        <w:t>)‏‏</w:t>
      </w:r>
      <w:r>
        <w:rPr>
          <w:rtl w:val="true"/>
        </w:rPr>
        <w:t xml:space="preserve">; </w:t>
      </w:r>
      <w:hyperlink r:id="rId69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1/20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66</w:t>
      </w:r>
      <w:r>
        <w:rPr>
          <w:rtl w:val="true"/>
        </w:rPr>
        <w:t xml:space="preserve">). </w:t>
      </w:r>
      <w:r>
        <w:rPr>
          <w:rtl w:val="true"/>
        </w:rPr>
        <w:t>ואכן</w:t>
      </w:r>
      <w:r>
        <w:rPr>
          <w:rtl w:val="true"/>
        </w:rPr>
        <w:t>, "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החמורות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לתמוך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tl w:val="true"/>
        </w:rPr>
        <w:t>" (</w:t>
      </w:r>
      <w:hyperlink r:id="rId7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1935/20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23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לגדור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הנטענים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>, "</w:t>
      </w:r>
      <w:r>
        <w:rPr>
          <w:rtl w:val="true"/>
        </w:rPr>
        <w:t>תשובות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מדויקות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ספציפיים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חוזרים</w:t>
      </w:r>
      <w:r>
        <w:rPr>
          <w:rtl w:val="true"/>
        </w:rPr>
        <w:t xml:space="preserve">, </w:t>
      </w:r>
      <w:r>
        <w:rPr>
          <w:rtl w:val="true"/>
        </w:rPr>
        <w:t>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מלמדות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אמינה</w:t>
      </w:r>
      <w:r>
        <w:rPr>
          <w:rtl w:val="true"/>
        </w:rPr>
        <w:t>" (</w:t>
      </w:r>
      <w:hyperlink r:id="rId7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8120/19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וייספיש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). </w:t>
      </w:r>
      <w:r>
        <w:rPr>
          <w:rtl w:val="true"/>
        </w:rPr>
        <w:t>ואמנם</w:t>
      </w:r>
      <w:r>
        <w:rPr>
          <w:rtl w:val="true"/>
        </w:rPr>
        <w:t>, "</w:t>
      </w:r>
      <w:r>
        <w:rPr>
          <w:rtl w:val="true"/>
        </w:rPr>
        <w:t>סתירות</w:t>
      </w:r>
      <w:r>
        <w:rPr>
          <w:rtl w:val="true"/>
        </w:rPr>
        <w:t xml:space="preserve">, </w:t>
      </w:r>
      <w:r>
        <w:rPr>
          <w:rtl w:val="true"/>
        </w:rPr>
        <w:t>במידה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, </w:t>
      </w:r>
      <w:r>
        <w:rPr>
          <w:rtl w:val="true"/>
        </w:rPr>
        <w:t>כמעט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ותמיד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בנמצא</w:t>
      </w:r>
      <w:r>
        <w:rPr>
          <w:rtl w:val="true"/>
        </w:rPr>
        <w:t xml:space="preserve">", </w:t>
      </w:r>
      <w:r>
        <w:rPr>
          <w:rtl w:val="true"/>
        </w:rPr>
        <w:t>במיוחד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hyperlink r:id="rId7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6038/21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58</w:t>
      </w:r>
      <w:r>
        <w:rPr>
          <w:rtl w:val="true"/>
        </w:rPr>
        <w:t xml:space="preserve">).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העומס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והרגשי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שיצרה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וסערת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שנלוותה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האינטנסיבית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וראו</w:t>
      </w:r>
      <w:r>
        <w:rPr>
          <w:rtl w:val="true"/>
        </w:rPr>
        <w:t xml:space="preserve">, </w:t>
      </w:r>
      <w:r>
        <w:rPr>
          <w:rtl w:val="true"/>
        </w:rPr>
        <w:t>לעניין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hyperlink r:id="rId7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8430/20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עמר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31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עניינה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גודל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הדינאמיקה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שנוצרה</w:t>
      </w:r>
      <w:r>
        <w:rPr>
          <w:rtl w:val="true"/>
        </w:rPr>
        <w:t xml:space="preserve">, </w:t>
      </w:r>
      <w:r>
        <w:rPr>
          <w:rtl w:val="true"/>
        </w:rPr>
        <w:t>העימות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האינטנסיבי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והצורך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שאירע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שזכתה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ממושך</w:t>
      </w:r>
      <w:r>
        <w:rPr>
          <w:rtl w:val="true"/>
        </w:rPr>
        <w:t xml:space="preserve">, </w:t>
      </w:r>
      <w:r>
        <w:rPr>
          <w:rtl w:val="true"/>
        </w:rPr>
        <w:t>הובילו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שבפנינו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בשפתה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הפשוטה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97</w:t>
      </w:r>
      <w:r>
        <w:rPr>
          <w:rtl w:val="true"/>
        </w:rPr>
        <w:t xml:space="preserve">).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tl w:val="true"/>
        </w:rPr>
        <w:t xml:space="preserve">,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בהסבריה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שלפיהם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נמנעה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חוקרת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צעירה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בשנים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בפגישת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ההכנה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לעדותה</w:t>
      </w:r>
      <w:r>
        <w:rPr>
          <w:rtl w:val="true"/>
        </w:rPr>
        <w:t xml:space="preserve">, </w:t>
      </w:r>
      <w:r>
        <w:rPr>
          <w:rtl w:val="true"/>
        </w:rPr>
        <w:t>מלתאר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במלואם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הגדולה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שחשה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ואמנם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sz w:val="20"/>
          <w:szCs w:val="20"/>
        </w:rPr>
      </w:pPr>
      <w:r>
        <w:rPr>
          <w:sz w:val="20"/>
          <w:szCs w:val="20"/>
          <w:rtl w:val="true"/>
        </w:rPr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>
          <w:b/>
          <w:bCs/>
        </w:rPr>
      </w:pPr>
      <w:r>
        <w:rPr>
          <w:rtl w:val="true"/>
        </w:rPr>
        <w:t>"</w:t>
      </w:r>
      <w:r>
        <w:rPr>
          <w:rtl w:val="true"/>
        </w:rPr>
        <w:t>לעיתים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תקיפה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מאופיינים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באלמנטים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בלבול</w:t>
      </w:r>
      <w:r>
        <w:rPr>
          <w:rtl w:val="true"/>
        </w:rPr>
        <w:t xml:space="preserve">, </w:t>
      </w:r>
      <w:r>
        <w:rPr>
          <w:rtl w:val="true"/>
        </w:rPr>
        <w:t>חוסר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rtl w:val="true"/>
        </w:rPr>
        <w:t>אולם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בגפן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בהכרח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המתוארת</w:t>
      </w:r>
      <w:r>
        <w:rPr>
          <w:rtl w:val="true"/>
        </w:rPr>
        <w:t xml:space="preserve">... </w:t>
      </w:r>
      <w:r>
        <w:rPr>
          <w:rtl w:val="true"/>
        </w:rPr>
        <w:t>בהתאם</w:t>
      </w:r>
      <w:r>
        <w:rPr>
          <w:rtl w:val="true"/>
        </w:rPr>
        <w:t xml:space="preserve">, </w:t>
      </w:r>
      <w:r>
        <w:rPr>
          <w:rtl w:val="true"/>
        </w:rPr>
        <w:t>בפסיקת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בחינת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מהימנות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גרסת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המתלוננת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תיעשה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בהתייחס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לליבתה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ובהינתן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מכלול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הנסיבות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האופפות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המעשה</w:t>
      </w:r>
      <w:r>
        <w:rPr>
          <w:b/>
          <w:bCs/>
          <w:rtl w:val="true"/>
        </w:rPr>
        <w:t>".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7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7880/19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72</w:t>
      </w:r>
      <w:r>
        <w:rPr>
          <w:rtl w:val="true"/>
        </w:rPr>
        <w:t xml:space="preserve">. </w:t>
      </w:r>
      <w:r>
        <w:rPr>
          <w:rtl w:val="true"/>
        </w:rPr>
        <w:t>ההדגשה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הוספה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75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25/16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מיכלשוילי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2017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בדין</w:t>
      </w:r>
      <w:r>
        <w:rPr>
          <w:rtl w:val="true"/>
        </w:rPr>
        <w:t xml:space="preserve">,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הנתונים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שהוסיפה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הגרעין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המהותי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הנדונים</w:t>
      </w:r>
      <w:r>
        <w:rPr>
          <w:rtl w:val="true"/>
        </w:rPr>
        <w:t xml:space="preserve">. </w:t>
      </w:r>
      <w:r>
        <w:rPr>
          <w:rtl w:val="true"/>
        </w:rPr>
        <w:t>התוספות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המרכזיות</w:t>
      </w:r>
      <w:r>
        <w:rPr>
          <w:rtl w:val="true"/>
        </w:rPr>
        <w:t xml:space="preserve">, </w:t>
      </w:r>
      <w:r>
        <w:rPr>
          <w:rtl w:val="true"/>
        </w:rPr>
        <w:t>הנתונות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במוקד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ערעוריהם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הפעמים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בחקירתה</w:t>
      </w:r>
      <w:r>
        <w:rPr>
          <w:rtl w:val="true"/>
        </w:rPr>
        <w:t xml:space="preserve">;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ליווה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באיום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להוריד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tl w:val="true"/>
        </w:rPr>
        <w:t xml:space="preserve">, </w:t>
      </w:r>
      <w:r>
        <w:rPr>
          <w:rtl w:val="true"/>
        </w:rPr>
        <w:t>כשידו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;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ובאירוע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בישיבה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, </w:t>
      </w:r>
      <w:r>
        <w:rPr>
          <w:rtl w:val="true"/>
        </w:rPr>
        <w:t>ייחסה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tl w:val="true"/>
        </w:rPr>
        <w:t xml:space="preserve">), </w:t>
      </w:r>
      <w:r>
        <w:rPr>
          <w:rtl w:val="true"/>
        </w:rPr>
        <w:t>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שהביאה</w:t>
      </w:r>
      <w:r>
        <w:rPr>
          <w:rFonts w:ascii="David" w:hAnsi="David"/>
          <w:rtl w:val="true"/>
        </w:rPr>
        <w:t>ּ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כדבריו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 xml:space="preserve">, </w:t>
      </w:r>
      <w:r>
        <w:rPr>
          <w:rtl w:val="true"/>
        </w:rPr>
        <w:t>כעדותה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שלישית</w:t>
      </w:r>
      <w:r>
        <w:rPr>
          <w:rtl w:val="true"/>
        </w:rPr>
        <w:t xml:space="preserve">,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הדגיש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ומטעם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לפלג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לקבלם</w:t>
      </w:r>
      <w:r>
        <w:rPr>
          <w:rtl w:val="true"/>
        </w:rPr>
        <w:t xml:space="preserve">,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ולהנחת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ולקבוע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לראשה</w:t>
      </w:r>
      <w:r>
        <w:rPr>
          <w:rtl w:val="true"/>
        </w:rPr>
        <w:t xml:space="preserve">. </w:t>
      </w:r>
      <w:r>
        <w:rPr>
          <w:rtl w:val="true"/>
        </w:rPr>
        <w:t>בדומה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ליהנות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הדגישה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סותרת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נכדתה</w:t>
      </w:r>
      <w:r>
        <w:rPr>
          <w:rtl w:val="true"/>
        </w:rPr>
        <w:t xml:space="preserve">, </w:t>
      </w:r>
      <w:r>
        <w:rPr>
          <w:rtl w:val="true"/>
        </w:rPr>
        <w:t>ששמעה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ארבעה</w:t>
      </w:r>
      <w:r>
        <w:rPr>
          <w:rtl w:val="true"/>
        </w:rPr>
        <w:t xml:space="preserve">,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שניכר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בזהירות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, </w:t>
      </w:r>
      <w:r>
        <w:rPr>
          <w:rtl w:val="true"/>
        </w:rPr>
        <w:t>ושוכנע</w:t>
      </w:r>
      <w:r>
        <w:rPr>
          <w:rtl w:val="true"/>
        </w:rPr>
        <w:t xml:space="preserve">, </w:t>
      </w:r>
      <w:r>
        <w:rPr>
          <w:rtl w:val="true"/>
        </w:rPr>
        <w:t>בהתבסס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דוברת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בראי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ליבת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התלונה</w:t>
      </w:r>
      <w:r>
        <w:rPr>
          <w:rtl w:val="true"/>
        </w:rPr>
        <w:t xml:space="preserve">",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מכלול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האופפות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המעשה</w:t>
      </w:r>
      <w:r>
        <w:rPr>
          <w:rtl w:val="true"/>
        </w:rPr>
        <w:t>"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במובאה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הנזכרת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</w:t>
      </w:r>
      <w:hyperlink r:id="rId7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7880/19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הדגיש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התיאורים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התייחסו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שנדרשה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שלגביו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אוראלי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כאמור</w:t>
      </w:r>
      <w:r>
        <w:rPr>
          <w:rtl w:val="true"/>
        </w:rPr>
        <w:t xml:space="preserve">)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לזה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>שטפה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גרסאותיה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היקף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).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הדגישה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tl w:val="true"/>
        </w:rPr>
        <w:t xml:space="preserve">, </w:t>
      </w:r>
      <w:r>
        <w:rPr>
          <w:rtl w:val="true"/>
        </w:rPr>
        <w:t>ולעניין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קיבל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ולתובעת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מחומרת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הכאב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שנגרם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שנכנעה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לאיומיו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הטעימה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חיזוקים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נשקו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בניסיונותיו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העיקשים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ובפליטת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בחקירה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מזל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אומרת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שאיימתי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 xml:space="preserve">".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הועלו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הדגישה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שנשמעה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סותרת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בחקירותיה</w:t>
      </w:r>
      <w:r>
        <w:rPr>
          <w:rtl w:val="true"/>
        </w:rPr>
        <w:t xml:space="preserve">.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הטעימה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ומשכך</w:t>
      </w:r>
      <w:r>
        <w:rPr>
          <w:rtl w:val="true"/>
        </w:rPr>
        <w:t xml:space="preserve">, </w:t>
      </w:r>
      <w:r>
        <w:rPr>
          <w:rtl w:val="true"/>
        </w:rPr>
        <w:t>הנמקתו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שמחמת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 xml:space="preserve">, </w:t>
      </w:r>
      <w:r>
        <w:rPr>
          <w:rtl w:val="true"/>
        </w:rPr>
        <w:t>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הנשענת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בעיקרה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כידוע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בינארי</w:t>
      </w:r>
      <w:r>
        <w:rPr>
          <w:rtl w:val="true"/>
        </w:rPr>
        <w:t xml:space="preserve">, </w:t>
      </w:r>
      <w:r>
        <w:rPr>
          <w:rtl w:val="true"/>
        </w:rPr>
        <w:t>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עומדות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אפשרויות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היינו</w:t>
      </w:r>
      <w:r>
        <w:rPr>
          <w:rtl w:val="true"/>
        </w:rPr>
        <w:t xml:space="preserve">: </w:t>
      </w:r>
      <w:r>
        <w:rPr>
          <w:rtl w:val="true"/>
        </w:rPr>
        <w:t>קבלתה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דחיית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האחרת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במלואה</w:t>
      </w:r>
      <w:r>
        <w:rPr>
          <w:rtl w:val="true"/>
        </w:rPr>
        <w:t xml:space="preserve">),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רשאית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לפצל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עדים</w:t>
      </w:r>
      <w:r>
        <w:rPr>
          <w:rtl w:val="true"/>
        </w:rPr>
        <w:t xml:space="preserve">, </w:t>
      </w:r>
      <w:r>
        <w:rPr>
          <w:rtl w:val="true"/>
        </w:rPr>
        <w:t>לאמץ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מתוכה</w:t>
      </w:r>
      <w:r>
        <w:rPr>
          <w:rtl w:val="true"/>
        </w:rPr>
        <w:t xml:space="preserve">, </w:t>
      </w:r>
      <w:r>
        <w:rPr>
          <w:rtl w:val="true"/>
        </w:rPr>
        <w:t>ולדחות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הכלל</w:t>
      </w:r>
      <w:r>
        <w:rPr>
          <w:rtl w:val="true"/>
        </w:rPr>
        <w:t xml:space="preserve">, </w:t>
      </w:r>
      <w:r>
        <w:rPr>
          <w:rtl w:val="true"/>
        </w:rPr>
        <w:t>המכונה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בשיטתנו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פלגינן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דיבורא</w:t>
      </w:r>
      <w:r>
        <w:rPr>
          <w:rtl w:val="true"/>
        </w:rPr>
        <w:t>'</w:t>
      </w:r>
      <w:r>
        <w:rPr>
          <w:rtl w:val="true"/>
        </w:rPr>
        <w:t xml:space="preserve">, </w:t>
      </w:r>
      <w:r>
        <w:rPr>
          <w:rtl w:val="true"/>
        </w:rPr>
        <w:t>המאפשר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לבית</w:t>
      </w:r>
      <w:r>
        <w:rPr>
          <w:rtl w:val="true"/>
        </w:rPr>
        <w:t>-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לערוך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סינון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לשקר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היעזרות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ואמינות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[...]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הגיונם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דברים</w:t>
      </w:r>
      <w:r>
        <w:rPr>
          <w:rtl w:val="true"/>
        </w:rPr>
        <w:t>'</w:t>
      </w:r>
      <w:r>
        <w:rPr>
          <w:rtl w:val="true"/>
        </w:rPr>
        <w:t xml:space="preserve"> (</w:t>
      </w:r>
      <w:hyperlink r:id="rId7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526/90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בלזר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), </w:t>
      </w:r>
      <w:r>
        <w:rPr/>
        <w:t>133</w:t>
      </w:r>
      <w:r>
        <w:rPr>
          <w:rtl w:val="true"/>
        </w:rPr>
        <w:t xml:space="preserve">, </w:t>
      </w:r>
      <w:r>
        <w:rPr/>
        <w:t>185</w:t>
      </w:r>
      <w:r>
        <w:rPr>
          <w:rtl w:val="true"/>
        </w:rPr>
        <w:t xml:space="preserve"> (</w:t>
      </w:r>
      <w:r>
        <w:rPr/>
        <w:t>1991</w:t>
      </w:r>
      <w:r>
        <w:rPr>
          <w:rtl w:val="true"/>
        </w:rPr>
        <w:t xml:space="preserve">);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סעיף</w:t>
      </w:r>
      <w:r>
        <w:rPr>
          <w:rFonts w:cs="Calibri"/>
          <w:rtl w:val="true"/>
        </w:rPr>
        <w:t xml:space="preserve"> </w:t>
      </w:r>
      <w:r>
        <w:rPr/>
        <w:t>57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78">
        <w:r>
          <w:rPr>
            <w:rStyle w:val="Hyperlink"/>
            <w:color w:val="0000FF"/>
            <w:u w:val="single"/>
            <w:rtl w:val="true"/>
          </w:rPr>
          <w:t>פקודת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הראיות</w:t>
        </w:r>
      </w:hyperlink>
      <w:r>
        <w:rPr>
          <w:rtl w:val="true"/>
        </w:rPr>
        <w:t>...</w:t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י</w:t>
      </w:r>
      <w:r>
        <w:rPr>
          <w:rtl w:val="true"/>
        </w:rPr>
        <w:t>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הלכה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פיצול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אסור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בשרירות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יתקיים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יסוד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להבחנה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tl w:val="true"/>
        </w:rPr>
        <w:t>".</w:t>
      </w:r>
    </w:p>
    <w:p>
      <w:pPr>
        <w:pStyle w:val="Normal"/>
        <w:tabs>
          <w:tab w:val="clear" w:pos="720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7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5633/12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ניימן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10.7.2013</w:t>
      </w:r>
      <w:r>
        <w:rPr>
          <w:rtl w:val="true"/>
        </w:rPr>
        <w:t xml:space="preserve">).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80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63/17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סמל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[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64-62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2018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וכבר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נפסק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פילוג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ייתכן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מתמשך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והפרדת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השלובות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בזו</w:t>
      </w:r>
      <w:r>
        <w:rPr>
          <w:rtl w:val="true"/>
        </w:rPr>
        <w:t>" (</w:t>
      </w:r>
      <w:hyperlink r:id="rId8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8444/15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12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נימק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פילוג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העלאת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התיאור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149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העלאתו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הסניגורית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), </w:t>
      </w:r>
      <w:r>
        <w:rPr>
          <w:rtl w:val="true"/>
        </w:rPr>
        <w:t>וכן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התרשמותנו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התנהלה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והרביעי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] </w:t>
      </w:r>
      <w:r>
        <w:rPr>
          <w:rtl w:val="true"/>
        </w:rPr>
        <w:t>וממצבה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והפיזי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148</w:t>
      </w:r>
      <w:r>
        <w:rPr>
          <w:rtl w:val="true"/>
        </w:rPr>
        <w:t xml:space="preserve">) - </w:t>
      </w:r>
      <w:r>
        <w:rPr>
          <w:rtl w:val="true"/>
        </w:rPr>
        <w:t>ומשכך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בקביעותיו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כעתירת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. </w:t>
      </w:r>
      <w:r>
        <w:rPr>
          <w:rtl w:val="true"/>
        </w:rPr>
        <w:t>ואכן</w:t>
      </w:r>
      <w:r>
        <w:rPr>
          <w:rtl w:val="true"/>
        </w:rPr>
        <w:t>, "</w:t>
      </w:r>
      <w:r>
        <w:rPr>
          <w:rFonts w:ascii="Century" w:hAnsi="Century" w:cs="Century"/>
          <w:sz w:val="22"/>
          <w:sz w:val="22"/>
          <w:rtl w:val="true"/>
        </w:rPr>
        <w:t xml:space="preserve">קביעת ממצאי מהימנות בדרך של </w:t>
      </w:r>
      <w:r>
        <w:rPr>
          <w:rFonts w:cs="Century" w:ascii="Century" w:hAnsi="Century"/>
          <w:sz w:val="22"/>
          <w:rtl w:val="true"/>
        </w:rPr>
        <w:t>'</w:t>
      </w:r>
      <w:r>
        <w:rPr>
          <w:rFonts w:ascii="Century" w:hAnsi="Century" w:cs="Century"/>
          <w:sz w:val="22"/>
          <w:sz w:val="22"/>
          <w:rtl w:val="true"/>
        </w:rPr>
        <w:t>פלגינן דיבורא</w:t>
      </w:r>
      <w:r>
        <w:rPr>
          <w:rFonts w:cs="Century" w:ascii="Century" w:hAnsi="Century"/>
          <w:sz w:val="22"/>
          <w:rtl w:val="true"/>
        </w:rPr>
        <w:t xml:space="preserve">' </w:t>
      </w:r>
      <w:r>
        <w:rPr>
          <w:rFonts w:ascii="Century" w:hAnsi="Century" w:cs="Century"/>
          <w:sz w:val="22"/>
          <w:sz w:val="22"/>
          <w:rtl w:val="true"/>
        </w:rPr>
        <w:t>מצויה בלב שיקול הדעת השיפוטי של הערכאה הדיונית</w:t>
      </w:r>
      <w:r>
        <w:rPr>
          <w:rtl w:val="true"/>
        </w:rPr>
        <w:t>" (</w:t>
      </w:r>
      <w:hyperlink r:id="rId8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5268/17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שוויש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82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16.2.2022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החיזוקים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לגרסתה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תומכים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לנשיאת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וממילא</w:t>
      </w:r>
      <w:r>
        <w:rPr>
          <w:rtl w:val="true"/>
        </w:rPr>
        <w:t xml:space="preserve">, </w:t>
      </w:r>
      <w:r>
        <w:rPr>
          <w:rtl w:val="true"/>
        </w:rPr>
        <w:t>מביאים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לדחיית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מאפשרות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אימוץ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בפיצול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שרירותי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...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למכלול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הנוספות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>" (</w:t>
      </w:r>
      <w:hyperlink r:id="rId8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7229/20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מירזייב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25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>]</w:t>
      </w:r>
      <w:r>
        <w:rPr>
          <w:rtl w:val="true"/>
        </w:rPr>
        <w:t xml:space="preserve"> (</w:t>
      </w:r>
      <w:r>
        <w:rPr/>
        <w:t>20.12.2021</w:t>
      </w:r>
      <w:r>
        <w:rPr>
          <w:rtl w:val="true"/>
        </w:rPr>
        <w:t xml:space="preserve">).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8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7590/11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27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27.11.2013</w:t>
      </w:r>
      <w:r>
        <w:rPr>
          <w:rtl w:val="true"/>
        </w:rPr>
        <w:t xml:space="preserve">)).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אמון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שאין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המדובר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בהפרדה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חלקי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אמת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ושקר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ענייננו</w:t>
      </w:r>
      <w:r>
        <w:rPr>
          <w:rtl w:val="true"/>
        </w:rPr>
        <w:t xml:space="preserve">, </w:t>
      </w:r>
      <w:r>
        <w:rPr>
          <w:rtl w:val="true"/>
        </w:rPr>
        <w:t>איננו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נדרשים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להכריע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אלו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פלגינן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דיבורא</w:t>
      </w:r>
      <w:r>
        <w:rPr>
          <w:rtl w:val="true"/>
        </w:rPr>
        <w:t xml:space="preserve">'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שבטלה</w:t>
      </w:r>
      <w:r>
        <w:rPr>
          <w:rtl w:val="true"/>
        </w:rPr>
        <w:t xml:space="preserve">'.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אינפלד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פלגינן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דיבורא</w:t>
      </w:r>
      <w:r>
        <w:rPr>
          <w:rtl w:val="true"/>
        </w:rPr>
        <w:t xml:space="preserve">',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עדות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אמת</w:t>
      </w:r>
      <w:r>
        <w:rPr>
          <w:b/>
          <w:bCs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עדות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שקר</w:t>
      </w:r>
      <w:r>
        <w:rPr>
          <w:b/>
          <w:bCs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כאמור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שלושת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שופטי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הסכימו</w:t>
      </w:r>
      <w:r>
        <w:rPr>
          <w:rtl w:val="true"/>
        </w:rPr>
        <w:t xml:space="preserve">, </w:t>
      </w:r>
      <w:r>
        <w:rPr>
          <w:rtl w:val="true"/>
        </w:rPr>
        <w:t>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Calibri"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נתפסה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בעניין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מוחשי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הנאשם</w:t>
      </w:r>
      <w:r>
        <w:rPr>
          <w:b/>
          <w:bCs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שתיארה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תחושותיה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לטיבו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הזוגי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שנרקם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בתקופה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תלונותיה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rtl w:val="true"/>
        </w:rPr>
        <w:t>צבעה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מתלוננת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רטרואקטיבית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מערכת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היחסים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בצבעים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קודרים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ואפלים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שאפשר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שבזמן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אמת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הייתה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שחורה</w:t>
      </w:r>
      <w:r>
        <w:rPr>
          <w:b/>
          <w:bCs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הסתייגות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שופטי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הרוב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מטיבו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וסובייקטיבי</w:t>
      </w:r>
      <w:r>
        <w:rPr>
          <w:rtl w:val="true"/>
        </w:rPr>
        <w:t xml:space="preserve">, </w:t>
      </w:r>
      <w:r>
        <w:rPr>
          <w:rtl w:val="true"/>
        </w:rPr>
        <w:t>ופעמים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משקף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הליכים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מודעים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לפסול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שמסרה</w:t>
      </w:r>
      <w:r>
        <w:rPr>
          <w:rtl w:val="true"/>
        </w:rPr>
        <w:t xml:space="preserve">, </w:t>
      </w:r>
      <w:r>
        <w:rPr>
          <w:rtl w:val="true"/>
        </w:rPr>
        <w:t>בפרט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הקשור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לממצאים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ממנה</w:t>
      </w:r>
      <w:r>
        <w:rPr>
          <w:rtl w:val="true"/>
        </w:rPr>
        <w:t>"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8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4824/19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. </w:t>
      </w:r>
      <w:r>
        <w:rPr>
          <w:rtl w:val="true"/>
        </w:rPr>
        <w:t>ההדגשות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במקור</w:t>
      </w:r>
      <w:r>
        <w:rPr>
          <w:rFonts w:cs="Calibri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25.4.2022</w:t>
      </w:r>
      <w:r>
        <w:rPr>
          <w:rtl w:val="true"/>
        </w:rPr>
        <w:t>)).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שבה</w:t>
      </w:r>
      <w:r>
        <w:rPr>
          <w:rtl w:val="true"/>
        </w:rPr>
        <w:t xml:space="preserve">, </w:t>
      </w:r>
      <w:r>
        <w:rPr>
          <w:rtl w:val="true"/>
        </w:rPr>
        <w:t>מחמת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להרשיעו</w:t>
      </w:r>
      <w:r>
        <w:rPr>
          <w:rtl w:val="true"/>
        </w:rPr>
        <w:t>, "</w:t>
      </w:r>
      <w:r>
        <w:rPr>
          <w:b/>
          <w:b/>
          <w:bCs/>
          <w:rtl w:val="true"/>
        </w:rPr>
        <w:t>בעיקר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המאוחר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תיאור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ידה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152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ההדגשה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הוספה</w:t>
      </w:r>
      <w:r>
        <w:rPr>
          <w:rtl w:val="true"/>
        </w:rPr>
        <w:t xml:space="preserve">): </w:t>
      </w:r>
      <w:r>
        <w:rPr>
          <w:rtl w:val="true"/>
        </w:rPr>
        <w:t>צודקת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שהנמקה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התלויה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tl w:val="true"/>
        </w:rPr>
        <w:t xml:space="preserve">, </w:t>
      </w:r>
      <w:r>
        <w:rPr>
          <w:rtl w:val="true"/>
        </w:rPr>
        <w:t>כשלעצמה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מתיישבת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קביעתו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כמודגש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נימוק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עיקרי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מנימוק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בלעדי</w:t>
      </w:r>
      <w:r>
        <w:rPr>
          <w:rtl w:val="true"/>
        </w:rPr>
        <w:t xml:space="preserve">. </w:t>
      </w:r>
      <w:r>
        <w:rPr>
          <w:rtl w:val="true"/>
        </w:rPr>
        <w:t>נימוקים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לתוצאה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פורטו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פסיקה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נשמעו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גישות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הגורסות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ספק</w:t>
      </w:r>
      <w:r>
        <w:rPr>
          <w:rtl w:val="true"/>
        </w:rPr>
        <w:t xml:space="preserve">, </w:t>
      </w:r>
      <w:r>
        <w:rPr>
          <w:rtl w:val="true"/>
        </w:rPr>
        <w:t>ואפילו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מקורו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ידוע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לזיכוי</w:t>
      </w:r>
      <w:r>
        <w:rPr>
          <w:rtl w:val="true"/>
        </w:rPr>
        <w:t>" (</w:t>
      </w:r>
      <w:hyperlink r:id="rId8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1838/20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פלוני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19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20.5.2021</w:t>
      </w:r>
      <w:r>
        <w:rPr>
          <w:rtl w:val="true"/>
        </w:rPr>
        <w:t xml:space="preserve">)). </w:t>
      </w:r>
      <w:r>
        <w:rPr>
          <w:rtl w:val="true"/>
        </w:rPr>
        <w:t>השאלה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שלפנינו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איננה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הונח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מזכה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.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היקף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התערבותה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מצומצם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מאד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tl w:val="true"/>
        </w:rPr>
        <w:t xml:space="preserve">).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ובדומה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 xml:space="preserve">,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מגונה</w:t>
      </w:r>
      <w:r>
        <w:rPr>
          <w:rtl w:val="true"/>
        </w:rPr>
        <w:t xml:space="preserve">, </w:t>
      </w:r>
      <w:r>
        <w:rPr>
          <w:rtl w:val="true"/>
        </w:rPr>
        <w:t>ולזכותו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בדרך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החלטנו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לאחר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התלבטות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בהכרעתו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בהחדרת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אצבעותיו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הרביעי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אכן</w:t>
      </w:r>
      <w:r>
        <w:rPr>
          <w:rtl w:val="true"/>
        </w:rPr>
        <w:t>, "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לעגן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ראייתי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רחב</w:t>
      </w:r>
      <w:r>
        <w:rPr>
          <w:rtl w:val="true"/>
        </w:rPr>
        <w:t xml:space="preserve">, </w:t>
      </w:r>
      <w:r>
        <w:rPr>
          <w:rtl w:val="true"/>
        </w:rPr>
        <w:t>ולצדו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לבסס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ההתרשמות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להגיוני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הפנימי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tl w:val="true"/>
        </w:rPr>
        <w:t xml:space="preserve">, </w:t>
      </w:r>
      <w:r>
        <w:rPr>
          <w:rtl w:val="true"/>
        </w:rPr>
        <w:t>לעקביותה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ולקוהרנטיות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השוואתה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בהזדמנויות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ובחינתה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בכדי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משתלבת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>" (</w:t>
      </w:r>
      <w:hyperlink r:id="rId8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1442/06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>]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25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hyperlink r:id="rId88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49/17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טור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'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35-33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((</w:t>
      </w:r>
      <w:r>
        <w:rPr/>
        <w:t>2017</w:t>
      </w:r>
      <w:r>
        <w:rPr>
          <w:rtl w:val="true"/>
        </w:rPr>
        <w:t xml:space="preserve">)). </w:t>
      </w:r>
      <w:r>
        <w:rPr>
          <w:rtl w:val="true"/>
        </w:rPr>
        <w:t>כמובא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בהרחבה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מלהתמודד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הסתירות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והקשיים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שעליהן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ואמינותה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בהכרעתו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>, '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תמיהות</w:t>
      </w:r>
      <w:r>
        <w:rPr>
          <w:rtl w:val="true"/>
        </w:rPr>
        <w:t xml:space="preserve">, </w:t>
      </w:r>
      <w:r>
        <w:rPr>
          <w:rtl w:val="true"/>
        </w:rPr>
        <w:t>אפילו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רבות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שתהיינה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המראות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בעליל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שהתרשם</w:t>
      </w:r>
      <w:r>
        <w:rPr>
          <w:rtl w:val="true"/>
        </w:rPr>
        <w:t>'" (</w:t>
      </w:r>
      <w:hyperlink r:id="rId8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6038/21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59</w:t>
      </w:r>
      <w:r>
        <w:rPr>
          <w:rtl w:val="true"/>
        </w:rPr>
        <w:t xml:space="preserve">).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u w:val="single"/>
        </w:rPr>
      </w:pPr>
      <w:r>
        <w:rPr>
          <w:u w:val="single"/>
          <w:rtl w:val="true"/>
        </w:rPr>
        <w:t>חיזוקים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לגרסת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הנפגעת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ובחינת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גרסתו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של</w:t>
      </w:r>
      <w:r>
        <w:rPr>
          <w:rFonts w:cs="Calibri"/>
          <w:u w:val="single"/>
          <w:rtl w:val="true"/>
        </w:rPr>
        <w:t xml:space="preserve"> </w:t>
      </w:r>
      <w:r>
        <w:rPr>
          <w:u w:val="single"/>
          <w:rtl w:val="true"/>
        </w:rPr>
        <w:t>המערער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נפסק</w:t>
      </w:r>
      <w:r>
        <w:rPr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יחידה</w:t>
      </w:r>
      <w:r>
        <w:rPr>
          <w:rtl w:val="true"/>
        </w:rPr>
        <w:t xml:space="preserve">, </w:t>
      </w:r>
      <w:r>
        <w:rPr>
          <w:rtl w:val="true"/>
        </w:rPr>
        <w:t>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בחובת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ההנמקה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הנדרשת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hyperlink r:id="rId90">
        <w:r>
          <w:rPr>
            <w:rStyle w:val="Hyperlink"/>
            <w:rtl w:val="true"/>
          </w:rPr>
          <w:t>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54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91">
        <w:r>
          <w:rPr>
            <w:rStyle w:val="Hyperlink"/>
            <w:color w:val="0000FF"/>
            <w:u w:val="single"/>
            <w:rtl w:val="true"/>
          </w:rPr>
          <w:t>פקודת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הראיות</w:t>
        </w:r>
      </w:hyperlink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9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5949/13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שרחה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,</w:t>
      </w:r>
      <w:r>
        <w:rPr>
          <w:b/>
          <w:bCs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31</w:t>
      </w:r>
      <w:r>
        <w:rPr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מכל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tl w:val="true"/>
        </w:rPr>
        <w:t xml:space="preserve">, </w:t>
      </w:r>
      <w:r>
        <w:rPr>
          <w:rtl w:val="true"/>
        </w:rPr>
        <w:t>נמצאו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מחזקות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מסייעות</w:t>
      </w:r>
      <w:r>
        <w:rPr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בדמות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חשיפת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tl w:val="true"/>
        </w:rPr>
        <w:t xml:space="preserve">, </w:t>
      </w:r>
      <w:r>
        <w:rPr>
          <w:rtl w:val="true"/>
        </w:rPr>
        <w:t>היעדר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לטפול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וממצאים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פיזיים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השולחן</w:t>
      </w:r>
      <w:r>
        <w:rPr>
          <w:rtl w:val="true"/>
        </w:rPr>
        <w:t xml:space="preserve">, </w:t>
      </w:r>
      <w:r>
        <w:rPr>
          <w:rtl w:val="true"/>
        </w:rPr>
        <w:t>הכסא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וחבילת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המגבונים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שהכניס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במיקום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למתואר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בתלונתה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ואיתור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ברשותו</w:t>
      </w:r>
      <w:r>
        <w:rPr>
          <w:rtl w:val="true"/>
        </w:rPr>
        <w:t xml:space="preserve">, </w:t>
      </w:r>
      <w:r>
        <w:rPr>
          <w:rtl w:val="true"/>
        </w:rPr>
        <w:t>בתיק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סגור</w:t>
      </w:r>
      <w:r>
        <w:rPr>
          <w:rtl w:val="true"/>
        </w:rPr>
        <w:t xml:space="preserve">, </w:t>
      </w:r>
      <w:r>
        <w:rPr>
          <w:rtl w:val="true"/>
        </w:rPr>
        <w:t>בתא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שברכבו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לחיזוקים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מתווספים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שקריו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הבולטים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9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7596/20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).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ציין</w:t>
      </w:r>
      <w:r>
        <w:rPr>
          <w:rtl w:val="true"/>
        </w:rPr>
        <w:t xml:space="preserve">, </w:t>
      </w:r>
      <w:r>
        <w:rPr>
          <w:rtl w:val="true"/>
        </w:rPr>
        <w:t>באימרתו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אימרותיו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הראשונות</w:t>
      </w:r>
      <w:r>
        <w:rPr>
          <w:rtl w:val="true"/>
        </w:rPr>
        <w:t xml:space="preserve">, </w:t>
      </w:r>
      <w:r>
        <w:rPr>
          <w:rtl w:val="true"/>
        </w:rPr>
        <w:t>שבהן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ביחידה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,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חצאי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ושקרים</w:t>
      </w:r>
      <w:r>
        <w:rPr>
          <w:rtl w:val="true"/>
        </w:rPr>
        <w:t xml:space="preserve">". </w:t>
      </w:r>
      <w:r>
        <w:rPr>
          <w:rtl w:val="true"/>
        </w:rPr>
        <w:t>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ומסר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tl w:val="true"/>
        </w:rPr>
        <w:t xml:space="preserve">, </w:t>
      </w:r>
      <w:r>
        <w:rPr>
          <w:rtl w:val="true"/>
        </w:rPr>
        <w:t>שלפיו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הכחשתו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שעימם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עומת</w:t>
      </w:r>
      <w:r>
        <w:rPr>
          <w:rtl w:val="true"/>
        </w:rPr>
        <w:t xml:space="preserve">, </w:t>
      </w:r>
      <w:r>
        <w:rPr>
          <w:rtl w:val="true"/>
        </w:rPr>
        <w:t>למעשים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בהסכמה</w:t>
      </w:r>
      <w:r>
        <w:rPr>
          <w:rtl w:val="true"/>
        </w:rPr>
        <w:t xml:space="preserve">, </w:t>
      </w:r>
      <w:r>
        <w:rPr>
          <w:rtl w:val="true"/>
        </w:rPr>
        <w:t>להבדיל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מיתמם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ומאולץ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353</w:t>
      </w:r>
      <w:r>
        <w:rPr>
          <w:rtl w:val="true"/>
        </w:rPr>
        <w:t xml:space="preserve"> </w:t>
      </w:r>
      <w:r>
        <w:rPr>
          <w:rtl w:val="true"/>
        </w:rPr>
        <w:t>לפרוטוקול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32-31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360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37-36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380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19-12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400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23-8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402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21-14</w:t>
      </w:r>
      <w:r>
        <w:rPr>
          <w:rtl w:val="true"/>
        </w:rPr>
        <w:t xml:space="preserve">;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433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28-26</w:t>
      </w:r>
      <w:r>
        <w:rPr>
          <w:rtl w:val="true"/>
        </w:rPr>
        <w:t xml:space="preserve">). </w:t>
      </w:r>
      <w:r>
        <w:rPr>
          <w:rtl w:val="true"/>
        </w:rPr>
        <w:t>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טענתו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היחידה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</w:t>
      </w:r>
      <w:r>
        <w:rPr>
          <w:rtl w:val="true"/>
        </w:rPr>
        <w:t xml:space="preserve">, </w:t>
      </w:r>
      <w:r>
        <w:rPr>
          <w:rtl w:val="true"/>
        </w:rPr>
        <w:t>מלבד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tl w:val="true"/>
        </w:rPr>
        <w:t>, "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חיבר</w:t>
      </w:r>
      <w:r>
        <w:rPr>
          <w:rtl w:val="true"/>
        </w:rPr>
        <w:t xml:space="preserve">" </w:t>
      </w:r>
      <w:r>
        <w:rPr>
          <w:rtl w:val="true"/>
        </w:rPr>
        <w:t>בינה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החשדות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השנייה</w:t>
      </w:r>
      <w:r>
        <w:rPr>
          <w:rtl w:val="true"/>
        </w:rPr>
        <w:t xml:space="preserve">, </w:t>
      </w:r>
      <w:r>
        <w:rPr>
          <w:rtl w:val="true"/>
        </w:rPr>
        <w:t>כשהוצג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במפורש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399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23-1</w:t>
      </w:r>
      <w:r>
        <w:rPr>
          <w:rtl w:val="true"/>
        </w:rPr>
        <w:t xml:space="preserve">). </w:t>
      </w:r>
      <w:r>
        <w:rPr>
          <w:rtl w:val="true"/>
        </w:rPr>
        <w:t>יוער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tl w:val="true"/>
        </w:rPr>
        <w:t xml:space="preserve">,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והתנהגות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הולמת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מי</w:t>
      </w:r>
      <w:r>
        <w:rPr>
          <w:rtl w:val="true"/>
        </w:rPr>
        <w:t xml:space="preserve">]?", </w:t>
      </w:r>
      <w:r>
        <w:rPr>
          <w:rtl w:val="true"/>
        </w:rPr>
        <w:t>וכאשר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ניקיון</w:t>
      </w:r>
      <w:r>
        <w:rPr>
          <w:rtl w:val="true"/>
        </w:rPr>
        <w:t xml:space="preserve">... </w:t>
      </w:r>
      <w:r>
        <w:rPr>
          <w:rtl w:val="true"/>
        </w:rPr>
        <w:t>אזרחי</w:t>
      </w:r>
      <w:r>
        <w:rPr>
          <w:rtl w:val="true"/>
        </w:rPr>
        <w:t xml:space="preserve">",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אוקיי</w:t>
      </w:r>
      <w:r>
        <w:rPr>
          <w:rtl w:val="true"/>
        </w:rPr>
        <w:t>" 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15</w:t>
      </w:r>
      <w:r>
        <w:rPr>
          <w:rtl w:val="true"/>
        </w:rPr>
        <w:t xml:space="preserve">,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6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150-139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היתממות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אפיינה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הבין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לקראת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משלי</w:t>
      </w:r>
      <w:r>
        <w:rPr>
          <w:rtl w:val="true"/>
        </w:rPr>
        <w:t>"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406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10-8</w:t>
      </w:r>
      <w:r>
        <w:rPr>
          <w:rtl w:val="true"/>
        </w:rPr>
        <w:t xml:space="preserve">), </w:t>
      </w:r>
      <w:r>
        <w:rPr>
          <w:rtl w:val="true"/>
        </w:rPr>
        <w:t>וכי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שלב</w:t>
      </w:r>
      <w:r>
        <w:rPr>
          <w:rtl w:val="true"/>
        </w:rPr>
        <w:t xml:space="preserve">, </w:t>
      </w:r>
      <w:r>
        <w:rPr>
          <w:rtl w:val="true"/>
        </w:rPr>
        <w:t>הבין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לפתוח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אשתי</w:t>
      </w:r>
      <w:r>
        <w:rPr>
          <w:rtl w:val="true"/>
        </w:rPr>
        <w:t>"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405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29-15</w:t>
      </w:r>
      <w:r>
        <w:rPr>
          <w:rtl w:val="true"/>
        </w:rPr>
        <w:t xml:space="preserve">).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ששמע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עדויותיהם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tl w:val="true"/>
        </w:rPr>
        <w:t xml:space="preserve">, </w:t>
      </w:r>
      <w:r>
        <w:rPr>
          <w:rtl w:val="true"/>
        </w:rPr>
        <w:t>ולפיה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לשוחח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רעייתו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למסור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198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). </w:t>
      </w:r>
      <w:r>
        <w:rPr>
          <w:rtl w:val="true"/>
        </w:rPr>
        <w:t>קביעתו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הפעולות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שנקט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לניקוי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הרצפה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מזרעו</w:t>
      </w:r>
      <w:r>
        <w:rPr>
          <w:rtl w:val="true"/>
        </w:rPr>
        <w:t xml:space="preserve">, </w:t>
      </w:r>
      <w:r>
        <w:rPr>
          <w:rtl w:val="true"/>
        </w:rPr>
        <w:t>והעיסוק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באימרות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שמסר</w:t>
      </w:r>
      <w:r>
        <w:rPr>
          <w:rtl w:val="true"/>
        </w:rPr>
        <w:t xml:space="preserve">, </w:t>
      </w:r>
      <w:r>
        <w:rPr>
          <w:rtl w:val="true"/>
        </w:rPr>
        <w:t>נותנים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מפליל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לחששותיו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נטועה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בהתרשמותו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במסקנתו</w:t>
      </w:r>
      <w:r>
        <w:rPr>
          <w:rtl w:val="true"/>
        </w:rPr>
        <w:t xml:space="preserve">, </w:t>
      </w:r>
      <w:r>
        <w:rPr>
          <w:rtl w:val="true"/>
        </w:rPr>
        <w:t>שלפיה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נטילתה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דגימת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והחשש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שרידי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זרעו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יימצאו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שהובילו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שקר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בולט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עניינו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.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באימרתו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8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177</w:t>
      </w:r>
      <w:r>
        <w:rPr>
          <w:rtl w:val="true"/>
        </w:rPr>
        <w:t xml:space="preserve">) </w:t>
      </w:r>
      <w:r>
        <w:rPr>
          <w:rtl w:val="true"/>
        </w:rPr>
        <w:t>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היכן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אולי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במשרד</w:t>
      </w:r>
      <w:r>
        <w:rPr>
          <w:rtl w:val="true"/>
        </w:rPr>
        <w:t xml:space="preserve">"; </w:t>
      </w:r>
      <w:r>
        <w:rPr>
          <w:rtl w:val="true"/>
        </w:rPr>
        <w:t>ובאימרתו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השנייה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2</w:t>
      </w:r>
      <w:r>
        <w:rPr>
          <w:rtl w:val="true"/>
        </w:rPr>
        <w:t xml:space="preserve">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33-32</w:t>
      </w:r>
      <w:r>
        <w:rPr>
          <w:rtl w:val="true"/>
        </w:rPr>
        <w:t xml:space="preserve">) </w:t>
      </w:r>
      <w:r>
        <w:rPr>
          <w:rtl w:val="true"/>
        </w:rPr>
        <w:t>השיב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בשלילה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לשאלה</w:t>
      </w:r>
      <w:r>
        <w:rPr>
          <w:rtl w:val="true"/>
        </w:rPr>
        <w:t xml:space="preserve">,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</w:t>
      </w:r>
      <w:r>
        <w:rPr>
          <w:rtl w:val="true"/>
        </w:rPr>
        <w:t xml:space="preserve">,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שבאימרתו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הבאה</w:t>
      </w:r>
      <w:r>
        <w:rPr>
          <w:rtl w:val="true"/>
        </w:rPr>
        <w:t xml:space="preserve">,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3</w:t>
      </w:r>
      <w:r>
        <w:rPr>
          <w:rtl w:val="true"/>
        </w:rPr>
        <w:t xml:space="preserve">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7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147</w:t>
      </w:r>
      <w:r>
        <w:rPr>
          <w:rtl w:val="true"/>
        </w:rPr>
        <w:t xml:space="preserve"> -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8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158</w:t>
      </w:r>
      <w:r>
        <w:rPr>
          <w:rtl w:val="true"/>
        </w:rPr>
        <w:t xml:space="preserve">), </w:t>
      </w:r>
      <w:r>
        <w:rPr>
          <w:rtl w:val="true"/>
        </w:rPr>
        <w:t>מסר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כדלקמן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"[</w:t>
      </w:r>
      <w:r>
        <w:rPr>
          <w:rtl w:val="true"/>
        </w:rPr>
        <w:t>מערער</w:t>
      </w:r>
      <w:r>
        <w:rPr>
          <w:rtl w:val="true"/>
        </w:rPr>
        <w:t xml:space="preserve">]: ... </w:t>
      </w:r>
      <w:r>
        <w:rPr>
          <w:rtl w:val="true"/>
        </w:rPr>
        <w:t>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מדגיש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tl w:val="true"/>
        </w:rPr>
        <w:t xml:space="preserve">.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כיום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צרור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מהמטבח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טועה</w:t>
      </w:r>
      <w:r>
        <w:rPr>
          <w:rtl w:val="true"/>
        </w:rPr>
        <w:t xml:space="preserve">, </w:t>
      </w:r>
      <w:r>
        <w:rPr>
          <w:rtl w:val="true"/>
        </w:rPr>
        <w:t>בתיק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השחור</w:t>
      </w:r>
      <w:r>
        <w:rPr>
          <w:rtl w:val="true"/>
        </w:rPr>
        <w:t xml:space="preserve">. </w:t>
      </w:r>
      <w:r>
        <w:rPr>
          <w:rtl w:val="true"/>
        </w:rPr>
        <w:t>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רוכסן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. </w:t>
      </w:r>
      <w:r>
        <w:rPr>
          <w:rtl w:val="true"/>
        </w:rPr>
        <w:t>ברכב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החלופי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</w:t>
      </w:r>
      <w:r>
        <w:rPr>
          <w:rtl w:val="true"/>
        </w:rPr>
        <w:t xml:space="preserve">. </w:t>
      </w:r>
      <w:r>
        <w:rPr>
          <w:rtl w:val="true"/>
        </w:rPr>
        <w:t>התיק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בבגאז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הסובארו</w:t>
      </w:r>
      <w:r>
        <w:rPr>
          <w:rtl w:val="true"/>
        </w:rPr>
        <w:t>...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[</w:t>
      </w:r>
      <w:r>
        <w:rPr>
          <w:rtl w:val="true"/>
        </w:rPr>
        <w:t>חוקר</w:t>
      </w:r>
      <w:r>
        <w:rPr>
          <w:rtl w:val="true"/>
        </w:rPr>
        <w:t xml:space="preserve">]: </w:t>
      </w:r>
      <w:r>
        <w:rPr>
          <w:rtl w:val="true"/>
        </w:rPr>
        <w:t>אז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שיקרת</w:t>
      </w:r>
      <w:r>
        <w:rPr>
          <w:rtl w:val="true"/>
        </w:rPr>
        <w:t>?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[</w:t>
      </w:r>
      <w:r>
        <w:rPr>
          <w:rtl w:val="true"/>
        </w:rPr>
        <w:t>מערער</w:t>
      </w:r>
      <w:r>
        <w:rPr>
          <w:rtl w:val="true"/>
        </w:rPr>
        <w:t xml:space="preserve">]: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הובכתי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הסיטואציה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[</w:t>
      </w:r>
      <w:r>
        <w:rPr>
          <w:rtl w:val="true"/>
        </w:rPr>
        <w:t>חוקר</w:t>
      </w:r>
      <w:r>
        <w:rPr>
          <w:rtl w:val="true"/>
        </w:rPr>
        <w:t xml:space="preserve">]: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מבין</w:t>
      </w:r>
      <w:r>
        <w:rPr>
          <w:rtl w:val="true"/>
        </w:rPr>
        <w:t xml:space="preserve">, </w:t>
      </w:r>
      <w:r>
        <w:rPr>
          <w:rtl w:val="true"/>
        </w:rPr>
        <w:t>שאלתי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אותך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לסיטואציה</w:t>
      </w:r>
      <w:r>
        <w:rPr>
          <w:rtl w:val="true"/>
        </w:rPr>
        <w:t xml:space="preserve">,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הישן</w:t>
      </w:r>
      <w:r>
        <w:rPr>
          <w:rtl w:val="true"/>
        </w:rPr>
        <w:t xml:space="preserve">, </w:t>
      </w:r>
      <w:r>
        <w:rPr>
          <w:rtl w:val="true"/>
        </w:rPr>
        <w:t>ואתה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נתת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תשובה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מתחמקת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שאולי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בדיוק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החליף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מפתח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נכנסת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החומר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להדבקת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מרצפות</w:t>
      </w:r>
      <w:r>
        <w:rPr>
          <w:rtl w:val="true"/>
        </w:rPr>
        <w:t xml:space="preserve">, </w:t>
      </w:r>
      <w:r>
        <w:rPr>
          <w:rtl w:val="true"/>
        </w:rPr>
        <w:t>ושאתה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אצלך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[</w:t>
      </w:r>
      <w:r>
        <w:rPr>
          <w:rtl w:val="true"/>
        </w:rPr>
        <w:t>מערער</w:t>
      </w:r>
      <w:r>
        <w:rPr>
          <w:rtl w:val="true"/>
        </w:rPr>
        <w:t xml:space="preserve">]: </w:t>
      </w:r>
      <w:r>
        <w:rPr>
          <w:rtl w:val="true"/>
        </w:rPr>
        <w:t>אני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עכשיו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מתקן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ונותן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וחיזוק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בשטח</w:t>
      </w:r>
      <w:r>
        <w:rPr>
          <w:rtl w:val="true"/>
        </w:rPr>
        <w:t>".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Fonts w:cs="Calibri"/>
          <w:rtl w:val="true"/>
        </w:rPr>
        <w:t xml:space="preserve"> </w:t>
      </w:r>
      <w:r>
        <w:rPr>
          <w:rtl w:val="true"/>
        </w:rPr>
        <w:br/>
      </w:r>
      <w:r>
        <w:rPr>
          <w:rtl w:val="true"/>
        </w:rPr>
        <w:t>"</w:t>
      </w:r>
      <w:r>
        <w:rPr>
          <w:rtl w:val="true"/>
        </w:rPr>
        <w:t>הסלקת</w:t>
      </w:r>
      <w:r>
        <w:rPr>
          <w:rtl w:val="true"/>
        </w:rPr>
        <w:t xml:space="preserve">"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שנמצא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ברשותו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שסיים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תפקידו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ביחידה</w:t>
      </w:r>
      <w:r>
        <w:rPr>
          <w:rtl w:val="true"/>
        </w:rPr>
        <w:t xml:space="preserve">); </w:t>
      </w:r>
      <w:r>
        <w:rPr>
          <w:rtl w:val="true"/>
        </w:rPr>
        <w:t>העלמת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הימצאו</w:t>
      </w:r>
      <w:r>
        <w:rPr>
          <w:rtl w:val="true"/>
        </w:rPr>
        <w:t xml:space="preserve">; </w:t>
      </w:r>
      <w:r>
        <w:rPr>
          <w:rtl w:val="true"/>
        </w:rPr>
        <w:t>וההסבר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התמוה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מבוכה</w:t>
      </w:r>
      <w:r>
        <w:rPr>
          <w:rtl w:val="true"/>
        </w:rPr>
        <w:t xml:space="preserve">") </w:t>
      </w:r>
      <w:r>
        <w:rPr>
          <w:rtl w:val="true"/>
        </w:rPr>
        <w:t>לשקריו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מתיישבים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ניסיונו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המאשרת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מגעים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מיניים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לקשור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היוזמה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שגילתה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באירועים</w:t>
      </w:r>
      <w:r>
        <w:rPr>
          <w:rtl w:val="true"/>
        </w:rPr>
        <w:t xml:space="preserve">. </w:t>
      </w:r>
      <w:r>
        <w:rPr>
          <w:rtl w:val="true"/>
        </w:rPr>
        <w:t>הרחבנו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בפסקה</w:t>
      </w:r>
      <w:r>
        <w:rPr>
          <w:rFonts w:cs="Calibri"/>
          <w:rtl w:val="true"/>
        </w:rPr>
        <w:t xml:space="preserve"> </w:t>
      </w:r>
      <w:r>
        <w:rPr/>
        <w:t>54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התנערותה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tl w:val="true"/>
        </w:rPr>
        <w:t xml:space="preserve">, </w:t>
      </w:r>
      <w:r>
        <w:rPr>
          <w:rtl w:val="true"/>
        </w:rPr>
        <w:t>מטענתו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tl w:val="true"/>
        </w:rPr>
        <w:t xml:space="preserve">, </w:t>
      </w:r>
      <w:r>
        <w:rPr>
          <w:rtl w:val="true"/>
        </w:rPr>
        <w:t>לפני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שיזמה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המגע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מצידו</w:t>
      </w:r>
      <w:r>
        <w:rPr>
          <w:rtl w:val="true"/>
        </w:rPr>
        <w:t xml:space="preserve">, </w:t>
      </w:r>
      <w:r>
        <w:rPr>
          <w:rtl w:val="true"/>
        </w:rPr>
        <w:t>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וטען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יוזמת</w:t>
      </w:r>
      <w:r>
        <w:rPr>
          <w:rtl w:val="true"/>
        </w:rPr>
        <w:t xml:space="preserve">, </w:t>
      </w:r>
      <w:r>
        <w:rPr>
          <w:rtl w:val="true"/>
        </w:rPr>
        <w:t>לקרוא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ההלבשה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פותחת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נועלת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החדר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שולחת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לאיבר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בהסכמה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יוזמת</w:t>
      </w:r>
      <w:r>
        <w:rPr>
          <w:rtl w:val="true"/>
        </w:rPr>
        <w:t xml:space="preserve">":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382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36-35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הראשית</w:t>
      </w:r>
      <w:r>
        <w:rPr>
          <w:rtl w:val="true"/>
        </w:rPr>
        <w:t xml:space="preserve">,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349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14-12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37-32</w:t>
      </w:r>
      <w:r>
        <w:rPr>
          <w:rtl w:val="true"/>
        </w:rPr>
        <w:t xml:space="preserve">). </w:t>
      </w:r>
      <w:r>
        <w:rPr>
          <w:rtl w:val="true"/>
        </w:rPr>
        <w:t>בחקירתו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ההסבר</w:t>
      </w:r>
      <w:r>
        <w:rPr>
          <w:rtl w:val="true"/>
        </w:rPr>
        <w:t xml:space="preserve">, </w:t>
      </w:r>
      <w:r>
        <w:rPr>
          <w:rtl w:val="true"/>
        </w:rPr>
        <w:t>שלפיו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מנושא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המפתח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הבנתי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השאלות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לחשדות</w:t>
      </w:r>
      <w:r>
        <w:rPr>
          <w:rtl w:val="true"/>
        </w:rPr>
        <w:t>" 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364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29</w:t>
      </w:r>
      <w:r>
        <w:rPr>
          <w:rtl w:val="true"/>
        </w:rPr>
        <w:t xml:space="preserve"> -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365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/>
        <w:t>26</w:t>
      </w:r>
      <w:r>
        <w:rPr>
          <w:rtl w:val="true"/>
        </w:rPr>
        <w:t>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שנפסק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240" w:before="0" w:after="0"/>
        <w:ind w:hanging="2" w:start="-1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b/>
          <w:b/>
          <w:bCs/>
          <w:rtl w:val="true"/>
        </w:rPr>
        <w:t>הלכה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עמנו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שקרי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נאשם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בחקירה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ובעדות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מחזקים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ראיות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התביעה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ומוסיפים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למשקלן</w:t>
      </w:r>
      <w:r>
        <w:rPr>
          <w:b/>
          <w:bCs/>
          <w:rtl w:val="true"/>
        </w:rPr>
        <w:t xml:space="preserve">... </w:t>
      </w:r>
      <w:r>
        <w:rPr>
          <w:b/>
          <w:b/>
          <w:bCs/>
          <w:rtl w:val="true"/>
        </w:rPr>
        <w:t>זאת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במיוחד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מדובר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בשקרים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שכאמור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מגיעים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סיוע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 xml:space="preserve">- </w:t>
      </w:r>
      <w:r>
        <w:rPr>
          <w:b/>
          <w:b/>
          <w:bCs/>
          <w:rtl w:val="true"/>
        </w:rPr>
        <w:t>שקרים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מתייחסים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ללב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האירוע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מצביעים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ניסיונו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הנאשם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להרחיק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עצמו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מהאירוע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ולשוות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לעצמו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התנהגות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תמימה</w:t>
      </w:r>
      <w:r>
        <w:rPr>
          <w:rtl w:val="true"/>
        </w:rPr>
        <w:t xml:space="preserve">.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שלפנינו</w:t>
      </w:r>
      <w:r>
        <w:rPr>
          <w:rtl w:val="true"/>
        </w:rPr>
        <w:t xml:space="preserve">. </w:t>
      </w:r>
      <w:r>
        <w:rPr>
          <w:rtl w:val="true"/>
        </w:rPr>
        <w:t>ודוק</w:t>
      </w:r>
      <w:r>
        <w:rPr>
          <w:rtl w:val="true"/>
        </w:rPr>
        <w:t xml:space="preserve">: </w:t>
      </w:r>
      <w:r>
        <w:rPr>
          <w:rtl w:val="true"/>
        </w:rPr>
        <w:t>ה</w:t>
      </w:r>
      <w:r>
        <w:rPr>
          <w:rtl w:val="true"/>
        </w:rPr>
        <w:t>'</w:t>
      </w:r>
      <w:r>
        <w:rPr>
          <w:rtl w:val="true"/>
        </w:rPr>
        <w:t>שיפוצים</w:t>
      </w:r>
      <w:r>
        <w:rPr>
          <w:rtl w:val="true"/>
        </w:rPr>
        <w:t xml:space="preserve">' </w:t>
      </w:r>
      <w:r>
        <w:rPr>
          <w:rtl w:val="true"/>
        </w:rPr>
        <w:t>שהמערער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החפות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נאלץ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אובייקטיביות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הפריכו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הקודמת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וביה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המשנה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לנשיא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 xml:space="preserve">' </w:t>
      </w:r>
      <w:r>
        <w:rPr>
          <w:rtl w:val="true"/>
        </w:rPr>
        <w:t>נאור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לימדתנו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–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235" w:leader="none"/>
        </w:tabs>
        <w:spacing w:lineRule="auto" w:line="240" w:before="0" w:after="0"/>
        <w:ind w:hanging="2" w:start="1607" w:end="1701"/>
        <w:contextualSpacing/>
        <w:jc w:val="both"/>
        <w:rPr/>
      </w:pPr>
      <w:r>
        <w:rPr>
          <w:rtl w:val="true"/>
        </w:rPr>
        <w:t>'</w:t>
      </w:r>
      <w:r>
        <w:rPr>
          <w:rtl w:val="true"/>
        </w:rPr>
        <w:t>עיתוי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... -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נהיר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שקיימות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להפריך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חשד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שהחשוד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מעורב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ניסה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ושינה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והתאים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, </w:t>
      </w:r>
      <w:r>
        <w:rPr>
          <w:rtl w:val="true"/>
        </w:rPr>
        <w:t>המוצגות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tl w:val="true"/>
        </w:rPr>
        <w:t xml:space="preserve">, </w:t>
      </w:r>
      <w:r>
        <w:rPr>
          <w:rtl w:val="true"/>
        </w:rPr>
        <w:t>במעין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קרב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נסיגה</w:t>
      </w:r>
      <w:r>
        <w:rPr>
          <w:rtl w:val="true"/>
        </w:rPr>
        <w:t xml:space="preserve">'. </w:t>
      </w:r>
      <w:r>
        <w:rPr>
          <w:rtl w:val="true"/>
        </w:rPr>
        <w:t>מטרת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קרב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הנסיגה</w:t>
      </w:r>
      <w:r>
        <w:rPr>
          <w:rtl w:val="true"/>
        </w:rPr>
        <w:t xml:space="preserve">'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המרחק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המרבי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ומתקצר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נוכח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מועמת</w:t>
      </w:r>
      <w:r>
        <w:rPr>
          <w:rtl w:val="true"/>
        </w:rPr>
        <w:t xml:space="preserve">, </w:t>
      </w:r>
      <w:r>
        <w:rPr>
          <w:rtl w:val="true"/>
        </w:rPr>
        <w:t>מהמסקנה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[...]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לעמוד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הכחשת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הנוכחות</w:t>
      </w:r>
      <w:r>
        <w:rPr>
          <w:rtl w:val="true"/>
        </w:rPr>
        <w:t xml:space="preserve">, </w:t>
      </w:r>
      <w:r>
        <w:rPr>
          <w:rtl w:val="true"/>
        </w:rPr>
        <w:t>הנאשם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המוצגות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ובהעדר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),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מצבו</w:t>
      </w:r>
      <w:r>
        <w:rPr>
          <w:rtl w:val="true"/>
        </w:rPr>
        <w:t xml:space="preserve">; </w:t>
      </w:r>
      <w:r>
        <w:rPr>
          <w:rtl w:val="true"/>
        </w:rPr>
        <w:t>נהפוך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. </w:t>
      </w:r>
      <w:r>
        <w:rPr>
          <w:rtl w:val="true"/>
        </w:rPr>
        <w:t>נאשם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מצבו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בנסיבות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מוסכם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ששיקר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בגרסתו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הראשונה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ובהעדר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המעלה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ספק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סביר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שקריו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מחזקים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הראיות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נגדו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בענין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ביצוע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העבירה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אין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בשינוי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הגרסה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המאוחר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לצמצם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יריעת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המחלוקת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ליריעה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צרה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בבחינת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הייתי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בזירה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השתתפתי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בעבירה</w:t>
      </w:r>
      <w:r>
        <w:rPr>
          <w:b/>
          <w:bCs/>
          <w:rtl w:val="true"/>
        </w:rPr>
        <w:t xml:space="preserve">') </w:t>
      </w:r>
      <w:r>
        <w:rPr>
          <w:b/>
          <w:b/>
          <w:bCs/>
          <w:rtl w:val="true"/>
        </w:rPr>
        <w:t>תוך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נטרול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המשמעות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הראייתית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ההכחשה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בתחילת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הדרך</w:t>
      </w:r>
      <w:r>
        <w:rPr>
          <w:rtl w:val="true"/>
        </w:rPr>
        <w:t>' (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9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10477/09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מובארק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10.4.2013</w:t>
      </w:r>
      <w:r>
        <w:rPr>
          <w:rtl w:val="true"/>
        </w:rPr>
        <w:t>))".</w:t>
      </w:r>
    </w:p>
    <w:p>
      <w:pPr>
        <w:pStyle w:val="Normal"/>
        <w:tabs>
          <w:tab w:val="clear" w:pos="720"/>
          <w:tab w:val="left" w:pos="-235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9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2092/21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לוז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קין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30.10.2022</w:t>
      </w:r>
      <w:r>
        <w:rPr>
          <w:rtl w:val="true"/>
        </w:rPr>
        <w:t xml:space="preserve">). </w:t>
      </w:r>
      <w:r>
        <w:rPr>
          <w:rtl w:val="true"/>
        </w:rPr>
        <w:t>ההדגשות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הוספו</w:t>
      </w:r>
      <w:r>
        <w:rPr>
          <w:rtl w:val="true"/>
        </w:rPr>
        <w:t>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ab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והדברים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יפים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לענייננו</w:t>
      </w:r>
      <w:r>
        <w:rPr>
          <w:rtl w:val="true"/>
        </w:rPr>
        <w:t xml:space="preserve">, </w:t>
      </w:r>
      <w:r>
        <w:rPr>
          <w:rtl w:val="true"/>
        </w:rPr>
        <w:t>ככפפה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ליד</w:t>
      </w:r>
      <w:r>
        <w:rPr>
          <w:rtl w:val="true"/>
        </w:rPr>
        <w:t xml:space="preserve">. </w:t>
      </w:r>
      <w:r>
        <w:rPr>
          <w:rtl w:val="true"/>
        </w:rPr>
        <w:t>בשינוי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בסוגיות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מרכזיות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שבמחלוקת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ובהתפתחות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לפגום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במהימנות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hyperlink r:id="rId9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2528/20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44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24.3.2022</w:t>
      </w:r>
      <w:r>
        <w:rPr>
          <w:rtl w:val="true"/>
        </w:rPr>
        <w:t xml:space="preserve">); </w:t>
      </w:r>
      <w:r>
        <w:rPr>
          <w:rtl w:val="true"/>
        </w:rPr>
        <w:t>ע</w:t>
      </w:r>
      <w:r>
        <w:rPr>
          <w:rtl w:val="true"/>
        </w:rPr>
        <w:t>/</w:t>
      </w:r>
      <w:r>
        <w:rPr/>
        <w:t>1/20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77</w:t>
      </w:r>
      <w:r>
        <w:rPr>
          <w:rtl w:val="true"/>
        </w:rPr>
        <w:t xml:space="preserve">, </w:t>
      </w:r>
      <w:r>
        <w:rPr>
          <w:rtl w:val="true"/>
        </w:rPr>
        <w:t>והאסמכתאות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>).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שקריו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המהותיים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מצביעים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בבירור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תודעת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אשמה</w:t>
      </w:r>
      <w:r>
        <w:rPr>
          <w:rtl w:val="true"/>
        </w:rPr>
        <w:t xml:space="preserve">.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לפליטת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הנזכרת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("</w:t>
      </w:r>
      <w:r>
        <w:rPr>
          <w:rtl w:val="true"/>
        </w:rPr>
        <w:t>מזל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אומרת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שאיימתי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הסיפור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 xml:space="preserve">") </w:t>
      </w:r>
      <w:r>
        <w:rPr>
          <w:rtl w:val="true"/>
        </w:rPr>
        <w:t>ולפליטת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העימות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בעצמה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שעשתה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הזמן</w:t>
      </w:r>
      <w:r>
        <w:rPr>
          <w:rtl w:val="true"/>
        </w:rPr>
        <w:t xml:space="preserve">" - </w:t>
      </w:r>
      <w:r>
        <w:rPr>
          <w:rtl w:val="true"/>
        </w:rPr>
        <w:t>בעוד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שלגרסתו</w:t>
      </w:r>
      <w:r>
        <w:rPr>
          <w:rtl w:val="true"/>
        </w:rPr>
        <w:t xml:space="preserve">, </w:t>
      </w:r>
      <w:r>
        <w:rPr>
          <w:rtl w:val="true"/>
        </w:rPr>
        <w:t>הורידה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Fonts w:ascii="Century" w:hAnsi="Century" w:cs="Century"/>
          <w:rtl w:val="true"/>
        </w:rPr>
        <w:t>הלכה פסוקה היא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כי 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התבטאויות מפלילות שיש בהן ביטוי לתחושת אשם או להכרת אשמה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מהוות ראשית הודאה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ובתור שכאלה בכוחן להצטבר לראיה בסיסית קיימת ולשמש לה חיזוק ראייתי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מקום שהדבר נדרש</w:t>
      </w:r>
      <w:r>
        <w:rPr>
          <w:rtl w:val="true"/>
        </w:rPr>
        <w:t>" (</w:t>
      </w:r>
      <w:hyperlink r:id="rId9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6773/17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זליג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3.4.2019</w:t>
      </w:r>
      <w:r>
        <w:rPr>
          <w:rtl w:val="true"/>
        </w:rPr>
        <w:t xml:space="preserve">); </w:t>
      </w:r>
      <w:hyperlink r:id="rId9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8027/13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94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27.5.2018</w:t>
      </w:r>
      <w:r>
        <w:rPr>
          <w:rtl w:val="true"/>
        </w:rPr>
        <w:t xml:space="preserve">); </w:t>
      </w:r>
      <w:r>
        <w:rPr>
          <w:rtl w:val="true"/>
        </w:rPr>
        <w:t>ע</w:t>
      </w:r>
      <w:r>
        <w:rPr>
          <w:rtl w:val="true"/>
        </w:rPr>
        <w:t>/</w:t>
      </w:r>
      <w:r>
        <w:rPr/>
        <w:t>1/20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78</w:t>
      </w:r>
      <w:r>
        <w:rPr>
          <w:rtl w:val="true"/>
        </w:rPr>
        <w:t xml:space="preserve">; </w:t>
      </w:r>
      <w:hyperlink r:id="rId99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58,56/18</w:t>
        </w:r>
        <w:r>
          <w:rPr>
            <w:rStyle w:val="Hyperlink"/>
            <w:rtl w:val="true"/>
          </w:rPr>
          <w:t xml:space="preserve"> 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סמל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ימין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56</w:t>
      </w:r>
      <w:r>
        <w:rPr>
          <w:rtl w:val="true"/>
        </w:rPr>
        <w:t xml:space="preserve">, </w:t>
      </w:r>
      <w:r>
        <w:rPr>
          <w:rtl w:val="true"/>
        </w:rPr>
        <w:t>והאסמכתאות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2017</w:t>
      </w:r>
      <w:r>
        <w:rPr>
          <w:rtl w:val="true"/>
        </w:rPr>
        <w:t xml:space="preserve">)).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במסקנתו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המתבקשת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דחיית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בהיותה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מהימנה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רוויית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סתירות</w:t>
      </w:r>
      <w:r>
        <w:rPr>
          <w:rtl w:val="true"/>
        </w:rPr>
        <w:t xml:space="preserve">, </w:t>
      </w:r>
      <w:r>
        <w:rPr>
          <w:rtl w:val="true"/>
        </w:rPr>
        <w:t>שקרים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ופרכות</w:t>
      </w:r>
      <w:r>
        <w:rPr>
          <w:rtl w:val="true"/>
        </w:rPr>
        <w:t xml:space="preserve">".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שממילא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עיקר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) - </w:t>
      </w:r>
      <w:r>
        <w:rPr>
          <w:rtl w:val="true"/>
        </w:rPr>
        <w:t>שכן</w:t>
      </w:r>
      <w:r>
        <w:rPr>
          <w:rtl w:val="true"/>
        </w:rPr>
        <w:t xml:space="preserve">, </w:t>
      </w:r>
      <w:r>
        <w:rPr>
          <w:rtl w:val="true"/>
        </w:rPr>
        <w:t>כידוע</w:t>
      </w:r>
      <w:r>
        <w:rPr>
          <w:rtl w:val="true"/>
        </w:rPr>
        <w:t>, "</w:t>
      </w:r>
      <w:r>
        <w:rPr>
          <w:rtl w:val="true"/>
        </w:rPr>
        <w:t>מחדלי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זכאי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להיבנות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רשימה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מוגבלת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ומצומצמת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מחדלים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חמורים</w:t>
      </w:r>
      <w:r>
        <w:rPr>
          <w:rtl w:val="true"/>
        </w:rPr>
        <w:t xml:space="preserve">, </w:t>
      </w:r>
      <w:r>
        <w:rPr>
          <w:rtl w:val="true"/>
        </w:rPr>
        <w:t>שעיקרם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>נקיטת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חקירתית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מתבקשת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ספק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רציני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להפליל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>" (</w:t>
      </w:r>
      <w:hyperlink r:id="rId10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4511/20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29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7.11.2021</w:t>
      </w:r>
      <w:r>
        <w:rPr>
          <w:rtl w:val="true"/>
        </w:rPr>
        <w:t xml:space="preserve">)).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התרשמנו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start="1210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u w:val="single"/>
          <w:lang w:eastAsia="en-IL"/>
        </w:rPr>
      </w:pPr>
      <w:r>
        <w:rPr>
          <w:u w:val="single"/>
          <w:rtl w:val="true"/>
          <w:lang w:eastAsia="en-IL"/>
        </w:rPr>
        <w:t>הערעור</w:t>
      </w:r>
      <w:r>
        <w:rPr>
          <w:rFonts w:cs="Calibri"/>
          <w:u w:val="single"/>
          <w:rtl w:val="true"/>
          <w:lang w:eastAsia="en-IL"/>
        </w:rPr>
        <w:t xml:space="preserve"> </w:t>
      </w:r>
      <w:r>
        <w:rPr>
          <w:u w:val="single"/>
          <w:rtl w:val="true"/>
          <w:lang w:eastAsia="en-IL"/>
        </w:rPr>
        <w:t>על</w:t>
      </w:r>
      <w:r>
        <w:rPr>
          <w:rFonts w:cs="Calibri"/>
          <w:u w:val="single"/>
          <w:rtl w:val="true"/>
          <w:lang w:eastAsia="en-IL"/>
        </w:rPr>
        <w:t xml:space="preserve"> </w:t>
      </w:r>
      <w:r>
        <w:rPr>
          <w:u w:val="single"/>
          <w:rtl w:val="true"/>
          <w:lang w:eastAsia="en-IL"/>
        </w:rPr>
        <w:t>הכרעת</w:t>
      </w:r>
      <w:r>
        <w:rPr>
          <w:rFonts w:cs="Calibri"/>
          <w:u w:val="single"/>
          <w:rtl w:val="true"/>
          <w:lang w:eastAsia="en-IL"/>
        </w:rPr>
        <w:t xml:space="preserve"> </w:t>
      </w:r>
      <w:r>
        <w:rPr>
          <w:u w:val="single"/>
          <w:rtl w:val="true"/>
          <w:lang w:eastAsia="en-IL"/>
        </w:rPr>
        <w:t>הדין</w:t>
      </w:r>
      <w:r>
        <w:rPr>
          <w:rFonts w:cs="Calibri"/>
          <w:u w:val="single"/>
          <w:rtl w:val="true"/>
          <w:lang w:eastAsia="en-IL"/>
        </w:rPr>
        <w:t xml:space="preserve"> </w:t>
      </w:r>
      <w:r>
        <w:rPr>
          <w:u w:val="single"/>
          <w:rtl w:val="true"/>
          <w:lang w:eastAsia="en-IL"/>
        </w:rPr>
        <w:t xml:space="preserve">- </w:t>
      </w:r>
      <w:r>
        <w:rPr>
          <w:u w:val="single"/>
          <w:rtl w:val="true"/>
          <w:lang w:eastAsia="en-IL"/>
        </w:rPr>
        <w:t>סיכום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</w:rPr>
        <w:t>בדין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שתתקבל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כמהימנה</w:t>
      </w:r>
      <w:r>
        <w:rPr>
          <w:rtl w:val="true"/>
        </w:rPr>
        <w:t xml:space="preserve">, </w:t>
      </w:r>
      <w:r>
        <w:rPr>
          <w:rtl w:val="true"/>
        </w:rPr>
        <w:t>עונים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המתוארים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יסודותיהן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העובדתיים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והנפשיים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ומשכך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מצאנו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להרחיב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נוכח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</w:rPr>
        <w:t>כלל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האמור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מצאנו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לדחות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ערעוריהם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הצדדים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הכרעת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דינו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המפורטת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והמנומקת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קמא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ולקבוע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אשמתו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כמפורט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לעיל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הוכחה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למעלה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מכל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ספק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סביר</w:t>
      </w:r>
      <w:r>
        <w:rPr>
          <w:rtl w:val="true"/>
          <w:lang w:eastAsia="en-IL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b/>
          <w:b/>
          <w:bCs/>
          <w:u w:val="single"/>
          <w:rtl w:val="true"/>
        </w:rPr>
        <w:t>הערעור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על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חומרת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העונש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דעת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הצדדים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התייחס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ולמקרים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השונים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אירוע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אחד</w:t>
      </w:r>
      <w:r>
        <w:rPr>
          <w:rtl w:val="true"/>
          <w:lang w:eastAsia="en-IL"/>
        </w:rPr>
        <w:t>" (</w:t>
      </w:r>
      <w:hyperlink r:id="rId101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יג</w:t>
        </w:r>
      </w:hyperlink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hyperlink r:id="rId102">
        <w:r>
          <w:rPr>
            <w:rStyle w:val="Hyperlink"/>
            <w:color w:val="0000FF"/>
            <w:u w:val="single"/>
            <w:rtl w:val="true"/>
            <w:lang w:eastAsia="en-IL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eastAsia="en-IL"/>
          </w:rPr>
          <w:t>העונשין</w:t>
        </w:r>
      </w:hyperlink>
      <w:r>
        <w:rPr>
          <w:rtl w:val="true"/>
          <w:lang w:eastAsia="en-IL"/>
        </w:rPr>
        <w:t xml:space="preserve">), </w:t>
      </w:r>
      <w:r>
        <w:rPr>
          <w:rtl w:val="true"/>
          <w:lang w:eastAsia="en-IL"/>
        </w:rPr>
        <w:t>ולפיכך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לאחר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סקירה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מדיניות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קבע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לכלל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הולם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הנע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חמש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לשמונה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לריצוי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בפועל</w:t>
      </w:r>
      <w:r>
        <w:rPr>
          <w:rtl w:val="true"/>
          <w:lang w:eastAsia="en-IL"/>
        </w:rPr>
        <w:t xml:space="preserve">.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נימוקיו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קמא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הנכבד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לקביעת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נגעו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לפגיעה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החמורה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בגופה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בנפשה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בכבודה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ובאוטונומיה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גופה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הוטעם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צרכי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הלימה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והרתעה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מובהקים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רקע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ניכרת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מגמת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החמרה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משמעותית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שלצד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שבהן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הורשע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נקבע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מזערי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יפחת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מרבע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המירבי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r>
        <w:rPr>
          <w:rtl w:val="true"/>
          <w:lang w:eastAsia="en-IL"/>
        </w:rPr>
        <w:t>היינו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אינוס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סדום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בנסיבות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אינוס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שהעונש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המירבי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לצידן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הוא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16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מזערי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ארבע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tl w:val="true"/>
          <w:lang w:eastAsia="en-IL"/>
        </w:rPr>
        <w:t xml:space="preserve">). </w:t>
      </w:r>
      <w:r>
        <w:rPr>
          <w:rtl w:val="true"/>
          <w:lang w:eastAsia="en-IL"/>
        </w:rPr>
        <w:t>לכך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נוספו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שיקולי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הקשורים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למאפייני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המסגרת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הצבאית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ייחודיותה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ודרישותיה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וכפי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שהוטעם</w:t>
      </w:r>
      <w:r>
        <w:rPr>
          <w:rtl w:val="true"/>
          <w:lang w:eastAsia="en-IL"/>
        </w:rPr>
        <w:t>, "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בבחירה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להיטפל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לקורבן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שהיא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אזרחית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להקהות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מרמת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הנורמות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מצופות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ממנו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ביחס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אליה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וביחסו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אדם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אדם</w:t>
      </w:r>
      <w:r>
        <w:rPr>
          <w:rtl w:val="true"/>
          <w:lang w:eastAsia="en-IL"/>
        </w:rPr>
        <w:t xml:space="preserve">". </w:t>
      </w:r>
      <w:r>
        <w:rPr>
          <w:rtl w:val="true"/>
          <w:lang w:eastAsia="en-IL"/>
        </w:rPr>
        <w:t>צוין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הייתה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כפופה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סברה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בידיו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יכולת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השפעה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המשך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העסקתה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וידעה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אפשרות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לברוח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להתלונן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שמא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ייגדע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מקור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היינו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במעשיו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שהסלימו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מאירוע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לאירוע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ניצל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לרעה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כוחו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ומעמדו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hyperlink r:id="rId103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ט</w:t>
        </w:r>
        <w:r>
          <w:rPr>
            <w:rStyle w:val="Hyperlink"/>
            <w:rtl w:val="true"/>
            <w:lang w:eastAsia="en-IL"/>
          </w:rPr>
          <w:t>(</w:t>
        </w:r>
        <w:r>
          <w:rPr>
            <w:rStyle w:val="Hyperlink"/>
            <w:rtl w:val="true"/>
            <w:lang w:eastAsia="en-IL"/>
          </w:rPr>
          <w:t>א</w:t>
        </w:r>
        <w:r>
          <w:rPr>
            <w:rStyle w:val="Hyperlink"/>
            <w:rtl w:val="true"/>
            <w:lang w:eastAsia="en-IL"/>
          </w:rPr>
          <w:t>)(</w:t>
        </w:r>
        <w:r>
          <w:rPr>
            <w:rStyle w:val="Hyperlink"/>
            <w:lang w:eastAsia="en-IL"/>
          </w:rPr>
          <w:t>11</w:t>
        </w:r>
        <w:r>
          <w:rPr>
            <w:rStyle w:val="Hyperlink"/>
            <w:rtl w:val="true"/>
            <w:lang w:eastAsia="en-IL"/>
          </w:rPr>
          <w:t>)</w:t>
        </w:r>
      </w:hyperlink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hyperlink r:id="rId104">
        <w:r>
          <w:rPr>
            <w:rStyle w:val="Hyperlink"/>
            <w:color w:val="0000FF"/>
            <w:u w:val="single"/>
            <w:rtl w:val="true"/>
            <w:lang w:eastAsia="en-IL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eastAsia="en-IL"/>
          </w:rPr>
          <w:t>העונשין</w:t>
        </w:r>
      </w:hyperlink>
      <w:r>
        <w:rPr>
          <w:rtl w:val="true"/>
          <w:lang w:eastAsia="en-IL"/>
        </w:rPr>
        <w:t xml:space="preserve">),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שהיא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מבוגרת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קשת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מרקע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סוציו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אקונומי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נמוך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שהניח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אקדחו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והפעיל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כוח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לדחפה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החדר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ולהתגבר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התנגדותה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ודיבר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באופן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בוטה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מבזה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ומחפיץ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לחינם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טען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באימרתו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הראשונה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אחד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יאמין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שמשהו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קרה</w:t>
      </w:r>
      <w:r>
        <w:rPr>
          <w:rtl w:val="true"/>
          <w:lang w:eastAsia="en-IL"/>
        </w:rPr>
        <w:t xml:space="preserve">". </w:t>
      </w:r>
      <w:r>
        <w:rPr>
          <w:rtl w:val="true"/>
          <w:lang w:eastAsia="en-IL"/>
        </w:rPr>
        <w:t>צוין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ניצל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היכרותו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המטבח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ואזורי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התיעוד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המצלמות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ובחר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במקום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ובמועד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המתאים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לביצוע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זממו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ששמר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ברשותו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המפתח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לחדר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והכניס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שולחן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וכסא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להקל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ביצוע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המעשים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לאחר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מכן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ניקה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המקום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באמצעות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מגבונים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שהביא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מבעוד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מועד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והשליכם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הרחק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היינו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תכנן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בקפידה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ביצוע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hyperlink r:id="rId105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ט</w:t>
        </w:r>
        <w:r>
          <w:rPr>
            <w:rStyle w:val="Hyperlink"/>
            <w:rtl w:val="true"/>
            <w:lang w:eastAsia="en-IL"/>
          </w:rPr>
          <w:t>(</w:t>
        </w:r>
        <w:r>
          <w:rPr>
            <w:rStyle w:val="Hyperlink"/>
            <w:rtl w:val="true"/>
            <w:lang w:eastAsia="en-IL"/>
          </w:rPr>
          <w:t>א</w:t>
        </w:r>
        <w:r>
          <w:rPr>
            <w:rStyle w:val="Hyperlink"/>
            <w:rtl w:val="true"/>
            <w:lang w:eastAsia="en-IL"/>
          </w:rPr>
          <w:t>)(</w:t>
        </w:r>
        <w:r>
          <w:rPr>
            <w:rStyle w:val="Hyperlink"/>
            <w:lang w:eastAsia="en-IL"/>
          </w:rPr>
          <w:t>1</w:t>
        </w:r>
        <w:r>
          <w:rPr>
            <w:rStyle w:val="Hyperlink"/>
            <w:rtl w:val="true"/>
            <w:lang w:eastAsia="en-IL"/>
          </w:rPr>
          <w:t>)</w:t>
        </w:r>
      </w:hyperlink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hyperlink r:id="rId106">
        <w:r>
          <w:rPr>
            <w:rStyle w:val="Hyperlink"/>
            <w:color w:val="0000FF"/>
            <w:u w:val="single"/>
            <w:rtl w:val="true"/>
            <w:lang w:eastAsia="en-IL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eastAsia="en-IL"/>
          </w:rPr>
          <w:t>העונשין</w:t>
        </w:r>
      </w:hyperlink>
      <w:r>
        <w:rPr>
          <w:rtl w:val="true"/>
          <w:lang w:eastAsia="en-IL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עוד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הדגיש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הנזק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שנגרם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מביצוע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שעלה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מעדותה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ומתצהיר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המתבטא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באובדן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תחושת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הביטחון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קשיי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שינה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חרדות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ומחשבות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טורדניות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כפי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שצוין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מצבה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הבריאותי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והנפשי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הדרדר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ניסיון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אובדני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בעקבות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האירוע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עזבה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מקום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עבודתה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ארוכות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ומאז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הצליחה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להשתלב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במעגל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התעסוקה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ההליך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עצמו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ובכלל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ההתייצבות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לחקירה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ולדיונים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הסב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מעמסה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כבדה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וסבל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רב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ועד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ובני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משפחתה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הצליחו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לשוב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שגרת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חייהם</w:t>
      </w:r>
      <w:r>
        <w:rPr>
          <w:rtl w:val="true"/>
          <w:lang w:eastAsia="en-IL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נוכח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המפורט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ולאחר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סקירה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מדיניות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הנהוגה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קבע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כאמור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הולם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חמש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לשמונה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tl w:val="true"/>
          <w:lang w:eastAsia="en-IL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בתוך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המתחם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נשקלו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לזכות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היעדרו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פלילי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משמעתי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ועדויות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היותו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משפחה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איש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צבא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ומתנדב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כן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נשקלו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השלכות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משפחתו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וחמשת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ילדיו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הקטנים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hyperlink r:id="rId107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יא</w:t>
        </w:r>
        <w:r>
          <w:rPr>
            <w:rStyle w:val="Hyperlink"/>
            <w:rtl w:val="true"/>
            <w:lang w:eastAsia="en-IL"/>
          </w:rPr>
          <w:t>(</w:t>
        </w:r>
        <w:r>
          <w:rPr>
            <w:rStyle w:val="Hyperlink"/>
            <w:lang w:eastAsia="en-IL"/>
          </w:rPr>
          <w:t>2</w:t>
        </w:r>
        <w:r>
          <w:rPr>
            <w:rStyle w:val="Hyperlink"/>
            <w:rtl w:val="true"/>
            <w:lang w:eastAsia="en-IL"/>
          </w:rPr>
          <w:t>)</w:t>
        </w:r>
      </w:hyperlink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hyperlink r:id="rId108">
        <w:r>
          <w:rPr>
            <w:rStyle w:val="Hyperlink"/>
            <w:color w:val="0000FF"/>
            <w:u w:val="single"/>
            <w:rtl w:val="true"/>
            <w:lang w:eastAsia="en-IL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eastAsia="en-IL"/>
          </w:rPr>
          <w:t>העונשין</w:t>
        </w:r>
      </w:hyperlink>
      <w:r>
        <w:rPr>
          <w:rtl w:val="true"/>
          <w:lang w:eastAsia="en-IL"/>
        </w:rPr>
        <w:t xml:space="preserve">). </w:t>
      </w:r>
      <w:r>
        <w:rPr>
          <w:rtl w:val="true"/>
          <w:lang w:eastAsia="en-IL"/>
        </w:rPr>
        <w:t>הוטעם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זאת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להתעלם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בעדויותיהם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מקורביו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המאשים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בנזקים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שנגרמו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כתוצאה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ההרשעה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ומשכך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ומעבר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לשיקולי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הרתעת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היחיד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hyperlink r:id="rId109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ו</w:t>
        </w:r>
      </w:hyperlink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לחוק</w:t>
      </w:r>
      <w:r>
        <w:rPr>
          <w:rtl w:val="true"/>
          <w:lang w:eastAsia="en-IL"/>
        </w:rPr>
        <w:t xml:space="preserve">) </w:t>
      </w:r>
      <w:r>
        <w:rPr>
          <w:rtl w:val="true"/>
          <w:lang w:eastAsia="en-IL"/>
        </w:rPr>
        <w:t>נשקלו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שיקולי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הרתעת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הרבים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hyperlink r:id="rId110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ז</w:t>
        </w:r>
      </w:hyperlink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לחוק</w:t>
      </w:r>
      <w:r>
        <w:rPr>
          <w:rtl w:val="true"/>
          <w:lang w:eastAsia="en-IL"/>
        </w:rPr>
        <w:t xml:space="preserve">). </w:t>
      </w:r>
      <w:r>
        <w:rPr>
          <w:rtl w:val="true"/>
          <w:lang w:eastAsia="en-IL"/>
        </w:rPr>
        <w:t>אשר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להערכת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המסוכנות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שנערכה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ונקבעה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כבינונית</w:t>
      </w:r>
      <w:r>
        <w:rPr>
          <w:rtl w:val="true"/>
          <w:lang w:eastAsia="en-IL"/>
        </w:rPr>
        <w:t>-</w:t>
      </w:r>
      <w:r>
        <w:rPr>
          <w:rtl w:val="true"/>
          <w:lang w:eastAsia="en-IL"/>
        </w:rPr>
        <w:t>נמוכה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הודגש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נימוקיה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נשענים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נתוניו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החיוביים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התמיכה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מבית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מאפייניו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האישיים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הבנה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הפנמה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r>
        <w:rPr>
          <w:rtl w:val="true"/>
          <w:lang w:eastAsia="en-IL"/>
        </w:rPr>
        <w:t>ב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דברו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האחרון</w:t>
      </w:r>
      <w:r>
        <w:rPr>
          <w:rtl w:val="true"/>
          <w:lang w:eastAsia="en-IL"/>
        </w:rPr>
        <w:t xml:space="preserve">" </w:t>
      </w:r>
      <w:r>
        <w:rPr>
          <w:rtl w:val="true"/>
          <w:lang w:eastAsia="en-IL"/>
        </w:rPr>
        <w:t>בפני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ציין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שהוא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מכבד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ההכרעה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פגע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באיש</w:t>
      </w:r>
      <w:r>
        <w:rPr>
          <w:rtl w:val="true"/>
          <w:lang w:eastAsia="en-IL"/>
        </w:rPr>
        <w:t xml:space="preserve">). </w:t>
      </w:r>
      <w:r>
        <w:rPr>
          <w:rtl w:val="true"/>
          <w:lang w:eastAsia="en-IL"/>
        </w:rPr>
        <w:t>כפי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שציינה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מעריכת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המסוכנות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באפשרותה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להעריך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יוכל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לזהות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מצבי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סיכון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עתידיים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נוכח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הימנעותו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מלהשתתף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בטיפול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בהקשר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הדגיש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שבחירתו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לכפור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באשמה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נזקפת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לחובתו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שגילוי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עמדות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שליליות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קורבן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היפוך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התפקידים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נושא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בחובו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השפעה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שלילית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פוטנציאל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השיקום</w:t>
      </w:r>
      <w:r>
        <w:rPr>
          <w:rtl w:val="true"/>
          <w:lang w:eastAsia="en-IL"/>
        </w:rPr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לאור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האמור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מצא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להשית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המצוי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בחלקו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העליון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ההולם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והעמידו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בפועל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מותנה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והורדה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לדרגת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טוראי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לנפגעת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נפסקו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פיצויים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בסכום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המירבי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האפשרי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ההרשעה</w:t>
      </w:r>
      <w:r>
        <w:rPr>
          <w:rtl w:val="true"/>
          <w:lang w:eastAsia="en-IL"/>
        </w:rPr>
        <w:t xml:space="preserve">, </w:t>
      </w:r>
      <w:r>
        <w:rPr>
          <w:lang w:eastAsia="en-IL"/>
        </w:rPr>
        <w:t>60,000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ש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ח</w:t>
      </w:r>
      <w:r>
        <w:rPr>
          <w:rtl w:val="true"/>
          <w:lang w:eastAsia="en-IL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b/>
          <w:b/>
          <w:bCs/>
          <w:rtl w:val="true"/>
          <w:lang w:eastAsia="en-IL"/>
        </w:rPr>
        <w:t>ערעור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התביעה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התמקד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במשך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לריצוי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בפועל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הסוטה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לקולה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הנטען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ממידת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הראויה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ומשדר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סלחני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ביחס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חמורות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האינוס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בכלל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כאמור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המבוצעות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קשישים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וחלשים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בפרט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לכך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מתווספת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פגיעתו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הקשה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במערכת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הצבאית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באמון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מילוי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תפקידו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ובאמון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הציבור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בצה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ובמפקדיו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הוטעם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יידחה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ערעור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התביעה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הכרעת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בהיבט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הטענה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לכיוון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האקדח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לרקתה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שברור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ומובן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מודע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לאפקט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המאיים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שהנחת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נשקו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יוצרת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הודגש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אחד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שבהם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הורשע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רווי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אלימות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תוקפנות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ואגרסיביות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אז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כבת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69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שבה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ראה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לסיפוק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יצריו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התעלמות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מרצונותיה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ומתחינותיה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שגם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כיום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למעלה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משנתיים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ומחצה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מאז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ביצוע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הוא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מביע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חרטה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כלשהי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מעשיו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בשים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למדיניות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הנהוגה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ולעונש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המירבי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הנקוב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עתרה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התביעה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לקבוע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הולם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מחמיר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יותר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ישקף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העובדה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מדובר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בכישלון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בודד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במספר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עבירה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וינוע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r>
        <w:rPr>
          <w:rtl w:val="true"/>
          <w:lang w:eastAsia="en-IL"/>
        </w:rPr>
        <w:t>-</w:t>
      </w:r>
      <w:r>
        <w:rPr>
          <w:lang w:eastAsia="en-IL"/>
        </w:rPr>
        <w:t>13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שנים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עוד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עתרה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ייקבע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ברף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העליון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מאותם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נימוקים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שבגינם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קמא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לגבי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שקבע</w:t>
      </w:r>
      <w:r>
        <w:rPr>
          <w:rtl w:val="true"/>
          <w:lang w:eastAsia="en-IL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  <w:lang w:eastAsia="en-IL"/>
        </w:rPr>
      </w:pPr>
      <w:r>
        <w:rPr>
          <w:b/>
          <w:b/>
          <w:bCs/>
          <w:rtl w:val="true"/>
          <w:lang w:eastAsia="en-IL"/>
        </w:rPr>
        <w:t>ההגנה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ביקשה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לדחות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ערעור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התביעה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העונש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והפנתה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למקרים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חמורים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יותר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לשיטתה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שבהם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הושתו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נמוכים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מזה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שהושת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  <w:lang w:eastAsia="en-IL"/>
        </w:rPr>
      </w:pPr>
      <w:r>
        <w:rPr>
          <w:b/>
          <w:bCs/>
          <w:rtl w:val="true"/>
          <w:lang w:eastAsia="en-IL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b/>
          <w:b/>
          <w:bCs/>
          <w:u w:val="single"/>
          <w:rtl w:val="true"/>
        </w:rPr>
        <w:t>דיון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והכרעה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כידוע</w:t>
      </w:r>
      <w:r>
        <w:rPr>
          <w:rtl w:val="true"/>
          <w:lang w:eastAsia="en-IL"/>
        </w:rPr>
        <w:t>, "</w:t>
      </w:r>
      <w:r>
        <w:rPr>
          <w:rtl w:val="true"/>
          <w:lang w:eastAsia="en-IL"/>
        </w:rPr>
        <w:t>האיסורים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הכלולים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נועדו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להגן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הערך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החברתי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המרכזי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והחשוב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b/>
          <w:b/>
          <w:bCs/>
          <w:rtl w:val="true"/>
          <w:lang w:eastAsia="en-IL"/>
        </w:rPr>
        <w:t>האוטונומיה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של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הפרט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על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גופו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וזכותו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לפרטיות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ולכבוד</w:t>
      </w:r>
      <w:r>
        <w:rPr>
          <w:rtl w:val="true"/>
          <w:lang w:eastAsia="en-IL"/>
        </w:rPr>
        <w:t>" (</w:t>
      </w:r>
      <w:r>
        <w:rPr>
          <w:rtl w:val="true"/>
          <w:lang w:eastAsia="en-IL"/>
        </w:rPr>
        <w:t>ע</w:t>
      </w:r>
      <w:r>
        <w:rPr>
          <w:rtl w:val="true"/>
          <w:lang w:eastAsia="en-IL"/>
        </w:rPr>
        <w:t>/</w:t>
      </w:r>
      <w:r>
        <w:rPr>
          <w:lang w:eastAsia="en-IL"/>
        </w:rPr>
        <w:t>11,12/18</w:t>
      </w:r>
      <w:r>
        <w:rPr>
          <w:rtl w:val="true"/>
          <w:lang w:eastAsia="en-IL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>רב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 xml:space="preserve">ט זידאן </w:t>
      </w:r>
      <w:r>
        <w:rPr>
          <w:rFonts w:ascii="Arial" w:hAnsi="Arial" w:cs="Arial"/>
          <w:rtl w:val="true"/>
        </w:rPr>
        <w:t>הנ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ל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 xml:space="preserve">פסקה </w:t>
      </w:r>
      <w:r>
        <w:rPr>
          <w:rFonts w:cs="Arial" w:ascii="Arial" w:hAnsi="Arial"/>
        </w:rPr>
        <w:t>84</w:t>
      </w:r>
      <w:r>
        <w:rPr>
          <w:rFonts w:cs="Arial" w:ascii="Arial" w:hAnsi="Arial"/>
          <w:rtl w:val="true"/>
        </w:rPr>
        <w:t xml:space="preserve">). </w:t>
      </w:r>
      <w:r>
        <w:rPr>
          <w:rFonts w:ascii="Arial" w:hAnsi="Arial" w:cs="Arial"/>
          <w:rtl w:val="true"/>
        </w:rPr>
        <w:t>הוטעם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כי</w:t>
      </w:r>
      <w:r>
        <w:rPr>
          <w:rFonts w:cs="Arial" w:ascii="Arial" w:hAnsi="Arial"/>
          <w:rtl w:val="true"/>
        </w:rPr>
        <w:t>: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start"/>
        <w:rPr>
          <w:sz w:val="24"/>
          <w:szCs w:val="24"/>
          <w:lang w:eastAsia="en-IL"/>
        </w:rPr>
      </w:pPr>
      <w:r>
        <w:rPr>
          <w:sz w:val="24"/>
          <w:szCs w:val="24"/>
          <w:rtl w:val="true"/>
          <w:lang w:eastAsia="en-IL"/>
        </w:rPr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להכביר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השלכותיהן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ההרסניות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משפחתו</w:t>
      </w:r>
      <w:r>
        <w:rPr>
          <w:rtl w:val="true"/>
        </w:rPr>
        <w:t xml:space="preserve">.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חודרות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לנימי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הנפש</w:t>
      </w:r>
      <w:r>
        <w:rPr>
          <w:rtl w:val="true"/>
        </w:rPr>
        <w:t xml:space="preserve">, </w:t>
      </w:r>
      <w:r>
        <w:rPr>
          <w:rtl w:val="true"/>
        </w:rPr>
        <w:t>גורמות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לתחושה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אובדן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שליטה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ופגיעה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בכבוד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ובאוטונומיה</w:t>
      </w:r>
      <w:r>
        <w:rPr>
          <w:rtl w:val="true"/>
        </w:rPr>
        <w:t xml:space="preserve">, </w:t>
      </w:r>
      <w:r>
        <w:rPr>
          <w:rtl w:val="true"/>
        </w:rPr>
        <w:t>הופכות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עולמו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הקורבן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ועלולות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לגרום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למגוון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רחב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תופעות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נפשיות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וגופניות</w:t>
      </w:r>
      <w:r>
        <w:rPr>
          <w:rtl w:val="true"/>
        </w:rPr>
        <w:t xml:space="preserve">, </w:t>
      </w:r>
      <w:r>
        <w:rPr>
          <w:rtl w:val="true"/>
        </w:rPr>
        <w:t>המצריכות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תהליכי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שיקום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מורכבים</w:t>
      </w:r>
      <w:r>
        <w:rPr>
          <w:rtl w:val="true"/>
        </w:rPr>
        <w:t>"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11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8153/19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45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25.10.2020</w:t>
      </w:r>
      <w:r>
        <w:rPr>
          <w:rtl w:val="true"/>
        </w:rPr>
        <w:t>)</w:t>
      </w:r>
      <w:r>
        <w:rPr>
          <w:rtl w:val="true"/>
        </w:rPr>
        <w:t>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start"/>
        <w:rPr>
          <w:lang w:eastAsia="en-IL"/>
        </w:rPr>
      </w:pPr>
      <w:r>
        <w:rPr>
          <w:rtl w:val="true"/>
          <w:lang w:eastAsia="en-IL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  <w:lang w:eastAsia="en-IL"/>
        </w:rPr>
        <w:t>אכן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נושאות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משמעות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טראומ</w:t>
      </w:r>
      <w:r>
        <w:rPr>
          <w:rtl w:val="true"/>
          <w:lang w:eastAsia="en-IL"/>
        </w:rPr>
        <w:t>ט</w:t>
      </w:r>
      <w:r>
        <w:rPr>
          <w:rtl w:val="true"/>
          <w:lang w:eastAsia="en-IL"/>
        </w:rPr>
        <w:t>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אלימה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מטלטלת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ופוגענית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פעם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נדמה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ביכולתן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מילים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לתאר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אותן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מלוא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מורכבותן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והזעזוע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שבהן</w:t>
      </w:r>
      <w:r>
        <w:rPr>
          <w:rtl w:val="true"/>
          <w:lang w:eastAsia="en-IL"/>
        </w:rPr>
        <w:t>" (</w:t>
      </w:r>
      <w:hyperlink r:id="rId112">
        <w:r>
          <w:rPr>
            <w:rStyle w:val="Hyperlink"/>
            <w:color w:val="0000FF"/>
            <w:u w:val="single"/>
            <w:rtl w:val="true"/>
            <w:lang w:eastAsia="en-IL"/>
          </w:rPr>
          <w:t>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766/21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רביעה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פסקה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40</w:t>
      </w:r>
      <w:r>
        <w:rPr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23.2.2023</w:t>
      </w:r>
      <w:r>
        <w:rPr>
          <w:rtl w:val="true"/>
          <w:lang w:eastAsia="en-IL"/>
        </w:rPr>
        <w:t>))</w:t>
      </w:r>
      <w:r>
        <w:rPr>
          <w:rtl w:val="true"/>
          <w:lang w:eastAsia="en-IL"/>
        </w:rPr>
        <w:t>.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בשנים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האחרונות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ניכרת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כאמור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מגמה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החמרה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משמעותית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ביחס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מין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חומרתן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וכחלק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מהניסיון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למגרן</w:t>
      </w:r>
      <w:r>
        <w:rPr>
          <w:rtl w:val="true"/>
          <w:lang w:eastAsia="en-IL"/>
        </w:rPr>
        <w:t xml:space="preserve">... </w:t>
      </w:r>
      <w:r>
        <w:rPr>
          <w:rtl w:val="true"/>
          <w:lang w:eastAsia="en-IL"/>
        </w:rPr>
        <w:t>בין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מטרותיה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מגמה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עומד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הצורך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החברתי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בשיגור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הרתעתי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וחד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משמעי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בדבר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סלידת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החברה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ממעשים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כאלו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העבריין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עבריינים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פוטנציאליים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לרמת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" (</w:t>
      </w:r>
      <w:hyperlink r:id="rId1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4018/20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לוגסי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30.12.2021</w:t>
      </w:r>
      <w:r>
        <w:rPr>
          <w:rtl w:val="true"/>
        </w:rPr>
        <w:t xml:space="preserve">); </w:t>
      </w:r>
      <w:hyperlink r:id="rId1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766/21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41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</w:rPr>
        <w:t>בענישה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למצוא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מנעד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רחב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עונשים</w:t>
      </w:r>
      <w:r>
        <w:rPr>
          <w:rtl w:val="true"/>
        </w:rPr>
        <w:t xml:space="preserve">, </w:t>
      </w:r>
      <w:r>
        <w:rPr>
          <w:rtl w:val="true"/>
        </w:rPr>
        <w:t>והכל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הקונקרטי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ולנסיבותיו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המיוחדות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>" (</w:t>
      </w:r>
      <w:hyperlink r:id="rId1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4215/21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מוחמד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עמאש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38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17.3.2022</w:t>
      </w:r>
      <w:r>
        <w:rPr>
          <w:rtl w:val="true"/>
        </w:rPr>
        <w:t xml:space="preserve">); </w:t>
      </w:r>
      <w:r>
        <w:rPr>
          <w:rtl w:val="true"/>
        </w:rPr>
        <w:t>ע</w:t>
      </w:r>
      <w:r>
        <w:rPr>
          <w:rtl w:val="true"/>
        </w:rPr>
        <w:t>/</w:t>
      </w:r>
      <w:r>
        <w:rPr/>
        <w:t>1/20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123</w:t>
      </w:r>
      <w:r>
        <w:rPr>
          <w:rtl w:val="true"/>
        </w:rPr>
        <w:t xml:space="preserve">, </w:t>
      </w:r>
      <w:r>
        <w:rPr>
          <w:rtl w:val="true"/>
        </w:rPr>
        <w:t>והאסמכתאות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החמורות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אינוס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ומעשי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הפוצעות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הקורבנות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ובנפש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>" (</w:t>
      </w:r>
      <w:hyperlink r:id="rId1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4215/21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עמאש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33</w:t>
      </w:r>
      <w:r>
        <w:rPr>
          <w:rtl w:val="true"/>
        </w:rPr>
        <w:t xml:space="preserve">). </w:t>
      </w:r>
      <w:r>
        <w:rPr>
          <w:rtl w:val="true"/>
        </w:rPr>
        <w:t>העבירות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וקשת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כבת</w:t>
      </w:r>
      <w:r>
        <w:rPr>
          <w:rFonts w:cs="Calibri"/>
          <w:rtl w:val="true"/>
        </w:rPr>
        <w:t xml:space="preserve"> </w:t>
      </w:r>
      <w:r>
        <w:rPr/>
        <w:t>69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התנגדותה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ותחנוניה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אקדחו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והשפלתה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לחומרתן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הטבועה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מתווסף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אפוא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הנתון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בדבר</w:t>
      </w:r>
      <w:r>
        <w:rPr>
          <w:rFonts w:cs="Calibri"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מיהותה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של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וכבר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נפסק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בתי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המשפט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נתקלים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אחת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המתבצעות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כנגד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אוכלוסיית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הקשישים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אוכלוסייה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מטבעה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מוגבלת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ביכולתה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להתמודד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עבריינים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הבוחרים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לנצל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חולשתם</w:t>
      </w:r>
      <w:r>
        <w:rPr>
          <w:rtl w:val="true"/>
          <w:lang w:eastAsia="en-IL"/>
        </w:rPr>
        <w:t xml:space="preserve">... </w:t>
      </w:r>
      <w:r>
        <w:rPr>
          <w:b/>
          <w:b/>
          <w:bCs/>
          <w:rtl w:val="true"/>
          <w:lang w:eastAsia="en-IL"/>
        </w:rPr>
        <w:t>חברה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אנשיה</w:t>
      </w:r>
      <w:r>
        <w:rPr>
          <w:b/>
          <w:bCs/>
          <w:rtl w:val="true"/>
          <w:lang w:eastAsia="en-IL"/>
        </w:rPr>
        <w:t xml:space="preserve">, </w:t>
      </w:r>
      <w:r>
        <w:rPr>
          <w:b/>
          <w:b/>
          <w:bCs/>
          <w:rtl w:val="true"/>
          <w:lang w:eastAsia="en-IL"/>
        </w:rPr>
        <w:t>חזקיה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וחלשיה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כאחד</w:t>
      </w:r>
      <w:r>
        <w:rPr>
          <w:b/>
          <w:bCs/>
          <w:rtl w:val="true"/>
          <w:lang w:eastAsia="en-IL"/>
        </w:rPr>
        <w:t xml:space="preserve">, </w:t>
      </w:r>
      <w:r>
        <w:rPr>
          <w:b/>
          <w:b/>
          <w:bCs/>
          <w:rtl w:val="true"/>
          <w:lang w:eastAsia="en-IL"/>
        </w:rPr>
        <w:t>אינם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מסוגלים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לחוש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בביטחון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בעודם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מבצעים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מטלותיהם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היומיות</w:t>
      </w:r>
      <w:r>
        <w:rPr>
          <w:b/>
          <w:bCs/>
          <w:rtl w:val="true"/>
          <w:lang w:eastAsia="en-IL"/>
        </w:rPr>
        <w:t xml:space="preserve">, </w:t>
      </w:r>
      <w:r>
        <w:rPr>
          <w:b/>
          <w:b/>
          <w:bCs/>
          <w:rtl w:val="true"/>
          <w:lang w:eastAsia="en-IL"/>
        </w:rPr>
        <w:t>לכל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הפחות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בשעות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האור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של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היום</w:t>
      </w:r>
      <w:r>
        <w:rPr>
          <w:b/>
          <w:bCs/>
          <w:rtl w:val="true"/>
          <w:lang w:eastAsia="en-IL"/>
        </w:rPr>
        <w:t xml:space="preserve">, </w:t>
      </w:r>
      <w:r>
        <w:rPr>
          <w:b/>
          <w:b/>
          <w:bCs/>
          <w:rtl w:val="true"/>
          <w:lang w:eastAsia="en-IL"/>
        </w:rPr>
        <w:t>היא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חברה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הזקוקה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לתיקון</w:t>
      </w:r>
      <w:r>
        <w:rPr>
          <w:b/>
          <w:bCs/>
          <w:rtl w:val="true"/>
          <w:lang w:eastAsia="en-IL"/>
        </w:rPr>
        <w:t xml:space="preserve">. </w:t>
      </w:r>
      <w:r>
        <w:rPr>
          <w:b/>
          <w:b/>
          <w:bCs/>
          <w:rtl w:val="true"/>
          <w:lang w:eastAsia="en-IL"/>
        </w:rPr>
        <w:t>הפחתת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עבריינות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זו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וכן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ההרתעה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במקרים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אלה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אינטרסים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ציבוריים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ראשונים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במעלה</w:t>
      </w:r>
      <w:r>
        <w:rPr>
          <w:rtl w:val="true"/>
          <w:lang w:eastAsia="en-IL"/>
        </w:rPr>
        <w:t>" (</w:t>
      </w:r>
      <w:hyperlink r:id="rId117">
        <w:r>
          <w:rPr>
            <w:rStyle w:val="Hyperlink"/>
            <w:color w:val="0000FF"/>
            <w:u w:val="single"/>
            <w:rtl w:val="true"/>
            <w:lang w:eastAsia="en-IL"/>
          </w:rPr>
          <w:t>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4720/14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אברהם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פסקה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10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ההדגשה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הוספה</w:t>
      </w:r>
      <w:r>
        <w:rPr>
          <w:rFonts w:cs="Calibri"/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2.2.2015</w:t>
      </w:r>
      <w:r>
        <w:rPr>
          <w:rtl w:val="true"/>
          <w:lang w:eastAsia="en-IL"/>
        </w:rPr>
        <w:t xml:space="preserve">). </w:t>
      </w:r>
      <w:r>
        <w:rPr>
          <w:rtl w:val="true"/>
          <w:lang w:eastAsia="en-IL"/>
        </w:rPr>
        <w:t>ראו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גם</w:t>
      </w:r>
      <w:r>
        <w:rPr>
          <w:rFonts w:cs="Calibri"/>
          <w:rtl w:val="true"/>
          <w:lang w:eastAsia="en-IL"/>
        </w:rPr>
        <w:t xml:space="preserve"> </w:t>
      </w:r>
      <w:hyperlink r:id="rId118">
        <w:r>
          <w:rPr>
            <w:rStyle w:val="Hyperlink"/>
            <w:color w:val="0000FF"/>
            <w:u w:val="single"/>
            <w:rtl w:val="true"/>
            <w:lang w:eastAsia="en-IL"/>
          </w:rPr>
          <w:t>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3579/14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אטקלטה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פסקה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25</w:t>
      </w:r>
      <w:r>
        <w:rPr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3.1.2016</w:t>
      </w:r>
      <w:r>
        <w:rPr>
          <w:rtl w:val="true"/>
          <w:lang w:eastAsia="en-IL"/>
        </w:rPr>
        <w:t xml:space="preserve">); </w:t>
      </w:r>
      <w:hyperlink r:id="rId119">
        <w:r>
          <w:rPr>
            <w:rStyle w:val="Hyperlink"/>
            <w:color w:val="0000FF"/>
            <w:u w:val="single"/>
            <w:rtl w:val="true"/>
            <w:lang w:eastAsia="en-IL"/>
          </w:rPr>
          <w:t>רע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2404/19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פלוני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פסקה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13</w:t>
      </w:r>
      <w:r>
        <w:rPr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7.4.2019</w:t>
      </w:r>
      <w:r>
        <w:rPr>
          <w:rtl w:val="true"/>
          <w:lang w:eastAsia="en-IL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מלבד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מחמירות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אלה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להתעלם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מכך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שהמעשים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בוצעו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בתוככי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בסיס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צבאי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ידי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קצין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שירת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כמפקד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המטבח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, </w:t>
      </w:r>
      <w:r>
        <w:rPr>
          <w:rtl w:val="true"/>
        </w:rPr>
        <w:t>עובדת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ניקיון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חברה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אזרחית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הנותנת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שירותים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בבסיס</w:t>
      </w:r>
      <w:r>
        <w:rPr>
          <w:rtl w:val="true"/>
          <w:lang w:eastAsia="en-IL"/>
        </w:rPr>
        <w:t xml:space="preserve">. </w:t>
      </w:r>
      <w:r>
        <w:rPr>
          <w:rtl w:val="true"/>
          <w:lang w:eastAsia="en-IL"/>
        </w:rPr>
        <w:t>בתצהיר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ציינה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התקשתה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לחשוף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מעשיו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תפקידו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ובשל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דרגותיו</w:t>
      </w:r>
      <w:r>
        <w:rPr>
          <w:rtl w:val="true"/>
          <w:lang w:eastAsia="en-IL"/>
        </w:rPr>
        <w:t xml:space="preserve">. </w:t>
      </w:r>
      <w:r>
        <w:rPr>
          <w:rtl w:val="true"/>
        </w:rPr>
        <w:t>הדבר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מחדד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הפרתן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האמון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שחב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כמפקד</w:t>
      </w:r>
      <w:r>
        <w:rPr>
          <w:rtl w:val="true"/>
        </w:rPr>
        <w:t xml:space="preserve">, </w:t>
      </w:r>
      <w:r>
        <w:rPr>
          <w:rtl w:val="true"/>
        </w:rPr>
        <w:t>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משרתים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ועובדים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ביחידתו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וכלפי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בכללותו</w:t>
      </w:r>
      <w:r>
        <w:rPr>
          <w:rtl w:val="true"/>
        </w:rPr>
        <w:t xml:space="preserve">, </w:t>
      </w:r>
      <w:r>
        <w:rPr>
          <w:rtl w:val="true"/>
        </w:rPr>
        <w:t>עקב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שביצע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/</w:t>
      </w:r>
      <w:r>
        <w:rPr/>
        <w:t>117/05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זאהר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cs="Calibri"/>
          <w:rtl w:val="true"/>
        </w:rPr>
        <w:t xml:space="preserve"> </w:t>
      </w:r>
      <w:r>
        <w:rPr/>
        <w:t>131-129</w:t>
      </w:r>
      <w:r>
        <w:rPr>
          <w:rtl w:val="true"/>
        </w:rPr>
        <w:t xml:space="preserve">).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מתקיימות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בענייננו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צבאיות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ייחודיות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לחומרה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יובאו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במניין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והשוו</w:t>
      </w:r>
      <w:r>
        <w:rPr>
          <w:rtl w:val="true"/>
        </w:rPr>
        <w:t xml:space="preserve">: </w:t>
      </w:r>
      <w:hyperlink r:id="rId120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391/17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Fonts w:cs="Calibri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15.1.2017</w:t>
      </w:r>
      <w:r>
        <w:rPr>
          <w:rtl w:val="true"/>
        </w:rPr>
        <w:t xml:space="preserve">); </w:t>
      </w:r>
      <w:hyperlink r:id="rId121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/</w:t>
        </w:r>
        <w:r>
          <w:rPr>
            <w:rStyle w:val="Hyperlink"/>
          </w:rPr>
          <w:t>3/22</w:t>
        </w:r>
        <w:r>
          <w:rPr>
            <w:rStyle w:val="Hyperlink"/>
            <w:rtl w:val="true"/>
          </w:rPr>
          <w:t xml:space="preserve"> 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סגן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אברגיל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התובע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הצבאי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הראשי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 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2022</w:t>
      </w:r>
      <w:r>
        <w:rPr>
          <w:rtl w:val="true"/>
        </w:rPr>
        <w:t>)).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בתצהיר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ציינה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הנפגעת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פירוט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הנזקים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הניכרים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במישור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הנפשי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הרפואי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והתעסוקתי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 xml:space="preserve">- </w:t>
      </w:r>
      <w:r>
        <w:rPr>
          <w:rtl w:val="true"/>
          <w:lang w:eastAsia="en-IL"/>
        </w:rPr>
        <w:t>שהסבו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על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גילי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המבוגר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לא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היסס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[</w:t>
      </w:r>
      <w:r>
        <w:rPr>
          <w:rtl w:val="true"/>
          <w:lang w:eastAsia="en-IL"/>
        </w:rPr>
        <w:t>המערער</w:t>
      </w:r>
      <w:r>
        <w:rPr>
          <w:rtl w:val="true"/>
          <w:lang w:eastAsia="en-IL"/>
        </w:rPr>
        <w:t xml:space="preserve">] </w:t>
      </w:r>
      <w:r>
        <w:rPr>
          <w:rtl w:val="true"/>
          <w:lang w:eastAsia="en-IL"/>
        </w:rPr>
        <w:t>לבצע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בגופי</w:t>
      </w:r>
      <w:r>
        <w:rPr>
          <w:rFonts w:cs="Calibri"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ובנשמתי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ולהשתמש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ככלי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לסיפוק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יצריו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המיניים</w:t>
      </w:r>
      <w:r>
        <w:rPr>
          <w:rtl w:val="true"/>
          <w:lang w:eastAsia="en-IL"/>
        </w:rPr>
        <w:t>" (</w:t>
      </w:r>
      <w:r>
        <w:rPr>
          <w:rtl w:val="true"/>
          <w:lang w:eastAsia="en-IL"/>
        </w:rPr>
        <w:t>הדגשה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במקור</w:t>
      </w:r>
      <w:r>
        <w:rPr>
          <w:rtl w:val="true"/>
          <w:lang w:eastAsia="en-IL"/>
        </w:rPr>
        <w:t xml:space="preserve">).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תחושות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הבושה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וההשפלה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שגוללה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בעדותה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תוך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בכי</w:t>
      </w:r>
      <w:r>
        <w:rPr>
          <w:rtl w:val="true"/>
        </w:rPr>
        <w:t xml:space="preserve">, </w:t>
      </w:r>
      <w:r>
        <w:rPr>
          <w:rtl w:val="true"/>
        </w:rPr>
        <w:t>הרחבנו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  <w:t>לכך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יפים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דבריו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הבאים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המשפט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העליון</w:t>
      </w:r>
      <w:r>
        <w:rPr>
          <w:rtl w:val="true"/>
          <w:lang w:eastAsia="en-IL"/>
        </w:rPr>
        <w:t>: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lang w:eastAsia="en-IL"/>
        </w:rPr>
      </w:pPr>
      <w:r>
        <w:rPr>
          <w:rtl w:val="true"/>
          <w:lang w:eastAsia="en-IL"/>
        </w:rPr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757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עיקרון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ההלימה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מעמיד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מחסום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להקלה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עבריין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מין</w:t>
      </w:r>
      <w:r>
        <w:rPr>
          <w:rtl w:val="true"/>
        </w:rPr>
        <w:t xml:space="preserve">]. </w:t>
      </w:r>
      <w:r>
        <w:rPr>
          <w:rtl w:val="true"/>
        </w:rPr>
        <w:t>תיקון</w:t>
      </w:r>
      <w:r>
        <w:rPr>
          <w:rFonts w:cs="Calibri"/>
          <w:rtl w:val="true"/>
        </w:rPr>
        <w:t xml:space="preserve">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122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שנתן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לעיקרון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, </w:t>
      </w:r>
      <w:r>
        <w:rPr>
          <w:rtl w:val="true"/>
        </w:rPr>
        <w:t>איננו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במובן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-</w:t>
      </w:r>
      <w:r>
        <w:rPr>
          <w:rFonts w:cs="Times New Roman" w:ascii="Times New Roman" w:hAnsi="Times New Roman"/>
        </w:rPr>
        <w:t>lex talionis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בתפיסה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רחבה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הלימה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רואה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בענישת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העבריין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אקט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שלטוני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המכונן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מחדש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שיווי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המשקל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המוסרי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שהופר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מדובר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בתיקון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כוללני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חייב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לשקם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ערכה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הנפגעת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כאדם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לאחר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שהעבריין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ערך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ממנה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הפחיתו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ידי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כפייה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פוגעני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תיקון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ייעשה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עונשו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העבריין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יהיה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שקול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כנגד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שעולל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לקורבנו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r>
        <w:rPr>
          <w:rFonts w:cs="Times New Roman" w:ascii="Times New Roman" w:hAnsi="Times New Roman"/>
        </w:rPr>
        <w:t>Jean Hampton, The Retributive Idea, in JEFFRIE G. MURPHY &amp; JEAN HAMPTON, FORGIVENESS AND MERCY 111, 131 (1988</w:t>
      </w:r>
      <w:r>
        <w:rPr/>
        <w:t>)</w:t>
      </w:r>
      <w:r>
        <w:rPr>
          <w:rtl w:val="true"/>
        </w:rPr>
        <w:t xml:space="preserve">. [...] </w:t>
      </w:r>
      <w:r>
        <w:rPr>
          <w:rtl w:val="true"/>
        </w:rPr>
        <w:t>עלינו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לזכור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ניצב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לפנינו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לבדו</w:t>
      </w:r>
      <w:r>
        <w:rPr>
          <w:rtl w:val="true"/>
        </w:rPr>
        <w:t xml:space="preserve">. </w:t>
      </w:r>
      <w:r>
        <w:rPr>
          <w:rtl w:val="true"/>
        </w:rPr>
        <w:t>למרות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פניה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המתלוננת</w:t>
      </w:r>
      <w:r>
        <w:rPr>
          <w:rtl w:val="true"/>
        </w:rPr>
        <w:t xml:space="preserve">, </w:t>
      </w:r>
      <w:r>
        <w:rPr>
          <w:rtl w:val="true"/>
        </w:rPr>
        <w:t>שסבלה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מידיו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פגיעות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בגוף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ובנפש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פסק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שייצא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מתחת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לידינו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צריך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שידבר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אליה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עלינו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לומר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למתלוננת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כחל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וסרק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זעקתה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זעקתנו</w:t>
      </w:r>
      <w:r>
        <w:rPr>
          <w:rtl w:val="true"/>
        </w:rPr>
        <w:t>"</w:t>
      </w:r>
      <w:r>
        <w:rPr>
          <w:rtl w:val="true"/>
        </w:rPr>
        <w:t>.</w:t>
      </w:r>
      <w:r>
        <w:rPr>
          <w:rtl w:val="true"/>
        </w:rPr>
        <w:t xml:space="preserve"> 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757" w:end="851"/>
        <w:contextualSpacing/>
        <w:jc w:val="both"/>
        <w:rPr/>
      </w:pPr>
      <w:r>
        <w:rPr>
          <w:rtl w:val="true"/>
        </w:rPr>
        <w:t>(</w:t>
      </w:r>
      <w:hyperlink r:id="rId1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662/20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פלוני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6.4.2021</w:t>
      </w:r>
      <w:r>
        <w:rPr>
          <w:rtl w:val="true"/>
        </w:rPr>
        <w:t xml:space="preserve">). </w:t>
      </w:r>
      <w:r>
        <w:rPr>
          <w:rtl w:val="true"/>
        </w:rPr>
        <w:t>ההדגשות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הוספו</w:t>
      </w:r>
      <w:r>
        <w:rPr>
          <w:rtl w:val="true"/>
        </w:rPr>
        <w:t>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  <w:lang w:eastAsia="en-IL"/>
        </w:rPr>
        <w:t>מקובלת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עלינו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עמדת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התביעה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בקביעתו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מתחם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ההולם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ראוי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היה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להתחשב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במדיניות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הענישה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הנהוגה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במקרים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דומים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מבחינת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גילה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העבירה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</w:rPr>
        <w:t>והשתייכותה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לקבוצות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הטעונות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יתרה</w:t>
      </w:r>
      <w:r>
        <w:rPr>
          <w:rFonts w:cs="Calibri"/>
          <w:rtl w:val="true"/>
        </w:rPr>
        <w:t xml:space="preserve"> </w:t>
      </w:r>
      <w:r>
        <w:rPr>
          <w:rtl w:val="true"/>
          <w:lang w:eastAsia="en-IL"/>
        </w:rPr>
        <w:t>(</w:t>
      </w:r>
      <w:r>
        <w:rPr>
          <w:rtl w:val="true"/>
          <w:lang w:eastAsia="en-IL"/>
        </w:rPr>
        <w:t>ראו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בהקשר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זה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למשל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לגבי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שוד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את</w:t>
      </w:r>
      <w:r>
        <w:rPr>
          <w:rFonts w:cs="Calibri"/>
          <w:rtl w:val="true"/>
          <w:lang w:eastAsia="en-IL"/>
        </w:rPr>
        <w:t xml:space="preserve"> </w:t>
      </w:r>
      <w:hyperlink r:id="rId124">
        <w:r>
          <w:rPr>
            <w:rStyle w:val="Hyperlink"/>
            <w:color w:val="0000FF"/>
            <w:u w:val="single"/>
            <w:rtl w:val="true"/>
            <w:lang w:eastAsia="en-IL"/>
          </w:rPr>
          <w:t>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4442/19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שווץ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פסקה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10</w:t>
      </w:r>
      <w:r>
        <w:rPr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13.11.2019</w:t>
      </w:r>
      <w:r>
        <w:rPr>
          <w:rtl w:val="true"/>
          <w:lang w:eastAsia="en-IL"/>
        </w:rPr>
        <w:t xml:space="preserve">)). </w:t>
      </w:r>
      <w:r>
        <w:rPr>
          <w:rtl w:val="true"/>
          <w:lang w:eastAsia="en-IL"/>
        </w:rPr>
        <w:t>כך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ב</w:t>
      </w:r>
      <w:hyperlink r:id="rId125">
        <w:r>
          <w:rPr>
            <w:rStyle w:val="Hyperlink"/>
            <w:color w:val="0000FF"/>
            <w:u w:val="single"/>
            <w:rtl w:val="true"/>
            <w:lang w:eastAsia="en-IL"/>
          </w:rPr>
          <w:t>ע</w:t>
        </w:r>
        <w:r>
          <w:rPr>
            <w:rStyle w:val="Hyperlink"/>
            <w:color w:val="0000FF"/>
            <w:u w:val="single"/>
            <w:rtl w:val="true"/>
            <w:lang w:eastAsia="en-IL"/>
          </w:rPr>
          <w:t>"</w:t>
        </w:r>
        <w:r>
          <w:rPr>
            <w:rStyle w:val="Hyperlink"/>
            <w:color w:val="0000FF"/>
            <w:u w:val="single"/>
            <w:rtl w:val="true"/>
            <w:lang w:eastAsia="en-IL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lang w:eastAsia="en-IL"/>
          </w:rPr>
          <w:t>6614/07</w:t>
        </w:r>
      </w:hyperlink>
      <w:r>
        <w:rPr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הינדאווי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נ</w:t>
      </w:r>
      <w:r>
        <w:rPr>
          <w:b/>
          <w:bCs/>
          <w:rtl w:val="true"/>
          <w:lang w:eastAsia="en-IL"/>
        </w:rPr>
        <w:t xml:space="preserve">' </w:t>
      </w:r>
      <w:r>
        <w:rPr>
          <w:b/>
          <w:b/>
          <w:bCs/>
          <w:rtl w:val="true"/>
          <w:lang w:eastAsia="en-IL"/>
        </w:rPr>
        <w:t>מדינת</w:t>
      </w:r>
      <w:r>
        <w:rPr>
          <w:rFonts w:cs="Calibri"/>
          <w:b/>
          <w:b/>
          <w:bCs/>
          <w:rtl w:val="true"/>
          <w:lang w:eastAsia="en-IL"/>
        </w:rPr>
        <w:t xml:space="preserve"> </w:t>
      </w:r>
      <w:r>
        <w:rPr>
          <w:b/>
          <w:b/>
          <w:bCs/>
          <w:rtl w:val="true"/>
          <w:lang w:eastAsia="en-IL"/>
        </w:rPr>
        <w:t>ישראל</w:t>
      </w:r>
      <w:r>
        <w:rPr>
          <w:rFonts w:cs="Calibri"/>
          <w:rtl w:val="true"/>
          <w:lang w:eastAsia="en-IL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  <w:lang w:eastAsia="en-IL"/>
        </w:rPr>
        <w:t>(</w:t>
      </w:r>
      <w:r>
        <w:rPr>
          <w:lang w:eastAsia="en-IL"/>
        </w:rPr>
        <w:t>6.7.2009</w:t>
      </w:r>
      <w:r>
        <w:rPr>
          <w:rtl w:val="true"/>
          <w:lang w:eastAsia="en-IL"/>
        </w:rPr>
        <w:t xml:space="preserve">) </w:t>
      </w:r>
      <w:r>
        <w:rPr>
          <w:rtl w:val="true"/>
          <w:lang w:eastAsia="en-IL"/>
        </w:rPr>
        <w:t>אושר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עונש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16</w:t>
      </w:r>
      <w:r>
        <w:rPr>
          <w:rtl w:val="true"/>
          <w:lang w:eastAsia="en-IL"/>
        </w:rPr>
        <w:t xml:space="preserve"> </w:t>
      </w:r>
      <w:r>
        <w:rPr>
          <w:rtl w:val="true"/>
          <w:lang w:eastAsia="en-IL"/>
        </w:rPr>
        <w:t>שנות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מאסר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ומחצה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בגין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מעשה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אונס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אכזרי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בנפגעת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בת</w:t>
      </w:r>
      <w:r>
        <w:rPr>
          <w:rFonts w:cs="Calibri"/>
          <w:rtl w:val="true"/>
          <w:lang w:eastAsia="en-IL"/>
        </w:rPr>
        <w:t xml:space="preserve"> </w:t>
      </w:r>
      <w:r>
        <w:rPr>
          <w:lang w:eastAsia="en-IL"/>
        </w:rPr>
        <w:t>69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שצעדה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לבדה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בצד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הכביש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(</w:t>
      </w:r>
      <w:r>
        <w:rPr>
          <w:rtl w:val="true"/>
          <w:lang w:eastAsia="en-IL"/>
        </w:rPr>
        <w:t>בנוסף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נוספות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תוך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שימוש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בנשק</w:t>
      </w:r>
      <w:r>
        <w:rPr>
          <w:rtl w:val="true"/>
          <w:lang w:eastAsia="en-IL"/>
        </w:rPr>
        <w:t xml:space="preserve">, </w:t>
      </w:r>
      <w:r>
        <w:rPr>
          <w:rtl w:val="true"/>
          <w:lang w:eastAsia="en-IL"/>
        </w:rPr>
        <w:t>כלפי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יושביו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של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רכב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שבו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פגע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המערער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קודם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לכן</w:t>
      </w:r>
      <w:r>
        <w:rPr>
          <w:rtl w:val="true"/>
          <w:lang w:eastAsia="en-IL"/>
        </w:rPr>
        <w:t xml:space="preserve">); </w:t>
      </w:r>
      <w:r>
        <w:rPr>
          <w:rtl w:val="true"/>
          <w:lang w:eastAsia="en-IL"/>
        </w:rPr>
        <w:t>וב</w:t>
      </w:r>
      <w:hyperlink r:id="rId12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8479/13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3.8.2015</w:t>
      </w:r>
      <w:r>
        <w:rPr>
          <w:rtl w:val="true"/>
        </w:rPr>
        <w:t xml:space="preserve">) </w:t>
      </w:r>
      <w:r>
        <w:rPr>
          <w:rtl w:val="true"/>
        </w:rPr>
        <w:t>אושר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תשע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ומחצה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נפגעת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בת</w:t>
      </w:r>
      <w:r>
        <w:rPr>
          <w:rFonts w:cs="Calibri"/>
          <w:rtl w:val="true"/>
        </w:rPr>
        <w:t xml:space="preserve"> </w:t>
      </w:r>
      <w:r>
        <w:rPr/>
        <w:t>63</w:t>
      </w:r>
      <w:r>
        <w:rPr>
          <w:rtl w:val="true"/>
        </w:rPr>
        <w:t xml:space="preserve">, </w:t>
      </w:r>
      <w:r>
        <w:rPr>
          <w:rtl w:val="true"/>
        </w:rPr>
        <w:t>שצעדה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במסלול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הליכה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המושב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התגוררה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זאת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: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  <w:lang w:eastAsia="en-IL"/>
        </w:rPr>
        <w:t>התייחס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בית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הדין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לעבירות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כ</w:t>
      </w:r>
      <w:r>
        <w:rPr>
          <w:rtl w:val="true"/>
          <w:lang w:eastAsia="en-IL"/>
        </w:rPr>
        <w:t>"</w:t>
      </w:r>
      <w:r>
        <w:rPr>
          <w:rtl w:val="true"/>
          <w:lang w:eastAsia="en-IL"/>
        </w:rPr>
        <w:t>אירוע</w:t>
      </w:r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אחד</w:t>
      </w:r>
      <w:r>
        <w:rPr>
          <w:rtl w:val="true"/>
          <w:lang w:eastAsia="en-IL"/>
        </w:rPr>
        <w:t>" (</w:t>
      </w:r>
      <w:hyperlink r:id="rId127">
        <w:r>
          <w:rPr>
            <w:rStyle w:val="Hyperlink"/>
            <w:rtl w:val="true"/>
            <w:lang w:eastAsia="en-IL"/>
          </w:rPr>
          <w:t>סעיף</w:t>
        </w:r>
        <w:r>
          <w:rPr>
            <w:rStyle w:val="Hyperlink"/>
            <w:rFonts w:cs="Calibri"/>
            <w:rtl w:val="true"/>
            <w:lang w:eastAsia="en-IL"/>
          </w:rPr>
          <w:t xml:space="preserve"> </w:t>
        </w:r>
        <w:r>
          <w:rPr>
            <w:rStyle w:val="Hyperlink"/>
            <w:lang w:eastAsia="en-IL"/>
          </w:rPr>
          <w:t>40</w:t>
        </w:r>
        <w:r>
          <w:rPr>
            <w:rStyle w:val="Hyperlink"/>
            <w:rtl w:val="true"/>
            <w:lang w:eastAsia="en-IL"/>
          </w:rPr>
          <w:t>יג</w:t>
        </w:r>
      </w:hyperlink>
      <w:r>
        <w:rPr>
          <w:rFonts w:cs="Calibri"/>
          <w:rtl w:val="true"/>
          <w:lang w:eastAsia="en-IL"/>
        </w:rPr>
        <w:t xml:space="preserve"> </w:t>
      </w:r>
      <w:r>
        <w:rPr>
          <w:rtl w:val="true"/>
          <w:lang w:eastAsia="en-IL"/>
        </w:rPr>
        <w:t>ל</w:t>
      </w:r>
      <w:hyperlink r:id="rId128">
        <w:r>
          <w:rPr>
            <w:rStyle w:val="Hyperlink"/>
            <w:color w:val="0000FF"/>
            <w:u w:val="single"/>
            <w:rtl w:val="true"/>
            <w:lang w:eastAsia="en-IL"/>
          </w:rPr>
          <w:t>חוק</w:t>
        </w:r>
        <w:r>
          <w:rPr>
            <w:rStyle w:val="Hyperlink"/>
            <w:rFonts w:cs="Calibri"/>
            <w:color w:val="0000FF"/>
            <w:u w:val="single"/>
            <w:rtl w:val="true"/>
            <w:lang w:eastAsia="en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eastAsia="en-IL"/>
          </w:rPr>
          <w:t>העונשין</w:t>
        </w:r>
      </w:hyperlink>
      <w:r>
        <w:rPr>
          <w:rtl w:val="true"/>
          <w:lang w:eastAsia="en-IL"/>
        </w:rPr>
        <w:t>),</w:t>
      </w:r>
      <w:r>
        <w:rPr>
          <w:rtl w:val="true"/>
        </w:rPr>
        <w:t xml:space="preserve"> </w:t>
      </w:r>
      <w:r>
        <w:rPr>
          <w:rtl w:val="true"/>
        </w:rPr>
        <w:t>הרי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לאחר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החליט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במספר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אירועים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להמשיך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ולקבוע</w:t>
      </w:r>
      <w:r>
        <w:rPr>
          <w:rtl w:val="true"/>
        </w:rPr>
        <w:t xml:space="preserve">, </w:t>
      </w:r>
      <w:r>
        <w:rPr>
          <w:rtl w:val="true"/>
        </w:rPr>
        <w:t>ביחס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בנפרד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כולל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מעשה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אחד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hyperlink r:id="rId129">
        <w:r>
          <w:rPr>
            <w:rStyle w:val="Hyperlink"/>
            <w:rtl w:val="true"/>
          </w:rPr>
          <w:t>סעיף</w:t>
        </w:r>
        <w:r>
          <w:rPr>
            <w:rStyle w:val="Hyperlink"/>
            <w:rFonts w:cs="Calibri"/>
            <w:rtl w:val="true"/>
          </w:rPr>
          <w:t xml:space="preserve"> </w:t>
        </w:r>
        <w:r>
          <w:rPr>
            <w:rStyle w:val="Hyperlink"/>
          </w:rPr>
          <w:t>186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30">
        <w:r>
          <w:rPr>
            <w:rStyle w:val="Hyperlink"/>
            <w:color w:val="0000FF"/>
            <w:u w:val="single"/>
            <w:rtl w:val="true"/>
          </w:rPr>
          <w:t>חסד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</w:hyperlink>
      <w:r>
        <w:rPr>
          <w:rtl w:val="true"/>
        </w:rPr>
        <w:t>)" (</w:t>
      </w:r>
      <w:hyperlink r:id="rId13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8457/15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ווזווז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103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1.11.2018</w:t>
      </w:r>
      <w:r>
        <w:rPr>
          <w:rtl w:val="true"/>
        </w:rPr>
        <w:t xml:space="preserve">)). </w:t>
      </w:r>
      <w:r>
        <w:rPr>
          <w:rtl w:val="true"/>
        </w:rPr>
        <w:t>ואכן</w:t>
      </w:r>
      <w:r>
        <w:rPr>
          <w:rtl w:val="true"/>
        </w:rPr>
        <w:t>, "</w:t>
      </w:r>
      <w:r>
        <w:rPr>
          <w:rtl w:val="true"/>
        </w:rPr>
        <w:t>ממילא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במישור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המהותי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מוטל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הקובע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לשקול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מספר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המעשים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חומרתם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סווגו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עברייני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>" (</w:t>
      </w:r>
      <w:hyperlink r:id="rId13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6888/17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שירזי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14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10.12.2018</w:t>
      </w:r>
      <w:r>
        <w:rPr>
          <w:rtl w:val="true"/>
        </w:rPr>
        <w:t xml:space="preserve">). </w:t>
      </w:r>
      <w:r>
        <w:rPr>
          <w:rtl w:val="true"/>
        </w:rPr>
        <w:t>ההדגשה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הוספה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בביצועם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סדום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אינוס</w:t>
      </w:r>
      <w:r>
        <w:rPr>
          <w:rtl w:val="true"/>
        </w:rPr>
        <w:t xml:space="preserve">, </w:t>
      </w:r>
      <w:r>
        <w:rPr>
          <w:rtl w:val="true"/>
        </w:rPr>
        <w:t>בארבעה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מועדים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המדובר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בארבעה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מעשים</w:t>
      </w:r>
      <w:r>
        <w:rPr>
          <w:b/>
          <w:bCs/>
          <w:rtl w:val="true"/>
        </w:rPr>
        <w:t xml:space="preserve">" </w:t>
      </w:r>
      <w:r>
        <w:rPr>
          <w:b/>
          <w:b/>
          <w:bCs/>
          <w:rtl w:val="true"/>
        </w:rPr>
        <w:t>נפרדים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המבחן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הצורני</w:t>
      </w:r>
      <w:r>
        <w:rPr>
          <w:rtl w:val="true"/>
        </w:rPr>
        <w:t>-</w:t>
      </w:r>
      <w:r>
        <w:rPr>
          <w:rtl w:val="true"/>
        </w:rPr>
        <w:t>עובדתי</w:t>
      </w:r>
      <w:r>
        <w:rPr>
          <w:rtl w:val="true"/>
        </w:rPr>
        <w:t xml:space="preserve">, </w:t>
      </w:r>
      <w:r>
        <w:rPr>
          <w:rtl w:val="true"/>
        </w:rPr>
        <w:t>שבמסגרתו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בוחנים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להפריד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פעולות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שנעשו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ברצף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ובסמיכות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יחסית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זמן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ומקום</w:t>
      </w:r>
      <w:r>
        <w:rPr>
          <w:rtl w:val="true"/>
        </w:rPr>
        <w:t xml:space="preserve">, </w:t>
      </w:r>
      <w:r>
        <w:rPr>
          <w:rtl w:val="true"/>
        </w:rPr>
        <w:t>דהיינו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בפעולה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יחידה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מתמשכת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לפצלה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לתת</w:t>
      </w:r>
      <w:r>
        <w:rPr>
          <w:rtl w:val="true"/>
        </w:rPr>
        <w:t>-</w:t>
      </w:r>
      <w:r>
        <w:rPr>
          <w:rtl w:val="true"/>
        </w:rPr>
        <w:t>פעולות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בשרשרת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פעולות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עוקבות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שכל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מהן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חוליה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נפרדת</w:t>
      </w:r>
      <w:r>
        <w:rPr>
          <w:rtl w:val="true"/>
        </w:rPr>
        <w:t>" (</w:t>
      </w:r>
      <w:hyperlink r:id="rId13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4910/13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אבר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דנציגר</w:t>
      </w:r>
      <w:r>
        <w:rPr>
          <w:rFonts w:cs="Calibri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29.10.2014</w:t>
      </w:r>
      <w:r>
        <w:rPr>
          <w:rtl w:val="true"/>
        </w:rPr>
        <w:t xml:space="preserve">)). 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ואמנם</w:t>
      </w:r>
      <w:r>
        <w:rPr>
          <w:rtl w:val="true"/>
        </w:rPr>
        <w:t xml:space="preserve">, 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"</w:t>
      </w:r>
      <w:r>
        <w:rPr>
          <w:rtl w:val="true"/>
        </w:rPr>
        <w:t>כפי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חזר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והבהיר</w:t>
      </w:r>
      <w:r>
        <w:rPr>
          <w:rtl w:val="true"/>
        </w:rPr>
        <w:t xml:space="preserve">, </w:t>
      </w:r>
      <w:r>
        <w:rPr>
          <w:rtl w:val="true"/>
        </w:rPr>
        <w:t>מתחם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אמור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המיוחסים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לנאשם</w:t>
      </w:r>
      <w:r>
        <w:rPr>
          <w:rtl w:val="true"/>
        </w:rPr>
        <w:t xml:space="preserve">, </w:t>
      </w:r>
      <w:r>
        <w:rPr>
          <w:rtl w:val="true"/>
        </w:rPr>
        <w:t>במקרה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rtl w:val="true"/>
        </w:rPr>
        <w:t>גם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נכון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בהם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חלק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מרצף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אירוע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. </w:t>
      </w:r>
      <w:r>
        <w:rPr>
          <w:rtl w:val="true"/>
        </w:rPr>
        <w:t>מתחם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אף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מוגבל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המקסימלי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להשית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שבעבירות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עניין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אבר</w:t>
      </w:r>
      <w:r>
        <w:rPr>
          <w:rtl w:val="true"/>
        </w:rPr>
        <w:t xml:space="preserve">, </w:t>
      </w:r>
      <w:r>
        <w:rPr>
          <w:rtl w:val="true"/>
        </w:rPr>
        <w:t>בפסקה</w:t>
      </w:r>
      <w:r>
        <w:rPr>
          <w:rFonts w:cs="Calibri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לחוות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דעתי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יש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אפוא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להתבונן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רצף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המעשים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כמכלול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וכאשר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נעשה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יכול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להיות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ספק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שעונש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המאסר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המערער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צריך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להיות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חמור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בהרבה</w:t>
      </w:r>
      <w:r>
        <w:rPr>
          <w:rtl w:val="true"/>
        </w:rPr>
        <w:t>".</w:t>
      </w:r>
    </w:p>
    <w:p>
      <w:pPr>
        <w:pStyle w:val="Normal"/>
        <w:tabs>
          <w:tab w:val="clear" w:pos="720"/>
          <w:tab w:val="left" w:pos="-94" w:leader="none"/>
          <w:tab w:val="left" w:pos="425" w:leader="none"/>
        </w:tabs>
        <w:spacing w:lineRule="auto" w:line="240" w:before="0" w:after="0"/>
        <w:ind w:hanging="2" w:start="899" w:end="851"/>
        <w:contextualSpacing/>
        <w:jc w:val="both"/>
        <w:rPr/>
      </w:pPr>
      <w:r>
        <w:rPr>
          <w:rtl w:val="true"/>
        </w:rPr>
        <w:t>(</w:t>
      </w:r>
      <w:hyperlink r:id="rId13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4748/14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זילחה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(</w:t>
      </w:r>
      <w:r>
        <w:rPr/>
        <w:t>30.10.2015</w:t>
      </w:r>
      <w:r>
        <w:rPr>
          <w:rtl w:val="true"/>
        </w:rPr>
        <w:t xml:space="preserve">). </w:t>
      </w:r>
      <w:r>
        <w:rPr>
          <w:rtl w:val="true"/>
        </w:rPr>
        <w:t>ההדגשה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הוספה</w:t>
      </w:r>
      <w:r>
        <w:rPr>
          <w:rtl w:val="true"/>
        </w:rPr>
        <w:t>).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  <w:t>בנסיבות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מתחם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שקבע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קמא</w:t>
      </w:r>
      <w:r>
        <w:rPr>
          <w:rFonts w:cs="Calibri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חמש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לשמונה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אינו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</w:t>
      </w:r>
      <w:r>
        <w:rPr>
          <w:b/>
          <w:b/>
          <w:bCs/>
          <w:rtl w:val="true"/>
        </w:rPr>
        <w:t>ף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כראוי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חומרת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מעשיו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באופן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המחייב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התערבותה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ערכאת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Calibri"/>
          <w:rtl w:val="true"/>
        </w:rPr>
        <w:t xml:space="preserve"> </w:t>
      </w:r>
      <w:hyperlink r:id="rId13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4442/19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שווץ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פסקה</w:t>
      </w:r>
      <w:r>
        <w:rPr>
          <w:rFonts w:cs="Calibri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). </w:t>
      </w:r>
      <w:r>
        <w:rPr>
          <w:rtl w:val="true"/>
        </w:rPr>
        <w:t>מצאנו</w:t>
      </w:r>
      <w:r>
        <w:rPr>
          <w:rtl w:val="true"/>
        </w:rPr>
        <w:t xml:space="preserve">,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לקבל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עתירת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ולקבוע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כי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בין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עשר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שנים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-</w:t>
      </w:r>
      <w:r>
        <w:rPr>
          <w:b/>
          <w:bCs/>
        </w:rPr>
        <w:t>13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בהינתן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השלכותיו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ומש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זה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מדרכה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למצות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את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Calibri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Fonts w:cs="Calibri"/>
          <w:rtl w:val="true"/>
        </w:rPr>
        <w:t xml:space="preserve"> </w:t>
      </w:r>
      <w:hyperlink r:id="rId13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4748/14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זילחה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פורסם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בנבו</w:t>
      </w:r>
      <w:r>
        <w:rPr>
          <w:rFonts w:cs="Times New Roman" w:ascii="Times New Roman" w:hAnsi="Times New Roman"/>
          <w:rtl w:val="true"/>
        </w:rPr>
        <w:t xml:space="preserve">] </w:t>
      </w:r>
      <w:r>
        <w:rPr>
          <w:rtl w:val="true"/>
        </w:rPr>
        <w:t>שם</w:t>
      </w:r>
      <w:r>
        <w:rPr>
          <w:rtl w:val="true"/>
        </w:rPr>
        <w:t xml:space="preserve">) - </w:t>
      </w:r>
      <w:r>
        <w:rPr>
          <w:rtl w:val="true"/>
        </w:rPr>
        <w:t>אנו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העמדת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עשר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סוף</w:t>
      </w:r>
      <w:r>
        <w:rPr>
          <w:rFonts w:cs="Calibri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דבר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  <w:lang w:eastAsia="en-IL"/>
        </w:rPr>
        <w:t>הערעורים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הכרעת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נדחים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-1" w:leader="none"/>
          <w:tab w:val="left" w:pos="425" w:leader="none"/>
        </w:tabs>
        <w:spacing w:lineRule="auto" w:line="360" w:before="0" w:after="0"/>
        <w:ind w:hanging="2" w:start="-1" w:end="0"/>
        <w:contextualSpacing/>
        <w:jc w:val="both"/>
        <w:rPr/>
      </w:pPr>
      <w:r>
        <w:rPr>
          <w:rtl w:val="true"/>
          <w:lang w:eastAsia="en-IL"/>
        </w:rPr>
        <w:t>הערעור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קולתו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מתקבל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לרצות</w:t>
      </w:r>
      <w:r>
        <w:rPr>
          <w:rFonts w:cs="Calibri"/>
          <w:rtl w:val="true"/>
        </w:rPr>
        <w:t xml:space="preserve"> </w:t>
      </w:r>
      <w:r>
        <w:rPr>
          <w:b/>
          <w:b/>
          <w:bCs/>
          <w:rtl w:val="true"/>
        </w:rPr>
        <w:t>עשר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Calibri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שמניינן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החל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ביתר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רכיבי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outlineLvl w:val="0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outlineLvl w:val="0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-1" w:leader="none"/>
        </w:tabs>
        <w:spacing w:lineRule="auto" w:line="360" w:before="0" w:after="0"/>
        <w:ind w:hanging="2" w:start="-1" w:end="0"/>
        <w:contextualSpacing/>
        <w:jc w:val="both"/>
        <w:outlineLvl w:val="0"/>
        <w:rPr>
          <w:sz w:val="32"/>
          <w:szCs w:val="32"/>
        </w:rPr>
      </w:pPr>
      <w:bookmarkStart w:id="11" w:name="Nitan"/>
      <w:r>
        <w:rPr>
          <w:rtl w:val="true"/>
        </w:rPr>
        <w:t>ניתן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והודע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בניסן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התשפ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 </w:t>
      </w:r>
      <w:r>
        <w:rPr/>
        <w:t>23</w:t>
      </w:r>
      <w:r>
        <w:rPr>
          <w:rtl w:val="true"/>
        </w:rPr>
        <w:t xml:space="preserve"> </w:t>
      </w:r>
      <w:r>
        <w:rPr>
          <w:rtl w:val="true"/>
        </w:rPr>
        <w:t>במארס</w:t>
      </w:r>
      <w:r>
        <w:rPr>
          <w:rFonts w:cs="Calibri"/>
          <w:rtl w:val="true"/>
        </w:rPr>
        <w:t xml:space="preserve"> </w:t>
      </w:r>
      <w:r>
        <w:rPr/>
        <w:t>2023</w:t>
      </w:r>
      <w:r>
        <w:rPr>
          <w:rtl w:val="true"/>
        </w:rPr>
        <w:t xml:space="preserve">, </w:t>
      </w:r>
      <w:r>
        <w:rPr>
          <w:rtl w:val="true"/>
        </w:rPr>
        <w:t>בפומבי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ובמעמד</w:t>
      </w:r>
      <w:r>
        <w:rPr>
          <w:rFonts w:cs="Calibri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. </w:t>
      </w:r>
      <w:bookmarkEnd w:id="11"/>
    </w:p>
    <w:p>
      <w:pPr>
        <w:pStyle w:val="Normal"/>
        <w:tabs>
          <w:tab w:val="clear" w:pos="720"/>
          <w:tab w:val="left" w:pos="-1" w:leader="none"/>
        </w:tabs>
        <w:spacing w:before="0" w:after="200"/>
        <w:ind w:hanging="2" w:start="-1" w:end="0"/>
        <w:contextualSpacing/>
        <w:jc w:val="start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"/>
        <w:spacing w:lineRule="auto" w:line="360"/>
        <w:ind w:end="-142"/>
        <w:jc w:val="both"/>
        <w:rPr/>
      </w:pPr>
      <w:r>
        <w:rPr>
          <w:rFonts w:cs="David" w:ascii="David" w:hAnsi="David"/>
          <w:b/>
          <w:bCs/>
          <w:rtl w:val="true"/>
        </w:rPr>
        <w:t>______________</w:t>
      </w:r>
      <w:r>
        <w:rPr>
          <w:rFonts w:cs="David" w:ascii="David" w:hAnsi="David"/>
          <w:b/>
          <w:bCs/>
          <w:rtl w:val="true"/>
        </w:rPr>
        <w:tab/>
        <w:t xml:space="preserve">                           </w:t>
      </w:r>
      <w:r>
        <w:rPr>
          <w:rFonts w:cs="David" w:ascii="David" w:hAnsi="David"/>
          <w:b/>
          <w:bCs/>
          <w:rtl w:val="true"/>
        </w:rPr>
        <w:t>______________</w:t>
      </w:r>
      <w:r>
        <w:rPr>
          <w:rFonts w:cs="David" w:ascii="David" w:hAnsi="David"/>
          <w:b/>
          <w:bCs/>
          <w:rtl w:val="true"/>
        </w:rPr>
        <w:t xml:space="preserve">          </w:t>
        <w:tab/>
        <w:t xml:space="preserve">               </w:t>
      </w:r>
      <w:r>
        <w:rPr>
          <w:rFonts w:cs="David" w:ascii="David" w:hAnsi="David"/>
          <w:b/>
          <w:bCs/>
          <w:rtl w:val="true"/>
        </w:rPr>
        <w:t>______________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eastAsia="David" w:cs="David" w:ascii="David" w:hAnsi="David"/>
          <w:b/>
          <w:bCs/>
          <w:rtl w:val="true"/>
        </w:rPr>
        <w:t xml:space="preserve">         </w:t>
      </w:r>
      <w:r>
        <w:rPr>
          <w:rFonts w:ascii="David" w:hAnsi="David"/>
          <w:b/>
          <w:b/>
          <w:bCs/>
          <w:rtl w:val="true"/>
        </w:rPr>
        <w:t>הנשיאה</w:t>
      </w:r>
      <w:r>
        <w:rPr>
          <w:rFonts w:cs="David" w:ascii="David" w:hAnsi="David"/>
          <w:b/>
          <w:bCs/>
          <w:rtl w:val="true"/>
        </w:rPr>
        <w:tab/>
        <w:t xml:space="preserve">                                         </w:t>
      </w:r>
      <w:r>
        <w:rPr>
          <w:rFonts w:ascii="David" w:hAnsi="David"/>
          <w:b/>
          <w:b/>
          <w:bCs/>
          <w:rtl w:val="true"/>
        </w:rPr>
        <w:t>המשנה לנשיאה</w:t>
      </w:r>
      <w:r>
        <w:rPr>
          <w:rFonts w:cs="David" w:ascii="David" w:hAnsi="David"/>
          <w:b/>
          <w:bCs/>
          <w:rtl w:val="true"/>
        </w:rPr>
        <w:tab/>
        <w:t xml:space="preserve">                                        </w:t>
      </w:r>
      <w:r>
        <w:rPr>
          <w:rFonts w:ascii="David" w:hAnsi="David"/>
          <w:b/>
          <w:b/>
          <w:bCs/>
          <w:rtl w:val="true"/>
        </w:rPr>
        <w:t>שופט</w:t>
      </w:r>
    </w:p>
    <w:p>
      <w:pPr>
        <w:pStyle w:val="Normal"/>
        <w:spacing w:before="0" w:after="200"/>
        <w:ind w:end="0"/>
        <w:contextualSpacing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before="0" w:after="200"/>
        <w:ind w:end="0"/>
        <w:contextualSpacing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spacing w:before="0" w:after="200"/>
        <w:ind w:end="0"/>
        <w:contextualSpacing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start="-58" w:end="-142"/>
        <w:jc w:val="start"/>
        <w:rPr>
          <w:rFonts w:ascii="David" w:hAnsi="David" w:cs="David"/>
          <w:b/>
          <w:bCs/>
        </w:rPr>
      </w:pPr>
      <w:bookmarkStart w:id="12" w:name="_Hlk122599666"/>
      <w:r>
        <w:rPr>
          <w:rFonts w:ascii="David" w:hAnsi="David"/>
          <w:b/>
          <w:b/>
          <w:bCs/>
          <w:rtl w:val="true"/>
        </w:rPr>
        <w:t>חתימת המגיה</w:t>
      </w:r>
      <w:r>
        <w:rPr>
          <w:rFonts w:cs="David" w:ascii="David" w:hAnsi="David"/>
          <w:b/>
          <w:bCs/>
          <w:rtl w:val="true"/>
        </w:rPr>
        <w:t xml:space="preserve">: ___________________                       </w:t>
      </w:r>
      <w:r>
        <w:rPr>
          <w:rFonts w:ascii="David" w:hAnsi="David"/>
          <w:b/>
          <w:b/>
          <w:bCs/>
          <w:rtl w:val="true"/>
        </w:rPr>
        <w:t>העתק                נאמן               למקור</w:t>
      </w:r>
    </w:p>
    <w:p>
      <w:pPr>
        <w:pStyle w:val="Normal"/>
        <w:ind w:start="-58" w:end="-142"/>
        <w:jc w:val="start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color w:val="FFFFFF"/>
          <w:sz w:val="2"/>
          <w:szCs w:val="2"/>
        </w:rPr>
        <w:t>5129371</w:t>
      </w:r>
      <w:r>
        <w:rPr>
          <w:rFonts w:cs="David" w:ascii="David" w:hAnsi="David"/>
          <w:b/>
          <w:bCs/>
          <w:rtl w:val="true"/>
        </w:rPr>
        <w:t xml:space="preserve">                                                                                             </w:t>
      </w:r>
      <w:r>
        <w:rPr>
          <w:rFonts w:ascii="David" w:hAnsi="David"/>
          <w:b/>
          <w:b/>
          <w:bCs/>
          <w:rtl w:val="true"/>
        </w:rPr>
        <w:t xml:space="preserve">סרן                    כפיר                    לב </w:t>
      </w:r>
    </w:p>
    <w:p>
      <w:pPr>
        <w:pStyle w:val="Normal"/>
        <w:keepNext w:val="true"/>
        <w:spacing w:before="0" w:after="0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b/>
          <w:bCs/>
          <w:color w:val="FFFFFF"/>
          <w:sz w:val="2"/>
          <w:szCs w:val="2"/>
        </w:rPr>
        <w:t>54678313</w:t>
      </w:r>
      <w:r>
        <w:rPr>
          <w:rFonts w:ascii="David" w:hAnsi="David"/>
          <w:b/>
          <w:b/>
          <w:bCs/>
          <w:rtl w:val="true"/>
        </w:rPr>
        <w:t>תאריך</w:t>
      </w:r>
      <w:r>
        <w:rPr>
          <w:rFonts w:cs="David" w:ascii="David" w:hAnsi="David"/>
          <w:b/>
          <w:bCs/>
          <w:rtl w:val="true"/>
        </w:rPr>
        <w:t xml:space="preserve">: ________________________                         </w:t>
      </w:r>
      <w:r>
        <w:rPr>
          <w:rFonts w:ascii="David" w:hAnsi="David"/>
          <w:b/>
          <w:b/>
          <w:bCs/>
          <w:rtl w:val="true"/>
        </w:rPr>
        <w:t>קצין                   בית                   הדין</w:t>
      </w:r>
      <w:bookmarkEnd w:id="12"/>
    </w:p>
    <w:p>
      <w:pPr>
        <w:pStyle w:val="Normal"/>
        <w:ind w:start="-58" w:end="-142"/>
        <w:jc w:val="start"/>
        <w:rPr>
          <w:rFonts w:ascii="David" w:hAnsi="David" w:cs="David"/>
          <w:b/>
          <w:bCs/>
          <w:color w:val="000000"/>
          <w:sz w:val="22"/>
          <w:szCs w:val="22"/>
        </w:rPr>
      </w:pPr>
      <w:r>
        <w:rPr>
          <w:rFonts w:cs="David" w:ascii="David" w:hAnsi="David"/>
          <w:b/>
          <w:bCs/>
          <w:color w:val="000000"/>
          <w:sz w:val="22"/>
          <w:szCs w:val="22"/>
          <w:rtl w:val="true"/>
        </w:rPr>
      </w:r>
    </w:p>
    <w:p>
      <w:pPr>
        <w:pStyle w:val="Normal"/>
        <w:ind w:start="-58" w:end="-142"/>
        <w:jc w:val="center"/>
        <w:rPr>
          <w:rFonts w:ascii="David" w:hAnsi="David" w:cs="David"/>
          <w:b/>
          <w:bCs/>
          <w:color w:val="0000FF"/>
          <w:szCs w:val="24"/>
          <w:u w:val="single"/>
        </w:rPr>
      </w:pPr>
      <w:hyperlink r:id="rId137">
        <w:r>
          <w:rPr>
            <w:rStyle w:val="Hyperlink"/>
            <w:rFonts w:ascii="David" w:hAnsi="David"/>
            <w:b/>
            <w:b/>
            <w:bCs/>
            <w:color w:val="0000FF"/>
            <w:szCs w:val="24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rFonts w:cs="David" w:ascii="David" w:hAnsi="David"/>
            <w:b/>
            <w:bCs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David" w:hAnsi="David"/>
            <w:b/>
            <w:b/>
            <w:bCs/>
            <w:color w:val="0000FF"/>
            <w:szCs w:val="24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keepNext w:val="true"/>
        <w:spacing w:before="0" w:after="0"/>
        <w:ind w:end="0"/>
        <w:jc w:val="start"/>
        <w:rPr>
          <w:rFonts w:ascii="David" w:hAnsi="David" w:cs="David"/>
          <w:b/>
          <w:bCs/>
          <w:color w:val="000000"/>
          <w:sz w:val="22"/>
          <w:szCs w:val="22"/>
          <w:u w:val="single"/>
        </w:rPr>
      </w:pPr>
      <w:r>
        <w:rPr>
          <w:rFonts w:cs="David" w:ascii="David" w:hAnsi="David"/>
          <w:b/>
          <w:bCs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spacing w:before="0" w:after="0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נועה זומר </w:t>
      </w:r>
      <w:r>
        <w:rPr>
          <w:rFonts w:cs="David" w:ascii="David" w:hAnsi="David"/>
          <w:color w:val="000000"/>
          <w:sz w:val="22"/>
          <w:szCs w:val="22"/>
        </w:rPr>
        <w:t>54678313-18/22</w:t>
      </w:r>
    </w:p>
    <w:p>
      <w:pPr>
        <w:pStyle w:val="Normal"/>
        <w:spacing w:before="0" w:after="200"/>
        <w:ind w:start="-58" w:end="-142"/>
        <w:jc w:val="start"/>
        <w:rPr>
          <w:rFonts w:ascii="David" w:hAnsi="David" w:cs="David"/>
          <w:b/>
          <w:bCs/>
          <w:color w:val="000000"/>
          <w:szCs w:val="24"/>
          <w:u w:val="single"/>
        </w:rPr>
      </w:pPr>
      <w:r>
        <w:rPr>
          <w:rFonts w:ascii="David" w:hAnsi="David"/>
          <w:b/>
          <w:b/>
          <w:bCs/>
          <w:color w:val="000000"/>
          <w:szCs w:val="24"/>
          <w:u w:val="single"/>
          <w:rtl w:val="true"/>
        </w:rPr>
        <w:t>נוסח מסמך זה כפוף לשינויי ניסוח ועריכה</w:t>
      </w:r>
    </w:p>
    <w:sectPr>
      <w:headerReference w:type="default" r:id="rId138"/>
      <w:footerReference w:type="default" r:id="rId139"/>
      <w:type w:val="nextPage"/>
      <w:pgSz w:w="12240" w:h="15840"/>
      <w:pgMar w:left="1418" w:right="1418" w:gutter="0" w:header="709" w:top="1701" w:footer="680" w:bottom="1418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David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00" w:characterSet="windows-1252"/>
    <w:family w:val="swiss"/>
    <w:pitch w:val="variable"/>
  </w:font>
  <w:font w:name="Century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48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lineRule="auto" w:line="240"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auto" w:line="218" w:before="0" w:after="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 </w:t>
    </w:r>
    <w:r>
      <w:rPr>
        <w:rFonts w:cs="David" w:ascii="David" w:hAnsi="David"/>
        <w:color w:val="000000"/>
        <w:sz w:val="22"/>
        <w:szCs w:val="22"/>
      </w:rPr>
      <w:t>18/22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פריאל קלימי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התובע הצבאי הראשי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07"/>
        </w:tabs>
        <w:ind w:start="0" w:hanging="0"/>
      </w:pPr>
      <w:rPr>
        <w:sz w:val="22"/>
        <w:szCs w:val="24"/>
      </w:rPr>
    </w:lvl>
  </w:abstractNum>
  <w:abstractNum w:abstractNumId="3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1570" w:hanging="360"/>
      </w:pPr>
      <w:rPr>
        <w:b/>
        <w:bCs w:val="fals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David"/>
      <w:color w:val="auto"/>
      <w:sz w:val="28"/>
      <w:szCs w:val="28"/>
      <w:lang w:val="en-US" w:bidi="he-IL" w:eastAsia="zh-CN"/>
    </w:rPr>
  </w:style>
  <w:style w:type="paragraph" w:styleId="Heading3">
    <w:name w:val="heading 3"/>
    <w:basedOn w:val="BodyText"/>
    <w:next w:val="Heading5"/>
    <w:qFormat/>
    <w:pPr>
      <w:keepNext w:val="true"/>
      <w:numPr>
        <w:ilvl w:val="2"/>
        <w:numId w:val="1"/>
      </w:numPr>
      <w:tabs>
        <w:tab w:val="clear" w:pos="720"/>
        <w:tab w:val="left" w:pos="357" w:leader="none"/>
      </w:tabs>
      <w:spacing w:before="360" w:after="0"/>
      <w:ind w:hanging="0" w:start="0" w:end="0"/>
      <w:jc w:val="both"/>
      <w:outlineLvl w:val="2"/>
    </w:pPr>
    <w:rPr>
      <w:b/>
      <w:bCs/>
      <w:sz w:val="24"/>
      <w:u w:val="single"/>
    </w:rPr>
  </w:style>
  <w:style w:type="paragraph" w:styleId="Heading5">
    <w:name w:val="heading 5"/>
    <w:basedOn w:val="BodyText"/>
    <w:next w:val="Normal"/>
    <w:qFormat/>
    <w:pPr>
      <w:keepNext w:val="true"/>
      <w:numPr>
        <w:ilvl w:val="4"/>
        <w:numId w:val="1"/>
      </w:numPr>
      <w:pBdr/>
      <w:spacing w:before="200" w:after="0"/>
      <w:ind w:hanging="0" w:start="0" w:end="0"/>
      <w:jc w:val="both"/>
      <w:outlineLvl w:val="4"/>
    </w:pPr>
    <w:rPr>
      <w:u w:val="single"/>
    </w:rPr>
  </w:style>
  <w:style w:type="character" w:styleId="WW8Num1z0">
    <w:name w:val="WW8Num1z0"/>
    <w:qFormat/>
    <w:rPr>
      <w:sz w:val="22"/>
      <w:szCs w:val="24"/>
    </w:rPr>
  </w:style>
  <w:style w:type="character" w:styleId="WW8Num2z0">
    <w:name w:val="WW8Num2z0"/>
    <w:qFormat/>
    <w:rPr>
      <w:rFonts w:ascii="Wingdings" w:hAnsi="Wingdings" w:cs="Wingdings"/>
      <w:color w:val="00000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cs="David"/>
      <w:sz w:val="24"/>
      <w:szCs w:val="24"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b/>
      <w:bCs w:val="false"/>
    </w:rPr>
  </w:style>
  <w:style w:type="character" w:styleId="WW8Num9z0">
    <w:name w:val="WW8Num9z0"/>
    <w:qFormat/>
    <w:rPr>
      <w:rFonts w:cs="David"/>
      <w:sz w:val="28"/>
      <w:szCs w:val="28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b w:val="false"/>
      <w:bCs w:val="false"/>
    </w:rPr>
  </w:style>
  <w:style w:type="character" w:styleId="WW8Num11z0">
    <w:name w:val="WW8Num11z0"/>
    <w:qFormat/>
    <w:rPr>
      <w:b w:val="false"/>
      <w:bCs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b w:val="false"/>
      <w:bCs w:val="false"/>
      <w:lang w:bidi="he-IL"/>
    </w:rPr>
  </w:style>
  <w:style w:type="character" w:styleId="WW8Num13z1">
    <w:name w:val="WW8Num13z1"/>
    <w:qFormat/>
    <w:rPr>
      <w:rFonts w:ascii="Times New Roman" w:hAnsi="Times New Roman" w:eastAsia="Times New Roman" w:cs="David"/>
      <w:b w:val="false"/>
      <w:bCs w:val="false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David" w:hAnsi="David" w:cs="David"/>
      <w:b/>
      <w:bCs w:val="false"/>
      <w:sz w:val="28"/>
      <w:szCs w:val="28"/>
      <w:lang w:val="en-US"/>
    </w:rPr>
  </w:style>
  <w:style w:type="character" w:styleId="WW8Num15z1">
    <w:name w:val="WW8Num15z1"/>
    <w:qFormat/>
    <w:rPr/>
  </w:style>
  <w:style w:type="character" w:styleId="WW8Num16z0">
    <w:name w:val="WW8Num16z0"/>
    <w:qFormat/>
    <w:rPr>
      <w:rFonts w:ascii="Calibri" w:hAnsi="Calibri" w:eastAsia="Calibri" w:cs="David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Style12">
    <w:name w:val="פיסקת רשימה תו"/>
    <w:qFormat/>
    <w:rPr>
      <w:rFonts w:ascii="Times New Roman" w:hAnsi="Times New Roman" w:eastAsia="Times New Roman" w:cs="Times New Roman"/>
      <w:sz w:val="24"/>
      <w:szCs w:val="24"/>
    </w:rPr>
  </w:style>
  <w:style w:type="character" w:styleId="DocumentMapChar">
    <w:name w:val="Document Map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rFonts w:cs="David"/>
      <w:sz w:val="28"/>
      <w:szCs w:val="28"/>
    </w:rPr>
  </w:style>
  <w:style w:type="character" w:styleId="FooterChar">
    <w:name w:val="Footer Char"/>
    <w:qFormat/>
    <w:rPr>
      <w:rFonts w:cs="David"/>
      <w:sz w:val="28"/>
      <w:szCs w:val="28"/>
    </w:rPr>
  </w:style>
  <w:style w:type="character" w:styleId="1">
    <w:name w:val="סגנון1 תו"/>
    <w:qFormat/>
    <w:rPr>
      <w:rFonts w:ascii="Arial Black" w:hAnsi="Arial Black" w:eastAsia="Times New Roman" w:cs="David"/>
      <w:sz w:val="28"/>
      <w:szCs w:val="28"/>
    </w:rPr>
  </w:style>
  <w:style w:type="character" w:styleId="TitleChar">
    <w:name w:val="Title Char"/>
    <w:qFormat/>
    <w:rPr>
      <w:rFonts w:ascii="Times New Roman" w:hAnsi="Times New Roman" w:eastAsia="Times New Roman" w:cs="David"/>
      <w:b/>
      <w:bCs/>
      <w:sz w:val="24"/>
      <w:szCs w:val="28"/>
      <w:u w:val="single"/>
    </w:rPr>
  </w:style>
  <w:style w:type="character" w:styleId="BlockTextChar">
    <w:name w:val="Block Text Char"/>
    <w:qFormat/>
    <w:rPr>
      <w:rFonts w:cs="David"/>
      <w:sz w:val="28"/>
      <w:szCs w:val="28"/>
    </w:rPr>
  </w:style>
  <w:style w:type="character" w:styleId="2">
    <w:name w:val="סגנון2 תו"/>
    <w:qFormat/>
    <w:rPr>
      <w:rFonts w:ascii="Times New Roman" w:hAnsi="Times New Roman" w:eastAsia="Times New Roman" w:cs="David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cs="David"/>
    </w:rPr>
  </w:style>
  <w:style w:type="character" w:styleId="CommentSubjectChar">
    <w:name w:val="Comment Subject Char"/>
    <w:qFormat/>
    <w:rPr>
      <w:rFonts w:cs="David"/>
      <w:b/>
      <w:bCs/>
    </w:rPr>
  </w:style>
  <w:style w:type="character" w:styleId="Style13">
    <w:name w:val="כותרת טקסט תו"/>
    <w:qFormat/>
    <w:rPr>
      <w:rFonts w:ascii="Times New Roman" w:hAnsi="Times New Roman" w:eastAsia="Times New Roman" w:cs="David"/>
      <w:b/>
      <w:bCs/>
      <w:szCs w:val="3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Monotype Hadassah"/>
      <w:b/>
      <w:bCs/>
      <w:sz w:val="24"/>
      <w:szCs w:val="16"/>
      <w:u w:val="single"/>
    </w:rPr>
  </w:style>
  <w:style w:type="character" w:styleId="Heading5Char">
    <w:name w:val="Heading 5 Char"/>
    <w:qFormat/>
    <w:rPr>
      <w:rFonts w:ascii="Times New Roman" w:hAnsi="Times New Roman" w:eastAsia="Times New Roman" w:cs="Monotype Hadassah"/>
      <w:sz w:val="16"/>
      <w:szCs w:val="16"/>
      <w:u w:val="single"/>
    </w:rPr>
  </w:style>
  <w:style w:type="character" w:styleId="BodyTextChar">
    <w:name w:val="Body Text Char"/>
    <w:qFormat/>
    <w:rPr>
      <w:rFonts w:ascii="Times New Roman" w:hAnsi="Times New Roman" w:eastAsia="Times New Roman" w:cs="Monotype Hadassah"/>
      <w:sz w:val="16"/>
      <w:szCs w:val="16"/>
    </w:rPr>
  </w:style>
  <w:style w:type="character" w:styleId="Style14">
    <w:name w:val="נושא תו"/>
    <w:qFormat/>
    <w:rPr>
      <w:rFonts w:ascii="Georgia" w:hAnsi="Georgia" w:eastAsia="Times New Roman" w:cs="Guttman Keren"/>
    </w:rPr>
  </w:style>
  <w:style w:type="character" w:styleId="Style15">
    <w:name w:val="תמצית תו"/>
    <w:qFormat/>
    <w:rPr>
      <w:rFonts w:ascii="Trebuchet MS" w:hAnsi="Trebuchet MS" w:eastAsia="Times New Roman" w:cs="Levenim MT"/>
      <w:szCs w:val="18"/>
    </w:rPr>
  </w:style>
  <w:style w:type="character" w:styleId="Style16">
    <w:name w:val="הפניה תו"/>
    <w:qFormat/>
    <w:rPr>
      <w:rFonts w:ascii="Trebuchet MS" w:hAnsi="Trebuchet MS" w:eastAsia="Times New Roman" w:cs="Levenim MT"/>
      <w:szCs w:val="18"/>
    </w:rPr>
  </w:style>
  <w:style w:type="character" w:styleId="Ruller5">
    <w:name w:val="Ruller5 תו"/>
    <w:qFormat/>
    <w:rPr>
      <w:rFonts w:ascii="Arial TUR;Arial" w:hAnsi="Arial TUR;Arial" w:eastAsia="Times New Roman" w:cs="FrankRuehl"/>
      <w:spacing w:val="10"/>
      <w:sz w:val="22"/>
      <w:szCs w:val="28"/>
    </w:rPr>
  </w:style>
  <w:style w:type="character" w:styleId="Ruller41">
    <w:name w:val="Ruller 4 ממוספר תו"/>
    <w:qFormat/>
    <w:rPr>
      <w:rFonts w:ascii="Garamond" w:hAnsi="Garamond" w:eastAsia="Times New Roman" w:cs="FrankRuehl"/>
      <w:spacing w:val="10"/>
      <w:sz w:val="24"/>
      <w:szCs w:val="28"/>
    </w:rPr>
  </w:style>
  <w:style w:type="character" w:styleId="default">
    <w:name w:val="default"/>
    <w:qFormat/>
    <w:rPr>
      <w:rFonts w:ascii="Times New Roman" w:hAnsi="Times New Roman" w:cs="Times New Roman"/>
      <w:sz w:val="26"/>
      <w:szCs w:val="26"/>
    </w:rPr>
  </w:style>
  <w:style w:type="character" w:styleId="P00">
    <w:name w:val="P00 תו"/>
    <w:qFormat/>
    <w:rPr>
      <w:rFonts w:ascii="Times New Roman" w:hAnsi="Times New Roman" w:eastAsia="Times New Roman" w:cs="Times New Roman"/>
      <w:szCs w:val="26"/>
      <w:lang w:val="en-IL" w:eastAsia="en-IL"/>
    </w:rPr>
  </w:style>
  <w:style w:type="character" w:styleId="11">
    <w:name w:val="כותרת עליונה תו1"/>
    <w:qFormat/>
    <w:rPr>
      <w:rFonts w:cs="David"/>
    </w:rPr>
  </w:style>
  <w:style w:type="character" w:styleId="PageNumber">
    <w:name w:val="page number"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ind w:hanging="0" w:start="0" w:end="0"/>
      <w:jc w:val="center"/>
    </w:pPr>
    <w:rPr>
      <w:rFonts w:ascii="Times New Roman" w:hAnsi="Times New Roman" w:eastAsia="Times New Roman" w:cs="Times New Roman"/>
      <w:b/>
      <w:bCs/>
      <w:sz w:val="24"/>
      <w:u w:val="single"/>
    </w:rPr>
  </w:style>
  <w:style w:type="paragraph" w:styleId="BodyText">
    <w:name w:val="Body Text"/>
    <w:basedOn w:val="Normal"/>
    <w:pPr>
      <w:keepLines/>
      <w:widowControl w:val="false"/>
      <w:spacing w:lineRule="exact" w:line="260" w:before="0" w:after="0"/>
      <w:ind w:hanging="0" w:start="0" w:end="0"/>
      <w:jc w:val="both"/>
    </w:pPr>
    <w:rPr>
      <w:rFonts w:ascii="Times New Roman" w:hAnsi="Times New Roman" w:eastAsia="Times New Roman" w:cs="Monotype Hadassah"/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2">
    <w:name w:val="פיסקת רשימה1"/>
    <w:basedOn w:val="Normal"/>
    <w:qFormat/>
    <w:pPr>
      <w:spacing w:lineRule="auto" w:line="240" w:before="0" w:after="0"/>
      <w:ind w:hanging="0" w:start="720" w:end="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סגנון2"/>
    <w:basedOn w:val="12"/>
    <w:qFormat/>
    <w:pPr>
      <w:numPr>
        <w:ilvl w:val="0"/>
        <w:numId w:val="3"/>
      </w:numPr>
      <w:spacing w:lineRule="auto" w:line="360"/>
      <w:ind w:hanging="0" w:start="0" w:end="0"/>
      <w:jc w:val="both"/>
    </w:pPr>
    <w:rPr>
      <w:rFonts w:cs="David"/>
      <w:sz w:val="28"/>
      <w:szCs w:val="28"/>
    </w:rPr>
  </w:style>
  <w:style w:type="paragraph" w:styleId="DocumentMap">
    <w:name w:val="Document Map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tyle17">
    <w:name w:val="פיסקת רשימה"/>
    <w:basedOn w:val="Normal"/>
    <w:qFormat/>
    <w:pPr>
      <w:ind w:hanging="0" w:start="720" w:end="0"/>
      <w:jc w:val="start"/>
    </w:pPr>
    <w:rPr/>
  </w:style>
  <w:style w:type="paragraph" w:styleId="BlockText">
    <w:name w:val="Block Text"/>
    <w:basedOn w:val="Normal"/>
    <w:qFormat/>
    <w:pPr>
      <w:spacing w:before="0" w:after="120"/>
      <w:ind w:hanging="0" w:start="1440" w:end="1440"/>
      <w:jc w:val="start"/>
    </w:pPr>
    <w:rPr/>
  </w:style>
  <w:style w:type="paragraph" w:styleId="13">
    <w:name w:val="סגנון1"/>
    <w:basedOn w:val="BlockText"/>
    <w:qFormat/>
    <w:pPr>
      <w:spacing w:lineRule="auto" w:line="240" w:before="240" w:after="360"/>
      <w:ind w:hanging="0" w:start="1360" w:end="1276"/>
      <w:contextualSpacing/>
      <w:jc w:val="both"/>
    </w:pPr>
    <w:rPr>
      <w:rFonts w:ascii="Arial Black" w:hAnsi="Arial Black" w:eastAsia="Times New Roman" w:cs="Arial Black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42">
    <w:name w:val="Ruller4"/>
    <w:basedOn w:val="Normal"/>
    <w:qFormat/>
    <w:pPr>
      <w:tabs>
        <w:tab w:val="clear" w:pos="720"/>
        <w:tab w:val="left" w:pos="800" w:leader="none"/>
      </w:tabs>
      <w:overflowPunct w:val="false"/>
      <w:autoSpaceDE w:val="false"/>
      <w:spacing w:lineRule="auto" w:line="360" w:before="0" w:after="0"/>
      <w:ind w:hanging="0" w:start="0" w:end="0"/>
      <w:jc w:val="both"/>
    </w:pPr>
    <w:rPr>
      <w:rFonts w:ascii="Arial TUR;Arial" w:hAnsi="Arial TUR;Arial" w:cs="FrankRuehl"/>
      <w:spacing w:val="10"/>
      <w:sz w:val="22"/>
    </w:rPr>
  </w:style>
  <w:style w:type="paragraph" w:styleId="Ruller51">
    <w:name w:val="Ruller5"/>
    <w:basedOn w:val="Normal"/>
    <w:qFormat/>
    <w:pPr>
      <w:overflowPunct w:val="false"/>
      <w:autoSpaceDE w:val="false"/>
      <w:spacing w:lineRule="auto" w:line="240" w:before="0" w:after="0"/>
      <w:ind w:hanging="0" w:start="1642" w:end="1282"/>
      <w:jc w:val="both"/>
    </w:pPr>
    <w:rPr>
      <w:rFonts w:ascii="Arial TUR;Arial" w:hAnsi="Arial TUR;Arial" w:eastAsia="Times New Roman" w:cs="FrankRuehl"/>
      <w:spacing w:val="10"/>
      <w:sz w:val="22"/>
    </w:rPr>
  </w:style>
  <w:style w:type="paragraph" w:styleId="CommentText">
    <w:name w:val="Comment Text"/>
    <w:basedOn w:val="Normal"/>
    <w:qFormat/>
    <w:pPr>
      <w:ind w:hanging="0" w:start="0" w:end="0"/>
      <w:jc w:val="start"/>
    </w:pPr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>
      <w:ind w:hanging="0" w:start="0" w:end="0"/>
      <w:jc w:val="start"/>
    </w:pPr>
    <w:rPr>
      <w:b/>
      <w:bCs/>
    </w:rPr>
  </w:style>
  <w:style w:type="paragraph" w:styleId="Style18">
    <w:name w:val="תמצית"/>
    <w:basedOn w:val="Normal"/>
    <w:next w:val="Style20"/>
    <w:qFormat/>
    <w:pPr>
      <w:keepNext w:val="true"/>
      <w:spacing w:lineRule="auto" w:line="240" w:before="0" w:after="0"/>
      <w:ind w:hanging="0" w:start="0" w:end="0"/>
      <w:jc w:val="both"/>
    </w:pPr>
    <w:rPr>
      <w:rFonts w:ascii="Trebuchet MS" w:hAnsi="Trebuchet MS" w:eastAsia="Times New Roman" w:cs="Levenim MT"/>
      <w:sz w:val="20"/>
      <w:szCs w:val="18"/>
    </w:rPr>
  </w:style>
  <w:style w:type="paragraph" w:styleId="Style19">
    <w:name w:val="נושא"/>
    <w:basedOn w:val="Normal"/>
    <w:next w:val="Style18"/>
    <w:qFormat/>
    <w:pPr>
      <w:keepNext w:val="true"/>
      <w:spacing w:lineRule="auto" w:line="240" w:before="360" w:after="0"/>
      <w:ind w:hanging="284" w:start="284" w:end="0"/>
      <w:jc w:val="start"/>
      <w:outlineLvl w:val="0"/>
    </w:pPr>
    <w:rPr>
      <w:rFonts w:ascii="Georgia" w:hAnsi="Georgia" w:eastAsia="Times New Roman" w:cs="Guttman Keren"/>
      <w:sz w:val="20"/>
      <w:szCs w:val="20"/>
    </w:rPr>
  </w:style>
  <w:style w:type="paragraph" w:styleId="Style20">
    <w:name w:val="הפניה"/>
    <w:basedOn w:val="Style18"/>
    <w:qFormat/>
    <w:pPr>
      <w:keepNext w:val="false"/>
      <w:spacing w:before="0" w:after="120"/>
      <w:ind w:hanging="0" w:start="284" w:end="0"/>
      <w:jc w:val="start"/>
    </w:pPr>
    <w:rPr/>
  </w:style>
  <w:style w:type="paragraph" w:styleId="Ruller43">
    <w:name w:val="Ruller 4 ממוספר"/>
    <w:basedOn w:val="Ruller42"/>
    <w:next w:val="Ruller42"/>
    <w:qFormat/>
    <w:pPr>
      <w:numPr>
        <w:ilvl w:val="0"/>
        <w:numId w:val="2"/>
      </w:numPr>
      <w:ind w:hanging="0" w:start="0" w:end="0"/>
      <w:jc w:val="both"/>
      <w:textAlignment w:val="baseline"/>
    </w:pPr>
    <w:rPr>
      <w:rFonts w:ascii="Garamond" w:hAnsi="Garamond" w:eastAsia="Times New Roman" w:cs="Garamond"/>
      <w:sz w:val="24"/>
    </w:rPr>
  </w:style>
  <w:style w:type="paragraph" w:styleId="msonormalcxspmiddle">
    <w:name w:val="msonormalcxspmiddle"/>
    <w:basedOn w:val="Normal"/>
    <w:qFormat/>
    <w:pPr>
      <w:bidi w:val="0"/>
      <w:spacing w:lineRule="auto" w:line="240" w:before="280" w:after="280"/>
      <w:jc w:val="start"/>
    </w:pPr>
    <w:rPr>
      <w:rFonts w:ascii="Times New Roman" w:hAnsi="Times New Roman" w:eastAsia="Times New Roman" w:cs="Times New Roman"/>
      <w:sz w:val="24"/>
      <w:szCs w:val="24"/>
    </w:rPr>
  </w:style>
  <w:style w:type="paragraph" w:styleId="P001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Times New Roman"/>
      <w:color w:val="auto"/>
      <w:sz w:val="20"/>
      <w:szCs w:val="26"/>
      <w:lang w:val="en-US" w:eastAsia="en-IL" w:bidi="he-IL"/>
    </w:rPr>
  </w:style>
  <w:style w:type="paragraph" w:styleId="ListParagraph1">
    <w:name w:val="List Paragraph1"/>
    <w:basedOn w:val="Normal"/>
    <w:qFormat/>
    <w:pPr>
      <w:bidi w:val="0"/>
      <w:spacing w:lineRule="auto" w:line="257" w:before="0" w:after="160"/>
      <w:ind w:hanging="0" w:start="720" w:end="720"/>
      <w:contextualSpacing/>
      <w:jc w:val="start"/>
    </w:pPr>
    <w:rPr>
      <w:rFonts w:ascii="David" w:hAnsi="David" w:eastAsia="Times New Roman" w:cs="David"/>
    </w:rPr>
  </w:style>
  <w:style w:type="paragraph" w:styleId="Style21">
    <w:name w:val="כללי"/>
    <w:basedOn w:val="Normal"/>
    <w:qFormat/>
    <w:pPr>
      <w:overflowPunct w:val="false"/>
      <w:autoSpaceDE w:val="false"/>
      <w:spacing w:lineRule="exact" w:line="280" w:before="0" w:after="240"/>
      <w:ind w:firstLine="284" w:start="0" w:end="0"/>
      <w:jc w:val="both"/>
      <w:textAlignment w:val="baseline"/>
    </w:pPr>
    <w:rPr>
      <w:rFonts w:ascii="Times New Roman" w:hAnsi="Times New Roman" w:eastAsia="Times New Roman" w:cs="FrankRuehl"/>
      <w:sz w:val="20"/>
      <w:szCs w:val="24"/>
    </w:rPr>
  </w:style>
  <w:style w:type="paragraph" w:styleId="Style22">
    <w:name w:val="מהדורה"/>
    <w:qFormat/>
    <w:pPr>
      <w:widowControl/>
      <w:bidi w:val="0"/>
    </w:pPr>
    <w:rPr>
      <w:rFonts w:ascii="Calibri" w:hAnsi="Calibri" w:eastAsia="Calibri" w:cs="David"/>
      <w:color w:val="auto"/>
      <w:sz w:val="28"/>
      <w:szCs w:val="28"/>
      <w:lang w:val="en-US" w:bidi="he-IL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nevo.co.il/case/29327661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40f" TargetMode="External"/><Relationship Id="rId7" Type="http://schemas.openxmlformats.org/officeDocument/2006/relationships/hyperlink" Target="http://www.nevo.co.il/law/70301/40g" TargetMode="External"/><Relationship Id="rId8" Type="http://schemas.openxmlformats.org/officeDocument/2006/relationships/hyperlink" Target="http://www.nevo.co.il/law/70301/40i.a.1" TargetMode="External"/><Relationship Id="rId9" Type="http://schemas.openxmlformats.org/officeDocument/2006/relationships/hyperlink" Target="http://www.nevo.co.il/law/70301/40i.a.11" TargetMode="External"/><Relationship Id="rId10" Type="http://schemas.openxmlformats.org/officeDocument/2006/relationships/hyperlink" Target="http://www.nevo.co.il/law/70301/345.a.1" TargetMode="External"/><Relationship Id="rId11" Type="http://schemas.openxmlformats.org/officeDocument/2006/relationships/hyperlink" Target="http://www.nevo.co.il/law/70301/347.b" TargetMode="External"/><Relationship Id="rId12" Type="http://schemas.openxmlformats.org/officeDocument/2006/relationships/hyperlink" Target="http://www.nevo.co.il/law/70301/355" TargetMode="External"/><Relationship Id="rId13" Type="http://schemas.openxmlformats.org/officeDocument/2006/relationships/hyperlink" Target="http://www.nevo.co.il/law/70301/40ja.2" TargetMode="External"/><Relationship Id="rId14" Type="http://schemas.openxmlformats.org/officeDocument/2006/relationships/hyperlink" Target="http://www.nevo.co.il/law/70301/40jc" TargetMode="External"/><Relationship Id="rId15" Type="http://schemas.openxmlformats.org/officeDocument/2006/relationships/hyperlink" Target="http://www.nevo.co.il/law/4729" TargetMode="External"/><Relationship Id="rId16" Type="http://schemas.openxmlformats.org/officeDocument/2006/relationships/hyperlink" Target="http://www.nevo.co.il/law/4729/130" TargetMode="External"/><Relationship Id="rId17" Type="http://schemas.openxmlformats.org/officeDocument/2006/relationships/hyperlink" Target="http://www.nevo.co.il/law/98569" TargetMode="External"/><Relationship Id="rId18" Type="http://schemas.openxmlformats.org/officeDocument/2006/relationships/hyperlink" Target="http://www.nevo.co.il/law/98569/54a.b" TargetMode="External"/><Relationship Id="rId19" Type="http://schemas.openxmlformats.org/officeDocument/2006/relationships/hyperlink" Target="http://www.nevo.co.il/law/74903" TargetMode="External"/><Relationship Id="rId20" Type="http://schemas.openxmlformats.org/officeDocument/2006/relationships/hyperlink" Target="http://www.nevo.co.il/law/74903/186" TargetMode="External"/><Relationship Id="rId21" Type="http://schemas.openxmlformats.org/officeDocument/2006/relationships/hyperlink" Target="http://www.nevo.co.il/law/98569/54a.b" TargetMode="External"/><Relationship Id="rId22" Type="http://schemas.openxmlformats.org/officeDocument/2006/relationships/hyperlink" Target="http://www.nevo.co.il/law/98569" TargetMode="External"/><Relationship Id="rId23" Type="http://schemas.openxmlformats.org/officeDocument/2006/relationships/hyperlink" Target="http://www.nevo.co.il/law/70301/347.b" TargetMode="External"/><Relationship Id="rId24" Type="http://schemas.openxmlformats.org/officeDocument/2006/relationships/hyperlink" Target="http://www.nevo.co.il/law/70301/345.a.1" TargetMode="External"/><Relationship Id="rId25" Type="http://schemas.openxmlformats.org/officeDocument/2006/relationships/hyperlink" Target="http://www.nevo.co.il/law/70301" TargetMode="External"/><Relationship Id="rId26" Type="http://schemas.openxmlformats.org/officeDocument/2006/relationships/hyperlink" Target="http://www.nevo.co.il/law/70301/345.a.1" TargetMode="External"/><Relationship Id="rId27" Type="http://schemas.openxmlformats.org/officeDocument/2006/relationships/hyperlink" Target="http://www.nevo.co.il/law/70301/355" TargetMode="External"/><Relationship Id="rId28" Type="http://schemas.openxmlformats.org/officeDocument/2006/relationships/hyperlink" Target="http://www.nevo.co.il/law/4729/130" TargetMode="External"/><Relationship Id="rId29" Type="http://schemas.openxmlformats.org/officeDocument/2006/relationships/hyperlink" Target="http://www.nevo.co.il/law/4729" TargetMode="External"/><Relationship Id="rId30" Type="http://schemas.openxmlformats.org/officeDocument/2006/relationships/hyperlink" Target="http://www.nevo.co.il/law/70301/345.a.1" TargetMode="External"/><Relationship Id="rId31" Type="http://schemas.openxmlformats.org/officeDocument/2006/relationships/hyperlink" Target="http://www.nevo.co.il/law/70301/355" TargetMode="External"/><Relationship Id="rId32" Type="http://schemas.openxmlformats.org/officeDocument/2006/relationships/hyperlink" Target="http://www.nevo.co.il/law/70301" TargetMode="External"/><Relationship Id="rId33" Type="http://schemas.openxmlformats.org/officeDocument/2006/relationships/hyperlink" Target="http://www.nevo.co.il/case/27132106%20" TargetMode="External"/><Relationship Id="rId34" Type="http://schemas.openxmlformats.org/officeDocument/2006/relationships/hyperlink" Target="http://www.nevo.co.il/case/28248973%20" TargetMode="External"/><Relationship Id="rId35" Type="http://schemas.openxmlformats.org/officeDocument/2006/relationships/hyperlink" Target="http://www.nevo.co.il/case/5951406" TargetMode="External"/><Relationship Id="rId36" Type="http://schemas.openxmlformats.org/officeDocument/2006/relationships/hyperlink" Target="http://www.nevo.co.il/case/5603199" TargetMode="External"/><Relationship Id="rId37" Type="http://schemas.openxmlformats.org/officeDocument/2006/relationships/hyperlink" Target="http://www.nevo.co.il/case/26521986" TargetMode="External"/><Relationship Id="rId38" Type="http://schemas.openxmlformats.org/officeDocument/2006/relationships/hyperlink" Target="http://www.nevo.co.il/case/25246147" TargetMode="External"/><Relationship Id="rId39" Type="http://schemas.openxmlformats.org/officeDocument/2006/relationships/hyperlink" Target="http://www.nevo.co.il/case/27446607" TargetMode="External"/><Relationship Id="rId40" Type="http://schemas.openxmlformats.org/officeDocument/2006/relationships/hyperlink" Target="http://www.nevo.co.il/case/25367148%20" TargetMode="External"/><Relationship Id="rId41" Type="http://schemas.openxmlformats.org/officeDocument/2006/relationships/hyperlink" Target="http://www.nevo.co.il/case/28817537%20" TargetMode="External"/><Relationship Id="rId42" Type="http://schemas.openxmlformats.org/officeDocument/2006/relationships/hyperlink" Target="http://www.nevo.co.il/case/27915723" TargetMode="External"/><Relationship Id="rId43" Type="http://schemas.openxmlformats.org/officeDocument/2006/relationships/hyperlink" Target="http://www.nevo.co.il/case/6199917" TargetMode="External"/><Relationship Id="rId44" Type="http://schemas.openxmlformats.org/officeDocument/2006/relationships/hyperlink" Target="http://www.nevo.co.il/case/27132106" TargetMode="External"/><Relationship Id="rId45" Type="http://schemas.openxmlformats.org/officeDocument/2006/relationships/hyperlink" Target="http://www.nevo.co.il/case/26255935" TargetMode="External"/><Relationship Id="rId46" Type="http://schemas.openxmlformats.org/officeDocument/2006/relationships/hyperlink" Target="http://www.nevo.co.il/case/18679545%20" TargetMode="External"/><Relationship Id="rId47" Type="http://schemas.openxmlformats.org/officeDocument/2006/relationships/hyperlink" Target="http://www.nevo.co.il/case/27132106" TargetMode="External"/><Relationship Id="rId48" Type="http://schemas.openxmlformats.org/officeDocument/2006/relationships/hyperlink" Target="http://www.nevo.co.il/case/7980154" TargetMode="External"/><Relationship Id="rId49" Type="http://schemas.openxmlformats.org/officeDocument/2006/relationships/hyperlink" Target="http://www.nevo.co.il/case/27915723" TargetMode="External"/><Relationship Id="rId50" Type="http://schemas.openxmlformats.org/officeDocument/2006/relationships/hyperlink" Target="http://www.nevo.co.il/case/26255935" TargetMode="External"/><Relationship Id="rId51" Type="http://schemas.openxmlformats.org/officeDocument/2006/relationships/hyperlink" Target="http://www.nevo.co.il/case/26538274" TargetMode="External"/><Relationship Id="rId52" Type="http://schemas.openxmlformats.org/officeDocument/2006/relationships/hyperlink" Target="http://www.nevo.co.il/case/25367144%20" TargetMode="External"/><Relationship Id="rId53" Type="http://schemas.openxmlformats.org/officeDocument/2006/relationships/hyperlink" Target="http://www.nevo.co.il/case/28248973%20" TargetMode="External"/><Relationship Id="rId54" Type="http://schemas.openxmlformats.org/officeDocument/2006/relationships/hyperlink" Target="http://www.nevo.co.il/case/27210763" TargetMode="External"/><Relationship Id="rId55" Type="http://schemas.openxmlformats.org/officeDocument/2006/relationships/hyperlink" Target="http://www.nevo.co.il/case/25788262" TargetMode="External"/><Relationship Id="rId56" Type="http://schemas.openxmlformats.org/officeDocument/2006/relationships/hyperlink" Target="http://www.nevo.co.il/case/20787915" TargetMode="External"/><Relationship Id="rId57" Type="http://schemas.openxmlformats.org/officeDocument/2006/relationships/hyperlink" Target="http://www.nevo.co.il/case/25041571" TargetMode="External"/><Relationship Id="rId58" Type="http://schemas.openxmlformats.org/officeDocument/2006/relationships/hyperlink" Target="http://www.nevo.co.il/case/21476486%20" TargetMode="External"/><Relationship Id="rId59" Type="http://schemas.openxmlformats.org/officeDocument/2006/relationships/hyperlink" Target="http://www.nevo.co.il/case/27915723" TargetMode="External"/><Relationship Id="rId60" Type="http://schemas.openxmlformats.org/officeDocument/2006/relationships/hyperlink" Target="http://www.nevo.co.il/case/26255935" TargetMode="External"/><Relationship Id="rId61" Type="http://schemas.openxmlformats.org/officeDocument/2006/relationships/hyperlink" Target="http://www.nevo.co.il/case/27210763" TargetMode="External"/><Relationship Id="rId62" Type="http://schemas.openxmlformats.org/officeDocument/2006/relationships/hyperlink" Target="http://www.nevo.co.il/case/27292084" TargetMode="External"/><Relationship Id="rId63" Type="http://schemas.openxmlformats.org/officeDocument/2006/relationships/hyperlink" Target="http://www.nevo.co.il/case/26255935" TargetMode="External"/><Relationship Id="rId64" Type="http://schemas.openxmlformats.org/officeDocument/2006/relationships/hyperlink" Target="http://www.nevo.co.il/case/7980154" TargetMode="External"/><Relationship Id="rId65" Type="http://schemas.openxmlformats.org/officeDocument/2006/relationships/hyperlink" Target="http://www.nevo.co.il/case/26226475" TargetMode="External"/><Relationship Id="rId66" Type="http://schemas.openxmlformats.org/officeDocument/2006/relationships/hyperlink" Target="http://www.nevo.co.il/case/27132106" TargetMode="External"/><Relationship Id="rId67" Type="http://schemas.openxmlformats.org/officeDocument/2006/relationships/hyperlink" Target="http://www.nevo.co.il/case/26255935" TargetMode="External"/><Relationship Id="rId68" Type="http://schemas.openxmlformats.org/officeDocument/2006/relationships/hyperlink" Target="http://www.nevo.co.il/case/26177206" TargetMode="External"/><Relationship Id="rId69" Type="http://schemas.openxmlformats.org/officeDocument/2006/relationships/hyperlink" Target="http://www.nevo.co.il/case/28248973%20" TargetMode="External"/><Relationship Id="rId70" Type="http://schemas.openxmlformats.org/officeDocument/2006/relationships/hyperlink" Target="http://www.nevo.co.il/case/26538274" TargetMode="External"/><Relationship Id="rId71" Type="http://schemas.openxmlformats.org/officeDocument/2006/relationships/hyperlink" Target="http://www.nevo.co.il/case/26255935" TargetMode="External"/><Relationship Id="rId72" Type="http://schemas.openxmlformats.org/officeDocument/2006/relationships/hyperlink" Target="http://www.nevo.co.il/case/27915723" TargetMode="External"/><Relationship Id="rId73" Type="http://schemas.openxmlformats.org/officeDocument/2006/relationships/hyperlink" Target="http://www.nevo.co.il/case/27210763" TargetMode="External"/><Relationship Id="rId74" Type="http://schemas.openxmlformats.org/officeDocument/2006/relationships/hyperlink" Target="http://www.nevo.co.il/case/26226475" TargetMode="External"/><Relationship Id="rId75" Type="http://schemas.openxmlformats.org/officeDocument/2006/relationships/hyperlink" Target="http://www.nevo.co.il/case/25262635%20" TargetMode="External"/><Relationship Id="rId76" Type="http://schemas.openxmlformats.org/officeDocument/2006/relationships/hyperlink" Target="http://www.nevo.co.il/case/26226475" TargetMode="External"/><Relationship Id="rId77" Type="http://schemas.openxmlformats.org/officeDocument/2006/relationships/hyperlink" Target="http://www.nevo.co.il/case/17926120" TargetMode="External"/><Relationship Id="rId78" Type="http://schemas.openxmlformats.org/officeDocument/2006/relationships/hyperlink" Target="http://www.nevo.co.il/law/98569" TargetMode="External"/><Relationship Id="rId79" Type="http://schemas.openxmlformats.org/officeDocument/2006/relationships/hyperlink" Target="http://www.nevo.co.il/case/6246489" TargetMode="External"/><Relationship Id="rId80" Type="http://schemas.openxmlformats.org/officeDocument/2006/relationships/hyperlink" Target="http://www.nevo.co.il/case/25366913%20" TargetMode="External"/><Relationship Id="rId81" Type="http://schemas.openxmlformats.org/officeDocument/2006/relationships/hyperlink" Target="http://www.nevo.co.il/case/20787915" TargetMode="External"/><Relationship Id="rId82" Type="http://schemas.openxmlformats.org/officeDocument/2006/relationships/hyperlink" Target="http://www.nevo.co.il/case/22793929" TargetMode="External"/><Relationship Id="rId83" Type="http://schemas.openxmlformats.org/officeDocument/2006/relationships/hyperlink" Target="http://www.nevo.co.il/case/27091230" TargetMode="External"/><Relationship Id="rId84" Type="http://schemas.openxmlformats.org/officeDocument/2006/relationships/hyperlink" Target="http://www.nevo.co.il/case/5601782" TargetMode="External"/><Relationship Id="rId85" Type="http://schemas.openxmlformats.org/officeDocument/2006/relationships/hyperlink" Target="http://www.nevo.co.il/case/25870035" TargetMode="External"/><Relationship Id="rId86" Type="http://schemas.openxmlformats.org/officeDocument/2006/relationships/hyperlink" Target="http://www.nevo.co.il/case/26528309" TargetMode="External"/><Relationship Id="rId87" Type="http://schemas.openxmlformats.org/officeDocument/2006/relationships/hyperlink" Target="http://www.nevo.co.il/case/6199917" TargetMode="External"/><Relationship Id="rId88" Type="http://schemas.openxmlformats.org/officeDocument/2006/relationships/hyperlink" Target="http://www.nevo.co.il/case/25365798%20" TargetMode="External"/><Relationship Id="rId89" Type="http://schemas.openxmlformats.org/officeDocument/2006/relationships/hyperlink" Target="http://www.nevo.co.il/case/27915723" TargetMode="External"/><Relationship Id="rId90" Type="http://schemas.openxmlformats.org/officeDocument/2006/relationships/hyperlink" Target="http://www.nevo.co.il/law/98569/54a.b" TargetMode="External"/><Relationship Id="rId91" Type="http://schemas.openxmlformats.org/officeDocument/2006/relationships/hyperlink" Target="http://www.nevo.co.il/law/98569" TargetMode="External"/><Relationship Id="rId92" Type="http://schemas.openxmlformats.org/officeDocument/2006/relationships/hyperlink" Target="http://www.nevo.co.il/case/7980154" TargetMode="External"/><Relationship Id="rId93" Type="http://schemas.openxmlformats.org/officeDocument/2006/relationships/hyperlink" Target="http://www.nevo.co.il/case/27132106" TargetMode="External"/><Relationship Id="rId94" Type="http://schemas.openxmlformats.org/officeDocument/2006/relationships/hyperlink" Target="http://www.nevo.co.il/case/5718544" TargetMode="External"/><Relationship Id="rId95" Type="http://schemas.openxmlformats.org/officeDocument/2006/relationships/hyperlink" Target="http://www.nevo.co.il/case/27499271" TargetMode="External"/><Relationship Id="rId96" Type="http://schemas.openxmlformats.org/officeDocument/2006/relationships/hyperlink" Target="http://www.nevo.co.il/case/26600512" TargetMode="External"/><Relationship Id="rId97" Type="http://schemas.openxmlformats.org/officeDocument/2006/relationships/hyperlink" Target="http://www.nevo.co.il/case/22948019" TargetMode="External"/><Relationship Id="rId98" Type="http://schemas.openxmlformats.org/officeDocument/2006/relationships/hyperlink" Target="http://www.nevo.co.il/case/10537746" TargetMode="External"/><Relationship Id="rId99" Type="http://schemas.openxmlformats.org/officeDocument/2006/relationships/hyperlink" Target="http://www.nevo.co.il/case/25262632%20" TargetMode="External"/><Relationship Id="rId100" Type="http://schemas.openxmlformats.org/officeDocument/2006/relationships/hyperlink" Target="http://www.nevo.co.il/case/26814382" TargetMode="External"/><Relationship Id="rId101" Type="http://schemas.openxmlformats.org/officeDocument/2006/relationships/hyperlink" Target="http://www.nevo.co.il/law/70301/40jc" TargetMode="External"/><Relationship Id="rId102" Type="http://schemas.openxmlformats.org/officeDocument/2006/relationships/hyperlink" Target="http://www.nevo.co.il/law/70301" TargetMode="External"/><Relationship Id="rId103" Type="http://schemas.openxmlformats.org/officeDocument/2006/relationships/hyperlink" Target="http://www.nevo.co.il/law/70301/40i.a.11" TargetMode="External"/><Relationship Id="rId104" Type="http://schemas.openxmlformats.org/officeDocument/2006/relationships/hyperlink" Target="http://www.nevo.co.il/law/70301" TargetMode="External"/><Relationship Id="rId105" Type="http://schemas.openxmlformats.org/officeDocument/2006/relationships/hyperlink" Target="http://www.nevo.co.il/law/70301/40i.a.1" TargetMode="External"/><Relationship Id="rId106" Type="http://schemas.openxmlformats.org/officeDocument/2006/relationships/hyperlink" Target="http://www.nevo.co.il/law/70301" TargetMode="External"/><Relationship Id="rId107" Type="http://schemas.openxmlformats.org/officeDocument/2006/relationships/hyperlink" Target="http://www.nevo.co.il/law/70301/40ja.2" TargetMode="External"/><Relationship Id="rId108" Type="http://schemas.openxmlformats.org/officeDocument/2006/relationships/hyperlink" Target="http://www.nevo.co.il/law/70301" TargetMode="External"/><Relationship Id="rId109" Type="http://schemas.openxmlformats.org/officeDocument/2006/relationships/hyperlink" Target="http://www.nevo.co.il/law/70301/40f" TargetMode="External"/><Relationship Id="rId110" Type="http://schemas.openxmlformats.org/officeDocument/2006/relationships/hyperlink" Target="http://www.nevo.co.il/law/70301/40g" TargetMode="External"/><Relationship Id="rId111" Type="http://schemas.openxmlformats.org/officeDocument/2006/relationships/hyperlink" Target="http://www.nevo.co.il/case/26256014" TargetMode="External"/><Relationship Id="rId112" Type="http://schemas.openxmlformats.org/officeDocument/2006/relationships/hyperlink" Target="http://www.nevo.co.il/case/27375913" TargetMode="External"/><Relationship Id="rId113" Type="http://schemas.openxmlformats.org/officeDocument/2006/relationships/hyperlink" Target="http://www.nevo.co.il/case/26773045" TargetMode="External"/><Relationship Id="rId114" Type="http://schemas.openxmlformats.org/officeDocument/2006/relationships/hyperlink" Target="http://www.nevo.co.il/case/27375913" TargetMode="External"/><Relationship Id="rId115" Type="http://schemas.openxmlformats.org/officeDocument/2006/relationships/hyperlink" Target="http://www.nevo.co.il/case/27708540" TargetMode="External"/><Relationship Id="rId116" Type="http://schemas.openxmlformats.org/officeDocument/2006/relationships/hyperlink" Target="http://www.nevo.co.il/case/27708540" TargetMode="External"/><Relationship Id="rId117" Type="http://schemas.openxmlformats.org/officeDocument/2006/relationships/hyperlink" Target="http://www.nevo.co.il/case/20007956" TargetMode="External"/><Relationship Id="rId118" Type="http://schemas.openxmlformats.org/officeDocument/2006/relationships/hyperlink" Target="http://www.nevo.co.il/case/20408222" TargetMode="External"/><Relationship Id="rId119" Type="http://schemas.openxmlformats.org/officeDocument/2006/relationships/hyperlink" Target="http://www.nevo.co.il/case/25595507" TargetMode="External"/><Relationship Id="rId120" Type="http://schemas.openxmlformats.org/officeDocument/2006/relationships/hyperlink" Target="http://www.nevo.co.il/case/22220440" TargetMode="External"/><Relationship Id="rId121" Type="http://schemas.openxmlformats.org/officeDocument/2006/relationships/hyperlink" Target="http://www.nevo.co.il/case/28694849%20" TargetMode="External"/><Relationship Id="rId122" Type="http://schemas.openxmlformats.org/officeDocument/2006/relationships/hyperlink" Target="http://www.nevo.co.il/law/70301" TargetMode="External"/><Relationship Id="rId123" Type="http://schemas.openxmlformats.org/officeDocument/2006/relationships/hyperlink" Target="http://www.nevo.co.il/case/26396573" TargetMode="External"/><Relationship Id="rId124" Type="http://schemas.openxmlformats.org/officeDocument/2006/relationships/hyperlink" Target="http://www.nevo.co.il/case/25824898" TargetMode="External"/><Relationship Id="rId125" Type="http://schemas.openxmlformats.org/officeDocument/2006/relationships/hyperlink" Target="http://www.nevo.co.il/case/6074652" TargetMode="External"/><Relationship Id="rId126" Type="http://schemas.openxmlformats.org/officeDocument/2006/relationships/hyperlink" Target="http://www.nevo.co.il/case/20487025" TargetMode="External"/><Relationship Id="rId127" Type="http://schemas.openxmlformats.org/officeDocument/2006/relationships/hyperlink" Target="http://www.nevo.co.il/law/70301/40jc" TargetMode="External"/><Relationship Id="rId128" Type="http://schemas.openxmlformats.org/officeDocument/2006/relationships/hyperlink" Target="http://www.nevo.co.il/law/70301" TargetMode="External"/><Relationship Id="rId129" Type="http://schemas.openxmlformats.org/officeDocument/2006/relationships/hyperlink" Target="http://www.nevo.co.il/law/74903/186" TargetMode="External"/><Relationship Id="rId130" Type="http://schemas.openxmlformats.org/officeDocument/2006/relationships/hyperlink" Target="http://www.nevo.co.il/law/74903" TargetMode="External"/><Relationship Id="rId131" Type="http://schemas.openxmlformats.org/officeDocument/2006/relationships/hyperlink" Target="http://www.nevo.co.il/case/20787919" TargetMode="External"/><Relationship Id="rId132" Type="http://schemas.openxmlformats.org/officeDocument/2006/relationships/hyperlink" Target="http://www.nevo.co.il/case/24976046" TargetMode="External"/><Relationship Id="rId133" Type="http://schemas.openxmlformats.org/officeDocument/2006/relationships/hyperlink" Target="http://www.nevo.co.il/case/13093721" TargetMode="External"/><Relationship Id="rId134" Type="http://schemas.openxmlformats.org/officeDocument/2006/relationships/hyperlink" Target="http://www.nevo.co.il/case/20687787" TargetMode="External"/><Relationship Id="rId135" Type="http://schemas.openxmlformats.org/officeDocument/2006/relationships/hyperlink" Target="http://www.nevo.co.il/case/25824898" TargetMode="External"/><Relationship Id="rId136" Type="http://schemas.openxmlformats.org/officeDocument/2006/relationships/hyperlink" Target="http://www.nevo.co.il/case/20687787" TargetMode="External"/><Relationship Id="rId137" Type="http://schemas.openxmlformats.org/officeDocument/2006/relationships/hyperlink" Target="http://www.nevo.co.il/advertisements/nevo-100.doc" TargetMode="External"/><Relationship Id="rId138" Type="http://schemas.openxmlformats.org/officeDocument/2006/relationships/header" Target="header1.xml"/><Relationship Id="rId139" Type="http://schemas.openxmlformats.org/officeDocument/2006/relationships/footer" Target="footer1.xml"/><Relationship Id="rId140" Type="http://schemas.openxmlformats.org/officeDocument/2006/relationships/numbering" Target="numbering.xml"/><Relationship Id="rId141" Type="http://schemas.openxmlformats.org/officeDocument/2006/relationships/fontTable" Target="fontTable.xml"/><Relationship Id="rId142" Type="http://schemas.openxmlformats.org/officeDocument/2006/relationships/settings" Target="settings.xml"/><Relationship Id="rId14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2023-05-10T10:40:00Z</dcterms:created>
  <dc:creator> </dc:creator>
  <dc:description/>
  <cp:keywords/>
  <dc:language>en-IL</dc:language>
  <cp:lastModifiedBy>h1</cp:lastModifiedBy>
  <cp:lastPrinted>2023-03-23T14:40:00Z</cp:lastPrinted>
  <dcterms:modified xsi:type="dcterms:W3CDTF">2023-05-10T10:40:00Z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פריאל קלימי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התובע הצבאי הראשי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29327661;27132106:5;28248973:3;5951406;5603199;26521986;25246147;27446607;25367148;28817537;27915723:5;6199917:2;26255935:6;18679545;7980154:3;26538274:2;25367144;27210763:3;25788262;20787915:2;25041571;21476486;27292084;26226475:3;26177206;25262635</vt:lpwstr>
  </property>
  <property fmtid="{D5CDD505-2E9C-101B-9397-08002B2CF9AE}" pid="9" name="CASESLISTTMP2">
    <vt:lpwstr>17926120;6246489;25366913;22793929;27091230;5601782;25870035;26528309;25365798;5718544;27499271;26600512;22948019;10537746;25262632;26814382;26256014;27375913:2;26773045;27708540:2;20007956;20408222;25595507;22220440;28694849;26396573;25824898:2;6074652</vt:lpwstr>
  </property>
  <property fmtid="{D5CDD505-2E9C-101B-9397-08002B2CF9AE}" pid="10" name="CASESLISTTMP3">
    <vt:lpwstr>20487025;20787919;24976046;13093721;20687787:2</vt:lpwstr>
  </property>
  <property fmtid="{D5CDD505-2E9C-101B-9397-08002B2CF9AE}" pid="11" name="CITY">
    <vt:lpwstr>ערעורים</vt:lpwstr>
  </property>
  <property fmtid="{D5CDD505-2E9C-101B-9397-08002B2CF9AE}" pid="12" name="DATE">
    <vt:lpwstr>20230323</vt:lpwstr>
  </property>
  <property fmtid="{D5CDD505-2E9C-101B-9397-08002B2CF9AE}" pid="13" name="DELEMATA">
    <vt:lpwstr/>
  </property>
  <property fmtid="{D5CDD505-2E9C-101B-9397-08002B2CF9AE}" pid="14" name="ISABSTRACT">
    <vt:lpwstr>Y</vt:lpwstr>
  </property>
  <property fmtid="{D5CDD505-2E9C-101B-9397-08002B2CF9AE}" pid="15" name="JUDGE">
    <vt:lpwstr>נועה זומר;רון שפירא;אורלי מרקמן</vt:lpwstr>
  </property>
  <property fmtid="{D5CDD505-2E9C-101B-9397-08002B2CF9AE}" pid="16" name="LAWLISTTMP1">
    <vt:lpwstr>70301/347.b;345.a.1:3;355:2;40jc:2;040i.a.11;040i.a.1;40ja.2;040f;040g</vt:lpwstr>
  </property>
  <property fmtid="{D5CDD505-2E9C-101B-9397-08002B2CF9AE}" pid="17" name="LAWLISTTMP2">
    <vt:lpwstr>4729/130</vt:lpwstr>
  </property>
  <property fmtid="{D5CDD505-2E9C-101B-9397-08002B2CF9AE}" pid="18" name="LAWLISTTMP3">
    <vt:lpwstr>98569/054a.b</vt:lpwstr>
  </property>
  <property fmtid="{D5CDD505-2E9C-101B-9397-08002B2CF9AE}" pid="19" name="LAWLISTTMP4">
    <vt:lpwstr>74903/186</vt:lpwstr>
  </property>
  <property fmtid="{D5CDD505-2E9C-101B-9397-08002B2CF9AE}" pid="20" name="LAWYER">
    <vt:lpwstr>תמי אולמן;יעקב שלומוביץ;שחף אולמן;אליסף מלמד;שני שחר;שי שטרומינגר</vt:lpwstr>
  </property>
  <property fmtid="{D5CDD505-2E9C-101B-9397-08002B2CF9AE}" pid="21" name="LINKK1">
    <vt:lpwstr/>
  </property>
  <property fmtid="{D5CDD505-2E9C-101B-9397-08002B2CF9AE}" pid="22" name="LINKK2">
    <vt:lpwstr/>
  </property>
  <property fmtid="{D5CDD505-2E9C-101B-9397-08002B2CF9AE}" pid="23" name="LINKK3">
    <vt:lpwstr/>
  </property>
  <property fmtid="{D5CDD505-2E9C-101B-9397-08002B2CF9AE}" pid="24" name="LINKK4">
    <vt:lpwstr/>
  </property>
  <property fmtid="{D5CDD505-2E9C-101B-9397-08002B2CF9AE}" pid="25" name="LINKK5">
    <vt:lpwstr/>
  </property>
  <property fmtid="{D5CDD505-2E9C-101B-9397-08002B2CF9AE}" pid="26" name="METAKZER">
    <vt:lpwstr>עומרי</vt:lpwstr>
  </property>
  <property fmtid="{D5CDD505-2E9C-101B-9397-08002B2CF9AE}" pid="27" name="NEWPARTA">
    <vt:lpwstr/>
  </property>
  <property fmtid="{D5CDD505-2E9C-101B-9397-08002B2CF9AE}" pid="28" name="NEWPARTB">
    <vt:lpwstr/>
  </property>
  <property fmtid="{D5CDD505-2E9C-101B-9397-08002B2CF9AE}" pid="29" name="NEWPARTC">
    <vt:lpwstr/>
  </property>
  <property fmtid="{D5CDD505-2E9C-101B-9397-08002B2CF9AE}" pid="30" name="NEWPROC">
    <vt:lpwstr/>
  </property>
  <property fmtid="{D5CDD505-2E9C-101B-9397-08002B2CF9AE}" pid="31" name="NOSE11">
    <vt:lpwstr>ראיות</vt:lpwstr>
  </property>
  <property fmtid="{D5CDD505-2E9C-101B-9397-08002B2CF9AE}" pid="32" name="NOSE110">
    <vt:lpwstr/>
  </property>
  <property fmtid="{D5CDD505-2E9C-101B-9397-08002B2CF9AE}" pid="33" name="NOSE12">
    <vt:lpwstr>ראיות</vt:lpwstr>
  </property>
  <property fmtid="{D5CDD505-2E9C-101B-9397-08002B2CF9AE}" pid="34" name="NOSE13">
    <vt:lpwstr>ראיות</vt:lpwstr>
  </property>
  <property fmtid="{D5CDD505-2E9C-101B-9397-08002B2CF9AE}" pid="35" name="NOSE14">
    <vt:lpwstr>דיון פלילי</vt:lpwstr>
  </property>
  <property fmtid="{D5CDD505-2E9C-101B-9397-08002B2CF9AE}" pid="36" name="NOSE15">
    <vt:lpwstr>דיון פלילי</vt:lpwstr>
  </property>
  <property fmtid="{D5CDD505-2E9C-101B-9397-08002B2CF9AE}" pid="37" name="NOSE16">
    <vt:lpwstr>ראיות</vt:lpwstr>
  </property>
  <property fmtid="{D5CDD505-2E9C-101B-9397-08002B2CF9AE}" pid="38" name="NOSE17">
    <vt:lpwstr>עונשין</vt:lpwstr>
  </property>
  <property fmtid="{D5CDD505-2E9C-101B-9397-08002B2CF9AE}" pid="39" name="NOSE18">
    <vt:lpwstr>עונשין</vt:lpwstr>
  </property>
  <property fmtid="{D5CDD505-2E9C-101B-9397-08002B2CF9AE}" pid="40" name="NOSE19">
    <vt:lpwstr/>
  </property>
  <property fmtid="{D5CDD505-2E9C-101B-9397-08002B2CF9AE}" pid="41" name="NOSE1ID">
    <vt:lpwstr>89;89;89;18;18;89;77;77</vt:lpwstr>
  </property>
  <property fmtid="{D5CDD505-2E9C-101B-9397-08002B2CF9AE}" pid="42" name="NOSE21">
    <vt:lpwstr>עדות</vt:lpwstr>
  </property>
  <property fmtid="{D5CDD505-2E9C-101B-9397-08002B2CF9AE}" pid="43" name="NOSE210">
    <vt:lpwstr/>
  </property>
  <property fmtid="{D5CDD505-2E9C-101B-9397-08002B2CF9AE}" pid="44" name="NOSE22">
    <vt:lpwstr>מהימנות</vt:lpwstr>
  </property>
  <property fmtid="{D5CDD505-2E9C-101B-9397-08002B2CF9AE}" pid="45" name="NOSE23">
    <vt:lpwstr>עדות</vt:lpwstr>
  </property>
  <property fmtid="{D5CDD505-2E9C-101B-9397-08002B2CF9AE}" pid="46" name="NOSE24">
    <vt:lpwstr>ערעור</vt:lpwstr>
  </property>
  <property fmtid="{D5CDD505-2E9C-101B-9397-08002B2CF9AE}" pid="47" name="NOSE25">
    <vt:lpwstr>ערעור</vt:lpwstr>
  </property>
  <property fmtid="{D5CDD505-2E9C-101B-9397-08002B2CF9AE}" pid="48" name="NOSE26">
    <vt:lpwstr>עדות</vt:lpwstr>
  </property>
  <property fmtid="{D5CDD505-2E9C-101B-9397-08002B2CF9AE}" pid="49" name="NOSE27">
    <vt:lpwstr>ענישה</vt:lpwstr>
  </property>
  <property fmtid="{D5CDD505-2E9C-101B-9397-08002B2CF9AE}" pid="50" name="NOSE28">
    <vt:lpwstr>ענישה</vt:lpwstr>
  </property>
  <property fmtid="{D5CDD505-2E9C-101B-9397-08002B2CF9AE}" pid="51" name="NOSE29">
    <vt:lpwstr/>
  </property>
  <property fmtid="{D5CDD505-2E9C-101B-9397-08002B2CF9AE}" pid="52" name="NOSE2ID">
    <vt:lpwstr>1654;1635;1654;504;504;1654;1446;1446</vt:lpwstr>
  </property>
  <property fmtid="{D5CDD505-2E9C-101B-9397-08002B2CF9AE}" pid="53" name="NOSE31">
    <vt:lpwstr>עדות כבושה</vt:lpwstr>
  </property>
  <property fmtid="{D5CDD505-2E9C-101B-9397-08002B2CF9AE}" pid="54" name="NOSE310">
    <vt:lpwstr/>
  </property>
  <property fmtid="{D5CDD505-2E9C-101B-9397-08002B2CF9AE}" pid="55" name="NOSE32">
    <vt:lpwstr>בחינתה על-ידי ערכאת הערעור</vt:lpwstr>
  </property>
  <property fmtid="{D5CDD505-2E9C-101B-9397-08002B2CF9AE}" pid="56" name="NOSE33">
    <vt:lpwstr>קורבן עבירת מין</vt:lpwstr>
  </property>
  <property fmtid="{D5CDD505-2E9C-101B-9397-08002B2CF9AE}" pid="57" name="NOSE34">
    <vt:lpwstr>אי-התערבות בממצאים עובדתיים</vt:lpwstr>
  </property>
  <property fmtid="{D5CDD505-2E9C-101B-9397-08002B2CF9AE}" pid="58" name="NOSE35">
    <vt:lpwstr>התערבות במימצאים עובדתיים</vt:lpwstr>
  </property>
  <property fmtid="{D5CDD505-2E9C-101B-9397-08002B2CF9AE}" pid="59" name="NOSE36">
    <vt:lpwstr>סתירות</vt:lpwstr>
  </property>
  <property fmtid="{D5CDD505-2E9C-101B-9397-08002B2CF9AE}" pid="60" name="NOSE37">
    <vt:lpwstr>מדיניות ענישה: עבירות מין</vt:lpwstr>
  </property>
  <property fmtid="{D5CDD505-2E9C-101B-9397-08002B2CF9AE}" pid="61" name="NOSE38">
    <vt:lpwstr>התערבות ערכאת הערעור</vt:lpwstr>
  </property>
  <property fmtid="{D5CDD505-2E9C-101B-9397-08002B2CF9AE}" pid="62" name="NOSE39">
    <vt:lpwstr/>
  </property>
  <property fmtid="{D5CDD505-2E9C-101B-9397-08002B2CF9AE}" pid="63" name="NOSE3ID">
    <vt:lpwstr>10410;10196;12270;3849;3858;10405;8988;8978</vt:lpwstr>
  </property>
  <property fmtid="{D5CDD505-2E9C-101B-9397-08002B2CF9AE}" pid="64" name="PADIDATE">
    <vt:lpwstr>20230328</vt:lpwstr>
  </property>
  <property fmtid="{D5CDD505-2E9C-101B-9397-08002B2CF9AE}" pid="65" name="PADIMAIL">
    <vt:lpwstr>YES</vt:lpwstr>
  </property>
  <property fmtid="{D5CDD505-2E9C-101B-9397-08002B2CF9AE}" pid="66" name="PAGE">
    <vt:lpwstr/>
  </property>
  <property fmtid="{D5CDD505-2E9C-101B-9397-08002B2CF9AE}" pid="67" name="PART">
    <vt:lpwstr/>
  </property>
  <property fmtid="{D5CDD505-2E9C-101B-9397-08002B2CF9AE}" pid="68" name="PROCESS">
    <vt:lpwstr>ע</vt:lpwstr>
  </property>
  <property fmtid="{D5CDD505-2E9C-101B-9397-08002B2CF9AE}" pid="69" name="PROCNUM">
    <vt:lpwstr>18;26</vt:lpwstr>
  </property>
  <property fmtid="{D5CDD505-2E9C-101B-9397-08002B2CF9AE}" pid="70" name="PROCYEAR">
    <vt:lpwstr>22;22</vt:lpwstr>
  </property>
  <property fmtid="{D5CDD505-2E9C-101B-9397-08002B2CF9AE}" pid="71" name="PSAKDIN">
    <vt:lpwstr>פסק-דין</vt:lpwstr>
  </property>
  <property fmtid="{D5CDD505-2E9C-101B-9397-08002B2CF9AE}" pid="72" name="TYPE">
    <vt:lpwstr>C</vt:lpwstr>
  </property>
  <property fmtid="{D5CDD505-2E9C-101B-9397-08002B2CF9AE}" pid="73" name="TYPE_ABS_DATE">
    <vt:lpwstr>245120230323</vt:lpwstr>
  </property>
  <property fmtid="{D5CDD505-2E9C-101B-9397-08002B2CF9AE}" pid="74" name="TYPE_N_DATE">
    <vt:lpwstr>24520230323</vt:lpwstr>
  </property>
  <property fmtid="{D5CDD505-2E9C-101B-9397-08002B2CF9AE}" pid="75" name="VOLUME">
    <vt:lpwstr/>
  </property>
  <property fmtid="{D5CDD505-2E9C-101B-9397-08002B2CF9AE}" pid="76" name="WORDNUMPAGES">
    <vt:lpwstr>43</vt:lpwstr>
  </property>
</Properties>
</file>