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ατες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ατες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Δομές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Δεδομένων</w:t>
                                  </w:r>
                                  <w:proofErr w:type="spellEnd"/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52D52948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sz w:val="36"/>
              <w:szCs w:val="36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8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9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hyperlink r:id="rId10" w:history="1"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1100554@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proofErr w:type="spellStart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upatras</w:t>
                                  </w:r>
                                  <w:proofErr w:type="spellEnd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gr</w:t>
                                  </w:r>
                                </w:hyperlink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hyperlink r:id="rId11" w:history="1"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1100554@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ac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proofErr w:type="spellStart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upatras</w:t>
                            </w:r>
                            <w:proofErr w:type="spellEnd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gr</w:t>
                            </w:r>
                          </w:hyperlink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12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13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0566635D" w14:textId="411CB273" w:rsidR="00EB0B8C" w:rsidRDefault="00EB0B8C" w:rsidP="0072244C">
      <w:pPr>
        <w:pStyle w:val="Heading1"/>
        <w:jc w:val="both"/>
        <w:rPr>
          <w:lang w:val="el-GR"/>
        </w:rPr>
      </w:pPr>
      <w:bookmarkStart w:id="2" w:name="_Toc215766885"/>
      <w:r w:rsidRPr="00EB0B8C">
        <w:rPr>
          <w:lang w:val="el-GR"/>
        </w:rPr>
        <w:lastRenderedPageBreak/>
        <w:t>1. Εισαγωγή</w:t>
      </w:r>
      <w:bookmarkEnd w:id="2"/>
    </w:p>
    <w:p w14:paraId="65897F84" w14:textId="325F4D84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Σκοπός </w:t>
      </w:r>
      <w:r w:rsidRPr="00D1732E">
        <w:rPr>
          <w:sz w:val="24"/>
          <w:szCs w:val="24"/>
          <w:lang w:val="el-GR"/>
        </w:rPr>
        <w:t>είναι</w:t>
      </w:r>
      <w:r w:rsidRPr="00740DC5">
        <w:rPr>
          <w:sz w:val="24"/>
          <w:szCs w:val="24"/>
          <w:lang w:val="el-GR"/>
        </w:rPr>
        <w:t xml:space="preserve"> η υλοποίηση και πειραματική αξιολόγηση τεσσάρων πολυδιάστατων δομών δεδομένων για</w:t>
      </w:r>
      <w:r w:rsidR="00EB0B8C" w:rsidRPr="00D1732E">
        <w:rPr>
          <w:sz w:val="24"/>
          <w:szCs w:val="24"/>
          <w:lang w:val="el-GR"/>
        </w:rPr>
        <w:t xml:space="preserve"> το </w:t>
      </w:r>
      <w:r w:rsidR="00EB0B8C" w:rsidRPr="00D1732E">
        <w:rPr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και</w:t>
      </w:r>
      <w:r w:rsidRPr="00740DC5">
        <w:rPr>
          <w:sz w:val="24"/>
          <w:szCs w:val="24"/>
          <w:lang w:val="el-GR"/>
        </w:rPr>
        <w:t xml:space="preserve"> την αναζήτηση δεδομένων σε πολλαπλές διαστάσεις. Επιπλέον, υλοποιήθηκε η τεχνική </w:t>
      </w:r>
      <w:r w:rsidRPr="00740DC5">
        <w:rPr>
          <w:color w:val="156082" w:themeColor="accent1"/>
          <w:sz w:val="24"/>
          <w:szCs w:val="24"/>
        </w:rPr>
        <w:t>LSH</w:t>
      </w:r>
      <w:r w:rsidRPr="00740DC5">
        <w:rPr>
          <w:sz w:val="24"/>
          <w:szCs w:val="24"/>
          <w:lang w:val="el-GR"/>
        </w:rPr>
        <w:t xml:space="preserve"> (</w:t>
      </w:r>
      <w:r w:rsidRPr="00740DC5">
        <w:rPr>
          <w:color w:val="156082" w:themeColor="accent1"/>
          <w:sz w:val="24"/>
          <w:szCs w:val="24"/>
        </w:rPr>
        <w:t>Locality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Sensitive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Hashing</w:t>
      </w:r>
      <w:r w:rsidRPr="00740DC5">
        <w:rPr>
          <w:sz w:val="24"/>
          <w:szCs w:val="24"/>
          <w:lang w:val="el-GR"/>
        </w:rPr>
        <w:t>) για την εύρεση ομοιότητας κειμένου στα αποτελέσματα των ερωτημάτων.</w:t>
      </w:r>
    </w:p>
    <w:p w14:paraId="66EDDE0A" w14:textId="0F66A7AA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Για τις ανάγκες της εργασίας χρησιμοποιήθηκε το σύνολο δεδομένων</w:t>
      </w:r>
      <w:r w:rsidRPr="00D1732E">
        <w:rPr>
          <w:sz w:val="24"/>
          <w:szCs w:val="24"/>
          <w:lang w:val="el-GR"/>
        </w:rPr>
        <w:t xml:space="preserve"> “</w:t>
      </w:r>
      <w:r w:rsidRPr="00740DC5">
        <w:rPr>
          <w:color w:val="00B050"/>
          <w:sz w:val="24"/>
          <w:szCs w:val="24"/>
        </w:rPr>
        <w:t>Movies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Metadata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Cleaned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Dataset</w:t>
      </w:r>
      <w:r w:rsidRPr="00D1732E">
        <w:rPr>
          <w:sz w:val="24"/>
          <w:szCs w:val="24"/>
          <w:lang w:val="el-GR"/>
        </w:rPr>
        <w:t>”,</w:t>
      </w:r>
      <w:r w:rsidRPr="00740DC5">
        <w:rPr>
          <w:sz w:val="24"/>
          <w:szCs w:val="24"/>
          <w:lang w:val="el-GR"/>
        </w:rPr>
        <w:t xml:space="preserve"> το οποίο περιέχει πληροφορίες για ταινίες. Η υλοποίηση πραγματοποιήθηκε </w:t>
      </w:r>
      <w:r w:rsidRPr="00D1732E">
        <w:rPr>
          <w:sz w:val="24"/>
          <w:szCs w:val="24"/>
          <w:lang w:val="el-GR"/>
        </w:rPr>
        <w:t>σε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C</w:t>
      </w:r>
      <w:r w:rsidRPr="00D1732E">
        <w:rPr>
          <w:sz w:val="24"/>
          <w:szCs w:val="24"/>
          <w:lang w:val="el-GR"/>
        </w:rPr>
        <w:t>.</w:t>
      </w:r>
    </w:p>
    <w:p w14:paraId="276793BA" w14:textId="5E1AACCA" w:rsidR="00740DC5" w:rsidRPr="00740DC5" w:rsidRDefault="00740DC5" w:rsidP="0072244C">
      <w:pPr>
        <w:pStyle w:val="Heading1"/>
        <w:jc w:val="both"/>
        <w:rPr>
          <w:lang w:val="el-GR"/>
        </w:rPr>
      </w:pPr>
      <w:bookmarkStart w:id="3" w:name="_Toc215766886"/>
      <w:r>
        <w:rPr>
          <w:lang w:val="el-GR"/>
        </w:rPr>
        <w:t xml:space="preserve">2. </w:t>
      </w:r>
      <w:r w:rsidRPr="00740DC5">
        <w:rPr>
          <w:lang w:val="el-GR"/>
        </w:rPr>
        <w:t>Μεθοδολογία Υλοποίησης</w:t>
      </w:r>
      <w:bookmarkEnd w:id="3"/>
    </w:p>
    <w:p w14:paraId="4B9B1911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4" w:name="_Toc215766887"/>
      <w:r w:rsidRPr="00740DC5">
        <w:rPr>
          <w:lang w:val="el-GR"/>
        </w:rPr>
        <w:t>2.1 Διαχείριση Δεδομένων (</w:t>
      </w:r>
      <w:r w:rsidRPr="00740DC5">
        <w:t>Data</w:t>
      </w:r>
      <w:r w:rsidRPr="00740DC5">
        <w:rPr>
          <w:lang w:val="el-GR"/>
        </w:rPr>
        <w:t xml:space="preserve"> </w:t>
      </w:r>
      <w:r w:rsidRPr="00740DC5">
        <w:t>Loading</w:t>
      </w:r>
      <w:r w:rsidRPr="00740DC5">
        <w:rPr>
          <w:lang w:val="el-GR"/>
        </w:rPr>
        <w:t>)</w:t>
      </w:r>
      <w:bookmarkEnd w:id="4"/>
    </w:p>
    <w:p w14:paraId="181D7A7E" w14:textId="15E68D2C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Λόγω της πολυπλοκότητας του αρχείου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sz w:val="24"/>
          <w:szCs w:val="24"/>
          <w:lang w:val="el-GR"/>
        </w:rPr>
        <w:t xml:space="preserve"> (ύπαρξη χαρακτήρων διαχωρισμού ; και χρήσης κόμματος , για δεκαδικά ψηφία), </w:t>
      </w:r>
      <w:r w:rsidR="00EB0B8C" w:rsidRPr="00D1732E">
        <w:rPr>
          <w:sz w:val="24"/>
          <w:szCs w:val="24"/>
          <w:lang w:val="el-GR"/>
        </w:rPr>
        <w:t>δημιουργήθηκε</w:t>
      </w:r>
      <w:r w:rsidRPr="00740DC5">
        <w:rPr>
          <w:sz w:val="24"/>
          <w:szCs w:val="24"/>
          <w:lang w:val="el-GR"/>
        </w:rPr>
        <w:t xml:space="preserve"> έν</w:t>
      </w:r>
      <w:r w:rsidR="00EB0B8C" w:rsidRPr="00D1732E">
        <w:rPr>
          <w:sz w:val="24"/>
          <w:szCs w:val="24"/>
          <w:lang w:val="el-GR"/>
        </w:rPr>
        <w:t>ας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σε </w:t>
      </w:r>
      <w:r w:rsidRPr="00740DC5">
        <w:rPr>
          <w:color w:val="156082" w:themeColor="accent1"/>
          <w:sz w:val="24"/>
          <w:szCs w:val="24"/>
        </w:rPr>
        <w:t>C</w:t>
      </w:r>
      <w:r w:rsidRPr="00740DC5">
        <w:rPr>
          <w:sz w:val="24"/>
          <w:szCs w:val="24"/>
          <w:lang w:val="el-GR"/>
        </w:rPr>
        <w:t xml:space="preserve">. Ο </w:t>
      </w:r>
      <w:r w:rsidRPr="00740DC5">
        <w:rPr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διαβάζει το αρχείο γραμμή προς γραμμή, αναγνωρίζει τις στήλες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Title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Genres</w:t>
      </w:r>
      <w:r w:rsidRPr="00740DC5">
        <w:rPr>
          <w:sz w:val="24"/>
          <w:szCs w:val="24"/>
          <w:lang w:val="el-GR"/>
        </w:rPr>
        <w:t>) και μετατρέπει τα δεδομένα σε κατάλληλη μορφή (</w:t>
      </w:r>
      <w:r w:rsidRPr="00740DC5">
        <w:rPr>
          <w:color w:val="156082" w:themeColor="accent1"/>
          <w:sz w:val="24"/>
          <w:szCs w:val="24"/>
        </w:rPr>
        <w:t>structs</w:t>
      </w:r>
      <w:r w:rsidRPr="00740DC5">
        <w:rPr>
          <w:sz w:val="24"/>
          <w:szCs w:val="24"/>
          <w:lang w:val="el-GR"/>
        </w:rPr>
        <w:t>).</w:t>
      </w:r>
    </w:p>
    <w:p w14:paraId="3DF0FB08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5" w:name="_Toc215766888"/>
      <w:r w:rsidRPr="00740DC5">
        <w:rPr>
          <w:lang w:val="el-GR"/>
        </w:rPr>
        <w:t>2.2 Δομές Δεδομένων</w:t>
      </w:r>
      <w:bookmarkEnd w:id="5"/>
    </w:p>
    <w:p w14:paraId="60DB31C7" w14:textId="12D82E1E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Υλοποιήθηκαν οι εξής δομές για τ</w:t>
      </w:r>
      <w:r w:rsidR="00EB0B8C" w:rsidRPr="00D1732E">
        <w:rPr>
          <w:sz w:val="24"/>
          <w:szCs w:val="24"/>
          <w:lang w:val="el-GR"/>
        </w:rPr>
        <w:t xml:space="preserve">ο </w:t>
      </w:r>
      <w:r w:rsidR="00EB0B8C" w:rsidRPr="00D1732E">
        <w:rPr>
          <w:color w:val="00B050"/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3 διαστάσεων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>):</w:t>
      </w:r>
    </w:p>
    <w:p w14:paraId="54119142" w14:textId="060FB15A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k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Δέντρο που διαχωρίζει τον χώρο εναλλάσσοντας τους άξονες σε κάθε επίπεδο.</w:t>
      </w:r>
    </w:p>
    <w:p w14:paraId="40FE7561" w14:textId="7777777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Quad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Προσαρμοσμένη υλοποίηση για τον τεμαχισμό του χώρου σε τεταρτημόρια, με φιλτράρισμα της 3ης διάστασης στα φύλλα.</w:t>
      </w:r>
    </w:p>
    <w:p w14:paraId="7CE9F35C" w14:textId="7777777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Range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ταξινομεί τα δεδομένα στην κύρια διάσταση και χρησιμοποιεί δευτερεύουσες δομές για τις υπόλοιπες.</w:t>
      </w:r>
    </w:p>
    <w:p w14:paraId="31DE6757" w14:textId="49F732D6" w:rsidR="00D1732E" w:rsidRPr="00740DC5" w:rsidRDefault="00740DC5" w:rsidP="00D1732E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ομαδοποιεί τα δεδομένα σε Ορθογώνια Ελάχιστου Περιβάλλοντος (</w:t>
      </w:r>
      <w:r w:rsidRPr="00740DC5">
        <w:rPr>
          <w:sz w:val="24"/>
          <w:szCs w:val="24"/>
        </w:rPr>
        <w:t>MBRs</w:t>
      </w:r>
      <w:r w:rsidRPr="00740DC5">
        <w:rPr>
          <w:sz w:val="24"/>
          <w:szCs w:val="24"/>
          <w:lang w:val="el-GR"/>
        </w:rPr>
        <w:t>).</w:t>
      </w:r>
    </w:p>
    <w:p w14:paraId="05E3C66D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6" w:name="_Toc215766889"/>
      <w:r w:rsidRPr="00740DC5">
        <w:rPr>
          <w:lang w:val="el-GR"/>
        </w:rPr>
        <w:t>2.3 Αναζήτηση Ομοιότητας (</w:t>
      </w:r>
      <w:r w:rsidRPr="00740DC5">
        <w:t>LSH</w:t>
      </w:r>
      <w:r w:rsidRPr="00740DC5">
        <w:rPr>
          <w:lang w:val="el-GR"/>
        </w:rPr>
        <w:t>)</w:t>
      </w:r>
      <w:bookmarkEnd w:id="6"/>
    </w:p>
    <w:p w14:paraId="0E3FF91A" w14:textId="77777777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Για την εύρεση παρόμοιων ταινιών, υλοποιήθηκε η μέθοδος </w:t>
      </w:r>
      <w:proofErr w:type="spellStart"/>
      <w:r w:rsidRPr="00740DC5">
        <w:rPr>
          <w:color w:val="156082" w:themeColor="accent1"/>
          <w:sz w:val="24"/>
          <w:szCs w:val="24"/>
        </w:rPr>
        <w:t>MinHash</w:t>
      </w:r>
      <w:proofErr w:type="spellEnd"/>
      <w:r w:rsidRPr="00740DC5">
        <w:rPr>
          <w:sz w:val="24"/>
          <w:szCs w:val="24"/>
          <w:lang w:val="el-GR"/>
        </w:rPr>
        <w:t>.</w:t>
      </w:r>
    </w:p>
    <w:p w14:paraId="47440215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</w:rPr>
      </w:pPr>
      <w:r w:rsidRPr="00740DC5">
        <w:rPr>
          <w:color w:val="156082" w:themeColor="accent1"/>
          <w:sz w:val="24"/>
          <w:szCs w:val="24"/>
        </w:rPr>
        <w:t>Χαρα</w:t>
      </w:r>
      <w:proofErr w:type="spellStart"/>
      <w:r w:rsidRPr="00740DC5">
        <w:rPr>
          <w:color w:val="156082" w:themeColor="accent1"/>
          <w:sz w:val="24"/>
          <w:szCs w:val="24"/>
        </w:rPr>
        <w:t>κτηριστικό</w:t>
      </w:r>
      <w:proofErr w:type="spellEnd"/>
      <w:r w:rsidRPr="00740DC5">
        <w:rPr>
          <w:color w:val="156082" w:themeColor="accent1"/>
          <w:sz w:val="24"/>
          <w:szCs w:val="24"/>
        </w:rPr>
        <w:t xml:space="preserve"> </w:t>
      </w:r>
      <w:proofErr w:type="spellStart"/>
      <w:r w:rsidRPr="00740DC5">
        <w:rPr>
          <w:color w:val="156082" w:themeColor="accent1"/>
          <w:sz w:val="24"/>
          <w:szCs w:val="24"/>
        </w:rPr>
        <w:t>Κειμένου</w:t>
      </w:r>
      <w:proofErr w:type="spellEnd"/>
      <w:r w:rsidRPr="00740DC5">
        <w:rPr>
          <w:color w:val="156082" w:themeColor="accent1"/>
          <w:sz w:val="24"/>
          <w:szCs w:val="24"/>
        </w:rPr>
        <w:t>:</w:t>
      </w:r>
      <w:r w:rsidRPr="00740DC5">
        <w:rPr>
          <w:sz w:val="24"/>
          <w:szCs w:val="24"/>
        </w:rPr>
        <w:t xml:space="preserve"> </w:t>
      </w:r>
      <w:proofErr w:type="spellStart"/>
      <w:r w:rsidRPr="00740DC5">
        <w:rPr>
          <w:sz w:val="24"/>
          <w:szCs w:val="24"/>
        </w:rPr>
        <w:t>Συνδυ</w:t>
      </w:r>
      <w:proofErr w:type="spellEnd"/>
      <w:r w:rsidRPr="00740DC5">
        <w:rPr>
          <w:sz w:val="24"/>
          <w:szCs w:val="24"/>
        </w:rPr>
        <w:t>ασμός Genres.</w:t>
      </w:r>
    </w:p>
    <w:p w14:paraId="1710BCD8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Hash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Functions</w:t>
      </w:r>
      <w:r w:rsidRPr="00740DC5">
        <w:rPr>
          <w:color w:val="156082" w:themeColor="accent1"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Χρησιμοποιήθηκαν 20 συναρτήσεις κατακερματισμού για τη δημιουργία της υπογραφής (</w:t>
      </w:r>
      <w:r w:rsidRPr="00740DC5">
        <w:rPr>
          <w:sz w:val="24"/>
          <w:szCs w:val="24"/>
        </w:rPr>
        <w:t>signature</w:t>
      </w:r>
      <w:r w:rsidRPr="00740DC5">
        <w:rPr>
          <w:sz w:val="24"/>
          <w:szCs w:val="24"/>
          <w:lang w:val="el-GR"/>
        </w:rPr>
        <w:t>) κάθε ταινίας.</w:t>
      </w:r>
    </w:p>
    <w:p w14:paraId="78295C71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  <w:lang w:val="el-GR"/>
        </w:rPr>
        <w:lastRenderedPageBreak/>
        <w:t>Ομοιότητα:</w:t>
      </w:r>
      <w:r w:rsidRPr="00740DC5">
        <w:rPr>
          <w:sz w:val="24"/>
          <w:szCs w:val="24"/>
          <w:lang w:val="el-GR"/>
        </w:rPr>
        <w:t xml:space="preserve"> Υπολογισμός </w:t>
      </w:r>
      <w:r w:rsidRPr="00740DC5">
        <w:rPr>
          <w:sz w:val="24"/>
          <w:szCs w:val="24"/>
        </w:rPr>
        <w:t>Jaccard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</w:rPr>
        <w:t>Similarity</w:t>
      </w:r>
      <w:r w:rsidRPr="00740DC5">
        <w:rPr>
          <w:sz w:val="24"/>
          <w:szCs w:val="24"/>
          <w:lang w:val="el-GR"/>
        </w:rPr>
        <w:t xml:space="preserve"> μεταξύ της ταινίας στόχου και των αποτελεσμάτων.</w:t>
      </w:r>
    </w:p>
    <w:p w14:paraId="1A090D2D" w14:textId="03C13A34" w:rsidR="0072244C" w:rsidRDefault="0072244C" w:rsidP="0072244C">
      <w:pPr>
        <w:pStyle w:val="Heading1"/>
        <w:rPr>
          <w:lang w:val="el-GR"/>
        </w:rPr>
      </w:pPr>
      <w:bookmarkStart w:id="7" w:name="_Toc215766890"/>
      <w:r w:rsidRPr="00423CA1">
        <w:rPr>
          <w:lang w:val="el-GR"/>
        </w:rPr>
        <w:t>3. Πειραματική Αξιολόγηση</w:t>
      </w:r>
      <w:bookmarkEnd w:id="7"/>
    </w:p>
    <w:p w14:paraId="66224FFC" w14:textId="4D636D4F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Τα πειράματα εκτελέστηκαν σε υπολογιστή με λειτουργικό σύστημα </w:t>
      </w:r>
      <w:r w:rsidRPr="00D1732E">
        <w:rPr>
          <w:sz w:val="24"/>
          <w:szCs w:val="24"/>
        </w:rPr>
        <w:t>Windows</w:t>
      </w:r>
      <w:r w:rsidRPr="00D1732E">
        <w:rPr>
          <w:sz w:val="24"/>
          <w:szCs w:val="24"/>
          <w:lang w:val="el-GR"/>
        </w:rPr>
        <w:t xml:space="preserve">, φορτώνοντας </w:t>
      </w:r>
      <w:r w:rsidRPr="00D1732E">
        <w:rPr>
          <w:color w:val="156082" w:themeColor="accent1"/>
          <w:sz w:val="24"/>
          <w:szCs w:val="24"/>
          <w:lang w:val="el-GR"/>
        </w:rPr>
        <w:t>200,000 εγγραφές</w:t>
      </w:r>
      <w:r w:rsidRPr="00D1732E">
        <w:rPr>
          <w:sz w:val="24"/>
          <w:szCs w:val="24"/>
          <w:lang w:val="el-GR"/>
        </w:rPr>
        <w:t xml:space="preserve"> ταινιών. Το ερώτημα εύρους (</w:t>
      </w:r>
      <w:r w:rsidRPr="00D1732E">
        <w:rPr>
          <w:color w:val="00B050"/>
          <w:sz w:val="24"/>
          <w:szCs w:val="24"/>
        </w:rPr>
        <w:t>Range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sz w:val="24"/>
          <w:szCs w:val="24"/>
          <w:lang w:val="el-GR"/>
        </w:rPr>
        <w:t>) που εκτελέστηκε ήταν κοινό για όλες τις δομές.</w:t>
      </w:r>
    </w:p>
    <w:p w14:paraId="480BCE4E" w14:textId="77777777" w:rsidR="0072244C" w:rsidRPr="0072244C" w:rsidRDefault="0072244C" w:rsidP="0072244C">
      <w:pPr>
        <w:pStyle w:val="Heading2"/>
        <w:rPr>
          <w:lang w:val="el-GR"/>
        </w:rPr>
      </w:pPr>
      <w:bookmarkStart w:id="8" w:name="_Toc215766891"/>
      <w:r w:rsidRPr="0072244C">
        <w:rPr>
          <w:lang w:val="el-GR"/>
        </w:rPr>
        <w:t>3.1 Πίνακας Αποτελεσμάτων</w:t>
      </w:r>
      <w:bookmarkEnd w:id="8"/>
    </w:p>
    <w:p w14:paraId="07F66C18" w14:textId="77777777" w:rsidR="0072244C" w:rsidRPr="00D1732E" w:rsidRDefault="0072244C" w:rsidP="0072244C">
      <w:pPr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>Ο παρακάτω πίνακας παρουσιάζει τους χρόνους κατασκευής (</w:t>
      </w:r>
      <w:r w:rsidRPr="00D1732E">
        <w:rPr>
          <w:color w:val="00B050"/>
          <w:sz w:val="24"/>
          <w:szCs w:val="24"/>
        </w:rPr>
        <w:t>Build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και αναζήτησης (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για κάθε δομή.</w:t>
      </w:r>
    </w:p>
    <w:p w14:paraId="1A306B67" w14:textId="77777777" w:rsidR="0072244C" w:rsidRPr="0072244C" w:rsidRDefault="0072244C" w:rsidP="0072244C">
      <w:pPr>
        <w:rPr>
          <w:sz w:val="28"/>
          <w:szCs w:val="28"/>
          <w:lang w:val="el-GR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011"/>
        <w:gridCol w:w="1465"/>
        <w:gridCol w:w="1648"/>
        <w:gridCol w:w="1697"/>
        <w:gridCol w:w="2529"/>
      </w:tblGrid>
      <w:tr w:rsidR="0072244C" w:rsidRPr="0072244C" w14:paraId="60771E8A" w14:textId="77777777" w:rsidTr="00722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95104" w14:textId="77777777" w:rsidR="0072244C" w:rsidRPr="0072244C" w:rsidRDefault="0072244C" w:rsidP="0072244C">
            <w:pPr>
              <w:spacing w:after="160" w:line="278" w:lineRule="auto"/>
              <w:jc w:val="center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Δομή</w:t>
            </w:r>
            <w:proofErr w:type="spellEnd"/>
            <w:r w:rsidRPr="0072244C">
              <w:rPr>
                <w:sz w:val="28"/>
                <w:szCs w:val="28"/>
              </w:rPr>
              <w:t xml:space="preserve"> </w:t>
            </w:r>
            <w:proofErr w:type="spellStart"/>
            <w:r w:rsidRPr="0072244C">
              <w:rPr>
                <w:sz w:val="28"/>
                <w:szCs w:val="28"/>
              </w:rPr>
              <w:t>Δεδομένων</w:t>
            </w:r>
            <w:proofErr w:type="spellEnd"/>
          </w:p>
        </w:tc>
        <w:tc>
          <w:tcPr>
            <w:tcW w:w="0" w:type="auto"/>
            <w:hideMark/>
          </w:tcPr>
          <w:p w14:paraId="0E85D714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72244C">
              <w:rPr>
                <w:sz w:val="28"/>
                <w:szCs w:val="28"/>
              </w:rPr>
              <w:t>Εγγρ</w:t>
            </w:r>
            <w:proofErr w:type="spellEnd"/>
            <w:r w:rsidRPr="0072244C">
              <w:rPr>
                <w:sz w:val="28"/>
                <w:szCs w:val="28"/>
              </w:rPr>
              <w:t>αφές</w:t>
            </w:r>
          </w:p>
        </w:tc>
        <w:tc>
          <w:tcPr>
            <w:tcW w:w="0" w:type="auto"/>
            <w:hideMark/>
          </w:tcPr>
          <w:p w14:paraId="3F98DED3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Build Time (sec)</w:t>
            </w:r>
          </w:p>
        </w:tc>
        <w:tc>
          <w:tcPr>
            <w:tcW w:w="0" w:type="auto"/>
            <w:hideMark/>
          </w:tcPr>
          <w:p w14:paraId="66A92635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Query Time (sec)</w:t>
            </w:r>
          </w:p>
        </w:tc>
        <w:tc>
          <w:tcPr>
            <w:tcW w:w="0" w:type="auto"/>
            <w:hideMark/>
          </w:tcPr>
          <w:p w14:paraId="022BAC21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Απ</w:t>
            </w:r>
            <w:proofErr w:type="spellStart"/>
            <w:r w:rsidRPr="0072244C">
              <w:rPr>
                <w:sz w:val="28"/>
                <w:szCs w:val="28"/>
              </w:rPr>
              <w:t>οτελέσμ</w:t>
            </w:r>
            <w:proofErr w:type="spellEnd"/>
            <w:r w:rsidRPr="0072244C">
              <w:rPr>
                <w:sz w:val="28"/>
                <w:szCs w:val="28"/>
              </w:rPr>
              <w:t>ατα (Found)</w:t>
            </w:r>
          </w:p>
        </w:tc>
      </w:tr>
      <w:tr w:rsidR="0072244C" w:rsidRPr="0072244C" w14:paraId="4C34DCFF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88F3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k-d Tree</w:t>
            </w:r>
          </w:p>
        </w:tc>
        <w:tc>
          <w:tcPr>
            <w:tcW w:w="0" w:type="auto"/>
            <w:hideMark/>
          </w:tcPr>
          <w:p w14:paraId="0521A394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768D1B4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1.5440</w:t>
            </w:r>
          </w:p>
        </w:tc>
        <w:tc>
          <w:tcPr>
            <w:tcW w:w="0" w:type="auto"/>
            <w:hideMark/>
          </w:tcPr>
          <w:p w14:paraId="1E5DAEE5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0.0000</w:t>
            </w:r>
          </w:p>
        </w:tc>
        <w:tc>
          <w:tcPr>
            <w:tcW w:w="0" w:type="auto"/>
            <w:hideMark/>
          </w:tcPr>
          <w:p w14:paraId="0B0B5126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67D56770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EF356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Quad Tree</w:t>
            </w:r>
          </w:p>
        </w:tc>
        <w:tc>
          <w:tcPr>
            <w:tcW w:w="0" w:type="auto"/>
            <w:hideMark/>
          </w:tcPr>
          <w:p w14:paraId="0F99F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20766401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0.0780</w:t>
            </w:r>
          </w:p>
        </w:tc>
        <w:tc>
          <w:tcPr>
            <w:tcW w:w="0" w:type="auto"/>
            <w:hideMark/>
          </w:tcPr>
          <w:p w14:paraId="78E7413E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0.0000</w:t>
            </w:r>
          </w:p>
        </w:tc>
        <w:tc>
          <w:tcPr>
            <w:tcW w:w="0" w:type="auto"/>
            <w:hideMark/>
          </w:tcPr>
          <w:p w14:paraId="5ABEE148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080187B5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E1D31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Range Tree</w:t>
            </w:r>
          </w:p>
        </w:tc>
        <w:tc>
          <w:tcPr>
            <w:tcW w:w="0" w:type="auto"/>
            <w:hideMark/>
          </w:tcPr>
          <w:p w14:paraId="49E28AA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12EF4A06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0.8270</w:t>
            </w:r>
          </w:p>
        </w:tc>
        <w:tc>
          <w:tcPr>
            <w:tcW w:w="0" w:type="auto"/>
            <w:hideMark/>
          </w:tcPr>
          <w:p w14:paraId="00F77D15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0.0020</w:t>
            </w:r>
          </w:p>
        </w:tc>
        <w:tc>
          <w:tcPr>
            <w:tcW w:w="0" w:type="auto"/>
            <w:hideMark/>
          </w:tcPr>
          <w:p w14:paraId="31864B3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  <w:tr w:rsidR="0072244C" w:rsidRPr="0072244C" w14:paraId="25FD4D47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FE53C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R-Tree</w:t>
            </w:r>
          </w:p>
        </w:tc>
        <w:tc>
          <w:tcPr>
            <w:tcW w:w="0" w:type="auto"/>
            <w:hideMark/>
          </w:tcPr>
          <w:p w14:paraId="05CA1304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344844F0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0.0730</w:t>
            </w:r>
          </w:p>
        </w:tc>
        <w:tc>
          <w:tcPr>
            <w:tcW w:w="0" w:type="auto"/>
            <w:hideMark/>
          </w:tcPr>
          <w:p w14:paraId="53898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0.0010</w:t>
            </w:r>
          </w:p>
        </w:tc>
        <w:tc>
          <w:tcPr>
            <w:tcW w:w="0" w:type="auto"/>
            <w:hideMark/>
          </w:tcPr>
          <w:p w14:paraId="5DDDEDEC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</w:p>
        </w:tc>
      </w:tr>
    </w:tbl>
    <w:p w14:paraId="3D99C74E" w14:textId="0E6FF87C" w:rsidR="00C343D1" w:rsidRDefault="00C343D1" w:rsidP="0072244C">
      <w:pPr>
        <w:jc w:val="both"/>
        <w:rPr>
          <w:lang w:val="el-GR"/>
        </w:rPr>
      </w:pPr>
    </w:p>
    <w:p w14:paraId="69B5351C" w14:textId="77777777" w:rsidR="0072244C" w:rsidRPr="0072244C" w:rsidRDefault="0072244C" w:rsidP="0072244C">
      <w:pPr>
        <w:pStyle w:val="Heading2"/>
        <w:rPr>
          <w:lang w:val="el-GR"/>
        </w:rPr>
      </w:pPr>
      <w:bookmarkStart w:id="9" w:name="_Toc215766892"/>
      <w:r w:rsidRPr="0072244C">
        <w:rPr>
          <w:lang w:val="el-GR"/>
        </w:rPr>
        <w:t xml:space="preserve">3.2 </w:t>
      </w:r>
      <w:r w:rsidRPr="0072244C">
        <w:t>Screenshots</w:t>
      </w:r>
      <w:r w:rsidRPr="0072244C">
        <w:rPr>
          <w:lang w:val="el-GR"/>
        </w:rPr>
        <w:t xml:space="preserve"> Εκτέλεσης</w:t>
      </w:r>
      <w:bookmarkEnd w:id="9"/>
    </w:p>
    <w:p w14:paraId="67C35F4B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Ακολουθούν στιγμιότυπα από την εκτέλεση του κώδικα που επιβεβαιώνουν την ορθότητα των αποτελεσμάτων και τη λειτουργία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>.</w:t>
      </w:r>
    </w:p>
    <w:p w14:paraId="6A6F7BA8" w14:textId="77777777" w:rsidR="0016048A" w:rsidRPr="00AA6D45" w:rsidRDefault="0072244C" w:rsidP="0072244C">
      <w:pPr>
        <w:pStyle w:val="ListParagraph"/>
        <w:numPr>
          <w:ilvl w:val="0"/>
          <w:numId w:val="8"/>
        </w:numPr>
        <w:jc w:val="both"/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k</w:t>
      </w:r>
      <w:r w:rsidRPr="00AA6D45">
        <w:rPr>
          <w:color w:val="156082" w:themeColor="accent1"/>
          <w:sz w:val="28"/>
          <w:szCs w:val="28"/>
          <w:lang w:val="el-GR"/>
        </w:rPr>
        <w:t>-</w:t>
      </w:r>
      <w:r w:rsidRPr="00AA6D45">
        <w:rPr>
          <w:color w:val="156082" w:themeColor="accent1"/>
          <w:sz w:val="28"/>
          <w:szCs w:val="28"/>
        </w:rPr>
        <w:t>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Αποτελέσματα</w:t>
      </w:r>
      <w:r w:rsidRPr="00AA6D45">
        <w:rPr>
          <w:sz w:val="28"/>
          <w:szCs w:val="28"/>
          <w:lang w:val="el-GR"/>
        </w:rPr>
        <w:t xml:space="preserve"> </w:t>
      </w:r>
    </w:p>
    <w:p w14:paraId="4D2B9E35" w14:textId="4E7B476A" w:rsidR="0072244C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[ΒΑΛΕ ΕΔΩ ΤΟ </w:t>
      </w:r>
      <w:r w:rsidRPr="00D1732E">
        <w:rPr>
          <w:sz w:val="24"/>
          <w:szCs w:val="24"/>
        </w:rPr>
        <w:t>SCREENSHOT</w:t>
      </w:r>
      <w:r w:rsidRPr="00D1732E">
        <w:rPr>
          <w:sz w:val="24"/>
          <w:szCs w:val="24"/>
          <w:lang w:val="el-GR"/>
        </w:rPr>
        <w:t>]</w:t>
      </w:r>
    </w:p>
    <w:p w14:paraId="472ED8FF" w14:textId="77777777" w:rsidR="0016048A" w:rsidRPr="00AA6D45" w:rsidRDefault="0072244C" w:rsidP="0072244C">
      <w:pPr>
        <w:pStyle w:val="ListParagraph"/>
        <w:numPr>
          <w:ilvl w:val="0"/>
          <w:numId w:val="8"/>
        </w:numPr>
        <w:jc w:val="both"/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Quad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LSH</w:t>
      </w:r>
    </w:p>
    <w:p w14:paraId="43F288B5" w14:textId="6B4777D7" w:rsidR="0016048A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 [ΒΑΛΕ ΕΔΩ ΤΟ </w:t>
      </w:r>
      <w:r w:rsidRPr="00D1732E">
        <w:rPr>
          <w:sz w:val="24"/>
          <w:szCs w:val="24"/>
        </w:rPr>
        <w:t>SCREENSHOT</w:t>
      </w:r>
      <w:r w:rsidRPr="00D1732E">
        <w:rPr>
          <w:sz w:val="24"/>
          <w:szCs w:val="24"/>
          <w:lang w:val="el-GR"/>
        </w:rPr>
        <w:t>]</w:t>
      </w:r>
    </w:p>
    <w:p w14:paraId="74B6F2EF" w14:textId="77777777" w:rsidR="0016048A" w:rsidRPr="00AA6D45" w:rsidRDefault="0072244C" w:rsidP="0072244C">
      <w:pPr>
        <w:pStyle w:val="ListParagraph"/>
        <w:numPr>
          <w:ilvl w:val="0"/>
          <w:numId w:val="8"/>
        </w:numPr>
        <w:jc w:val="both"/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t xml:space="preserve">Εκτέλεση </w:t>
      </w:r>
      <w:r w:rsidRPr="00AA6D45">
        <w:rPr>
          <w:color w:val="156082" w:themeColor="accent1"/>
          <w:sz w:val="28"/>
          <w:szCs w:val="28"/>
        </w:rPr>
        <w:t>Range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R</w:t>
      </w:r>
      <w:r w:rsidRPr="00AA6D45">
        <w:rPr>
          <w:color w:val="156082" w:themeColor="accent1"/>
          <w:sz w:val="28"/>
          <w:szCs w:val="28"/>
          <w:lang w:val="el-GR"/>
        </w:rPr>
        <w:t>-</w:t>
      </w:r>
      <w:r w:rsidRPr="00AA6D45">
        <w:rPr>
          <w:color w:val="156082" w:themeColor="accent1"/>
          <w:sz w:val="28"/>
          <w:szCs w:val="28"/>
        </w:rPr>
        <w:t>Tree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</w:p>
    <w:p w14:paraId="335D8623" w14:textId="2992A8F8" w:rsidR="0072244C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[ΒΑΛΕ ΕΔΩ ΤΟ </w:t>
      </w:r>
      <w:r w:rsidRPr="00D1732E">
        <w:rPr>
          <w:sz w:val="24"/>
          <w:szCs w:val="24"/>
        </w:rPr>
        <w:t>SCREENSHOT</w:t>
      </w:r>
      <w:r w:rsidRPr="00D1732E">
        <w:rPr>
          <w:sz w:val="24"/>
          <w:szCs w:val="24"/>
          <w:lang w:val="el-GR"/>
        </w:rPr>
        <w:t>]</w:t>
      </w:r>
    </w:p>
    <w:p w14:paraId="25EFA92F" w14:textId="77777777" w:rsidR="0072244C" w:rsidRPr="0072244C" w:rsidRDefault="0072244C" w:rsidP="0072244C">
      <w:pPr>
        <w:pStyle w:val="Heading1"/>
        <w:rPr>
          <w:lang w:val="el-GR"/>
        </w:rPr>
      </w:pPr>
      <w:bookmarkStart w:id="10" w:name="_Toc215766893"/>
      <w:r w:rsidRPr="0072244C">
        <w:rPr>
          <w:lang w:val="el-GR"/>
        </w:rPr>
        <w:lastRenderedPageBreak/>
        <w:t>4. Συμπεράσματα</w:t>
      </w:r>
      <w:bookmarkEnd w:id="10"/>
    </w:p>
    <w:p w14:paraId="763A39F3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>Από την πειραματική διαδικασία προκύπτουν τα εξής συμπεράσματα:</w:t>
      </w:r>
    </w:p>
    <w:p w14:paraId="32CE233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Ορθότητα:</w:t>
      </w:r>
      <w:r w:rsidRPr="0072244C">
        <w:rPr>
          <w:sz w:val="24"/>
          <w:szCs w:val="24"/>
          <w:lang w:val="el-GR"/>
        </w:rPr>
        <w:t xml:space="preserve"> Όλες οι δομές επέστρεψαν ακριβώς τον ίδιο αριθμό αποτελεσμάτων (2798), γεγονός που επιβεβαιώνει την ορθή υλοποίηση των αλγορίθμων αναζήτησης εύρους.</w:t>
      </w:r>
    </w:p>
    <w:p w14:paraId="292A3CF7" w14:textId="5F4368A3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Κατασκευής: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R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και το </w:t>
      </w:r>
      <w:r w:rsidRPr="0072244C">
        <w:rPr>
          <w:color w:val="00B050"/>
          <w:sz w:val="24"/>
          <w:szCs w:val="24"/>
        </w:rPr>
        <w:t>Quad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αποδείχθηκαν τα πιο γρήγορα στη φάση κατασκευής (~0.07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 xml:space="preserve">), καθώς η διαδικασία εισαγωγής ή </w:t>
      </w:r>
      <w:r w:rsidRPr="0072244C">
        <w:rPr>
          <w:sz w:val="24"/>
          <w:szCs w:val="24"/>
        </w:rPr>
        <w:t>bulk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loading</w:t>
      </w:r>
      <w:r w:rsidRPr="0072244C">
        <w:rPr>
          <w:sz w:val="24"/>
          <w:szCs w:val="24"/>
          <w:lang w:val="el-GR"/>
        </w:rPr>
        <w:t xml:space="preserve"> ήταν πιο άμεση. Το </w:t>
      </w:r>
      <w:r w:rsidRPr="0072244C">
        <w:rPr>
          <w:color w:val="00B050"/>
          <w:sz w:val="24"/>
          <w:szCs w:val="24"/>
        </w:rPr>
        <w:t>k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καθυστέρησε περισσότερο (1.54</w:t>
      </w:r>
      <w:r w:rsidR="00D1732E" w:rsidRPr="00D1732E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 λόγω της ανάγκης ταξινόμησης (</w:t>
      </w:r>
      <w:r w:rsidRPr="0072244C">
        <w:rPr>
          <w:sz w:val="24"/>
          <w:szCs w:val="24"/>
        </w:rPr>
        <w:t>sorting</w:t>
      </w:r>
      <w:r w:rsidRPr="0072244C">
        <w:rPr>
          <w:sz w:val="24"/>
          <w:szCs w:val="24"/>
          <w:lang w:val="el-GR"/>
        </w:rPr>
        <w:t>/</w:t>
      </w:r>
      <w:r w:rsidRPr="0072244C">
        <w:rPr>
          <w:sz w:val="24"/>
          <w:szCs w:val="24"/>
        </w:rPr>
        <w:t>median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finding</w:t>
      </w:r>
      <w:r w:rsidRPr="0072244C">
        <w:rPr>
          <w:sz w:val="24"/>
          <w:szCs w:val="24"/>
          <w:lang w:val="el-GR"/>
        </w:rPr>
        <w:t>) σε κάθε επίπεδο του δέντρου.</w:t>
      </w:r>
    </w:p>
    <w:p w14:paraId="5471A1D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Αναζήτησης:</w:t>
      </w:r>
      <w:r w:rsidRPr="0072244C">
        <w:rPr>
          <w:sz w:val="24"/>
          <w:szCs w:val="24"/>
          <w:lang w:val="el-GR"/>
        </w:rPr>
        <w:t xml:space="preserve"> Όλες οι δομές ανταποκρίθηκαν σχεδόν ακαριαία (&lt; 0.01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), αποδεικνύοντας την αποτελεσματικότητά τους για μεγάλα σύνολα δεδομένων (200</w:t>
      </w:r>
      <w:r w:rsidRPr="0072244C">
        <w:rPr>
          <w:sz w:val="24"/>
          <w:szCs w:val="24"/>
        </w:rPr>
        <w:t>k</w:t>
      </w:r>
      <w:r w:rsidRPr="0072244C">
        <w:rPr>
          <w:sz w:val="24"/>
          <w:szCs w:val="24"/>
          <w:lang w:val="el-GR"/>
        </w:rPr>
        <w:t xml:space="preserve"> εγγραφές).</w:t>
      </w:r>
    </w:p>
    <w:p w14:paraId="482860D3" w14:textId="5B4F2ECB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Η προσθήκη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 xml:space="preserve"> επέτρεψε τον εντοπισμό σημασιολογικά παρόμοιων ταινιών (π.χ. βάσει είδους) μέσα στο υποσύνολο των αποτελεσμάτων, προσφέροντας μια ολοκληρωμένη λύση αναζήτησης.</w:t>
      </w:r>
    </w:p>
    <w:sectPr w:rsidR="0072244C" w:rsidRPr="00D1732E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13183" w14:textId="77777777" w:rsidR="004528A0" w:rsidRDefault="004528A0" w:rsidP="008C35B8">
      <w:pPr>
        <w:spacing w:after="0" w:line="240" w:lineRule="auto"/>
      </w:pPr>
      <w:r>
        <w:separator/>
      </w:r>
    </w:p>
  </w:endnote>
  <w:endnote w:type="continuationSeparator" w:id="0">
    <w:p w14:paraId="2BD7C97E" w14:textId="77777777" w:rsidR="004528A0" w:rsidRDefault="004528A0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DD38F" w14:textId="77777777" w:rsidR="004528A0" w:rsidRDefault="004528A0" w:rsidP="008C35B8">
      <w:pPr>
        <w:spacing w:after="0" w:line="240" w:lineRule="auto"/>
      </w:pPr>
      <w:r>
        <w:separator/>
      </w:r>
    </w:p>
  </w:footnote>
  <w:footnote w:type="continuationSeparator" w:id="0">
    <w:p w14:paraId="6ED4256C" w14:textId="77777777" w:rsidR="004528A0" w:rsidRDefault="004528A0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7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2"/>
  </w:num>
  <w:num w:numId="2" w16cid:durableId="2145191316">
    <w:abstractNumId w:val="4"/>
  </w:num>
  <w:num w:numId="3" w16cid:durableId="1094785937">
    <w:abstractNumId w:val="0"/>
  </w:num>
  <w:num w:numId="4" w16cid:durableId="58940078">
    <w:abstractNumId w:val="5"/>
  </w:num>
  <w:num w:numId="5" w16cid:durableId="2081245261">
    <w:abstractNumId w:val="1"/>
  </w:num>
  <w:num w:numId="6" w16cid:durableId="776020522">
    <w:abstractNumId w:val="7"/>
  </w:num>
  <w:num w:numId="7" w16cid:durableId="1117024258">
    <w:abstractNumId w:val="6"/>
  </w:num>
  <w:num w:numId="8" w16cid:durableId="637762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16048A"/>
    <w:rsid w:val="002204A2"/>
    <w:rsid w:val="00423CA1"/>
    <w:rsid w:val="004528A0"/>
    <w:rsid w:val="004E05ED"/>
    <w:rsid w:val="005341D3"/>
    <w:rsid w:val="005B3836"/>
    <w:rsid w:val="0072244C"/>
    <w:rsid w:val="00740DC5"/>
    <w:rsid w:val="008C35B8"/>
    <w:rsid w:val="00A745C9"/>
    <w:rsid w:val="00AA6D45"/>
    <w:rsid w:val="00AE29FD"/>
    <w:rsid w:val="00B4111C"/>
    <w:rsid w:val="00C21FA3"/>
    <w:rsid w:val="00C343D1"/>
    <w:rsid w:val="00D1732E"/>
    <w:rsid w:val="00DA2D70"/>
    <w:rsid w:val="00DF2748"/>
    <w:rsid w:val="00EB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0754@ac.upatras.gr" TargetMode="External"/><Relationship Id="rId13" Type="http://schemas.openxmlformats.org/officeDocument/2006/relationships/hyperlink" Target="mailto:up1104804@ac.upatras.g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up1100554@ac.upatras.g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up1100754@ac.upatras.g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ΖΕΚΥΡΙΑΣ ΑΠΟΣΤΟΛΟΣ</cp:lastModifiedBy>
  <cp:revision>11</cp:revision>
  <dcterms:created xsi:type="dcterms:W3CDTF">2025-12-04T16:10:00Z</dcterms:created>
  <dcterms:modified xsi:type="dcterms:W3CDTF">2025-12-04T17:01:00Z</dcterms:modified>
</cp:coreProperties>
</file>