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5B64" w:rsidRDefault="0044681B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bookmarkStart w:id="0" w:name="_GoBack"/>
      <w:bookmarkEnd w:id="0"/>
      <w:r>
        <w:rPr>
          <w:rFonts w:ascii="Tahoma" w:hAnsi="Tahoma" w:cs="Tahoma"/>
          <w:b/>
          <w:noProof/>
          <w:sz w:val="25"/>
          <w:szCs w:val="25"/>
          <w:lang w:val="en-US" w:eastAsia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-561975</wp:posOffset>
            </wp:positionV>
            <wp:extent cx="1133475" cy="11334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0-09-02 at 17.17.52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5B64">
        <w:rPr>
          <w:rFonts w:ascii="Tahoma" w:hAnsi="Tahoma" w:cs="Tahoma"/>
          <w:b/>
          <w:noProof/>
          <w:sz w:val="25"/>
          <w:szCs w:val="25"/>
          <w:lang w:val="en-US" w:eastAsia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5231130</wp:posOffset>
            </wp:positionH>
            <wp:positionV relativeFrom="paragraph">
              <wp:posOffset>-563880</wp:posOffset>
            </wp:positionV>
            <wp:extent cx="1024890" cy="1137956"/>
            <wp:effectExtent l="19050" t="0" r="3810" b="0"/>
            <wp:wrapNone/>
            <wp:docPr id="2" name="Picture 1" descr="logo jat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jate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24160" cy="1137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5B64" w:rsidRDefault="00235B6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</w:p>
    <w:p w:rsidR="00235B64" w:rsidRDefault="00235B6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</w:p>
    <w:p w:rsidR="00235B64" w:rsidRDefault="00235B6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</w:p>
    <w:p w:rsidR="003428BB" w:rsidRPr="000D63A7" w:rsidRDefault="00FA0CB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r w:rsidRPr="000D63A7">
        <w:rPr>
          <w:rFonts w:ascii="Tahoma" w:hAnsi="Tahoma" w:cs="Tahoma"/>
          <w:b/>
          <w:sz w:val="25"/>
          <w:szCs w:val="25"/>
        </w:rPr>
        <w:t>PERJANJIAN KERJASAMA</w:t>
      </w:r>
      <w:r w:rsidR="003428BB" w:rsidRPr="000D63A7">
        <w:rPr>
          <w:rFonts w:ascii="Tahoma" w:hAnsi="Tahoma" w:cs="Tahoma"/>
          <w:b/>
          <w:sz w:val="25"/>
          <w:szCs w:val="25"/>
        </w:rPr>
        <w:t xml:space="preserve"> </w:t>
      </w:r>
    </w:p>
    <w:p w:rsidR="00FA0CB4" w:rsidRPr="000D63A7" w:rsidRDefault="00FA0CB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r w:rsidRPr="000D63A7">
        <w:rPr>
          <w:rFonts w:ascii="Tahoma" w:hAnsi="Tahoma" w:cs="Tahoma"/>
          <w:b/>
          <w:sz w:val="25"/>
          <w:szCs w:val="25"/>
        </w:rPr>
        <w:t>ANTARA</w:t>
      </w:r>
    </w:p>
    <w:p w:rsidR="00FA0CB4" w:rsidRPr="000D63A7" w:rsidRDefault="00FA0CB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r w:rsidRPr="000D63A7">
        <w:rPr>
          <w:rFonts w:ascii="Tahoma" w:hAnsi="Tahoma" w:cs="Tahoma"/>
          <w:b/>
          <w:sz w:val="25"/>
          <w:szCs w:val="25"/>
        </w:rPr>
        <w:t xml:space="preserve">KEPALA UNIT PELAYANAN PENDAPATAN DAERAH </w:t>
      </w:r>
    </w:p>
    <w:p w:rsidR="00261A26" w:rsidRPr="000D63A7" w:rsidRDefault="00FA0CB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r w:rsidRPr="000D63A7">
        <w:rPr>
          <w:rFonts w:ascii="Tahoma" w:hAnsi="Tahoma" w:cs="Tahoma"/>
          <w:b/>
          <w:sz w:val="25"/>
          <w:szCs w:val="25"/>
        </w:rPr>
        <w:t>KABUPATEN GROBOGAN</w:t>
      </w:r>
    </w:p>
    <w:p w:rsidR="00FA0CB4" w:rsidRPr="000D63A7" w:rsidRDefault="00FA0CB4" w:rsidP="00261A26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r w:rsidRPr="000D63A7">
        <w:rPr>
          <w:rFonts w:ascii="Tahoma" w:hAnsi="Tahoma" w:cs="Tahoma"/>
          <w:b/>
          <w:sz w:val="25"/>
          <w:szCs w:val="25"/>
        </w:rPr>
        <w:t xml:space="preserve">DENGAN </w:t>
      </w:r>
    </w:p>
    <w:p w:rsidR="00FA0CB4" w:rsidRPr="000D63A7" w:rsidRDefault="00EE7C73" w:rsidP="00FA0CB4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r>
        <w:rPr>
          <w:rFonts w:ascii="Tahoma" w:hAnsi="Tahoma" w:cs="Tahoma"/>
          <w:b/>
          <w:sz w:val="25"/>
          <w:szCs w:val="25"/>
        </w:rPr>
        <w:t>KETUA BUMDES CINDHELARAS DESA BANDUNGHARJO KEC. TOROH KABUPATEN GROBOGAN</w:t>
      </w:r>
    </w:p>
    <w:p w:rsidR="003428BB" w:rsidRPr="000D63A7" w:rsidRDefault="003428BB" w:rsidP="003428BB">
      <w:pPr>
        <w:spacing w:after="0"/>
        <w:jc w:val="center"/>
        <w:rPr>
          <w:rFonts w:ascii="Tahoma" w:hAnsi="Tahoma" w:cs="Tahoma"/>
          <w:b/>
          <w:sz w:val="25"/>
          <w:szCs w:val="25"/>
        </w:rPr>
      </w:pPr>
      <w:r w:rsidRPr="000D63A7">
        <w:rPr>
          <w:rFonts w:ascii="Tahoma" w:hAnsi="Tahoma" w:cs="Tahoma"/>
          <w:b/>
          <w:sz w:val="25"/>
          <w:szCs w:val="25"/>
        </w:rPr>
        <w:t xml:space="preserve">DI BIDANG </w:t>
      </w:r>
      <w:r w:rsidR="00EE7C73">
        <w:rPr>
          <w:rFonts w:ascii="Tahoma" w:hAnsi="Tahoma" w:cs="Tahoma"/>
          <w:b/>
          <w:sz w:val="25"/>
          <w:szCs w:val="25"/>
        </w:rPr>
        <w:t xml:space="preserve">PEMBAYARAN PAJAK KENDARAAN BERMOTOR </w:t>
      </w:r>
    </w:p>
    <w:p w:rsidR="00FA0CB4" w:rsidRPr="000D63A7" w:rsidRDefault="00437C42" w:rsidP="00FA0CB4">
      <w:pPr>
        <w:spacing w:after="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noProof/>
          <w:sz w:val="25"/>
          <w:szCs w:val="25"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116205</wp:posOffset>
                </wp:positionV>
                <wp:extent cx="6263640" cy="53340"/>
                <wp:effectExtent l="26670" t="7620" r="24765" b="24765"/>
                <wp:wrapNone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3640" cy="53340"/>
                          <a:chOff x="1332" y="4344"/>
                          <a:chExt cx="9864" cy="84"/>
                        </a:xfrm>
                      </wpg:grpSpPr>
                      <wps:wsp>
                        <wps:cNvPr id="4" name="AutoShape 2"/>
                        <wps:cNvCnPr>
                          <a:cxnSpLocks noChangeShapeType="1"/>
                        </wps:cNvCnPr>
                        <wps:spPr bwMode="auto">
                          <a:xfrm flipV="1">
                            <a:off x="1332" y="4344"/>
                            <a:ext cx="986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3"/>
                        <wps:cNvCnPr>
                          <a:cxnSpLocks noChangeShapeType="1"/>
                        </wps:cNvCnPr>
                        <wps:spPr bwMode="auto">
                          <a:xfrm flipV="1">
                            <a:off x="1332" y="4428"/>
                            <a:ext cx="9864" cy="0"/>
                          </a:xfrm>
                          <a:prstGeom prst="straightConnector1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" o:spid="_x0000_s1026" style="position:absolute;margin-left:-5.4pt;margin-top:9.15pt;width:493.2pt;height:4.2pt;z-index:251660288" coordorigin="1332,4344" coordsize="9864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IOmwAIAAFoIAAAOAAAAZHJzL2Uyb0RvYy54bWzsVslu2zAQvRfoPxC6O1rt2kLkIPCSS9oa&#10;SNo7TVELKpEEyVg2iv57hyPZcZMcghRIL/VBGmoWvnkzQ/ryat82ZMe1qaXIvPAi8AgXTOa1KDPv&#10;2/16NPWIsVTktJGCZ96BG+9q/vHDZadSHslKNjnXBIIIk3Yq8yprVer7hlW8peZCKi5AWUjdUgtL&#10;Xfq5ph1Ebxs/CoKJ30mdKy0ZNwa+LnulN8f4RcGZ/VoUhlvSZB5gs/jU+Ny6pz+/pGmpqapqNsCg&#10;b0DR0lrApqdQS2opedD1s1BtzbQ0srAXTLa+LIqaccwBsgmDJ9ncaPmgMJcy7Up1ogmofcLTm8Oy&#10;L7uNJnWeebFHBG2hRLgrSRw1nSpTsLjR6k5tdJ8fiLeS/TCg9p/q3brsjcm2+yxzCEcfrERq9oVu&#10;XQhImuyxAodTBfjeEgYfJ9EkniRQKAa6cRyDiBViFZTReYVxHHkElEmcIESasmo1eM+mk6R3naLO&#10;p2m/KQIdgLmsoNfMI53m7+i8q6jiWCXjyBroBCA9ndeQP5qQqKcUrRai55PtxcAnEXJRUVFyNL4/&#10;KOAudB4A/szFLQwU42V+SdHU6rtzPGP6Bc6OfD8yhkSfCKOp0sbecNkSJ2SesZrWZWUXUggYKqn7&#10;Heju1liH8dHBbSzkum4arFwjSJd5s3E0RkhGNnXulM7M6HK7aDTZUTed+MOEQXNuBlMgcgxWcZqv&#10;BtnSuull2LwRLh5kBXAGqR+/n7NgtpqupskoiSarURIsl6Pr9SIZTdbhp/EyXi4Wy/CXgxYmaVXn&#10;ORcO3fEoCJPX9cZwKPVDfDoMTjT4f0ZHvgDs8Y2gscyusn2DbmV+2Ohj+aFd36lvx8/7Nv7nfZtE&#10;U4cBK4znxHv1bTwNg+B/4x7H4tiwx/crGxePX7jA0G24bN0Neb4G+fwvwfw3AAAA//8DAFBLAwQU&#10;AAYACAAAACEA3YBNK+AAAAAJAQAADwAAAGRycy9kb3ducmV2LnhtbEyPQWvCQBSE74X+h+UVetNN&#10;FKOm2YhI25MUqoXibc0+k2D2bciuSfz3fT21x2GGmW+yzWgb0WPna0cK4mkEAqlwpqZSwdfxbbIC&#10;4YMmoxtHqOCOHjb540OmU+MG+sT+EErBJeRTraAKoU2l9EWFVvupa5HYu7jO6sCyK6Xp9MDltpGz&#10;KEqk1TXxQqVb3FVYXA83q+B90MN2Hr/2++tldz8dFx/f+xiVen4aty8gAo7hLwy/+IwOOTOd3Y2M&#10;F42CSRwxemBjNQfBgfVykYA4K5glS5B5Jv8/yH8AAAD//wMAUEsBAi0AFAAGAAgAAAAhALaDOJL+&#10;AAAA4QEAABMAAAAAAAAAAAAAAAAAAAAAAFtDb250ZW50X1R5cGVzXS54bWxQSwECLQAUAAYACAAA&#10;ACEAOP0h/9YAAACUAQAACwAAAAAAAAAAAAAAAAAvAQAAX3JlbHMvLnJlbHNQSwECLQAUAAYACAAA&#10;ACEA2xSDpsACAABaCAAADgAAAAAAAAAAAAAAAAAuAgAAZHJzL2Uyb0RvYy54bWxQSwECLQAUAAYA&#10;CAAAACEA3YBNK+AAAAAJAQAADwAAAAAAAAAAAAAAAAAaBQAAZHJzL2Rvd25yZXYueG1sUEsFBgAA&#10;AAAEAAQA8wAAACc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1332;top:4344;width:9864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0GIsIAAADaAAAADwAAAGRycy9kb3ducmV2LnhtbESPQYvCMBSE7wv+h/CEvSyaVmSRahQR&#10;BPGwsNqDx0fybIvNS01i7f77zYKwx2FmvmFWm8G2oicfGscK8mkGglg703CloDzvJwsQISIbbB2T&#10;gh8KsFmP3lZYGPfkb+pPsRIJwqFABXWMXSFl0DVZDFPXESfv6rzFmKSvpPH4THDbylmWfUqLDaeF&#10;Gjva1aRvp4dV0BzLr7L/uEevF8f84vNwvrRaqffxsF2CiDTE//CrfTAK5vB3Jd0Auf4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90GIsIAAADaAAAADwAAAAAAAAAAAAAA&#10;AAChAgAAZHJzL2Rvd25yZXYueG1sUEsFBgAAAAAEAAQA+QAAAJADAAAAAA==&#10;"/>
                <v:shape id="AutoShape 3" o:spid="_x0000_s1028" type="#_x0000_t32" style="position:absolute;left:1332;top:4428;width:9864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MdofsQAAADaAAAADwAAAGRycy9kb3ducmV2LnhtbESPQWsCMRSE74L/ITzBmyYWWmVrFLEU&#10;RAXRLZTeHpvn7urmZdlE3frrm4LgcZiZb5jpvLWVuFLjS8caRkMFgjhzpuRcw1f6OZiA8AHZYOWY&#10;NPySh/ms25liYtyN93Q9hFxECPsENRQh1ImUPivIoh+6mjh6R9dYDFE2uTQN3iLcVvJFqTdpseS4&#10;UGBNy4Ky8+FiI0WtF6lKfy6r3fd6d98eP8ab7KR1v9cu3kEEasMz/GivjIZX+L8Sb4Cc/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x2h+xAAAANoAAAAPAAAAAAAAAAAA&#10;AAAAAKECAABkcnMvZG93bnJldi54bWxQSwUGAAAAAAQABAD5AAAAkgMAAAAA&#10;" strokeweight="3pt"/>
              </v:group>
            </w:pict>
          </mc:Fallback>
        </mc:AlternateContent>
      </w:r>
    </w:p>
    <w:p w:rsidR="00FA0CB4" w:rsidRPr="000D63A7" w:rsidRDefault="00FA0CB4" w:rsidP="00FA0CB4">
      <w:pPr>
        <w:spacing w:after="0"/>
        <w:jc w:val="both"/>
        <w:rPr>
          <w:rFonts w:ascii="Tahoma" w:hAnsi="Tahoma" w:cs="Tahoma"/>
          <w:sz w:val="25"/>
          <w:szCs w:val="25"/>
        </w:rPr>
      </w:pPr>
    </w:p>
    <w:p w:rsidR="00FA0CB4" w:rsidRPr="000D63A7" w:rsidRDefault="00FA0CB4" w:rsidP="00FA0CB4">
      <w:pPr>
        <w:spacing w:after="0"/>
        <w:jc w:val="center"/>
        <w:rPr>
          <w:rFonts w:ascii="Tahoma" w:hAnsi="Tahoma" w:cs="Tahoma"/>
          <w:sz w:val="25"/>
          <w:szCs w:val="25"/>
          <w:u w:val="single"/>
        </w:rPr>
      </w:pPr>
      <w:r w:rsidRPr="000D63A7">
        <w:rPr>
          <w:rFonts w:ascii="Tahoma" w:hAnsi="Tahoma" w:cs="Tahoma"/>
          <w:sz w:val="25"/>
          <w:szCs w:val="25"/>
          <w:u w:val="single"/>
        </w:rPr>
        <w:t xml:space="preserve">Nomor : 973/ </w:t>
      </w:r>
      <w:r w:rsidR="00EE7C73">
        <w:rPr>
          <w:rFonts w:ascii="Tahoma" w:hAnsi="Tahoma" w:cs="Tahoma"/>
          <w:sz w:val="25"/>
          <w:szCs w:val="25"/>
          <w:u w:val="single"/>
        </w:rPr>
        <w:t xml:space="preserve">      </w:t>
      </w:r>
      <w:r w:rsidRPr="000D63A7">
        <w:rPr>
          <w:rFonts w:ascii="Tahoma" w:hAnsi="Tahoma" w:cs="Tahoma"/>
          <w:sz w:val="25"/>
          <w:szCs w:val="25"/>
          <w:u w:val="single"/>
        </w:rPr>
        <w:t xml:space="preserve"> /</w:t>
      </w:r>
      <w:r w:rsidR="00EE7C73">
        <w:rPr>
          <w:rFonts w:ascii="Tahoma" w:hAnsi="Tahoma" w:cs="Tahoma"/>
          <w:sz w:val="25"/>
          <w:szCs w:val="25"/>
          <w:u w:val="single"/>
        </w:rPr>
        <w:t>I</w:t>
      </w:r>
      <w:r w:rsidR="00076E24">
        <w:rPr>
          <w:rFonts w:ascii="Tahoma" w:hAnsi="Tahoma" w:cs="Tahoma"/>
          <w:sz w:val="25"/>
          <w:szCs w:val="25"/>
          <w:u w:val="single"/>
        </w:rPr>
        <w:t>X</w:t>
      </w:r>
      <w:r w:rsidRPr="000D63A7">
        <w:rPr>
          <w:rFonts w:ascii="Tahoma" w:hAnsi="Tahoma" w:cs="Tahoma"/>
          <w:sz w:val="25"/>
          <w:szCs w:val="25"/>
          <w:u w:val="single"/>
        </w:rPr>
        <w:t>/20</w:t>
      </w:r>
      <w:r w:rsidR="00EE7C73">
        <w:rPr>
          <w:rFonts w:ascii="Tahoma" w:hAnsi="Tahoma" w:cs="Tahoma"/>
          <w:sz w:val="25"/>
          <w:szCs w:val="25"/>
          <w:u w:val="single"/>
        </w:rPr>
        <w:t>20</w:t>
      </w:r>
    </w:p>
    <w:p w:rsidR="00FA0CB4" w:rsidRPr="000D63A7" w:rsidRDefault="00FA0CB4" w:rsidP="00FA0CB4">
      <w:pPr>
        <w:spacing w:after="0"/>
        <w:jc w:val="center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 xml:space="preserve">Nomor :  </w:t>
      </w:r>
      <w:r w:rsidR="00EE7C73">
        <w:rPr>
          <w:rFonts w:ascii="Tahoma" w:hAnsi="Tahoma" w:cs="Tahoma"/>
          <w:sz w:val="25"/>
          <w:szCs w:val="25"/>
        </w:rPr>
        <w:t xml:space="preserve">             /I</w:t>
      </w:r>
      <w:r w:rsidR="00076E24">
        <w:rPr>
          <w:rFonts w:ascii="Tahoma" w:hAnsi="Tahoma" w:cs="Tahoma"/>
          <w:sz w:val="25"/>
          <w:szCs w:val="25"/>
        </w:rPr>
        <w:t>X</w:t>
      </w:r>
      <w:r w:rsidRPr="000D63A7">
        <w:rPr>
          <w:rFonts w:ascii="Tahoma" w:hAnsi="Tahoma" w:cs="Tahoma"/>
          <w:sz w:val="25"/>
          <w:szCs w:val="25"/>
        </w:rPr>
        <w:t>/20</w:t>
      </w:r>
      <w:r w:rsidR="00EE7C73">
        <w:rPr>
          <w:rFonts w:ascii="Tahoma" w:hAnsi="Tahoma" w:cs="Tahoma"/>
          <w:sz w:val="25"/>
          <w:szCs w:val="25"/>
        </w:rPr>
        <w:t>20</w:t>
      </w:r>
    </w:p>
    <w:p w:rsidR="00FA0CB4" w:rsidRPr="000D63A7" w:rsidRDefault="00FA0CB4" w:rsidP="00FA0CB4">
      <w:pPr>
        <w:spacing w:after="0"/>
        <w:jc w:val="both"/>
        <w:rPr>
          <w:rFonts w:ascii="Tahoma" w:hAnsi="Tahoma" w:cs="Tahoma"/>
          <w:sz w:val="25"/>
          <w:szCs w:val="25"/>
        </w:rPr>
      </w:pPr>
    </w:p>
    <w:p w:rsidR="00FA0CB4" w:rsidRPr="000D63A7" w:rsidRDefault="00FA0CB4" w:rsidP="00C373CF">
      <w:pPr>
        <w:spacing w:after="0"/>
        <w:ind w:left="1560"/>
        <w:jc w:val="both"/>
        <w:rPr>
          <w:rFonts w:ascii="Tahoma" w:hAnsi="Tahoma" w:cs="Tahoma"/>
          <w:sz w:val="25"/>
          <w:szCs w:val="25"/>
        </w:rPr>
      </w:pPr>
    </w:p>
    <w:p w:rsidR="00FA0CB4" w:rsidRPr="000D63A7" w:rsidRDefault="00FA0CB4" w:rsidP="00FA0CB4">
      <w:pPr>
        <w:tabs>
          <w:tab w:val="right" w:leader="dot" w:pos="9270"/>
        </w:tabs>
        <w:spacing w:after="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 xml:space="preserve">Pada hari ini </w:t>
      </w:r>
      <w:r w:rsidR="0044681B">
        <w:rPr>
          <w:rFonts w:ascii="Tahoma" w:hAnsi="Tahoma" w:cs="Tahoma"/>
          <w:sz w:val="25"/>
          <w:szCs w:val="25"/>
          <w:lang w:val="en-US"/>
        </w:rPr>
        <w:t xml:space="preserve">Kamis </w:t>
      </w:r>
      <w:r w:rsidRPr="000D63A7">
        <w:rPr>
          <w:rFonts w:ascii="Tahoma" w:hAnsi="Tahoma" w:cs="Tahoma"/>
          <w:sz w:val="25"/>
          <w:szCs w:val="25"/>
        </w:rPr>
        <w:t xml:space="preserve">tanggal </w:t>
      </w:r>
      <w:r w:rsidR="0044681B">
        <w:rPr>
          <w:rFonts w:ascii="Tahoma" w:hAnsi="Tahoma" w:cs="Tahoma"/>
          <w:sz w:val="25"/>
          <w:szCs w:val="25"/>
          <w:lang w:val="en-US"/>
        </w:rPr>
        <w:t xml:space="preserve">Sepuluh </w:t>
      </w:r>
      <w:r w:rsidRPr="000D63A7">
        <w:rPr>
          <w:rFonts w:ascii="Tahoma" w:hAnsi="Tahoma" w:cs="Tahoma"/>
          <w:sz w:val="25"/>
          <w:szCs w:val="25"/>
        </w:rPr>
        <w:t xml:space="preserve">bulan </w:t>
      </w:r>
      <w:r w:rsidR="00EE7C73">
        <w:rPr>
          <w:rFonts w:ascii="Tahoma" w:hAnsi="Tahoma" w:cs="Tahoma"/>
          <w:sz w:val="25"/>
          <w:szCs w:val="25"/>
        </w:rPr>
        <w:t xml:space="preserve">September </w:t>
      </w:r>
      <w:r w:rsidRPr="000D63A7">
        <w:rPr>
          <w:rFonts w:ascii="Tahoma" w:hAnsi="Tahoma" w:cs="Tahoma"/>
          <w:sz w:val="25"/>
          <w:szCs w:val="25"/>
        </w:rPr>
        <w:t xml:space="preserve">tahun Dua Ribu </w:t>
      </w:r>
      <w:r w:rsidR="00EE7C73">
        <w:rPr>
          <w:rFonts w:ascii="Tahoma" w:hAnsi="Tahoma" w:cs="Tahoma"/>
          <w:sz w:val="25"/>
          <w:szCs w:val="25"/>
        </w:rPr>
        <w:t xml:space="preserve">Dua Puluh </w:t>
      </w:r>
      <w:r w:rsidRPr="000D63A7">
        <w:rPr>
          <w:rFonts w:ascii="Tahoma" w:hAnsi="Tahoma" w:cs="Tahoma"/>
          <w:sz w:val="25"/>
          <w:szCs w:val="25"/>
        </w:rPr>
        <w:t xml:space="preserve">bertempat di Purwodadi, Jl. Pangeran Diponegoro No. 1 Purwodadi, yang bertanda tangan di bawah ini : </w:t>
      </w:r>
      <w:r w:rsidRPr="000D63A7">
        <w:rPr>
          <w:rFonts w:ascii="Tahoma" w:hAnsi="Tahoma" w:cs="Tahoma"/>
          <w:sz w:val="25"/>
          <w:szCs w:val="25"/>
        </w:rPr>
        <w:tab/>
      </w:r>
    </w:p>
    <w:p w:rsidR="00FA0CB4" w:rsidRPr="000D63A7" w:rsidRDefault="00FA0CB4" w:rsidP="00FA0CB4">
      <w:pPr>
        <w:tabs>
          <w:tab w:val="right" w:leader="dot" w:pos="9270"/>
        </w:tabs>
        <w:spacing w:after="0"/>
        <w:jc w:val="both"/>
        <w:rPr>
          <w:rFonts w:ascii="Tahoma" w:hAnsi="Tahoma" w:cs="Tahoma"/>
          <w:sz w:val="25"/>
          <w:szCs w:val="25"/>
        </w:rPr>
      </w:pPr>
    </w:p>
    <w:p w:rsidR="00261A26" w:rsidRPr="000D63A7" w:rsidRDefault="00FA0CB4" w:rsidP="00FA0CB4">
      <w:pPr>
        <w:pStyle w:val="ListParagraph"/>
        <w:numPr>
          <w:ilvl w:val="0"/>
          <w:numId w:val="1"/>
        </w:numPr>
        <w:tabs>
          <w:tab w:val="left" w:pos="2160"/>
          <w:tab w:val="left" w:pos="2430"/>
        </w:tabs>
        <w:spacing w:after="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Nama</w:t>
      </w:r>
      <w:r w:rsidRPr="000D63A7">
        <w:rPr>
          <w:rFonts w:ascii="Tahoma" w:hAnsi="Tahoma" w:cs="Tahoma"/>
          <w:sz w:val="25"/>
          <w:szCs w:val="25"/>
        </w:rPr>
        <w:tab/>
      </w:r>
      <w:r w:rsidR="00261A26" w:rsidRPr="000D63A7">
        <w:rPr>
          <w:rFonts w:ascii="Tahoma" w:hAnsi="Tahoma" w:cs="Tahoma"/>
          <w:sz w:val="25"/>
          <w:szCs w:val="25"/>
        </w:rPr>
        <w:t>:</w:t>
      </w:r>
      <w:r w:rsidRPr="000D63A7">
        <w:rPr>
          <w:rFonts w:ascii="Tahoma" w:hAnsi="Tahoma" w:cs="Tahoma"/>
          <w:sz w:val="25"/>
          <w:szCs w:val="25"/>
        </w:rPr>
        <w:tab/>
      </w:r>
      <w:r w:rsidR="00EE7C73">
        <w:rPr>
          <w:rFonts w:ascii="Tahoma" w:hAnsi="Tahoma" w:cs="Tahoma"/>
          <w:sz w:val="25"/>
          <w:szCs w:val="25"/>
        </w:rPr>
        <w:t xml:space="preserve">OLLYK HENDRARJANTO, </w:t>
      </w:r>
      <w:r w:rsidRPr="000D63A7">
        <w:rPr>
          <w:rFonts w:ascii="Tahoma" w:hAnsi="Tahoma" w:cs="Tahoma"/>
          <w:sz w:val="25"/>
          <w:szCs w:val="25"/>
        </w:rPr>
        <w:t>SH</w:t>
      </w:r>
    </w:p>
    <w:p w:rsidR="00FA0CB4" w:rsidRPr="000D63A7" w:rsidRDefault="00FA0CB4" w:rsidP="00FA0CB4">
      <w:pPr>
        <w:pStyle w:val="ListParagraph"/>
        <w:tabs>
          <w:tab w:val="left" w:pos="2160"/>
          <w:tab w:val="left" w:pos="243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Alamat</w:t>
      </w:r>
      <w:r w:rsidRPr="000D63A7">
        <w:rPr>
          <w:rFonts w:ascii="Tahoma" w:hAnsi="Tahoma" w:cs="Tahoma"/>
          <w:sz w:val="25"/>
          <w:szCs w:val="25"/>
        </w:rPr>
        <w:tab/>
        <w:t>:</w:t>
      </w:r>
      <w:r w:rsidRPr="000D63A7">
        <w:rPr>
          <w:rFonts w:ascii="Tahoma" w:hAnsi="Tahoma" w:cs="Tahoma"/>
          <w:sz w:val="25"/>
          <w:szCs w:val="25"/>
        </w:rPr>
        <w:tab/>
        <w:t>Jalan P Diponegoro No. 1 Purwodadi</w:t>
      </w:r>
    </w:p>
    <w:p w:rsidR="00FA0CB4" w:rsidRPr="000D63A7" w:rsidRDefault="00FA0CB4" w:rsidP="00FA0CB4">
      <w:pPr>
        <w:pStyle w:val="ListParagraph"/>
        <w:tabs>
          <w:tab w:val="left" w:pos="2160"/>
          <w:tab w:val="left" w:pos="2430"/>
        </w:tabs>
        <w:spacing w:after="0"/>
        <w:ind w:left="2430" w:hanging="207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Jabatan</w:t>
      </w:r>
      <w:r w:rsidRPr="000D63A7">
        <w:rPr>
          <w:rFonts w:ascii="Tahoma" w:hAnsi="Tahoma" w:cs="Tahoma"/>
          <w:sz w:val="25"/>
          <w:szCs w:val="25"/>
        </w:rPr>
        <w:tab/>
        <w:t>:</w:t>
      </w:r>
      <w:r w:rsidRPr="000D63A7">
        <w:rPr>
          <w:rFonts w:ascii="Tahoma" w:hAnsi="Tahoma" w:cs="Tahoma"/>
          <w:sz w:val="25"/>
          <w:szCs w:val="25"/>
        </w:rPr>
        <w:tab/>
        <w:t>Kepala Unit Pelayanan Pendapatan Daerah Kab. Grobogan</w:t>
      </w:r>
    </w:p>
    <w:p w:rsidR="00510D7A" w:rsidRPr="000D63A7" w:rsidRDefault="00510D7A" w:rsidP="00341772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  <w:lang w:val="sv-SE"/>
        </w:rPr>
      </w:pPr>
      <w:r w:rsidRPr="000D63A7">
        <w:rPr>
          <w:rFonts w:ascii="Tahoma" w:hAnsi="Tahoma" w:cs="Tahoma"/>
          <w:sz w:val="25"/>
          <w:szCs w:val="25"/>
        </w:rPr>
        <w:t>Dalam hal ini bertindak untuk dan atas nama serta sah mewakili Unit Pelayanan Pendapatan Daerah Kab</w:t>
      </w:r>
      <w:r w:rsidR="006A76CC">
        <w:rPr>
          <w:rFonts w:ascii="Tahoma" w:hAnsi="Tahoma" w:cs="Tahoma"/>
          <w:sz w:val="25"/>
          <w:szCs w:val="25"/>
        </w:rPr>
        <w:t>upaten</w:t>
      </w:r>
      <w:r w:rsidRPr="000D63A7">
        <w:rPr>
          <w:rFonts w:ascii="Tahoma" w:hAnsi="Tahoma" w:cs="Tahoma"/>
          <w:sz w:val="25"/>
          <w:szCs w:val="25"/>
        </w:rPr>
        <w:t xml:space="preserve"> Grobogan berdasarkan </w:t>
      </w:r>
      <w:r w:rsidRPr="000D63A7">
        <w:rPr>
          <w:rFonts w:ascii="Tahoma" w:hAnsi="Tahoma" w:cs="Tahoma"/>
          <w:sz w:val="25"/>
          <w:szCs w:val="25"/>
          <w:lang w:val="sv-SE"/>
        </w:rPr>
        <w:t>Keputusan Gubernur Jawa Tengah Nomor 821.2/</w:t>
      </w:r>
      <w:r w:rsidR="0044681B">
        <w:rPr>
          <w:rFonts w:ascii="Tahoma" w:hAnsi="Tahoma" w:cs="Tahoma"/>
          <w:sz w:val="25"/>
          <w:szCs w:val="25"/>
          <w:lang w:val="en-US"/>
        </w:rPr>
        <w:t>298</w:t>
      </w:r>
      <w:r w:rsidRPr="000D63A7">
        <w:rPr>
          <w:rFonts w:ascii="Tahoma" w:hAnsi="Tahoma" w:cs="Tahoma"/>
          <w:sz w:val="25"/>
          <w:szCs w:val="25"/>
          <w:lang w:val="sv-SE"/>
        </w:rPr>
        <w:t>/20</w:t>
      </w:r>
      <w:r w:rsidR="00EE7C73">
        <w:rPr>
          <w:rFonts w:ascii="Tahoma" w:hAnsi="Tahoma" w:cs="Tahoma"/>
          <w:sz w:val="25"/>
          <w:szCs w:val="25"/>
        </w:rPr>
        <w:t>19</w:t>
      </w:r>
      <w:r w:rsidRPr="000D63A7">
        <w:rPr>
          <w:rFonts w:ascii="Tahoma" w:hAnsi="Tahoma" w:cs="Tahoma"/>
          <w:sz w:val="25"/>
          <w:szCs w:val="25"/>
          <w:lang w:val="sv-SE"/>
        </w:rPr>
        <w:t xml:space="preserve"> tanggal </w:t>
      </w:r>
      <w:r w:rsidR="00EE7C73">
        <w:rPr>
          <w:rFonts w:ascii="Tahoma" w:hAnsi="Tahoma" w:cs="Tahoma"/>
          <w:sz w:val="25"/>
          <w:szCs w:val="25"/>
        </w:rPr>
        <w:t xml:space="preserve">26 Juli </w:t>
      </w:r>
      <w:r w:rsidRPr="000D63A7">
        <w:rPr>
          <w:rFonts w:ascii="Tahoma" w:hAnsi="Tahoma" w:cs="Tahoma"/>
          <w:sz w:val="25"/>
          <w:szCs w:val="25"/>
          <w:lang w:val="sv-SE"/>
        </w:rPr>
        <w:t>201</w:t>
      </w:r>
      <w:r w:rsidR="00EE7C73">
        <w:rPr>
          <w:rFonts w:ascii="Tahoma" w:hAnsi="Tahoma" w:cs="Tahoma"/>
          <w:sz w:val="25"/>
          <w:szCs w:val="25"/>
        </w:rPr>
        <w:t>9</w:t>
      </w:r>
      <w:r w:rsidR="00341772" w:rsidRPr="000D63A7">
        <w:rPr>
          <w:rFonts w:ascii="Tahoma" w:hAnsi="Tahoma" w:cs="Tahoma"/>
          <w:sz w:val="25"/>
          <w:szCs w:val="25"/>
        </w:rPr>
        <w:t xml:space="preserve"> tentang Pengangkatan</w:t>
      </w:r>
      <w:r w:rsidR="00AA1E53">
        <w:rPr>
          <w:rFonts w:ascii="Tahoma" w:hAnsi="Tahoma" w:cs="Tahoma"/>
          <w:sz w:val="25"/>
          <w:szCs w:val="25"/>
        </w:rPr>
        <w:t xml:space="preserve"> Dalam Jabatan </w:t>
      </w:r>
      <w:r w:rsidR="0044681B">
        <w:rPr>
          <w:rFonts w:ascii="Tahoma" w:hAnsi="Tahoma" w:cs="Tahoma"/>
          <w:sz w:val="25"/>
          <w:szCs w:val="25"/>
          <w:lang w:val="en-US"/>
        </w:rPr>
        <w:t xml:space="preserve">Administrator </w:t>
      </w:r>
      <w:r w:rsidR="00341772" w:rsidRPr="000D63A7">
        <w:rPr>
          <w:rFonts w:ascii="Tahoma" w:hAnsi="Tahoma" w:cs="Tahoma"/>
          <w:sz w:val="25"/>
          <w:szCs w:val="25"/>
        </w:rPr>
        <w:t>di Lingkungan Pemerintah Provinsi Jawa Tengah</w:t>
      </w:r>
      <w:r w:rsidRPr="000D63A7">
        <w:rPr>
          <w:rFonts w:ascii="Tahoma" w:hAnsi="Tahoma" w:cs="Tahoma"/>
          <w:sz w:val="25"/>
          <w:szCs w:val="25"/>
          <w:lang w:val="sv-SE"/>
        </w:rPr>
        <w:t xml:space="preserve">, </w:t>
      </w:r>
      <w:r w:rsidR="00341772" w:rsidRPr="000D63A7">
        <w:rPr>
          <w:rFonts w:ascii="Tahoma" w:hAnsi="Tahoma" w:cs="Tahoma"/>
          <w:sz w:val="25"/>
          <w:szCs w:val="25"/>
        </w:rPr>
        <w:t xml:space="preserve">yang </w:t>
      </w:r>
      <w:r w:rsidRPr="000D63A7">
        <w:rPr>
          <w:rFonts w:ascii="Tahoma" w:hAnsi="Tahoma" w:cs="Tahoma"/>
          <w:sz w:val="25"/>
          <w:szCs w:val="25"/>
          <w:lang w:val="sv-SE"/>
        </w:rPr>
        <w:t xml:space="preserve">selanjutnya disebut </w:t>
      </w:r>
      <w:r w:rsidRPr="000D63A7">
        <w:rPr>
          <w:rFonts w:ascii="Tahoma" w:hAnsi="Tahoma" w:cs="Tahoma"/>
          <w:bCs/>
          <w:sz w:val="25"/>
          <w:szCs w:val="25"/>
          <w:lang w:val="sv-SE"/>
        </w:rPr>
        <w:t>PIHAK</w:t>
      </w:r>
      <w:r w:rsidR="00341772" w:rsidRPr="000D63A7">
        <w:rPr>
          <w:rFonts w:ascii="Tahoma" w:hAnsi="Tahoma" w:cs="Tahoma"/>
          <w:bCs/>
          <w:sz w:val="25"/>
          <w:szCs w:val="25"/>
        </w:rPr>
        <w:t xml:space="preserve"> KESATU</w:t>
      </w:r>
      <w:r w:rsidRPr="000D63A7">
        <w:rPr>
          <w:rFonts w:ascii="Tahoma" w:hAnsi="Tahoma" w:cs="Tahoma"/>
          <w:bCs/>
          <w:sz w:val="25"/>
          <w:szCs w:val="25"/>
          <w:lang w:val="sv-SE"/>
        </w:rPr>
        <w:t>;</w:t>
      </w:r>
    </w:p>
    <w:p w:rsidR="00FA0CB4" w:rsidRPr="000D63A7" w:rsidRDefault="00FA0CB4" w:rsidP="00FA0CB4">
      <w:pPr>
        <w:pStyle w:val="ListParagraph"/>
        <w:tabs>
          <w:tab w:val="left" w:pos="2160"/>
          <w:tab w:val="left" w:pos="243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341772" w:rsidRPr="000D63A7" w:rsidRDefault="00341772" w:rsidP="00341772">
      <w:pPr>
        <w:pStyle w:val="ListParagraph"/>
        <w:numPr>
          <w:ilvl w:val="0"/>
          <w:numId w:val="1"/>
        </w:numPr>
        <w:tabs>
          <w:tab w:val="left" w:pos="2160"/>
          <w:tab w:val="left" w:pos="2430"/>
        </w:tabs>
        <w:spacing w:after="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Nama</w:t>
      </w:r>
      <w:r w:rsidRPr="000D63A7">
        <w:rPr>
          <w:rFonts w:ascii="Tahoma" w:hAnsi="Tahoma" w:cs="Tahoma"/>
          <w:sz w:val="25"/>
          <w:szCs w:val="25"/>
        </w:rPr>
        <w:tab/>
        <w:t>:</w:t>
      </w:r>
      <w:r w:rsidRPr="000D63A7">
        <w:rPr>
          <w:rFonts w:ascii="Tahoma" w:hAnsi="Tahoma" w:cs="Tahoma"/>
          <w:sz w:val="25"/>
          <w:szCs w:val="25"/>
        </w:rPr>
        <w:tab/>
      </w:r>
      <w:r w:rsidR="00EE7C73">
        <w:rPr>
          <w:rFonts w:ascii="Tahoma" w:hAnsi="Tahoma" w:cs="Tahoma"/>
          <w:sz w:val="25"/>
          <w:szCs w:val="25"/>
        </w:rPr>
        <w:t>YANTO SURYADI</w:t>
      </w:r>
    </w:p>
    <w:p w:rsidR="00341772" w:rsidRPr="000D63A7" w:rsidRDefault="00341772" w:rsidP="00341772">
      <w:pPr>
        <w:pStyle w:val="ListParagraph"/>
        <w:tabs>
          <w:tab w:val="left" w:pos="2160"/>
          <w:tab w:val="left" w:pos="243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Alamat</w:t>
      </w:r>
      <w:r w:rsidRPr="000D63A7">
        <w:rPr>
          <w:rFonts w:ascii="Tahoma" w:hAnsi="Tahoma" w:cs="Tahoma"/>
          <w:sz w:val="25"/>
          <w:szCs w:val="25"/>
        </w:rPr>
        <w:tab/>
        <w:t>:</w:t>
      </w:r>
      <w:r w:rsidRPr="000D63A7">
        <w:rPr>
          <w:rFonts w:ascii="Tahoma" w:hAnsi="Tahoma" w:cs="Tahoma"/>
          <w:sz w:val="25"/>
          <w:szCs w:val="25"/>
        </w:rPr>
        <w:tab/>
      </w:r>
      <w:r w:rsidR="00EE7C73">
        <w:rPr>
          <w:rFonts w:ascii="Tahoma" w:hAnsi="Tahoma" w:cs="Tahoma"/>
          <w:sz w:val="25"/>
          <w:szCs w:val="25"/>
        </w:rPr>
        <w:t>Desa Bandungharjo Kec. Toroh Kabupaten Grobogan</w:t>
      </w:r>
    </w:p>
    <w:p w:rsidR="00341772" w:rsidRPr="000D63A7" w:rsidRDefault="00341772" w:rsidP="00341772">
      <w:pPr>
        <w:pStyle w:val="ListParagraph"/>
        <w:tabs>
          <w:tab w:val="left" w:pos="2160"/>
          <w:tab w:val="left" w:pos="2430"/>
        </w:tabs>
        <w:spacing w:after="0"/>
        <w:ind w:left="2430" w:hanging="207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Jabatan</w:t>
      </w:r>
      <w:r w:rsidRPr="000D63A7">
        <w:rPr>
          <w:rFonts w:ascii="Tahoma" w:hAnsi="Tahoma" w:cs="Tahoma"/>
          <w:sz w:val="25"/>
          <w:szCs w:val="25"/>
        </w:rPr>
        <w:tab/>
        <w:t>:</w:t>
      </w:r>
      <w:r w:rsidRPr="000D63A7">
        <w:rPr>
          <w:rFonts w:ascii="Tahoma" w:hAnsi="Tahoma" w:cs="Tahoma"/>
          <w:sz w:val="25"/>
          <w:szCs w:val="25"/>
        </w:rPr>
        <w:tab/>
      </w:r>
      <w:r w:rsidR="00EE7C73">
        <w:rPr>
          <w:rFonts w:ascii="Tahoma" w:hAnsi="Tahoma" w:cs="Tahoma"/>
          <w:sz w:val="25"/>
          <w:szCs w:val="25"/>
        </w:rPr>
        <w:t>Ketua Bumdes Cindhelaras</w:t>
      </w:r>
    </w:p>
    <w:p w:rsidR="00341772" w:rsidRPr="000D63A7" w:rsidRDefault="00341772" w:rsidP="00341772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 xml:space="preserve">Dalam hal ini bertindak untuk dan atas nama serta sah mewakili </w:t>
      </w:r>
      <w:r w:rsidR="00EE7C73">
        <w:rPr>
          <w:rFonts w:ascii="Tahoma" w:hAnsi="Tahoma" w:cs="Tahoma"/>
          <w:sz w:val="25"/>
          <w:szCs w:val="25"/>
        </w:rPr>
        <w:t xml:space="preserve">Bumdes Cindhelaras </w:t>
      </w:r>
      <w:r w:rsidR="0044681B">
        <w:rPr>
          <w:rFonts w:ascii="Tahoma" w:hAnsi="Tahoma" w:cs="Tahoma"/>
          <w:sz w:val="25"/>
          <w:szCs w:val="25"/>
          <w:lang w:val="en-US"/>
        </w:rPr>
        <w:t>Desa Bandungharjo Kecamatan Toroh Kabupaten Grobogan</w:t>
      </w:r>
      <w:r w:rsidRPr="000D63A7">
        <w:rPr>
          <w:rFonts w:ascii="Tahoma" w:hAnsi="Tahoma" w:cs="Tahoma"/>
          <w:sz w:val="25"/>
          <w:szCs w:val="25"/>
        </w:rPr>
        <w:t>, yang selanjutnya disebut sebagai PIHAK KEDUA.</w:t>
      </w:r>
    </w:p>
    <w:p w:rsidR="00690C50" w:rsidRPr="000D63A7" w:rsidRDefault="00690C50" w:rsidP="00C373CF">
      <w:pPr>
        <w:pStyle w:val="ListParagraph"/>
        <w:spacing w:after="0"/>
        <w:jc w:val="both"/>
        <w:rPr>
          <w:rFonts w:ascii="Tahoma" w:hAnsi="Tahoma" w:cs="Tahoma"/>
          <w:b/>
          <w:sz w:val="25"/>
          <w:szCs w:val="25"/>
          <w:u w:val="single"/>
        </w:rPr>
      </w:pPr>
    </w:p>
    <w:p w:rsidR="00341772" w:rsidRPr="000D63A7" w:rsidRDefault="00341772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 xml:space="preserve">Kedua belah pihak telah </w:t>
      </w:r>
      <w:r w:rsidR="00690C50" w:rsidRPr="000D63A7">
        <w:rPr>
          <w:rFonts w:ascii="Tahoma" w:hAnsi="Tahoma" w:cs="Tahoma"/>
          <w:sz w:val="25"/>
          <w:szCs w:val="25"/>
        </w:rPr>
        <w:t xml:space="preserve">sepakat untuk </w:t>
      </w:r>
      <w:r w:rsidRPr="000D63A7">
        <w:rPr>
          <w:rFonts w:ascii="Tahoma" w:hAnsi="Tahoma" w:cs="Tahoma"/>
          <w:sz w:val="25"/>
          <w:szCs w:val="25"/>
        </w:rPr>
        <w:t>mengadakan Perjanjian Kerja Sama di Bidang</w:t>
      </w:r>
      <w:r w:rsidR="00EE7C73" w:rsidRPr="00EE7C73">
        <w:rPr>
          <w:rFonts w:ascii="Tahoma" w:hAnsi="Tahoma" w:cs="Tahoma"/>
          <w:sz w:val="25"/>
          <w:szCs w:val="25"/>
        </w:rPr>
        <w:t xml:space="preserve"> Pembayaran Pajak Kendaraan Bermotor</w:t>
      </w:r>
      <w:r w:rsidR="003428BB" w:rsidRPr="000D63A7">
        <w:rPr>
          <w:rFonts w:ascii="Tahoma" w:hAnsi="Tahoma" w:cs="Tahoma"/>
          <w:sz w:val="25"/>
          <w:szCs w:val="25"/>
        </w:rPr>
        <w:t xml:space="preserve">, </w:t>
      </w:r>
      <w:r w:rsidRPr="000D63A7">
        <w:rPr>
          <w:rFonts w:ascii="Tahoma" w:hAnsi="Tahoma" w:cs="Tahoma"/>
          <w:sz w:val="25"/>
          <w:szCs w:val="25"/>
        </w:rPr>
        <w:t xml:space="preserve">dengan ketentuan sebagai berikut : </w:t>
      </w:r>
      <w:r w:rsidR="00AA1E53">
        <w:rPr>
          <w:rFonts w:ascii="Tahoma" w:hAnsi="Tahoma" w:cs="Tahoma"/>
          <w:sz w:val="25"/>
          <w:szCs w:val="25"/>
        </w:rPr>
        <w:tab/>
      </w:r>
    </w:p>
    <w:p w:rsidR="00341772" w:rsidRDefault="00341772" w:rsidP="00341772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235B64" w:rsidRDefault="00235B64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  <w:lang w:val="en-US"/>
        </w:rPr>
      </w:pPr>
    </w:p>
    <w:p w:rsidR="0044681B" w:rsidRPr="0044681B" w:rsidRDefault="0044681B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  <w:lang w:val="en-US"/>
        </w:rPr>
      </w:pPr>
    </w:p>
    <w:p w:rsidR="00235B64" w:rsidRDefault="00235B64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</w:p>
    <w:p w:rsidR="00235B64" w:rsidRDefault="00235B64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</w:p>
    <w:p w:rsidR="00235B64" w:rsidRDefault="00235B64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</w:p>
    <w:p w:rsidR="00C60A00" w:rsidRPr="000D63A7" w:rsidRDefault="003E6AF8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lastRenderedPageBreak/>
        <w:t>Tujuan Kerja Sama</w:t>
      </w:r>
    </w:p>
    <w:p w:rsidR="003E6AF8" w:rsidRPr="000D63A7" w:rsidRDefault="003E6AF8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Pasal 1</w:t>
      </w:r>
    </w:p>
    <w:p w:rsidR="003E6AF8" w:rsidRPr="000D63A7" w:rsidRDefault="003E6AF8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 xml:space="preserve">Perjanjian Kerjasama ini bertujuan untuk </w:t>
      </w:r>
      <w:r w:rsidR="00463E6E">
        <w:rPr>
          <w:rFonts w:ascii="Tahoma" w:hAnsi="Tahoma" w:cs="Tahoma"/>
          <w:sz w:val="25"/>
          <w:szCs w:val="25"/>
        </w:rPr>
        <w:t xml:space="preserve">meningkatkan pembayaran PKB dan </w:t>
      </w:r>
      <w:r w:rsidRPr="000D63A7">
        <w:rPr>
          <w:rFonts w:ascii="Tahoma" w:hAnsi="Tahoma" w:cs="Tahoma"/>
          <w:sz w:val="25"/>
          <w:szCs w:val="25"/>
        </w:rPr>
        <w:t xml:space="preserve">menyelesaikan masalah </w:t>
      </w:r>
      <w:r w:rsidR="003428BB" w:rsidRPr="000D63A7">
        <w:rPr>
          <w:rFonts w:ascii="Tahoma" w:hAnsi="Tahoma" w:cs="Tahoma"/>
          <w:sz w:val="25"/>
          <w:szCs w:val="25"/>
        </w:rPr>
        <w:t xml:space="preserve">Tunggakan Pajak Kendaraan Bermotor </w:t>
      </w:r>
      <w:r w:rsidR="006A76CC">
        <w:rPr>
          <w:rFonts w:ascii="Tahoma" w:hAnsi="Tahoma" w:cs="Tahoma"/>
          <w:sz w:val="25"/>
          <w:szCs w:val="25"/>
        </w:rPr>
        <w:t xml:space="preserve">di Wilayah </w:t>
      </w:r>
      <w:r w:rsidR="00463E6E">
        <w:rPr>
          <w:rFonts w:ascii="Tahoma" w:hAnsi="Tahoma" w:cs="Tahoma"/>
          <w:sz w:val="25"/>
          <w:szCs w:val="25"/>
        </w:rPr>
        <w:t xml:space="preserve">Desa Bandungharjo Kec. Toroh </w:t>
      </w:r>
      <w:r w:rsidR="00BA637F">
        <w:rPr>
          <w:rFonts w:ascii="Tahoma" w:hAnsi="Tahoma" w:cs="Tahoma"/>
          <w:sz w:val="25"/>
          <w:szCs w:val="25"/>
        </w:rPr>
        <w:t>K</w:t>
      </w:r>
      <w:r w:rsidR="00463E6E">
        <w:rPr>
          <w:rFonts w:ascii="Tahoma" w:hAnsi="Tahoma" w:cs="Tahoma"/>
          <w:sz w:val="25"/>
          <w:szCs w:val="25"/>
        </w:rPr>
        <w:t xml:space="preserve">ab. Grobogan dan sekitarnya, </w:t>
      </w:r>
      <w:r w:rsidR="003428BB" w:rsidRPr="000D63A7">
        <w:rPr>
          <w:rFonts w:ascii="Tahoma" w:hAnsi="Tahoma" w:cs="Tahoma"/>
          <w:sz w:val="25"/>
          <w:szCs w:val="25"/>
        </w:rPr>
        <w:t xml:space="preserve">yang menjadi </w:t>
      </w:r>
      <w:r w:rsidR="000D63A7" w:rsidRPr="000D63A7">
        <w:rPr>
          <w:rFonts w:ascii="Tahoma" w:hAnsi="Tahoma" w:cs="Tahoma"/>
          <w:sz w:val="25"/>
          <w:szCs w:val="25"/>
        </w:rPr>
        <w:t xml:space="preserve">salah satu </w:t>
      </w:r>
      <w:r w:rsidR="003428BB" w:rsidRPr="000D63A7">
        <w:rPr>
          <w:rFonts w:ascii="Tahoma" w:hAnsi="Tahoma" w:cs="Tahoma"/>
          <w:sz w:val="25"/>
          <w:szCs w:val="25"/>
        </w:rPr>
        <w:t xml:space="preserve">tugas </w:t>
      </w:r>
      <w:r w:rsidR="000D63A7" w:rsidRPr="000D63A7">
        <w:rPr>
          <w:rFonts w:ascii="Tahoma" w:hAnsi="Tahoma" w:cs="Tahoma"/>
          <w:sz w:val="25"/>
          <w:szCs w:val="25"/>
        </w:rPr>
        <w:t xml:space="preserve">pokok dan fungsi </w:t>
      </w:r>
      <w:r w:rsidRPr="000D63A7">
        <w:rPr>
          <w:rFonts w:ascii="Tahoma" w:hAnsi="Tahoma" w:cs="Tahoma"/>
          <w:sz w:val="25"/>
          <w:szCs w:val="25"/>
        </w:rPr>
        <w:t>Unit Pelayanan Pendapatan Daerah Kab</w:t>
      </w:r>
      <w:r w:rsidR="000D63A7" w:rsidRPr="000D63A7">
        <w:rPr>
          <w:rFonts w:ascii="Tahoma" w:hAnsi="Tahoma" w:cs="Tahoma"/>
          <w:sz w:val="25"/>
          <w:szCs w:val="25"/>
        </w:rPr>
        <w:t>upaten</w:t>
      </w:r>
      <w:r w:rsidRPr="000D63A7">
        <w:rPr>
          <w:rFonts w:ascii="Tahoma" w:hAnsi="Tahoma" w:cs="Tahoma"/>
          <w:sz w:val="25"/>
          <w:szCs w:val="25"/>
        </w:rPr>
        <w:t xml:space="preserve"> Grobogan</w:t>
      </w:r>
      <w:r w:rsidR="00BA637F">
        <w:rPr>
          <w:rFonts w:ascii="Tahoma" w:hAnsi="Tahoma" w:cs="Tahoma"/>
          <w:sz w:val="25"/>
          <w:szCs w:val="25"/>
        </w:rPr>
        <w:t>, serta meningkatkan penerimaan hasil usaha Bumdes Cindhelaras di bidang usaha pembayaran Pajak Kendaraan Bermotor</w:t>
      </w:r>
      <w:r w:rsidR="00AA1E53">
        <w:rPr>
          <w:rFonts w:ascii="Tahoma" w:hAnsi="Tahoma" w:cs="Tahoma"/>
          <w:sz w:val="25"/>
          <w:szCs w:val="25"/>
        </w:rPr>
        <w:tab/>
      </w:r>
    </w:p>
    <w:p w:rsidR="003E6AF8" w:rsidRPr="000D63A7" w:rsidRDefault="003E6AF8" w:rsidP="003E6AF8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3E6AF8" w:rsidRPr="000D63A7" w:rsidRDefault="003E6AF8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Bidang Kerja Sama</w:t>
      </w:r>
    </w:p>
    <w:p w:rsidR="003E6AF8" w:rsidRPr="000D63A7" w:rsidRDefault="003E6AF8" w:rsidP="003E6AF8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>Pasal 2</w:t>
      </w:r>
    </w:p>
    <w:p w:rsidR="003E6AF8" w:rsidRPr="000D63A7" w:rsidRDefault="003E6AF8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0D63A7">
        <w:rPr>
          <w:rFonts w:ascii="Tahoma" w:hAnsi="Tahoma" w:cs="Tahoma"/>
          <w:sz w:val="25"/>
          <w:szCs w:val="25"/>
        </w:rPr>
        <w:t xml:space="preserve">Dalam menghadapi permasalahan </w:t>
      </w:r>
      <w:r w:rsidR="00BA637F">
        <w:rPr>
          <w:rFonts w:ascii="Tahoma" w:hAnsi="Tahoma" w:cs="Tahoma"/>
          <w:sz w:val="25"/>
          <w:szCs w:val="25"/>
        </w:rPr>
        <w:t xml:space="preserve">untuk </w:t>
      </w:r>
      <w:r w:rsidR="00463E6E">
        <w:rPr>
          <w:rFonts w:ascii="Tahoma" w:hAnsi="Tahoma" w:cs="Tahoma"/>
          <w:sz w:val="25"/>
          <w:szCs w:val="25"/>
        </w:rPr>
        <w:t xml:space="preserve">meningkatkan pembayaran PKB dan menyelesaikan </w:t>
      </w:r>
      <w:r w:rsidR="003428BB" w:rsidRPr="000D63A7">
        <w:rPr>
          <w:rFonts w:ascii="Tahoma" w:hAnsi="Tahoma" w:cs="Tahoma"/>
          <w:sz w:val="25"/>
          <w:szCs w:val="25"/>
        </w:rPr>
        <w:t>Tunggakan Pajak Kendaraan Bermotor</w:t>
      </w:r>
      <w:r w:rsidR="00E57C45" w:rsidRPr="000D63A7">
        <w:rPr>
          <w:rFonts w:ascii="Tahoma" w:hAnsi="Tahoma" w:cs="Tahoma"/>
          <w:sz w:val="25"/>
          <w:szCs w:val="25"/>
        </w:rPr>
        <w:t xml:space="preserve"> </w:t>
      </w:r>
      <w:r w:rsidR="000D63A7" w:rsidRPr="000D63A7">
        <w:rPr>
          <w:rFonts w:ascii="Tahoma" w:hAnsi="Tahoma" w:cs="Tahoma"/>
          <w:sz w:val="25"/>
          <w:szCs w:val="25"/>
        </w:rPr>
        <w:t>di Wilayah</w:t>
      </w:r>
      <w:r w:rsidR="00463E6E">
        <w:rPr>
          <w:rFonts w:ascii="Tahoma" w:hAnsi="Tahoma" w:cs="Tahoma"/>
          <w:sz w:val="25"/>
          <w:szCs w:val="25"/>
        </w:rPr>
        <w:t xml:space="preserve"> Desa Bandungharjo Kec. Toroh kab. Grobogan dan sekitarnya</w:t>
      </w:r>
      <w:r w:rsidR="003428BB" w:rsidRPr="000D63A7">
        <w:rPr>
          <w:rFonts w:ascii="Tahoma" w:hAnsi="Tahoma" w:cs="Tahoma"/>
          <w:sz w:val="25"/>
          <w:szCs w:val="25"/>
        </w:rPr>
        <w:t xml:space="preserve">, </w:t>
      </w:r>
      <w:r w:rsidRPr="000D63A7">
        <w:rPr>
          <w:rFonts w:ascii="Tahoma" w:hAnsi="Tahoma" w:cs="Tahoma"/>
          <w:sz w:val="25"/>
          <w:szCs w:val="25"/>
        </w:rPr>
        <w:t xml:space="preserve">PIHAK KESATU dapat meminta bantuan </w:t>
      </w:r>
      <w:r w:rsidR="00463E6E" w:rsidRPr="000D63A7">
        <w:rPr>
          <w:rFonts w:ascii="Tahoma" w:hAnsi="Tahoma" w:cs="Tahoma"/>
          <w:sz w:val="25"/>
          <w:szCs w:val="25"/>
        </w:rPr>
        <w:t>kepada PIHAK KEDUA</w:t>
      </w:r>
      <w:r w:rsidR="00463E6E">
        <w:rPr>
          <w:rFonts w:ascii="Tahoma" w:hAnsi="Tahoma" w:cs="Tahoma"/>
          <w:sz w:val="25"/>
          <w:szCs w:val="25"/>
        </w:rPr>
        <w:t xml:space="preserve"> perihal pembiayaan/dana talangan bagi masyarakat yang akan membayar PKB</w:t>
      </w:r>
      <w:r w:rsidRPr="000D63A7">
        <w:rPr>
          <w:rFonts w:ascii="Tahoma" w:hAnsi="Tahoma" w:cs="Tahoma"/>
          <w:sz w:val="25"/>
          <w:szCs w:val="25"/>
        </w:rPr>
        <w:t xml:space="preserve">, selanjutnya PIHAK KEDUA menyatakan bersedia untuk memberi </w:t>
      </w:r>
      <w:r w:rsidR="00463E6E">
        <w:rPr>
          <w:rFonts w:ascii="Tahoma" w:hAnsi="Tahoma" w:cs="Tahoma"/>
          <w:sz w:val="25"/>
          <w:szCs w:val="25"/>
        </w:rPr>
        <w:t>pembiayaan/</w:t>
      </w:r>
      <w:r w:rsidR="00BA637F">
        <w:rPr>
          <w:rFonts w:ascii="Tahoma" w:hAnsi="Tahoma" w:cs="Tahoma"/>
          <w:sz w:val="25"/>
          <w:szCs w:val="25"/>
        </w:rPr>
        <w:t xml:space="preserve"> </w:t>
      </w:r>
      <w:r w:rsidR="00463E6E">
        <w:rPr>
          <w:rFonts w:ascii="Tahoma" w:hAnsi="Tahoma" w:cs="Tahoma"/>
          <w:sz w:val="25"/>
          <w:szCs w:val="25"/>
        </w:rPr>
        <w:t>dana talangan bagi masyarakat yang akan membayar PKB bagi masyarakat</w:t>
      </w:r>
      <w:r w:rsidR="00BA637F">
        <w:rPr>
          <w:rFonts w:ascii="Tahoma" w:hAnsi="Tahoma" w:cs="Tahoma"/>
          <w:sz w:val="25"/>
          <w:szCs w:val="25"/>
        </w:rPr>
        <w:t xml:space="preserve"> sesuai kesepakatan/aturan yang berlaku di Bumdes Cindhelaras</w:t>
      </w:r>
      <w:r w:rsidRPr="000D63A7">
        <w:rPr>
          <w:rFonts w:ascii="Tahoma" w:hAnsi="Tahoma" w:cs="Tahoma"/>
          <w:sz w:val="25"/>
          <w:szCs w:val="25"/>
        </w:rPr>
        <w:t>.</w:t>
      </w:r>
      <w:r w:rsidR="00AA1E53">
        <w:rPr>
          <w:rFonts w:ascii="Tahoma" w:hAnsi="Tahoma" w:cs="Tahoma"/>
          <w:sz w:val="25"/>
          <w:szCs w:val="25"/>
        </w:rPr>
        <w:tab/>
      </w:r>
    </w:p>
    <w:p w:rsidR="003E6AF8" w:rsidRPr="00463E6E" w:rsidRDefault="003E6AF8" w:rsidP="003E6AF8">
      <w:pPr>
        <w:pStyle w:val="ListParagraph"/>
        <w:spacing w:after="0"/>
        <w:ind w:left="360"/>
        <w:jc w:val="both"/>
        <w:rPr>
          <w:rFonts w:ascii="Tahoma" w:hAnsi="Tahoma" w:cs="Tahoma"/>
          <w:color w:val="FF0000"/>
          <w:sz w:val="25"/>
          <w:szCs w:val="25"/>
        </w:rPr>
      </w:pPr>
    </w:p>
    <w:p w:rsidR="003428BB" w:rsidRPr="00B419C9" w:rsidRDefault="003428BB" w:rsidP="003428BB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Pelaksanaan Kerja Sama</w:t>
      </w:r>
    </w:p>
    <w:p w:rsidR="003428BB" w:rsidRPr="00B419C9" w:rsidRDefault="003428BB" w:rsidP="003428BB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 xml:space="preserve">Pasal </w:t>
      </w:r>
      <w:r w:rsidR="00076E24" w:rsidRPr="00B419C9">
        <w:rPr>
          <w:rFonts w:ascii="Tahoma" w:hAnsi="Tahoma" w:cs="Tahoma"/>
          <w:sz w:val="25"/>
          <w:szCs w:val="25"/>
        </w:rPr>
        <w:t>3</w:t>
      </w:r>
    </w:p>
    <w:p w:rsidR="00076E24" w:rsidRPr="00B419C9" w:rsidRDefault="003428BB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 xml:space="preserve">Dalam melaksanakan Perjanjian Kerja Sama, PIHAK KEDUA menyatakan bersedia untuk </w:t>
      </w:r>
      <w:r w:rsidR="0044681B">
        <w:rPr>
          <w:rFonts w:ascii="Tahoma" w:hAnsi="Tahoma" w:cs="Tahoma"/>
          <w:sz w:val="25"/>
          <w:szCs w:val="25"/>
          <w:lang w:val="en-US"/>
        </w:rPr>
        <w:t xml:space="preserve">membantu </w:t>
      </w:r>
      <w:r w:rsidR="00BA637F">
        <w:rPr>
          <w:rFonts w:ascii="Tahoma" w:hAnsi="Tahoma" w:cs="Tahoma"/>
          <w:sz w:val="25"/>
          <w:szCs w:val="25"/>
        </w:rPr>
        <w:t xml:space="preserve">mengenai </w:t>
      </w:r>
      <w:r w:rsidR="00076E24" w:rsidRPr="00B419C9">
        <w:rPr>
          <w:rFonts w:ascii="Tahoma" w:hAnsi="Tahoma" w:cs="Tahoma"/>
          <w:sz w:val="25"/>
          <w:szCs w:val="25"/>
        </w:rPr>
        <w:t>pembayaran PKB</w:t>
      </w:r>
      <w:r w:rsidR="00BA637F">
        <w:rPr>
          <w:rFonts w:ascii="Tahoma" w:hAnsi="Tahoma" w:cs="Tahoma"/>
          <w:sz w:val="25"/>
          <w:szCs w:val="25"/>
        </w:rPr>
        <w:t>-</w:t>
      </w:r>
      <w:r w:rsidR="00076E24" w:rsidRPr="00B419C9">
        <w:rPr>
          <w:rFonts w:ascii="Tahoma" w:hAnsi="Tahoma" w:cs="Tahoma"/>
          <w:sz w:val="25"/>
          <w:szCs w:val="25"/>
        </w:rPr>
        <w:t xml:space="preserve">nya baik </w:t>
      </w:r>
      <w:r w:rsidR="00BA637F">
        <w:rPr>
          <w:rFonts w:ascii="Tahoma" w:hAnsi="Tahoma" w:cs="Tahoma"/>
          <w:sz w:val="25"/>
          <w:szCs w:val="25"/>
        </w:rPr>
        <w:t xml:space="preserve">secara </w:t>
      </w:r>
      <w:r w:rsidR="00076E24" w:rsidRPr="00B419C9">
        <w:rPr>
          <w:rFonts w:ascii="Tahoma" w:hAnsi="Tahoma" w:cs="Tahoma"/>
          <w:sz w:val="25"/>
          <w:szCs w:val="25"/>
        </w:rPr>
        <w:t xml:space="preserve">tunai atau </w:t>
      </w:r>
      <w:r w:rsidR="00BA637F">
        <w:rPr>
          <w:rFonts w:ascii="Tahoma" w:hAnsi="Tahoma" w:cs="Tahoma"/>
          <w:sz w:val="25"/>
          <w:szCs w:val="25"/>
        </w:rPr>
        <w:t xml:space="preserve">dana </w:t>
      </w:r>
      <w:r w:rsidR="00076E24" w:rsidRPr="00B419C9">
        <w:rPr>
          <w:rFonts w:ascii="Tahoma" w:hAnsi="Tahoma" w:cs="Tahoma"/>
          <w:sz w:val="25"/>
          <w:szCs w:val="25"/>
        </w:rPr>
        <w:t>talangan</w:t>
      </w:r>
      <w:r w:rsidR="00BA637F">
        <w:rPr>
          <w:rFonts w:ascii="Tahoma" w:hAnsi="Tahoma" w:cs="Tahoma"/>
          <w:sz w:val="25"/>
          <w:szCs w:val="25"/>
        </w:rPr>
        <w:t>,</w:t>
      </w:r>
      <w:r w:rsidR="00076E24" w:rsidRPr="00B419C9">
        <w:rPr>
          <w:rFonts w:ascii="Tahoma" w:hAnsi="Tahoma" w:cs="Tahoma"/>
          <w:sz w:val="25"/>
          <w:szCs w:val="25"/>
        </w:rPr>
        <w:t xml:space="preserve"> sesuai ketentuan yang berlaku di Bumdes Cindhelaras, dan PIHAK KESATU bersedia menerima pembayaran PKB yang dibawa PIHAK KEDUA pada semua titik layanan Samsat di Kabupaten Grobogan ...............</w:t>
      </w:r>
      <w:r w:rsidR="00BA637F">
        <w:rPr>
          <w:rFonts w:ascii="Tahoma" w:hAnsi="Tahoma" w:cs="Tahoma"/>
          <w:sz w:val="25"/>
          <w:szCs w:val="25"/>
        </w:rPr>
        <w:t>........................</w:t>
      </w:r>
      <w:r w:rsidR="00076E24" w:rsidRPr="00B419C9">
        <w:rPr>
          <w:rFonts w:ascii="Tahoma" w:hAnsi="Tahoma" w:cs="Tahoma"/>
          <w:sz w:val="25"/>
          <w:szCs w:val="25"/>
        </w:rPr>
        <w:t>...</w:t>
      </w:r>
    </w:p>
    <w:p w:rsidR="003428BB" w:rsidRPr="00B419C9" w:rsidRDefault="003428BB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3428BB" w:rsidRPr="00B419C9" w:rsidRDefault="003428BB" w:rsidP="003428BB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Penyediaan Kelengkapan Data</w:t>
      </w:r>
    </w:p>
    <w:p w:rsidR="003428BB" w:rsidRPr="00B419C9" w:rsidRDefault="003428BB" w:rsidP="003428BB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 xml:space="preserve">Pasal </w:t>
      </w:r>
      <w:r w:rsidR="00076E24" w:rsidRPr="00B419C9">
        <w:rPr>
          <w:rFonts w:ascii="Tahoma" w:hAnsi="Tahoma" w:cs="Tahoma"/>
          <w:sz w:val="25"/>
          <w:szCs w:val="25"/>
        </w:rPr>
        <w:t>4</w:t>
      </w:r>
    </w:p>
    <w:p w:rsidR="00076E24" w:rsidRPr="00B419C9" w:rsidRDefault="0044681B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  <w:lang w:val="en-US"/>
        </w:rPr>
        <w:t xml:space="preserve">Apabila diperlukan oleh </w:t>
      </w:r>
      <w:r w:rsidRPr="00B419C9">
        <w:rPr>
          <w:rFonts w:ascii="Tahoma" w:hAnsi="Tahoma" w:cs="Tahoma"/>
          <w:sz w:val="25"/>
          <w:szCs w:val="25"/>
        </w:rPr>
        <w:t>kepada PIHAK KEDUA</w:t>
      </w:r>
      <w:r>
        <w:rPr>
          <w:rFonts w:ascii="Tahoma" w:hAnsi="Tahoma" w:cs="Tahoma"/>
          <w:sz w:val="25"/>
          <w:szCs w:val="25"/>
          <w:lang w:val="en-US"/>
        </w:rPr>
        <w:t>,</w:t>
      </w:r>
      <w:r w:rsidRPr="00B419C9">
        <w:rPr>
          <w:rFonts w:ascii="Tahoma" w:hAnsi="Tahoma" w:cs="Tahoma"/>
          <w:sz w:val="25"/>
          <w:szCs w:val="25"/>
        </w:rPr>
        <w:t xml:space="preserve"> setiap bulan</w:t>
      </w:r>
      <w:r>
        <w:rPr>
          <w:rFonts w:ascii="Tahoma" w:hAnsi="Tahoma" w:cs="Tahoma"/>
          <w:sz w:val="25"/>
          <w:szCs w:val="25"/>
          <w:lang w:val="en-US"/>
        </w:rPr>
        <w:t>nya</w:t>
      </w:r>
      <w:r w:rsidRPr="00B419C9">
        <w:rPr>
          <w:rFonts w:ascii="Tahoma" w:hAnsi="Tahoma" w:cs="Tahoma"/>
          <w:sz w:val="25"/>
          <w:szCs w:val="25"/>
        </w:rPr>
        <w:t xml:space="preserve"> </w:t>
      </w:r>
      <w:r w:rsidR="000D63A7" w:rsidRPr="00B419C9">
        <w:rPr>
          <w:rFonts w:ascii="Tahoma" w:hAnsi="Tahoma" w:cs="Tahoma"/>
          <w:sz w:val="25"/>
          <w:szCs w:val="25"/>
        </w:rPr>
        <w:t xml:space="preserve">PIHAK KESATU </w:t>
      </w:r>
      <w:r>
        <w:rPr>
          <w:rFonts w:ascii="Tahoma" w:hAnsi="Tahoma" w:cs="Tahoma"/>
          <w:sz w:val="25"/>
          <w:szCs w:val="25"/>
          <w:lang w:val="en-US"/>
        </w:rPr>
        <w:t xml:space="preserve">dapat </w:t>
      </w:r>
      <w:r w:rsidR="00BA637F">
        <w:rPr>
          <w:rFonts w:ascii="Tahoma" w:hAnsi="Tahoma" w:cs="Tahoma"/>
          <w:sz w:val="25"/>
          <w:szCs w:val="25"/>
        </w:rPr>
        <w:t xml:space="preserve">menyediakan </w:t>
      </w:r>
      <w:r w:rsidR="000D63A7" w:rsidRPr="00B419C9">
        <w:rPr>
          <w:rFonts w:ascii="Tahoma" w:hAnsi="Tahoma" w:cs="Tahoma"/>
          <w:sz w:val="25"/>
          <w:szCs w:val="25"/>
        </w:rPr>
        <w:t xml:space="preserve">data </w:t>
      </w:r>
      <w:r w:rsidR="00076E24" w:rsidRPr="00B419C9">
        <w:rPr>
          <w:rFonts w:ascii="Tahoma" w:hAnsi="Tahoma" w:cs="Tahoma"/>
          <w:sz w:val="25"/>
          <w:szCs w:val="25"/>
        </w:rPr>
        <w:t>wajib pajak yang akan jatuh tempo pembayaran PKB-nya dan</w:t>
      </w:r>
      <w:r w:rsidR="00BA637F">
        <w:rPr>
          <w:rFonts w:ascii="Tahoma" w:hAnsi="Tahoma" w:cs="Tahoma"/>
          <w:sz w:val="25"/>
          <w:szCs w:val="25"/>
        </w:rPr>
        <w:t>/</w:t>
      </w:r>
      <w:r w:rsidR="00076E24" w:rsidRPr="00B419C9">
        <w:rPr>
          <w:rFonts w:ascii="Tahoma" w:hAnsi="Tahoma" w:cs="Tahoma"/>
          <w:sz w:val="25"/>
          <w:szCs w:val="25"/>
        </w:rPr>
        <w:t xml:space="preserve">atau </w:t>
      </w:r>
      <w:r w:rsidR="00BA637F">
        <w:rPr>
          <w:rFonts w:ascii="Tahoma" w:hAnsi="Tahoma" w:cs="Tahoma"/>
          <w:sz w:val="25"/>
          <w:szCs w:val="25"/>
        </w:rPr>
        <w:t xml:space="preserve">yang </w:t>
      </w:r>
      <w:r w:rsidR="00076E24" w:rsidRPr="00B419C9">
        <w:rPr>
          <w:rFonts w:ascii="Tahoma" w:hAnsi="Tahoma" w:cs="Tahoma"/>
          <w:sz w:val="25"/>
          <w:szCs w:val="25"/>
        </w:rPr>
        <w:t>telah menunggak pembayaran PKB-nya</w:t>
      </w:r>
      <w:r w:rsidR="00BA637F">
        <w:rPr>
          <w:rFonts w:ascii="Tahoma" w:hAnsi="Tahoma" w:cs="Tahoma"/>
          <w:sz w:val="25"/>
          <w:szCs w:val="25"/>
        </w:rPr>
        <w:t>,</w:t>
      </w:r>
      <w:r w:rsidR="00076E24" w:rsidRPr="00B419C9">
        <w:rPr>
          <w:rFonts w:ascii="Tahoma" w:hAnsi="Tahoma" w:cs="Tahoma"/>
          <w:sz w:val="25"/>
          <w:szCs w:val="25"/>
        </w:rPr>
        <w:t xml:space="preserve"> yang terdiri dari kendaraan roda 4 dan kendaraan roda 2</w:t>
      </w:r>
      <w:r w:rsidR="00BA637F">
        <w:rPr>
          <w:rFonts w:ascii="Tahoma" w:hAnsi="Tahoma" w:cs="Tahoma"/>
          <w:sz w:val="25"/>
          <w:szCs w:val="25"/>
        </w:rPr>
        <w:t xml:space="preserve"> atau roda </w:t>
      </w:r>
      <w:r w:rsidR="00076E24" w:rsidRPr="00B419C9">
        <w:rPr>
          <w:rFonts w:ascii="Tahoma" w:hAnsi="Tahoma" w:cs="Tahoma"/>
          <w:sz w:val="25"/>
          <w:szCs w:val="25"/>
        </w:rPr>
        <w:t>3</w:t>
      </w:r>
      <w:r w:rsidR="00BA637F">
        <w:rPr>
          <w:rFonts w:ascii="Tahoma" w:hAnsi="Tahoma" w:cs="Tahoma"/>
          <w:sz w:val="25"/>
          <w:szCs w:val="25"/>
        </w:rPr>
        <w:t>,</w:t>
      </w:r>
      <w:r w:rsidR="00076E24" w:rsidRPr="00B419C9">
        <w:rPr>
          <w:rFonts w:ascii="Tahoma" w:hAnsi="Tahoma" w:cs="Tahoma"/>
          <w:sz w:val="25"/>
          <w:szCs w:val="25"/>
        </w:rPr>
        <w:t xml:space="preserve"> </w:t>
      </w:r>
      <w:r w:rsidR="00B419C9" w:rsidRPr="00B419C9">
        <w:rPr>
          <w:rFonts w:ascii="Tahoma" w:hAnsi="Tahoma" w:cs="Tahoma"/>
          <w:sz w:val="25"/>
          <w:szCs w:val="25"/>
        </w:rPr>
        <w:t xml:space="preserve">yang </w:t>
      </w:r>
      <w:r w:rsidR="00BA637F">
        <w:rPr>
          <w:rFonts w:ascii="Tahoma" w:hAnsi="Tahoma" w:cs="Tahoma"/>
          <w:sz w:val="25"/>
          <w:szCs w:val="25"/>
        </w:rPr>
        <w:t xml:space="preserve">telah diurutkan sesuai </w:t>
      </w:r>
      <w:r w:rsidR="00B419C9" w:rsidRPr="00B419C9">
        <w:rPr>
          <w:rFonts w:ascii="Tahoma" w:hAnsi="Tahoma" w:cs="Tahoma"/>
          <w:sz w:val="25"/>
          <w:szCs w:val="25"/>
        </w:rPr>
        <w:t xml:space="preserve">alamat </w:t>
      </w:r>
      <w:r w:rsidR="00BA637F">
        <w:rPr>
          <w:rFonts w:ascii="Tahoma" w:hAnsi="Tahoma" w:cs="Tahoma"/>
          <w:sz w:val="25"/>
          <w:szCs w:val="25"/>
        </w:rPr>
        <w:t xml:space="preserve">Wajib Pajak di </w:t>
      </w:r>
      <w:r w:rsidR="00076E24" w:rsidRPr="00B419C9">
        <w:rPr>
          <w:rFonts w:ascii="Tahoma" w:hAnsi="Tahoma" w:cs="Tahoma"/>
          <w:sz w:val="25"/>
          <w:szCs w:val="25"/>
        </w:rPr>
        <w:t>wilayah kerja Bumdes</w:t>
      </w:r>
      <w:r w:rsidR="00B419C9" w:rsidRPr="00B419C9">
        <w:rPr>
          <w:rFonts w:ascii="Tahoma" w:hAnsi="Tahoma" w:cs="Tahoma"/>
          <w:sz w:val="25"/>
          <w:szCs w:val="25"/>
        </w:rPr>
        <w:t xml:space="preserve"> Cindhelaras dan sekitarnya</w:t>
      </w:r>
      <w:r w:rsidR="00DE3048">
        <w:rPr>
          <w:rFonts w:ascii="Tahoma" w:hAnsi="Tahoma" w:cs="Tahoma"/>
          <w:sz w:val="25"/>
          <w:szCs w:val="25"/>
        </w:rPr>
        <w:t>…</w:t>
      </w:r>
      <w:r w:rsidR="00DE3048">
        <w:rPr>
          <w:rFonts w:ascii="Tahoma" w:hAnsi="Tahoma" w:cs="Tahoma"/>
          <w:sz w:val="25"/>
          <w:szCs w:val="25"/>
          <w:lang w:val="en-US"/>
        </w:rPr>
        <w:t>………..</w:t>
      </w:r>
      <w:r w:rsidR="00B419C9" w:rsidRPr="00B419C9">
        <w:rPr>
          <w:rFonts w:ascii="Tahoma" w:hAnsi="Tahoma" w:cs="Tahoma"/>
          <w:sz w:val="25"/>
          <w:szCs w:val="25"/>
        </w:rPr>
        <w:t xml:space="preserve"> </w:t>
      </w:r>
      <w:r w:rsidR="00076E24" w:rsidRPr="00B419C9">
        <w:rPr>
          <w:rFonts w:ascii="Tahoma" w:hAnsi="Tahoma" w:cs="Tahoma"/>
          <w:sz w:val="25"/>
          <w:szCs w:val="25"/>
        </w:rPr>
        <w:t xml:space="preserve">  </w:t>
      </w:r>
    </w:p>
    <w:p w:rsidR="00E57C45" w:rsidRPr="00463E6E" w:rsidRDefault="00E57C45" w:rsidP="003428BB">
      <w:pPr>
        <w:pStyle w:val="ListParagraph"/>
        <w:spacing w:after="0"/>
        <w:ind w:left="360"/>
        <w:jc w:val="both"/>
        <w:rPr>
          <w:rFonts w:ascii="Tahoma" w:hAnsi="Tahoma" w:cs="Tahoma"/>
          <w:color w:val="FF0000"/>
          <w:sz w:val="25"/>
          <w:szCs w:val="25"/>
        </w:rPr>
      </w:pPr>
    </w:p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Biaya</w:t>
      </w:r>
    </w:p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 xml:space="preserve">Pasal </w:t>
      </w:r>
      <w:r w:rsidR="00B419C9">
        <w:rPr>
          <w:rFonts w:ascii="Tahoma" w:hAnsi="Tahoma" w:cs="Tahoma"/>
          <w:sz w:val="25"/>
          <w:szCs w:val="25"/>
        </w:rPr>
        <w:t>5</w:t>
      </w:r>
    </w:p>
    <w:p w:rsidR="003428BB" w:rsidRPr="00B419C9" w:rsidRDefault="005C237F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Segala Biaya yang timbul akibat dari Perjanjian Kerjasama ini  menjadi beban PIHAK KESATU</w:t>
      </w:r>
      <w:r w:rsidR="00AB710E">
        <w:rPr>
          <w:rFonts w:ascii="Tahoma" w:hAnsi="Tahoma" w:cs="Tahoma"/>
          <w:sz w:val="25"/>
          <w:szCs w:val="25"/>
        </w:rPr>
        <w:t xml:space="preserve"> dengan berpedoman pada program dan kegiatan di APBD TA 2020 UPPD Kabupaten Grobogan</w:t>
      </w:r>
      <w:r w:rsidRPr="00B419C9">
        <w:rPr>
          <w:rFonts w:ascii="Tahoma" w:hAnsi="Tahoma" w:cs="Tahoma"/>
          <w:sz w:val="25"/>
          <w:szCs w:val="25"/>
        </w:rPr>
        <w:t>.</w:t>
      </w:r>
      <w:r w:rsidR="00AA1E53" w:rsidRPr="00B419C9">
        <w:rPr>
          <w:rFonts w:ascii="Tahoma" w:hAnsi="Tahoma" w:cs="Tahoma"/>
          <w:sz w:val="25"/>
          <w:szCs w:val="25"/>
        </w:rPr>
        <w:tab/>
      </w:r>
    </w:p>
    <w:p w:rsidR="00E57C45" w:rsidRDefault="00E57C45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AB710E" w:rsidRDefault="00AB710E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AB710E" w:rsidRDefault="00AB710E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  <w:lang w:val="en-US"/>
        </w:rPr>
      </w:pPr>
    </w:p>
    <w:p w:rsidR="0044681B" w:rsidRDefault="0044681B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  <w:lang w:val="en-US"/>
        </w:rPr>
      </w:pPr>
    </w:p>
    <w:p w:rsidR="0044681B" w:rsidRPr="0044681B" w:rsidRDefault="0044681B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  <w:lang w:val="en-US"/>
        </w:rPr>
      </w:pPr>
    </w:p>
    <w:p w:rsidR="00AB710E" w:rsidRPr="00B419C9" w:rsidRDefault="00AB710E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lastRenderedPageBreak/>
        <w:t>Jangka Waktu</w:t>
      </w:r>
    </w:p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 xml:space="preserve">Pasal </w:t>
      </w:r>
      <w:r w:rsidR="00B419C9">
        <w:rPr>
          <w:rFonts w:ascii="Tahoma" w:hAnsi="Tahoma" w:cs="Tahoma"/>
          <w:sz w:val="25"/>
          <w:szCs w:val="25"/>
        </w:rPr>
        <w:t>6</w:t>
      </w:r>
    </w:p>
    <w:p w:rsidR="00E57C45" w:rsidRPr="00B419C9" w:rsidRDefault="00E57C45" w:rsidP="00B419C9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 xml:space="preserve">Perjanjian Kerja Sama ini berlaku selama </w:t>
      </w:r>
      <w:r w:rsidR="00B419C9">
        <w:rPr>
          <w:rFonts w:ascii="Tahoma" w:hAnsi="Tahoma" w:cs="Tahoma"/>
          <w:sz w:val="25"/>
          <w:szCs w:val="25"/>
        </w:rPr>
        <w:t>4</w:t>
      </w:r>
      <w:r w:rsidRPr="00B419C9">
        <w:rPr>
          <w:rFonts w:ascii="Tahoma" w:hAnsi="Tahoma" w:cs="Tahoma"/>
          <w:sz w:val="25"/>
          <w:szCs w:val="25"/>
        </w:rPr>
        <w:t xml:space="preserve"> (</w:t>
      </w:r>
      <w:r w:rsidR="00B419C9">
        <w:rPr>
          <w:rFonts w:ascii="Tahoma" w:hAnsi="Tahoma" w:cs="Tahoma"/>
          <w:sz w:val="25"/>
          <w:szCs w:val="25"/>
        </w:rPr>
        <w:t>empat</w:t>
      </w:r>
      <w:r w:rsidRPr="00B419C9">
        <w:rPr>
          <w:rFonts w:ascii="Tahoma" w:hAnsi="Tahoma" w:cs="Tahoma"/>
          <w:sz w:val="25"/>
          <w:szCs w:val="25"/>
        </w:rPr>
        <w:t>) bulan terhitung sejak tanggal ditandatanganinya Perjanjian Kerjasama ini oleh kedua belah pihak dan berakhir pada tanggal 31 Desember 20</w:t>
      </w:r>
      <w:r w:rsidR="00B419C9">
        <w:rPr>
          <w:rFonts w:ascii="Tahoma" w:hAnsi="Tahoma" w:cs="Tahoma"/>
          <w:sz w:val="25"/>
          <w:szCs w:val="25"/>
        </w:rPr>
        <w:t>20</w:t>
      </w:r>
      <w:r w:rsidR="002D24FA" w:rsidRPr="00B419C9">
        <w:rPr>
          <w:rFonts w:ascii="Tahoma" w:hAnsi="Tahoma" w:cs="Tahoma"/>
          <w:sz w:val="25"/>
          <w:szCs w:val="25"/>
        </w:rPr>
        <w:t xml:space="preserve"> dan dapat diperpanjang kembali atas persetujuan kedua belah </w:t>
      </w:r>
      <w:r w:rsidR="006A76CC" w:rsidRPr="00B419C9">
        <w:rPr>
          <w:rFonts w:ascii="Tahoma" w:hAnsi="Tahoma" w:cs="Tahoma"/>
          <w:sz w:val="25"/>
          <w:szCs w:val="25"/>
        </w:rPr>
        <w:t>Pihak</w:t>
      </w:r>
      <w:r w:rsidR="002D24FA" w:rsidRPr="00B419C9">
        <w:rPr>
          <w:rFonts w:ascii="Tahoma" w:hAnsi="Tahoma" w:cs="Tahoma"/>
          <w:sz w:val="25"/>
          <w:szCs w:val="25"/>
        </w:rPr>
        <w:t>.</w:t>
      </w:r>
      <w:r w:rsidR="00B419C9">
        <w:rPr>
          <w:rFonts w:ascii="Tahoma" w:hAnsi="Tahoma" w:cs="Tahoma"/>
          <w:sz w:val="25"/>
          <w:szCs w:val="25"/>
        </w:rPr>
        <w:t>.........................................................................</w:t>
      </w:r>
      <w:r w:rsidR="002D24FA" w:rsidRPr="00B419C9">
        <w:rPr>
          <w:rFonts w:ascii="Tahoma" w:hAnsi="Tahoma" w:cs="Tahoma"/>
          <w:sz w:val="25"/>
          <w:szCs w:val="25"/>
        </w:rPr>
        <w:t xml:space="preserve"> </w:t>
      </w:r>
    </w:p>
    <w:p w:rsidR="00E57C45" w:rsidRPr="00B419C9" w:rsidRDefault="00E57C45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Ketentuan Lain-Lain</w:t>
      </w:r>
    </w:p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 xml:space="preserve">Pasal </w:t>
      </w:r>
      <w:r w:rsidR="00B419C9">
        <w:rPr>
          <w:rFonts w:ascii="Tahoma" w:hAnsi="Tahoma" w:cs="Tahoma"/>
          <w:sz w:val="25"/>
          <w:szCs w:val="25"/>
        </w:rPr>
        <w:t>7</w:t>
      </w:r>
    </w:p>
    <w:p w:rsidR="00E57C45" w:rsidRPr="00B419C9" w:rsidRDefault="00E57C45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Hal-hal yang belum diatur atau belum cukup diatur dalam Perjanjian Kerja Sama ini akan diatur kemudian oleh kedua belah pihak atas dasar musyawarah/mufakat, yang selanjutnya akan dituangkan di dalam suatu addendum yang merupakan bagian tidak terpisahkan dari Perjanjian Kerja Sama ini.</w:t>
      </w:r>
      <w:r w:rsidR="00AA1E53" w:rsidRPr="00B419C9">
        <w:rPr>
          <w:rFonts w:ascii="Tahoma" w:hAnsi="Tahoma" w:cs="Tahoma"/>
          <w:sz w:val="25"/>
          <w:szCs w:val="25"/>
        </w:rPr>
        <w:tab/>
      </w:r>
    </w:p>
    <w:p w:rsidR="00E57C45" w:rsidRPr="00B419C9" w:rsidRDefault="00E57C45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Penutup</w:t>
      </w:r>
    </w:p>
    <w:p w:rsidR="00E57C45" w:rsidRPr="00B419C9" w:rsidRDefault="00B419C9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Pasal 8</w:t>
      </w:r>
    </w:p>
    <w:p w:rsidR="00E57C45" w:rsidRPr="00B419C9" w:rsidRDefault="00E57C45" w:rsidP="00AA1E53">
      <w:pPr>
        <w:pStyle w:val="ListParagraph"/>
        <w:tabs>
          <w:tab w:val="right" w:leader="dot" w:pos="9270"/>
        </w:tabs>
        <w:spacing w:after="0"/>
        <w:ind w:left="360"/>
        <w:jc w:val="both"/>
        <w:rPr>
          <w:rFonts w:ascii="Tahoma" w:hAnsi="Tahoma" w:cs="Tahoma"/>
          <w:sz w:val="25"/>
          <w:szCs w:val="25"/>
        </w:rPr>
      </w:pPr>
      <w:r w:rsidRPr="00B419C9">
        <w:rPr>
          <w:rFonts w:ascii="Tahoma" w:hAnsi="Tahoma" w:cs="Tahoma"/>
          <w:sz w:val="25"/>
          <w:szCs w:val="25"/>
        </w:rPr>
        <w:t>Demikian Perjanjian Kerja Sama ini dibuat dengan sebenar-benarnya atas kehendak/ keinginan kedua belah pihak, bermaterai cukup dalam rangka 2 (dua) dengan bunyi yang sama untuk dapat di</w:t>
      </w:r>
      <w:r w:rsidR="00AA1E53" w:rsidRPr="00B419C9">
        <w:rPr>
          <w:rFonts w:ascii="Tahoma" w:hAnsi="Tahoma" w:cs="Tahoma"/>
          <w:sz w:val="25"/>
          <w:szCs w:val="25"/>
        </w:rPr>
        <w:t>pergunakan sebagaimana mestinya</w:t>
      </w:r>
      <w:r w:rsidR="00AA1E53" w:rsidRPr="00B419C9">
        <w:rPr>
          <w:rFonts w:ascii="Tahoma" w:hAnsi="Tahoma" w:cs="Tahoma"/>
          <w:sz w:val="25"/>
          <w:szCs w:val="25"/>
        </w:rPr>
        <w:tab/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1440"/>
        <w:gridCol w:w="3780"/>
      </w:tblGrid>
      <w:tr w:rsidR="000D63A7" w:rsidRPr="00B419C9" w:rsidTr="000D63A7">
        <w:tc>
          <w:tcPr>
            <w:tcW w:w="3888" w:type="dxa"/>
          </w:tcPr>
          <w:p w:rsidR="000D63A7" w:rsidRPr="00B419C9" w:rsidRDefault="000D63A7" w:rsidP="000D63A7">
            <w:pPr>
              <w:pStyle w:val="ListParagraph"/>
              <w:ind w:left="0"/>
              <w:rPr>
                <w:rFonts w:ascii="Tahoma" w:hAnsi="Tahoma" w:cs="Tahoma"/>
                <w:sz w:val="25"/>
                <w:szCs w:val="25"/>
              </w:rPr>
            </w:pPr>
          </w:p>
          <w:p w:rsidR="00AA1E53" w:rsidRPr="00B419C9" w:rsidRDefault="00AA1E53" w:rsidP="000D63A7">
            <w:pPr>
              <w:pStyle w:val="ListParagraph"/>
              <w:ind w:left="0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419C9">
              <w:rPr>
                <w:rFonts w:ascii="Tahoma" w:hAnsi="Tahoma" w:cs="Tahoma"/>
                <w:sz w:val="25"/>
                <w:szCs w:val="25"/>
              </w:rPr>
              <w:t>PIHAK KEDUA</w:t>
            </w:r>
          </w:p>
          <w:p w:rsidR="000D63A7" w:rsidRPr="00B419C9" w:rsidRDefault="00B419C9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KETUA BUMDES CINDHELARAS DESA BANDUNGHARJO KEC. TOROH KABUPATEN GROBOGAN</w:t>
            </w: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B419C9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  <w:r>
              <w:rPr>
                <w:rFonts w:ascii="Tahoma" w:hAnsi="Tahoma" w:cs="Tahoma"/>
                <w:sz w:val="25"/>
                <w:szCs w:val="25"/>
              </w:rPr>
              <w:t>YANTO SURYADI</w:t>
            </w:r>
          </w:p>
          <w:p w:rsidR="000D63A7" w:rsidRPr="00B419C9" w:rsidRDefault="000D63A7" w:rsidP="000D63A7">
            <w:pPr>
              <w:pStyle w:val="ListParagraph"/>
              <w:ind w:left="0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1440" w:type="dxa"/>
          </w:tcPr>
          <w:p w:rsidR="000D63A7" w:rsidRPr="00B419C9" w:rsidRDefault="000D63A7" w:rsidP="000D63A7">
            <w:pPr>
              <w:pStyle w:val="ListParagraph"/>
              <w:ind w:left="0"/>
              <w:rPr>
                <w:rFonts w:ascii="Tahoma" w:hAnsi="Tahoma" w:cs="Tahoma"/>
                <w:sz w:val="25"/>
                <w:szCs w:val="25"/>
              </w:rPr>
            </w:pPr>
          </w:p>
        </w:tc>
        <w:tc>
          <w:tcPr>
            <w:tcW w:w="3780" w:type="dxa"/>
          </w:tcPr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AA1E53" w:rsidRPr="00B419C9" w:rsidRDefault="00AA1E53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419C9">
              <w:rPr>
                <w:rFonts w:ascii="Tahoma" w:hAnsi="Tahoma" w:cs="Tahoma"/>
                <w:sz w:val="25"/>
                <w:szCs w:val="25"/>
              </w:rPr>
              <w:t>PIHAK KESATU</w:t>
            </w: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419C9">
              <w:rPr>
                <w:rFonts w:ascii="Tahoma" w:hAnsi="Tahoma" w:cs="Tahoma"/>
                <w:sz w:val="25"/>
                <w:szCs w:val="25"/>
              </w:rPr>
              <w:t>KEPALA UPPD KABUPATEN GROBOGAN</w:t>
            </w: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B419C9" w:rsidRPr="00B419C9" w:rsidRDefault="00B419C9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0D63A7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</w:p>
          <w:p w:rsidR="000D63A7" w:rsidRPr="00B419C9" w:rsidRDefault="00463E6E" w:rsidP="000D63A7">
            <w:pPr>
              <w:pStyle w:val="ListParagraph"/>
              <w:ind w:left="0"/>
              <w:jc w:val="center"/>
              <w:rPr>
                <w:rFonts w:ascii="Tahoma" w:hAnsi="Tahoma" w:cs="Tahoma"/>
                <w:sz w:val="25"/>
                <w:szCs w:val="25"/>
              </w:rPr>
            </w:pPr>
            <w:r w:rsidRPr="00B419C9">
              <w:rPr>
                <w:rFonts w:ascii="Tahoma" w:hAnsi="Tahoma" w:cs="Tahoma"/>
                <w:sz w:val="25"/>
                <w:szCs w:val="25"/>
              </w:rPr>
              <w:t xml:space="preserve">OLLYK HENDRARJANTO, </w:t>
            </w:r>
            <w:r w:rsidR="000D63A7" w:rsidRPr="00B419C9">
              <w:rPr>
                <w:rFonts w:ascii="Tahoma" w:hAnsi="Tahoma" w:cs="Tahoma"/>
                <w:sz w:val="25"/>
                <w:szCs w:val="25"/>
              </w:rPr>
              <w:t>SH</w:t>
            </w:r>
          </w:p>
        </w:tc>
      </w:tr>
    </w:tbl>
    <w:p w:rsidR="00E57C45" w:rsidRPr="00B419C9" w:rsidRDefault="00E57C45" w:rsidP="00E57C45">
      <w:pPr>
        <w:pStyle w:val="ListParagraph"/>
        <w:spacing w:after="0"/>
        <w:ind w:left="360"/>
        <w:jc w:val="center"/>
        <w:rPr>
          <w:rFonts w:ascii="Tahoma" w:hAnsi="Tahoma" w:cs="Tahoma"/>
          <w:sz w:val="25"/>
          <w:szCs w:val="25"/>
        </w:rPr>
      </w:pPr>
    </w:p>
    <w:p w:rsidR="00E57C45" w:rsidRPr="00463E6E" w:rsidRDefault="00E57C45" w:rsidP="003428BB">
      <w:pPr>
        <w:pStyle w:val="ListParagraph"/>
        <w:spacing w:after="0"/>
        <w:ind w:left="360"/>
        <w:jc w:val="both"/>
        <w:rPr>
          <w:rFonts w:ascii="Tahoma" w:hAnsi="Tahoma" w:cs="Tahoma"/>
          <w:color w:val="FF0000"/>
          <w:sz w:val="25"/>
          <w:szCs w:val="25"/>
        </w:rPr>
      </w:pPr>
    </w:p>
    <w:p w:rsidR="003428BB" w:rsidRPr="00463E6E" w:rsidRDefault="003428BB" w:rsidP="003428BB">
      <w:pPr>
        <w:pStyle w:val="ListParagraph"/>
        <w:spacing w:after="0"/>
        <w:ind w:left="360"/>
        <w:jc w:val="center"/>
        <w:rPr>
          <w:rFonts w:ascii="Tahoma" w:hAnsi="Tahoma" w:cs="Tahoma"/>
          <w:color w:val="FF0000"/>
          <w:sz w:val="25"/>
          <w:szCs w:val="25"/>
        </w:rPr>
      </w:pPr>
    </w:p>
    <w:p w:rsidR="003428BB" w:rsidRPr="000D63A7" w:rsidRDefault="003428BB" w:rsidP="003428B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F1214F" w:rsidRPr="000D63A7" w:rsidRDefault="00F1214F" w:rsidP="00CC559B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CC559B" w:rsidRPr="000D63A7" w:rsidRDefault="00CC559B" w:rsidP="003E6AF8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p w:rsidR="00CC559B" w:rsidRPr="000D63A7" w:rsidRDefault="00CC559B" w:rsidP="003E6AF8">
      <w:pPr>
        <w:pStyle w:val="ListParagraph"/>
        <w:spacing w:after="0"/>
        <w:ind w:left="360"/>
        <w:jc w:val="both"/>
        <w:rPr>
          <w:rFonts w:ascii="Tahoma" w:hAnsi="Tahoma" w:cs="Tahoma"/>
          <w:sz w:val="25"/>
          <w:szCs w:val="25"/>
        </w:rPr>
      </w:pPr>
    </w:p>
    <w:sectPr w:rsidR="00CC559B" w:rsidRPr="000D63A7" w:rsidSect="00235B64">
      <w:pgSz w:w="12240" w:h="20160" w:code="5"/>
      <w:pgMar w:top="1440" w:right="1440" w:bottom="243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27CE" w:rsidRDefault="00E327CE" w:rsidP="00CC6E86">
      <w:pPr>
        <w:spacing w:after="0" w:line="240" w:lineRule="auto"/>
      </w:pPr>
      <w:r>
        <w:separator/>
      </w:r>
    </w:p>
  </w:endnote>
  <w:endnote w:type="continuationSeparator" w:id="0">
    <w:p w:rsidR="00E327CE" w:rsidRDefault="00E327CE" w:rsidP="00CC6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27CE" w:rsidRDefault="00E327CE" w:rsidP="00CC6E86">
      <w:pPr>
        <w:spacing w:after="0" w:line="240" w:lineRule="auto"/>
      </w:pPr>
      <w:r>
        <w:separator/>
      </w:r>
    </w:p>
  </w:footnote>
  <w:footnote w:type="continuationSeparator" w:id="0">
    <w:p w:rsidR="00E327CE" w:rsidRDefault="00E327CE" w:rsidP="00CC6E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13B21"/>
    <w:multiLevelType w:val="hybridMultilevel"/>
    <w:tmpl w:val="32066572"/>
    <w:lvl w:ilvl="0" w:tplc="E660A1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002FB9"/>
    <w:multiLevelType w:val="hybridMultilevel"/>
    <w:tmpl w:val="532C2AB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606605"/>
    <w:multiLevelType w:val="hybridMultilevel"/>
    <w:tmpl w:val="C960F58A"/>
    <w:lvl w:ilvl="0" w:tplc="18BAE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504772"/>
    <w:multiLevelType w:val="hybridMultilevel"/>
    <w:tmpl w:val="AF2E2EDC"/>
    <w:lvl w:ilvl="0" w:tplc="BD5C10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697D8E"/>
    <w:multiLevelType w:val="hybridMultilevel"/>
    <w:tmpl w:val="9F446FB0"/>
    <w:lvl w:ilvl="0" w:tplc="9A228E4C">
      <w:start w:val="1"/>
      <w:numFmt w:val="lowerLetter"/>
      <w:lvlText w:val="%1."/>
      <w:lvlJc w:val="left"/>
      <w:pPr>
        <w:ind w:left="234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067" w:hanging="360"/>
      </w:pPr>
    </w:lvl>
    <w:lvl w:ilvl="2" w:tplc="0409001B" w:tentative="1">
      <w:start w:val="1"/>
      <w:numFmt w:val="lowerRoman"/>
      <w:lvlText w:val="%3."/>
      <w:lvlJc w:val="right"/>
      <w:pPr>
        <w:ind w:left="3787" w:hanging="180"/>
      </w:pPr>
    </w:lvl>
    <w:lvl w:ilvl="3" w:tplc="0409000F" w:tentative="1">
      <w:start w:val="1"/>
      <w:numFmt w:val="decimal"/>
      <w:lvlText w:val="%4."/>
      <w:lvlJc w:val="left"/>
      <w:pPr>
        <w:ind w:left="4507" w:hanging="360"/>
      </w:pPr>
    </w:lvl>
    <w:lvl w:ilvl="4" w:tplc="04090019" w:tentative="1">
      <w:start w:val="1"/>
      <w:numFmt w:val="lowerLetter"/>
      <w:lvlText w:val="%5."/>
      <w:lvlJc w:val="left"/>
      <w:pPr>
        <w:ind w:left="5227" w:hanging="360"/>
      </w:pPr>
    </w:lvl>
    <w:lvl w:ilvl="5" w:tplc="0409001B" w:tentative="1">
      <w:start w:val="1"/>
      <w:numFmt w:val="lowerRoman"/>
      <w:lvlText w:val="%6."/>
      <w:lvlJc w:val="right"/>
      <w:pPr>
        <w:ind w:left="5947" w:hanging="180"/>
      </w:pPr>
    </w:lvl>
    <w:lvl w:ilvl="6" w:tplc="0409000F" w:tentative="1">
      <w:start w:val="1"/>
      <w:numFmt w:val="decimal"/>
      <w:lvlText w:val="%7."/>
      <w:lvlJc w:val="left"/>
      <w:pPr>
        <w:ind w:left="6667" w:hanging="360"/>
      </w:pPr>
    </w:lvl>
    <w:lvl w:ilvl="7" w:tplc="04090019" w:tentative="1">
      <w:start w:val="1"/>
      <w:numFmt w:val="lowerLetter"/>
      <w:lvlText w:val="%8."/>
      <w:lvlJc w:val="left"/>
      <w:pPr>
        <w:ind w:left="7387" w:hanging="360"/>
      </w:pPr>
    </w:lvl>
    <w:lvl w:ilvl="8" w:tplc="0409001B" w:tentative="1">
      <w:start w:val="1"/>
      <w:numFmt w:val="lowerRoman"/>
      <w:lvlText w:val="%9."/>
      <w:lvlJc w:val="right"/>
      <w:pPr>
        <w:ind w:left="8107" w:hanging="180"/>
      </w:pPr>
    </w:lvl>
  </w:abstractNum>
  <w:abstractNum w:abstractNumId="5">
    <w:nsid w:val="3971734D"/>
    <w:multiLevelType w:val="hybridMultilevel"/>
    <w:tmpl w:val="3C607E98"/>
    <w:lvl w:ilvl="0" w:tplc="EA1E2658">
      <w:start w:val="1"/>
      <w:numFmt w:val="decimal"/>
      <w:lvlText w:val="%1."/>
      <w:lvlJc w:val="left"/>
      <w:pPr>
        <w:ind w:left="1987" w:hanging="360"/>
      </w:pPr>
      <w:rPr>
        <w:rFonts w:ascii="Arial Narrow" w:hAnsi="Arial Narrow" w:cs="Tahoma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707" w:hanging="360"/>
      </w:pPr>
    </w:lvl>
    <w:lvl w:ilvl="2" w:tplc="0409001B" w:tentative="1">
      <w:start w:val="1"/>
      <w:numFmt w:val="lowerRoman"/>
      <w:lvlText w:val="%3."/>
      <w:lvlJc w:val="right"/>
      <w:pPr>
        <w:ind w:left="3427" w:hanging="180"/>
      </w:pPr>
    </w:lvl>
    <w:lvl w:ilvl="3" w:tplc="0409000F" w:tentative="1">
      <w:start w:val="1"/>
      <w:numFmt w:val="decimal"/>
      <w:lvlText w:val="%4."/>
      <w:lvlJc w:val="left"/>
      <w:pPr>
        <w:ind w:left="4147" w:hanging="360"/>
      </w:pPr>
    </w:lvl>
    <w:lvl w:ilvl="4" w:tplc="04090019" w:tentative="1">
      <w:start w:val="1"/>
      <w:numFmt w:val="lowerLetter"/>
      <w:lvlText w:val="%5."/>
      <w:lvlJc w:val="left"/>
      <w:pPr>
        <w:ind w:left="4867" w:hanging="360"/>
      </w:pPr>
    </w:lvl>
    <w:lvl w:ilvl="5" w:tplc="0409001B" w:tentative="1">
      <w:start w:val="1"/>
      <w:numFmt w:val="lowerRoman"/>
      <w:lvlText w:val="%6."/>
      <w:lvlJc w:val="right"/>
      <w:pPr>
        <w:ind w:left="5587" w:hanging="180"/>
      </w:pPr>
    </w:lvl>
    <w:lvl w:ilvl="6" w:tplc="0409000F" w:tentative="1">
      <w:start w:val="1"/>
      <w:numFmt w:val="decimal"/>
      <w:lvlText w:val="%7."/>
      <w:lvlJc w:val="left"/>
      <w:pPr>
        <w:ind w:left="6307" w:hanging="360"/>
      </w:pPr>
    </w:lvl>
    <w:lvl w:ilvl="7" w:tplc="04090019" w:tentative="1">
      <w:start w:val="1"/>
      <w:numFmt w:val="lowerLetter"/>
      <w:lvlText w:val="%8."/>
      <w:lvlJc w:val="left"/>
      <w:pPr>
        <w:ind w:left="7027" w:hanging="360"/>
      </w:pPr>
    </w:lvl>
    <w:lvl w:ilvl="8" w:tplc="0409001B" w:tentative="1">
      <w:start w:val="1"/>
      <w:numFmt w:val="lowerRoman"/>
      <w:lvlText w:val="%9."/>
      <w:lvlJc w:val="right"/>
      <w:pPr>
        <w:ind w:left="7747" w:hanging="180"/>
      </w:pPr>
    </w:lvl>
  </w:abstractNum>
  <w:abstractNum w:abstractNumId="6">
    <w:nsid w:val="3A89530B"/>
    <w:multiLevelType w:val="hybridMultilevel"/>
    <w:tmpl w:val="03DAFBF4"/>
    <w:lvl w:ilvl="0" w:tplc="DCE041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84C5266"/>
    <w:multiLevelType w:val="hybridMultilevel"/>
    <w:tmpl w:val="949CAF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FE23D24"/>
    <w:multiLevelType w:val="hybridMultilevel"/>
    <w:tmpl w:val="777C4E64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0CF0495"/>
    <w:multiLevelType w:val="hybridMultilevel"/>
    <w:tmpl w:val="EF4275EC"/>
    <w:lvl w:ilvl="0" w:tplc="5300AAD2">
      <w:start w:val="1"/>
      <w:numFmt w:val="decimal"/>
      <w:lvlText w:val="%1."/>
      <w:lvlJc w:val="left"/>
      <w:pPr>
        <w:ind w:left="36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9075FC9"/>
    <w:multiLevelType w:val="hybridMultilevel"/>
    <w:tmpl w:val="53B0F0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0"/>
  </w:num>
  <w:num w:numId="8">
    <w:abstractNumId w:val="5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A26"/>
    <w:rsid w:val="00031AEE"/>
    <w:rsid w:val="00036264"/>
    <w:rsid w:val="00052489"/>
    <w:rsid w:val="0007443B"/>
    <w:rsid w:val="00076E24"/>
    <w:rsid w:val="000819A9"/>
    <w:rsid w:val="000B11A1"/>
    <w:rsid w:val="000D5255"/>
    <w:rsid w:val="000D620F"/>
    <w:rsid w:val="000D63A7"/>
    <w:rsid w:val="000D6732"/>
    <w:rsid w:val="000F3D1E"/>
    <w:rsid w:val="001C6A97"/>
    <w:rsid w:val="00235B64"/>
    <w:rsid w:val="00261A26"/>
    <w:rsid w:val="002752E7"/>
    <w:rsid w:val="002B624A"/>
    <w:rsid w:val="002D24FA"/>
    <w:rsid w:val="002D34B5"/>
    <w:rsid w:val="002D47C6"/>
    <w:rsid w:val="00303FBA"/>
    <w:rsid w:val="003236DC"/>
    <w:rsid w:val="00332B39"/>
    <w:rsid w:val="00341772"/>
    <w:rsid w:val="003428BB"/>
    <w:rsid w:val="0034676D"/>
    <w:rsid w:val="00353AF9"/>
    <w:rsid w:val="003E6AF8"/>
    <w:rsid w:val="00432467"/>
    <w:rsid w:val="00437C42"/>
    <w:rsid w:val="0044681B"/>
    <w:rsid w:val="0045645D"/>
    <w:rsid w:val="00463E6E"/>
    <w:rsid w:val="004830F8"/>
    <w:rsid w:val="00494A8F"/>
    <w:rsid w:val="004A0B2F"/>
    <w:rsid w:val="004A0CCF"/>
    <w:rsid w:val="004A7DE7"/>
    <w:rsid w:val="004B5F34"/>
    <w:rsid w:val="00510D7A"/>
    <w:rsid w:val="00516EAB"/>
    <w:rsid w:val="005406F6"/>
    <w:rsid w:val="00577C77"/>
    <w:rsid w:val="00593B9F"/>
    <w:rsid w:val="005C237F"/>
    <w:rsid w:val="005D3C2D"/>
    <w:rsid w:val="006058CF"/>
    <w:rsid w:val="00651D38"/>
    <w:rsid w:val="00667A26"/>
    <w:rsid w:val="0067471B"/>
    <w:rsid w:val="00690C50"/>
    <w:rsid w:val="006A76CC"/>
    <w:rsid w:val="006B04EE"/>
    <w:rsid w:val="006B7EA0"/>
    <w:rsid w:val="006F4BAC"/>
    <w:rsid w:val="00700A81"/>
    <w:rsid w:val="007645EC"/>
    <w:rsid w:val="00785D19"/>
    <w:rsid w:val="007872CD"/>
    <w:rsid w:val="007B3083"/>
    <w:rsid w:val="007B70A9"/>
    <w:rsid w:val="007C4920"/>
    <w:rsid w:val="007F6672"/>
    <w:rsid w:val="00883BDE"/>
    <w:rsid w:val="008E02B8"/>
    <w:rsid w:val="008E3AA1"/>
    <w:rsid w:val="00911617"/>
    <w:rsid w:val="0091663C"/>
    <w:rsid w:val="0093154B"/>
    <w:rsid w:val="00994792"/>
    <w:rsid w:val="009D4FCC"/>
    <w:rsid w:val="00A10792"/>
    <w:rsid w:val="00A56C30"/>
    <w:rsid w:val="00A637F7"/>
    <w:rsid w:val="00A72A45"/>
    <w:rsid w:val="00A833ED"/>
    <w:rsid w:val="00AA1E53"/>
    <w:rsid w:val="00AA2B3C"/>
    <w:rsid w:val="00AB710E"/>
    <w:rsid w:val="00AE0AF8"/>
    <w:rsid w:val="00AF5F64"/>
    <w:rsid w:val="00B419C9"/>
    <w:rsid w:val="00B57B17"/>
    <w:rsid w:val="00B87B9A"/>
    <w:rsid w:val="00BA637F"/>
    <w:rsid w:val="00BB2EBB"/>
    <w:rsid w:val="00BD2228"/>
    <w:rsid w:val="00BE213C"/>
    <w:rsid w:val="00C13495"/>
    <w:rsid w:val="00C36BDC"/>
    <w:rsid w:val="00C373CF"/>
    <w:rsid w:val="00C60A00"/>
    <w:rsid w:val="00C66694"/>
    <w:rsid w:val="00C8437B"/>
    <w:rsid w:val="00CC559B"/>
    <w:rsid w:val="00CC6E86"/>
    <w:rsid w:val="00CE6043"/>
    <w:rsid w:val="00CF1C6D"/>
    <w:rsid w:val="00D74CFF"/>
    <w:rsid w:val="00D83B64"/>
    <w:rsid w:val="00DC3917"/>
    <w:rsid w:val="00DC43C0"/>
    <w:rsid w:val="00DD64FF"/>
    <w:rsid w:val="00DE3048"/>
    <w:rsid w:val="00E327CE"/>
    <w:rsid w:val="00E43E4D"/>
    <w:rsid w:val="00E57C45"/>
    <w:rsid w:val="00E84760"/>
    <w:rsid w:val="00EA2432"/>
    <w:rsid w:val="00EC29F0"/>
    <w:rsid w:val="00EE6D93"/>
    <w:rsid w:val="00EE7C73"/>
    <w:rsid w:val="00EF314A"/>
    <w:rsid w:val="00F04AE9"/>
    <w:rsid w:val="00F05CFD"/>
    <w:rsid w:val="00F1214F"/>
    <w:rsid w:val="00F93348"/>
    <w:rsid w:val="00FA0CB4"/>
    <w:rsid w:val="00FA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A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C6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6E86"/>
  </w:style>
  <w:style w:type="paragraph" w:styleId="Footer">
    <w:name w:val="footer"/>
    <w:basedOn w:val="Normal"/>
    <w:link w:val="FooterChar"/>
    <w:uiPriority w:val="99"/>
    <w:semiHidden/>
    <w:unhideWhenUsed/>
    <w:rsid w:val="00CC6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6E86"/>
  </w:style>
  <w:style w:type="table" w:styleId="TableGrid">
    <w:name w:val="Table Grid"/>
    <w:basedOn w:val="TableNormal"/>
    <w:uiPriority w:val="59"/>
    <w:rsid w:val="000D63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5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B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A2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C6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C6E86"/>
  </w:style>
  <w:style w:type="paragraph" w:styleId="Footer">
    <w:name w:val="footer"/>
    <w:basedOn w:val="Normal"/>
    <w:link w:val="FooterChar"/>
    <w:uiPriority w:val="99"/>
    <w:semiHidden/>
    <w:unhideWhenUsed/>
    <w:rsid w:val="00CC6E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6E86"/>
  </w:style>
  <w:style w:type="table" w:styleId="TableGrid">
    <w:name w:val="Table Grid"/>
    <w:basedOn w:val="TableNormal"/>
    <w:uiPriority w:val="59"/>
    <w:rsid w:val="000D63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35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B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9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B1DBC9-625C-4007-8D72-2FAD3AA7B0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User</cp:lastModifiedBy>
  <cp:revision>2</cp:revision>
  <cp:lastPrinted>2020-09-07T03:25:00Z</cp:lastPrinted>
  <dcterms:created xsi:type="dcterms:W3CDTF">2021-03-30T07:43:00Z</dcterms:created>
  <dcterms:modified xsi:type="dcterms:W3CDTF">2021-03-30T07:43:00Z</dcterms:modified>
</cp:coreProperties>
</file>