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9" w:type="dxa"/>
        <w:tblLook w:val="01E0" w:firstRow="1" w:lastRow="1" w:firstColumn="1" w:lastColumn="1" w:noHBand="0" w:noVBand="0"/>
      </w:tblPr>
      <w:tblGrid>
        <w:gridCol w:w="4440"/>
        <w:gridCol w:w="266"/>
        <w:gridCol w:w="1007"/>
        <w:gridCol w:w="268"/>
        <w:gridCol w:w="3948"/>
      </w:tblGrid>
      <w:tr w:rsidR="004F56C8" w:rsidRPr="00727A2E" w14:paraId="72E4ED52" w14:textId="77777777">
        <w:trPr>
          <w:trHeight w:val="432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DC8940F" w14:textId="5C85395A" w:rsidR="004F56C8" w:rsidRPr="000C20EC" w:rsidRDefault="000C20EC" w:rsidP="001E18F6">
            <w:pPr>
              <w:pStyle w:val="Heading1"/>
              <w:rPr>
                <w:lang w:val="pt-PT"/>
              </w:rPr>
            </w:pPr>
            <w:r w:rsidRPr="000C20EC">
              <w:rPr>
                <w:lang w:val="pt-PT"/>
              </w:rPr>
              <w:t>Ficha de Proposta de Dissertaç</w:t>
            </w:r>
            <w:r w:rsidR="00EF36A1">
              <w:rPr>
                <w:lang w:val="pt-PT"/>
              </w:rPr>
              <w:t>ão/ Proje</w:t>
            </w:r>
            <w:r>
              <w:rPr>
                <w:lang w:val="pt-PT"/>
              </w:rPr>
              <w:t>to</w:t>
            </w:r>
            <w:r w:rsidR="00E30EBF">
              <w:rPr>
                <w:lang w:val="pt-PT"/>
              </w:rPr>
              <w:t>/Estágio</w:t>
            </w:r>
            <w:r>
              <w:rPr>
                <w:lang w:val="pt-PT"/>
              </w:rPr>
              <w:t xml:space="preserve"> </w:t>
            </w:r>
            <w:r w:rsidR="001E18F6">
              <w:rPr>
                <w:lang w:val="pt-PT"/>
              </w:rPr>
              <w:t>Mestrado</w:t>
            </w:r>
          </w:p>
        </w:tc>
      </w:tr>
      <w:tr w:rsidR="004F56C8" w:rsidRPr="00727A2E" w14:paraId="7F50696F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537155E1" w14:textId="77777777" w:rsidR="004F56C8" w:rsidRDefault="004F56C8">
            <w:pPr>
              <w:rPr>
                <w:lang w:val="pt-PT"/>
              </w:rPr>
            </w:pPr>
          </w:p>
          <w:p w14:paraId="3DF87294" w14:textId="7C991F92" w:rsidR="00372F7F" w:rsidRPr="004F56C8" w:rsidRDefault="00372F7F" w:rsidP="00307E6C">
            <w:pPr>
              <w:rPr>
                <w:b/>
                <w:color w:val="1F497D"/>
                <w:lang w:val="pt-PT"/>
              </w:rPr>
            </w:pPr>
            <w:r w:rsidRPr="004F56C8">
              <w:rPr>
                <w:b/>
                <w:color w:val="1F497D"/>
                <w:lang w:val="pt-PT"/>
              </w:rPr>
              <w:t xml:space="preserve">Ano </w:t>
            </w:r>
            <w:r w:rsidR="00256775" w:rsidRPr="00256775">
              <w:rPr>
                <w:b/>
                <w:color w:val="1F497D"/>
                <w:lang w:val="pt-PT"/>
              </w:rPr>
              <w:t>L</w:t>
            </w:r>
            <w:r w:rsidR="00EF36A1" w:rsidRPr="00256775">
              <w:rPr>
                <w:b/>
                <w:color w:val="1F497D"/>
                <w:lang w:val="pt-PT"/>
              </w:rPr>
              <w:t>etivo</w:t>
            </w:r>
            <w:r w:rsidRPr="004F56C8">
              <w:rPr>
                <w:b/>
                <w:color w:val="1F497D"/>
                <w:lang w:val="pt-PT"/>
              </w:rPr>
              <w:t xml:space="preserve"> 20</w:t>
            </w:r>
            <w:r w:rsidR="004D6716">
              <w:rPr>
                <w:b/>
                <w:color w:val="1F497D"/>
                <w:lang w:val="pt-PT"/>
              </w:rPr>
              <w:t>2</w:t>
            </w:r>
            <w:r w:rsidR="006F15B9">
              <w:rPr>
                <w:b/>
                <w:color w:val="1F497D"/>
                <w:lang w:val="pt-PT"/>
              </w:rPr>
              <w:t>4</w:t>
            </w:r>
            <w:r w:rsidRPr="004F56C8">
              <w:rPr>
                <w:b/>
                <w:color w:val="1F497D"/>
                <w:lang w:val="pt-PT"/>
              </w:rPr>
              <w:t>/20</w:t>
            </w:r>
            <w:r w:rsidR="00E013B9">
              <w:rPr>
                <w:b/>
                <w:color w:val="1F497D"/>
                <w:lang w:val="pt-PT"/>
              </w:rPr>
              <w:t>2</w:t>
            </w:r>
            <w:r w:rsidR="006F15B9">
              <w:rPr>
                <w:b/>
                <w:color w:val="1F497D"/>
                <w:lang w:val="pt-PT"/>
              </w:rPr>
              <w:t>5</w:t>
            </w:r>
            <w:r w:rsidRPr="004F56C8">
              <w:rPr>
                <w:b/>
                <w:color w:val="1F497D"/>
                <w:lang w:val="pt-PT"/>
              </w:rPr>
              <w:t>, Mest</w:t>
            </w:r>
            <w:r w:rsidR="00E30EBF">
              <w:rPr>
                <w:b/>
                <w:color w:val="1F497D"/>
                <w:lang w:val="pt-PT"/>
              </w:rPr>
              <w:t>rado em Engenharia Informática, F</w:t>
            </w:r>
            <w:r w:rsidR="00EF36A1">
              <w:rPr>
                <w:b/>
                <w:color w:val="1F497D"/>
                <w:lang w:val="pt-PT"/>
              </w:rPr>
              <w:t xml:space="preserve">CEE / </w:t>
            </w:r>
            <w:r w:rsidRPr="004F56C8">
              <w:rPr>
                <w:b/>
                <w:color w:val="1F497D"/>
                <w:lang w:val="pt-PT"/>
              </w:rPr>
              <w:t>Universidade da Madeira</w:t>
            </w:r>
          </w:p>
        </w:tc>
      </w:tr>
      <w:tr w:rsidR="004F56C8" w:rsidRPr="00727A2E" w14:paraId="136121EA" w14:textId="77777777">
        <w:trPr>
          <w:trHeight w:val="288"/>
        </w:trPr>
        <w:tc>
          <w:tcPr>
            <w:tcW w:w="4440" w:type="dxa"/>
            <w:tcBorders>
              <w:bottom w:val="single" w:sz="2" w:space="0" w:color="auto"/>
            </w:tcBorders>
          </w:tcPr>
          <w:p w14:paraId="4AE9C714" w14:textId="77777777" w:rsidR="00BA38AB" w:rsidRPr="00AF7E9B" w:rsidRDefault="00BA38AB" w:rsidP="00372F7F">
            <w:pPr>
              <w:rPr>
                <w:lang w:val="pt-PT"/>
              </w:rPr>
            </w:pPr>
          </w:p>
        </w:tc>
        <w:tc>
          <w:tcPr>
            <w:tcW w:w="266" w:type="dxa"/>
            <w:tcBorders>
              <w:bottom w:val="single" w:sz="2" w:space="0" w:color="auto"/>
            </w:tcBorders>
          </w:tcPr>
          <w:p w14:paraId="05871892" w14:textId="77777777" w:rsidR="004F56C8" w:rsidRPr="00AF7E9B" w:rsidRDefault="004F56C8">
            <w:pPr>
              <w:rPr>
                <w:lang w:val="pt-PT"/>
              </w:rPr>
            </w:pPr>
          </w:p>
        </w:tc>
        <w:tc>
          <w:tcPr>
            <w:tcW w:w="5223" w:type="dxa"/>
            <w:gridSpan w:val="3"/>
            <w:tcBorders>
              <w:bottom w:val="single" w:sz="2" w:space="0" w:color="auto"/>
            </w:tcBorders>
          </w:tcPr>
          <w:p w14:paraId="2AC64566" w14:textId="77777777" w:rsidR="004F56C8" w:rsidRPr="00AF7E9B" w:rsidRDefault="004F56C8">
            <w:pPr>
              <w:rPr>
                <w:lang w:val="pt-PT"/>
              </w:rPr>
            </w:pPr>
          </w:p>
        </w:tc>
      </w:tr>
      <w:tr w:rsidR="004F56C8" w:rsidRPr="00727A2E" w14:paraId="1F4E16EB" w14:textId="77777777">
        <w:trPr>
          <w:trHeight w:val="360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05EC8E8" w14:textId="77777777" w:rsidR="004F56C8" w:rsidRPr="00AF7E9B" w:rsidRDefault="00AF7E9B">
            <w:pPr>
              <w:pStyle w:val="Heading2"/>
              <w:rPr>
                <w:lang w:val="pt-PT"/>
              </w:rPr>
            </w:pPr>
            <w:r w:rsidRPr="00AF7E9B">
              <w:rPr>
                <w:lang w:val="pt-PT"/>
              </w:rPr>
              <w:t>Informação sobre o(s) Orientador</w:t>
            </w:r>
            <w:r>
              <w:rPr>
                <w:lang w:val="pt-PT"/>
              </w:rPr>
              <w:t>(</w:t>
            </w:r>
            <w:proofErr w:type="spellStart"/>
            <w:r>
              <w:rPr>
                <w:lang w:val="pt-PT"/>
              </w:rPr>
              <w:t>es</w:t>
            </w:r>
            <w:proofErr w:type="spellEnd"/>
            <w:r>
              <w:rPr>
                <w:lang w:val="pt-PT"/>
              </w:rPr>
              <w:t>)</w:t>
            </w:r>
          </w:p>
        </w:tc>
      </w:tr>
      <w:tr w:rsidR="004F56C8" w:rsidRPr="00727A2E" w14:paraId="3EE6E719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11D1F669" w14:textId="77777777" w:rsidR="004F56C8" w:rsidRPr="00AF7E9B" w:rsidRDefault="004F56C8">
            <w:pPr>
              <w:rPr>
                <w:lang w:val="pt-PT"/>
              </w:rPr>
            </w:pPr>
          </w:p>
        </w:tc>
      </w:tr>
      <w:tr w:rsidR="004F56C8" w:rsidRPr="00F26362" w14:paraId="1900048B" w14:textId="77777777">
        <w:trPr>
          <w:trHeight w:val="288"/>
        </w:trPr>
        <w:tc>
          <w:tcPr>
            <w:tcW w:w="9929" w:type="dxa"/>
            <w:gridSpan w:val="5"/>
            <w:tcBorders>
              <w:bottom w:val="single" w:sz="2" w:space="0" w:color="auto"/>
            </w:tcBorders>
            <w:vAlign w:val="bottom"/>
          </w:tcPr>
          <w:p w14:paraId="3B3C7277" w14:textId="5CEC6307" w:rsidR="004F56C8" w:rsidRPr="00AF7E9B" w:rsidRDefault="00FD335F" w:rsidP="00D34EA7">
            <w:pPr>
              <w:rPr>
                <w:lang w:val="pt-PT"/>
              </w:rPr>
            </w:pPr>
            <w:r w:rsidRPr="00C33FAF">
              <w:rPr>
                <w:lang w:val="pt-PT"/>
              </w:rPr>
              <w:t>Plataforma Eletrónica dos Combustíveis</w:t>
            </w:r>
          </w:p>
        </w:tc>
      </w:tr>
      <w:tr w:rsidR="004F56C8" w14:paraId="107B2FF8" w14:textId="77777777">
        <w:trPr>
          <w:trHeight w:val="288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30BAFCA6" w14:textId="2616D1EC" w:rsidR="004F56C8" w:rsidRPr="00372F7F" w:rsidRDefault="00E30EBF">
            <w:pPr>
              <w:rPr>
                <w:color w:val="595959"/>
              </w:rPr>
            </w:pPr>
            <w:proofErr w:type="spellStart"/>
            <w:r>
              <w:rPr>
                <w:color w:val="595959"/>
              </w:rPr>
              <w:t>Título</w:t>
            </w:r>
            <w:proofErr w:type="spellEnd"/>
            <w:r>
              <w:rPr>
                <w:color w:val="595959"/>
              </w:rPr>
              <w:t xml:space="preserve"> do </w:t>
            </w:r>
            <w:proofErr w:type="spellStart"/>
            <w:r>
              <w:rPr>
                <w:color w:val="595959"/>
              </w:rPr>
              <w:t>Proje</w:t>
            </w:r>
            <w:r w:rsidR="00AF7E9B" w:rsidRPr="00372F7F">
              <w:rPr>
                <w:color w:val="595959"/>
              </w:rPr>
              <w:t>to</w:t>
            </w:r>
            <w:proofErr w:type="spellEnd"/>
          </w:p>
        </w:tc>
      </w:tr>
      <w:tr w:rsidR="00AF7E9B" w14:paraId="535870AE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60EBF164" w14:textId="3839ADBF" w:rsidR="00AF7E9B" w:rsidRPr="00C33FAF" w:rsidRDefault="00727A2E" w:rsidP="003E31D3">
            <w:pPr>
              <w:rPr>
                <w:lang w:val="pt-PT"/>
              </w:rPr>
            </w:pPr>
            <w:r>
              <w:rPr>
                <w:lang w:val="pt-PT"/>
              </w:rPr>
              <w:t>Filipe Quinta</w:t>
            </w:r>
          </w:p>
        </w:tc>
        <w:tc>
          <w:tcPr>
            <w:tcW w:w="268" w:type="dxa"/>
            <w:vAlign w:val="bottom"/>
          </w:tcPr>
          <w:p w14:paraId="5698814A" w14:textId="77777777" w:rsidR="00AF7E9B" w:rsidRDefault="00AF7E9B"/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3A4C64E" w14:textId="77777777" w:rsidR="00AF7E9B" w:rsidRDefault="00AF7E9B" w:rsidP="00A27E93">
            <w:r>
              <w:t>()</w:t>
            </w:r>
          </w:p>
        </w:tc>
      </w:tr>
      <w:tr w:rsidR="00AF7E9B" w14:paraId="01347C8B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02E7B4F5" w14:textId="77777777" w:rsidR="00AF7E9B" w:rsidRPr="00372F7F" w:rsidRDefault="00AF7E9B">
            <w:pPr>
              <w:rPr>
                <w:color w:val="595959"/>
              </w:rPr>
            </w:pPr>
            <w:r w:rsidRPr="00372F7F">
              <w:rPr>
                <w:color w:val="595959"/>
              </w:rPr>
              <w:t xml:space="preserve">Nome do Professor </w:t>
            </w:r>
            <w:proofErr w:type="spellStart"/>
            <w:r w:rsidRPr="00372F7F">
              <w:rPr>
                <w:color w:val="595959"/>
              </w:rPr>
              <w:t>Orientador</w:t>
            </w:r>
            <w:proofErr w:type="spellEnd"/>
          </w:p>
        </w:tc>
        <w:tc>
          <w:tcPr>
            <w:tcW w:w="268" w:type="dxa"/>
          </w:tcPr>
          <w:p w14:paraId="0E15C425" w14:textId="77777777" w:rsidR="00AF7E9B" w:rsidRPr="00372F7F" w:rsidRDefault="00AF7E9B">
            <w:pPr>
              <w:rPr>
                <w:color w:val="595959"/>
              </w:rPr>
            </w:pPr>
          </w:p>
        </w:tc>
        <w:tc>
          <w:tcPr>
            <w:tcW w:w="3948" w:type="dxa"/>
          </w:tcPr>
          <w:p w14:paraId="74126834" w14:textId="77777777" w:rsidR="00AF7E9B" w:rsidRPr="00372F7F" w:rsidRDefault="00AF7E9B" w:rsidP="004F56C8">
            <w:pPr>
              <w:rPr>
                <w:color w:val="595959"/>
              </w:rPr>
            </w:pPr>
            <w:proofErr w:type="spellStart"/>
            <w:r w:rsidRPr="00372F7F">
              <w:rPr>
                <w:color w:val="595959"/>
              </w:rPr>
              <w:t>Contacto</w:t>
            </w:r>
            <w:proofErr w:type="spellEnd"/>
            <w:r w:rsidRPr="00372F7F">
              <w:rPr>
                <w:color w:val="595959"/>
              </w:rPr>
              <w:t xml:space="preserve"> </w:t>
            </w:r>
            <w:proofErr w:type="spellStart"/>
            <w:r w:rsidRPr="00372F7F">
              <w:rPr>
                <w:color w:val="595959"/>
              </w:rPr>
              <w:t>Telefónico</w:t>
            </w:r>
            <w:proofErr w:type="spellEnd"/>
          </w:p>
        </w:tc>
      </w:tr>
      <w:tr w:rsidR="00AF7E9B" w14:paraId="2FA23FD8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559A9877" w14:textId="1E3E6A30" w:rsidR="00AF7E9B" w:rsidRPr="00F26362" w:rsidRDefault="00AF7E9B">
            <w:pPr>
              <w:rPr>
                <w:lang w:val="pt-PT"/>
              </w:rPr>
            </w:pPr>
          </w:p>
        </w:tc>
        <w:tc>
          <w:tcPr>
            <w:tcW w:w="268" w:type="dxa"/>
            <w:vAlign w:val="bottom"/>
          </w:tcPr>
          <w:p w14:paraId="26D8015F" w14:textId="77777777" w:rsidR="00AF7E9B" w:rsidRDefault="00AF7E9B"/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7B96D48" w14:textId="76D2FE68" w:rsidR="00AF7E9B" w:rsidRDefault="00727A2E">
            <w:r>
              <w:t>filipe.quintal@staff.uma.pt</w:t>
            </w:r>
          </w:p>
        </w:tc>
      </w:tr>
      <w:tr w:rsidR="00AF7E9B" w:rsidRPr="00372F7F" w14:paraId="4D958BC6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7E780F64" w14:textId="2DFCF3AF" w:rsidR="00AF7E9B" w:rsidRPr="00372F7F" w:rsidRDefault="00E30EBF">
            <w:pPr>
              <w:rPr>
                <w:color w:val="595959"/>
              </w:rPr>
            </w:pPr>
            <w:r>
              <w:rPr>
                <w:color w:val="595959"/>
              </w:rPr>
              <w:t xml:space="preserve">URL do </w:t>
            </w:r>
            <w:proofErr w:type="spellStart"/>
            <w:r>
              <w:rPr>
                <w:color w:val="595959"/>
              </w:rPr>
              <w:t>Proje</w:t>
            </w:r>
            <w:r w:rsidR="00AF7E9B" w:rsidRPr="00372F7F">
              <w:rPr>
                <w:color w:val="595959"/>
              </w:rPr>
              <w:t>to</w:t>
            </w:r>
            <w:proofErr w:type="spellEnd"/>
          </w:p>
        </w:tc>
        <w:tc>
          <w:tcPr>
            <w:tcW w:w="268" w:type="dxa"/>
          </w:tcPr>
          <w:p w14:paraId="5EF36BEF" w14:textId="77777777" w:rsidR="00AF7E9B" w:rsidRPr="00372F7F" w:rsidRDefault="00AF7E9B">
            <w:pPr>
              <w:rPr>
                <w:color w:val="595959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3B808C5C" w14:textId="77777777" w:rsidR="00AF7E9B" w:rsidRPr="00372F7F" w:rsidRDefault="00AF7E9B">
            <w:pPr>
              <w:rPr>
                <w:color w:val="595959"/>
              </w:rPr>
            </w:pPr>
            <w:r w:rsidRPr="00372F7F">
              <w:rPr>
                <w:color w:val="595959"/>
              </w:rPr>
              <w:t>E-Mail</w:t>
            </w:r>
          </w:p>
        </w:tc>
      </w:tr>
    </w:tbl>
    <w:p w14:paraId="7D200969" w14:textId="77777777" w:rsidR="00B41463" w:rsidRPr="00372F7F" w:rsidRDefault="00B41463">
      <w:pPr>
        <w:rPr>
          <w:color w:val="595959"/>
        </w:rPr>
      </w:pPr>
    </w:p>
    <w:p w14:paraId="51160338" w14:textId="77777777" w:rsidR="00C92C47" w:rsidRPr="00372F7F" w:rsidRDefault="00C92C47">
      <w:pPr>
        <w:rPr>
          <w:color w:val="595959"/>
          <w:lang w:val="pt-PT"/>
        </w:rPr>
      </w:pPr>
      <w:r w:rsidRPr="00372F7F">
        <w:rPr>
          <w:color w:val="595959"/>
          <w:lang w:val="pt-PT"/>
        </w:rPr>
        <w:t xml:space="preserve">Preencher no caso de existir um </w:t>
      </w:r>
      <w:proofErr w:type="spellStart"/>
      <w:r w:rsidRPr="00372F7F">
        <w:rPr>
          <w:color w:val="595959"/>
          <w:lang w:val="pt-PT"/>
        </w:rPr>
        <w:t>Co-Orientador</w:t>
      </w:r>
      <w:proofErr w:type="spellEnd"/>
      <w:r w:rsidRPr="00372F7F">
        <w:rPr>
          <w:color w:val="595959"/>
          <w:lang w:val="pt-PT"/>
        </w:rPr>
        <w:t xml:space="preserve"> ou Orientador Externo: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14:paraId="032B3F9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548661C5" w14:textId="5EDB4A59" w:rsidR="00C92C47" w:rsidRPr="00C92C47" w:rsidRDefault="00F26362" w:rsidP="004F56C8">
            <w:pPr>
              <w:rPr>
                <w:lang w:val="pt-PT"/>
              </w:rPr>
            </w:pPr>
            <w:r>
              <w:rPr>
                <w:lang w:val="pt-PT"/>
              </w:rPr>
              <w:t>Alberto Abreu</w:t>
            </w:r>
          </w:p>
        </w:tc>
        <w:tc>
          <w:tcPr>
            <w:tcW w:w="268" w:type="dxa"/>
            <w:vAlign w:val="bottom"/>
          </w:tcPr>
          <w:p w14:paraId="4261A805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7779F69" w14:textId="2E40AF78" w:rsidR="00C92C47" w:rsidRDefault="00C92C47" w:rsidP="004F56C8">
            <w:r>
              <w:t>(</w:t>
            </w:r>
            <w:r w:rsidR="00C33FAF">
              <w:t>+</w:t>
            </w:r>
            <w:r w:rsidR="00F26362">
              <w:t>351</w:t>
            </w:r>
            <w:r>
              <w:t>)</w:t>
            </w:r>
            <w:r w:rsidR="00F26362">
              <w:t xml:space="preserve"> 291 145 230</w:t>
            </w:r>
          </w:p>
        </w:tc>
      </w:tr>
      <w:tr w:rsidR="00C92C47" w14:paraId="217A9EA4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D331910" w14:textId="77777777" w:rsidR="00C92C47" w:rsidRPr="00372F7F" w:rsidRDefault="00C92C47" w:rsidP="00C92C47">
            <w:pPr>
              <w:rPr>
                <w:color w:val="595959"/>
              </w:rPr>
            </w:pPr>
            <w:r w:rsidRPr="00372F7F">
              <w:rPr>
                <w:color w:val="595959"/>
              </w:rPr>
              <w:t>Nome</w:t>
            </w:r>
          </w:p>
        </w:tc>
        <w:tc>
          <w:tcPr>
            <w:tcW w:w="268" w:type="dxa"/>
          </w:tcPr>
          <w:p w14:paraId="1C553DCE" w14:textId="77777777" w:rsidR="00C92C47" w:rsidRPr="00372F7F" w:rsidRDefault="00C92C47" w:rsidP="004F56C8">
            <w:pPr>
              <w:rPr>
                <w:color w:val="595959"/>
              </w:rPr>
            </w:pPr>
          </w:p>
        </w:tc>
        <w:tc>
          <w:tcPr>
            <w:tcW w:w="3948" w:type="dxa"/>
          </w:tcPr>
          <w:p w14:paraId="0D30BACA" w14:textId="77777777" w:rsidR="00C92C47" w:rsidRPr="00372F7F" w:rsidRDefault="00C92C47" w:rsidP="004F56C8">
            <w:pPr>
              <w:rPr>
                <w:color w:val="595959"/>
              </w:rPr>
            </w:pPr>
            <w:proofErr w:type="spellStart"/>
            <w:r w:rsidRPr="00372F7F">
              <w:rPr>
                <w:color w:val="595959"/>
              </w:rPr>
              <w:t>Contacto</w:t>
            </w:r>
            <w:proofErr w:type="spellEnd"/>
            <w:r w:rsidRPr="00372F7F">
              <w:rPr>
                <w:color w:val="595959"/>
              </w:rPr>
              <w:t xml:space="preserve"> </w:t>
            </w:r>
            <w:proofErr w:type="spellStart"/>
            <w:r w:rsidRPr="00372F7F">
              <w:rPr>
                <w:color w:val="595959"/>
              </w:rPr>
              <w:t>Telefónico</w:t>
            </w:r>
            <w:proofErr w:type="spellEnd"/>
          </w:p>
        </w:tc>
      </w:tr>
      <w:tr w:rsidR="00C92C47" w14:paraId="029F2999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7824C973" w14:textId="688E9E14" w:rsidR="00C92C47" w:rsidRDefault="00F26362" w:rsidP="004F56C8">
            <w:proofErr w:type="spellStart"/>
            <w:r>
              <w:t>Direção</w:t>
            </w:r>
            <w:proofErr w:type="spellEnd"/>
            <w:r>
              <w:t xml:space="preserve"> Regional de </w:t>
            </w:r>
            <w:proofErr w:type="spellStart"/>
            <w:r>
              <w:t>Energia</w:t>
            </w:r>
            <w:proofErr w:type="spellEnd"/>
          </w:p>
        </w:tc>
        <w:tc>
          <w:tcPr>
            <w:tcW w:w="268" w:type="dxa"/>
            <w:vAlign w:val="bottom"/>
          </w:tcPr>
          <w:p w14:paraId="365132BF" w14:textId="77777777" w:rsidR="00C92C47" w:rsidRDefault="00C92C47" w:rsidP="004F56C8"/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64148780" w14:textId="108878AA" w:rsidR="00C92C47" w:rsidRDefault="00000000" w:rsidP="004F56C8">
            <w:hyperlink r:id="rId5" w:history="1">
              <w:r w:rsidR="00F26362" w:rsidRPr="0010666A">
                <w:rPr>
                  <w:rStyle w:val="Hyperlink"/>
                </w:rPr>
                <w:t>dren@madeira.gov.pt</w:t>
              </w:r>
            </w:hyperlink>
          </w:p>
        </w:tc>
      </w:tr>
      <w:tr w:rsidR="00C92C47" w14:paraId="37676E9D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F0B7BDE" w14:textId="77777777" w:rsidR="00C92C47" w:rsidRPr="00372F7F" w:rsidRDefault="00C92C47" w:rsidP="004F56C8">
            <w:pPr>
              <w:rPr>
                <w:color w:val="595959"/>
              </w:rPr>
            </w:pPr>
            <w:proofErr w:type="spellStart"/>
            <w:r w:rsidRPr="00372F7F">
              <w:rPr>
                <w:color w:val="595959"/>
              </w:rPr>
              <w:t>Departamento</w:t>
            </w:r>
            <w:proofErr w:type="spellEnd"/>
            <w:r w:rsidRPr="00372F7F">
              <w:rPr>
                <w:color w:val="595959"/>
              </w:rPr>
              <w:t xml:space="preserve"> ou </w:t>
            </w:r>
            <w:proofErr w:type="spellStart"/>
            <w:r w:rsidRPr="00372F7F">
              <w:rPr>
                <w:color w:val="595959"/>
              </w:rPr>
              <w:t>Empresa</w:t>
            </w:r>
            <w:proofErr w:type="spellEnd"/>
          </w:p>
        </w:tc>
        <w:tc>
          <w:tcPr>
            <w:tcW w:w="268" w:type="dxa"/>
          </w:tcPr>
          <w:p w14:paraId="669BD0B6" w14:textId="77777777" w:rsidR="00C92C47" w:rsidRPr="00372F7F" w:rsidRDefault="00C92C47" w:rsidP="004F56C8">
            <w:pPr>
              <w:rPr>
                <w:color w:val="595959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02A2B787" w14:textId="77777777" w:rsidR="00C92C47" w:rsidRPr="00372F7F" w:rsidRDefault="00C92C47" w:rsidP="004F56C8">
            <w:pPr>
              <w:rPr>
                <w:color w:val="595959"/>
              </w:rPr>
            </w:pPr>
            <w:r w:rsidRPr="00372F7F">
              <w:rPr>
                <w:color w:val="595959"/>
              </w:rPr>
              <w:t>E-Mail</w:t>
            </w:r>
          </w:p>
        </w:tc>
      </w:tr>
    </w:tbl>
    <w:p w14:paraId="160B5C33" w14:textId="425343E6" w:rsidR="00C92C47" w:rsidRDefault="00F26362">
      <w:r>
        <w:tab/>
      </w:r>
      <w:r>
        <w:tab/>
      </w:r>
      <w:r>
        <w:tab/>
      </w:r>
      <w:r>
        <w:tab/>
        <w:t xml:space="preserve">     </w:t>
      </w:r>
    </w:p>
    <w:p w14:paraId="4CDCCEDE" w14:textId="77777777" w:rsidR="00C92C47" w:rsidRPr="00372F7F" w:rsidRDefault="00C92C47" w:rsidP="00C92C47">
      <w:pPr>
        <w:rPr>
          <w:color w:val="595959"/>
          <w:lang w:val="pt-PT"/>
        </w:rPr>
      </w:pPr>
      <w:r w:rsidRPr="00372F7F">
        <w:rPr>
          <w:color w:val="595959"/>
          <w:lang w:val="pt-PT"/>
        </w:rPr>
        <w:t>Preencher no caso de ser uma dissertação proposta pelo aluno: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:rsidRPr="00727A2E" w14:paraId="0D26B70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4DF8F948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268" w:type="dxa"/>
            <w:vAlign w:val="bottom"/>
          </w:tcPr>
          <w:p w14:paraId="638028CE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6AA4505" w14:textId="77777777" w:rsidR="00C92C47" w:rsidRPr="005446E7" w:rsidRDefault="00C92C47" w:rsidP="00C92C47">
            <w:pPr>
              <w:rPr>
                <w:lang w:val="pt-PT"/>
              </w:rPr>
            </w:pPr>
          </w:p>
        </w:tc>
      </w:tr>
      <w:tr w:rsidR="00C92C47" w14:paraId="1A3A09BE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1480B5E" w14:textId="77777777" w:rsidR="00C92C47" w:rsidRPr="00372F7F" w:rsidRDefault="00C92C47" w:rsidP="004F56C8">
            <w:pPr>
              <w:rPr>
                <w:color w:val="595959"/>
              </w:rPr>
            </w:pPr>
            <w:r w:rsidRPr="00372F7F">
              <w:rPr>
                <w:color w:val="595959"/>
              </w:rPr>
              <w:t>Nome</w:t>
            </w:r>
          </w:p>
        </w:tc>
        <w:tc>
          <w:tcPr>
            <w:tcW w:w="268" w:type="dxa"/>
          </w:tcPr>
          <w:p w14:paraId="63E8D2BD" w14:textId="77777777" w:rsidR="00C92C47" w:rsidRPr="00372F7F" w:rsidRDefault="00C92C47" w:rsidP="004F56C8">
            <w:pPr>
              <w:rPr>
                <w:color w:val="595959"/>
              </w:rPr>
            </w:pPr>
          </w:p>
        </w:tc>
        <w:tc>
          <w:tcPr>
            <w:tcW w:w="3948" w:type="dxa"/>
          </w:tcPr>
          <w:p w14:paraId="75E98256" w14:textId="77777777" w:rsidR="00C92C47" w:rsidRPr="00372F7F" w:rsidRDefault="00C92C47" w:rsidP="004F56C8">
            <w:pPr>
              <w:rPr>
                <w:color w:val="595959"/>
              </w:rPr>
            </w:pPr>
            <w:r w:rsidRPr="00372F7F">
              <w:rPr>
                <w:color w:val="595959"/>
              </w:rPr>
              <w:t xml:space="preserve">Nº de </w:t>
            </w:r>
            <w:proofErr w:type="spellStart"/>
            <w:r w:rsidRPr="00372F7F">
              <w:rPr>
                <w:color w:val="595959"/>
              </w:rPr>
              <w:t>Aluno</w:t>
            </w:r>
            <w:proofErr w:type="spellEnd"/>
          </w:p>
        </w:tc>
      </w:tr>
    </w:tbl>
    <w:p w14:paraId="3F947219" w14:textId="77777777" w:rsidR="00C92C47" w:rsidRDefault="00C92C47"/>
    <w:tbl>
      <w:tblPr>
        <w:tblW w:w="9929" w:type="dxa"/>
        <w:tblLook w:val="01E0" w:firstRow="1" w:lastRow="1" w:firstColumn="1" w:lastColumn="1" w:noHBand="0" w:noVBand="0"/>
      </w:tblPr>
      <w:tblGrid>
        <w:gridCol w:w="9929"/>
      </w:tblGrid>
      <w:tr w:rsidR="00C92C47" w:rsidRPr="00727A2E" w14:paraId="79E0797F" w14:textId="77777777">
        <w:trPr>
          <w:trHeight w:val="360"/>
        </w:trPr>
        <w:tc>
          <w:tcPr>
            <w:tcW w:w="9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CEA0C23" w14:textId="7C1D2531" w:rsidR="00C92C47" w:rsidRPr="00AF7E9B" w:rsidRDefault="00C92C47" w:rsidP="00C92C47">
            <w:pPr>
              <w:pStyle w:val="Heading2"/>
              <w:rPr>
                <w:lang w:val="pt-PT"/>
              </w:rPr>
            </w:pPr>
            <w:r w:rsidRPr="00AF7E9B">
              <w:rPr>
                <w:lang w:val="pt-PT"/>
              </w:rPr>
              <w:t xml:space="preserve">Informação sobre </w:t>
            </w:r>
            <w:r>
              <w:rPr>
                <w:lang w:val="pt-PT"/>
              </w:rPr>
              <w:t>a Dissertação</w:t>
            </w:r>
            <w:r w:rsidR="00D5199C">
              <w:rPr>
                <w:lang w:val="pt-PT"/>
              </w:rPr>
              <w:t>/Projeto/Estágio</w:t>
            </w:r>
          </w:p>
        </w:tc>
      </w:tr>
    </w:tbl>
    <w:p w14:paraId="33A1F4B9" w14:textId="77777777" w:rsidR="00C92C47" w:rsidRDefault="00C92C47">
      <w:pPr>
        <w:rPr>
          <w:lang w:val="pt-PT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9936"/>
      </w:tblGrid>
      <w:tr w:rsidR="00BA38AB" w:rsidRPr="00727A2E" w14:paraId="25551FC2" w14:textId="77777777">
        <w:trPr>
          <w:trHeight w:val="288"/>
        </w:trPr>
        <w:tc>
          <w:tcPr>
            <w:tcW w:w="9929" w:type="dxa"/>
            <w:tcBorders>
              <w:bottom w:val="single" w:sz="2" w:space="0" w:color="auto"/>
            </w:tcBorders>
            <w:vAlign w:val="bottom"/>
          </w:tcPr>
          <w:p w14:paraId="67363326" w14:textId="2B920131" w:rsidR="00BA38AB" w:rsidRPr="00AF7E9B" w:rsidRDefault="005446E7" w:rsidP="004F56C8">
            <w:pPr>
              <w:rPr>
                <w:lang w:val="pt-PT"/>
              </w:rPr>
            </w:pPr>
            <w:r>
              <w:rPr>
                <w:lang w:val="pt-PT"/>
              </w:rPr>
              <w:t xml:space="preserve"> </w:t>
            </w:r>
          </w:p>
        </w:tc>
      </w:tr>
      <w:tr w:rsidR="00BA38AB" w:rsidRPr="00727A2E" w14:paraId="382A6393" w14:textId="77777777">
        <w:trPr>
          <w:trHeight w:val="288"/>
        </w:trPr>
        <w:tc>
          <w:tcPr>
            <w:tcW w:w="9929" w:type="dxa"/>
            <w:tcBorders>
              <w:top w:val="single" w:sz="2" w:space="0" w:color="auto"/>
            </w:tcBorders>
          </w:tcPr>
          <w:p w14:paraId="4DB01EFB" w14:textId="77777777" w:rsidR="00BA38AB" w:rsidRPr="005446E7" w:rsidRDefault="00BA38AB" w:rsidP="004F56C8">
            <w:pPr>
              <w:rPr>
                <w:color w:val="595959"/>
                <w:lang w:val="pt-PT"/>
              </w:rPr>
            </w:pPr>
            <w:r w:rsidRPr="005446E7">
              <w:rPr>
                <w:color w:val="595959"/>
                <w:lang w:val="pt-PT"/>
              </w:rPr>
              <w:t>Área(s) Científica(s)</w:t>
            </w:r>
          </w:p>
          <w:p w14:paraId="78A1644A" w14:textId="77777777" w:rsidR="00BA38AB" w:rsidRPr="005446E7" w:rsidRDefault="00BA38AB" w:rsidP="004F56C8">
            <w:pPr>
              <w:rPr>
                <w:lang w:val="pt-PT"/>
              </w:rPr>
            </w:pPr>
          </w:p>
          <w:p w14:paraId="6291544E" w14:textId="77777777" w:rsidR="00BA38AB" w:rsidRPr="005446E7" w:rsidRDefault="00BA38AB" w:rsidP="004F56C8">
            <w:pPr>
              <w:rPr>
                <w:color w:val="595959"/>
                <w:lang w:val="pt-PT"/>
              </w:rPr>
            </w:pPr>
            <w:r w:rsidRPr="005446E7">
              <w:rPr>
                <w:color w:val="595959"/>
                <w:lang w:val="pt-PT"/>
              </w:rPr>
              <w:t>Motivação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727A2E" w14:paraId="75E00041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7E0109A7" w14:textId="77777777" w:rsidR="00387D7E" w:rsidRDefault="00387D7E" w:rsidP="005907F0">
                  <w:pPr>
                    <w:rPr>
                      <w:lang w:val="pt-PT"/>
                    </w:rPr>
                  </w:pPr>
                </w:p>
                <w:p w14:paraId="5E9A054A" w14:textId="551F98FB" w:rsidR="00CA5F37" w:rsidRDefault="005907F0" w:rsidP="005907F0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A criação da Plataforma Eletrónica dos Combustíveis, permitirá </w:t>
                  </w:r>
                  <w:r w:rsidR="006C7C6F">
                    <w:rPr>
                      <w:lang w:val="pt-PT"/>
                    </w:rPr>
                    <w:t>ao(s) aluno(s) trabalhar num serviço da administração direta da Região Autónoma d</w:t>
                  </w:r>
                  <w:r w:rsidR="005D3F5F">
                    <w:rPr>
                      <w:lang w:val="pt-PT"/>
                    </w:rPr>
                    <w:t>a</w:t>
                  </w:r>
                  <w:r w:rsidR="006C7C6F">
                    <w:rPr>
                      <w:lang w:val="pt-PT"/>
                    </w:rPr>
                    <w:t xml:space="preserve"> madeira, e assim </w:t>
                  </w:r>
                  <w:r w:rsidR="00CA5F37">
                    <w:rPr>
                      <w:lang w:val="pt-PT"/>
                    </w:rPr>
                    <w:t>obter</w:t>
                  </w:r>
                  <w:r w:rsidR="006C7C6F">
                    <w:rPr>
                      <w:lang w:val="pt-PT"/>
                    </w:rPr>
                    <w:t xml:space="preserve"> </w:t>
                  </w:r>
                  <w:r>
                    <w:rPr>
                      <w:lang w:val="pt-PT"/>
                    </w:rPr>
                    <w:t xml:space="preserve">uma experiência profissional </w:t>
                  </w:r>
                  <w:r w:rsidR="006C7C6F">
                    <w:rPr>
                      <w:lang w:val="pt-PT"/>
                    </w:rPr>
                    <w:t xml:space="preserve">enriquecedora que </w:t>
                  </w:r>
                  <w:r>
                    <w:rPr>
                      <w:lang w:val="pt-PT"/>
                    </w:rPr>
                    <w:t>permiti</w:t>
                  </w:r>
                  <w:r w:rsidR="006C7C6F">
                    <w:rPr>
                      <w:lang w:val="pt-PT"/>
                    </w:rPr>
                    <w:t>rá</w:t>
                  </w:r>
                  <w:r w:rsidR="00CA5F37">
                    <w:rPr>
                      <w:lang w:val="pt-PT"/>
                    </w:rPr>
                    <w:t xml:space="preserve"> desenvolver aptidões e competências</w:t>
                  </w:r>
                  <w:r w:rsidR="001A4A3D">
                    <w:rPr>
                      <w:lang w:val="pt-PT"/>
                    </w:rPr>
                    <w:t>:</w:t>
                  </w:r>
                </w:p>
                <w:p w14:paraId="5B84C878" w14:textId="2FF3A8B1" w:rsidR="005907F0" w:rsidRDefault="00CA5F37" w:rsidP="005907F0">
                  <w:pPr>
                    <w:rPr>
                      <w:lang w:val="pt-PT"/>
                    </w:rPr>
                  </w:pPr>
                  <w:r w:rsidRPr="00B66C07">
                    <w:rPr>
                      <w:lang w:val="pt-PT"/>
                    </w:rPr>
                    <w:t>- T</w:t>
                  </w:r>
                  <w:r w:rsidR="005907F0" w:rsidRPr="00B66C07">
                    <w:rPr>
                      <w:lang w:val="pt-PT"/>
                    </w:rPr>
                    <w:t>écnicas</w:t>
                  </w:r>
                  <w:r w:rsidR="00F401DB" w:rsidRPr="00B66C07">
                    <w:rPr>
                      <w:lang w:val="pt-PT"/>
                    </w:rPr>
                    <w:t>:</w:t>
                  </w:r>
                  <w:r w:rsidR="005907F0" w:rsidRPr="00B66C07">
                    <w:rPr>
                      <w:lang w:val="pt-PT"/>
                    </w:rPr>
                    <w:t xml:space="preserve"> </w:t>
                  </w:r>
                  <w:r w:rsidR="00B66C07" w:rsidRPr="00B66C07">
                    <w:rPr>
                      <w:lang w:val="pt-PT"/>
                    </w:rPr>
                    <w:t>D</w:t>
                  </w:r>
                  <w:r w:rsidR="005D3F5F" w:rsidRPr="00B66C07">
                    <w:rPr>
                      <w:lang w:val="pt-PT"/>
                    </w:rPr>
                    <w:t>esenvolvimento de</w:t>
                  </w:r>
                  <w:r w:rsidR="00FD6802" w:rsidRPr="00B66C07">
                    <w:rPr>
                      <w:lang w:val="pt-PT"/>
                    </w:rPr>
                    <w:t xml:space="preserve"> plataforma eletrónica que permitirá criar uma infraestrutura tecnológica constituída por um conjunto de aplicações, meios e serviços informáticos necessários ao funcionamento dos procedimentos eletrónicos para armazenar</w:t>
                  </w:r>
                  <w:r w:rsidR="00B66C07" w:rsidRPr="00B66C07">
                    <w:rPr>
                      <w:lang w:val="pt-PT"/>
                    </w:rPr>
                    <w:t xml:space="preserve"> e </w:t>
                  </w:r>
                  <w:r w:rsidR="00FD6802" w:rsidRPr="00B66C07">
                    <w:rPr>
                      <w:lang w:val="pt-PT"/>
                    </w:rPr>
                    <w:t>tratar dados destinados à monitorização e à produção de indicadores de atividades.</w:t>
                  </w:r>
                  <w:r w:rsidR="00FD6802">
                    <w:rPr>
                      <w:lang w:val="pt-PT"/>
                    </w:rPr>
                    <w:t xml:space="preserve"> </w:t>
                  </w:r>
                </w:p>
                <w:p w14:paraId="4FDE40DA" w14:textId="5456F98D" w:rsidR="00CA5F37" w:rsidRDefault="00CA5F37" w:rsidP="005907F0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- Organizacionais</w:t>
                  </w:r>
                  <w:r w:rsidR="00F401DB">
                    <w:rPr>
                      <w:lang w:val="pt-PT"/>
                    </w:rPr>
                    <w:t>:</w:t>
                  </w:r>
                  <w:r>
                    <w:rPr>
                      <w:lang w:val="pt-PT"/>
                    </w:rPr>
                    <w:t xml:space="preserve"> </w:t>
                  </w:r>
                  <w:r w:rsidR="00F401DB">
                    <w:rPr>
                      <w:lang w:val="pt-PT"/>
                    </w:rPr>
                    <w:t>P</w:t>
                  </w:r>
                  <w:r>
                    <w:rPr>
                      <w:lang w:val="pt-PT"/>
                    </w:rPr>
                    <w:t>ostura e flexibilidade perante o trabalho</w:t>
                  </w:r>
                  <w:r w:rsidR="00F401DB">
                    <w:rPr>
                      <w:lang w:val="pt-PT"/>
                    </w:rPr>
                    <w:t>.</w:t>
                  </w:r>
                </w:p>
                <w:p w14:paraId="40F3F73B" w14:textId="77777777" w:rsidR="00F401DB" w:rsidRDefault="00CA5F37" w:rsidP="005907F0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- </w:t>
                  </w:r>
                  <w:r w:rsidR="00F401DB">
                    <w:rPr>
                      <w:lang w:val="pt-PT"/>
                    </w:rPr>
                    <w:t>S</w:t>
                  </w:r>
                  <w:r>
                    <w:rPr>
                      <w:lang w:val="pt-PT"/>
                    </w:rPr>
                    <w:t>ociais</w:t>
                  </w:r>
                  <w:r w:rsidR="00F401DB">
                    <w:rPr>
                      <w:lang w:val="pt-PT"/>
                    </w:rPr>
                    <w:t>:</w:t>
                  </w:r>
                  <w:r>
                    <w:rPr>
                      <w:lang w:val="pt-PT"/>
                    </w:rPr>
                    <w:t xml:space="preserve"> </w:t>
                  </w:r>
                  <w:r w:rsidR="00F401DB">
                    <w:rPr>
                      <w:lang w:val="pt-PT"/>
                    </w:rPr>
                    <w:t>T</w:t>
                  </w:r>
                  <w:r>
                    <w:rPr>
                      <w:lang w:val="pt-PT"/>
                    </w:rPr>
                    <w:t xml:space="preserve">rabalho de equipa, comunicação e relacionamento interpessoal. </w:t>
                  </w:r>
                </w:p>
                <w:p w14:paraId="100B9650" w14:textId="20039B71" w:rsidR="005907F0" w:rsidRDefault="00F401DB" w:rsidP="005907F0">
                  <w:pPr>
                    <w:rPr>
                      <w:lang w:val="pt-PT"/>
                    </w:rPr>
                  </w:pPr>
                  <w:r w:rsidRPr="00387D7E">
                    <w:rPr>
                      <w:lang w:val="pt-PT"/>
                    </w:rPr>
                    <w:t xml:space="preserve">Esta experiência profissional permitirá ao(s) aluno(s) </w:t>
                  </w:r>
                  <w:r w:rsidR="002E4B01" w:rsidRPr="00387D7E">
                    <w:rPr>
                      <w:lang w:val="pt-PT"/>
                    </w:rPr>
                    <w:t>a</w:t>
                  </w:r>
                  <w:r w:rsidR="00177C5A" w:rsidRPr="00387D7E">
                    <w:rPr>
                      <w:lang w:val="pt-PT"/>
                    </w:rPr>
                    <w:t xml:space="preserve"> </w:t>
                  </w:r>
                  <w:r w:rsidR="002E4B01" w:rsidRPr="00387D7E">
                    <w:rPr>
                      <w:lang w:val="pt-PT"/>
                    </w:rPr>
                    <w:t>adaptação</w:t>
                  </w:r>
                  <w:r w:rsidR="00B055BD" w:rsidRPr="00387D7E">
                    <w:rPr>
                      <w:lang w:val="pt-PT"/>
                    </w:rPr>
                    <w:t xml:space="preserve"> </w:t>
                  </w:r>
                  <w:r w:rsidR="002E4B01" w:rsidRPr="00387D7E">
                    <w:rPr>
                      <w:lang w:val="pt-PT"/>
                    </w:rPr>
                    <w:t>para a transição</w:t>
                  </w:r>
                  <w:r w:rsidR="00B055BD" w:rsidRPr="00387D7E">
                    <w:rPr>
                      <w:lang w:val="pt-PT"/>
                    </w:rPr>
                    <w:t xml:space="preserve"> </w:t>
                  </w:r>
                  <w:r w:rsidR="002E4B01" w:rsidRPr="00387D7E">
                    <w:rPr>
                      <w:lang w:val="pt-PT"/>
                    </w:rPr>
                    <w:t xml:space="preserve">para </w:t>
                  </w:r>
                  <w:r w:rsidR="00B055BD" w:rsidRPr="00387D7E">
                    <w:rPr>
                      <w:lang w:val="pt-PT"/>
                    </w:rPr>
                    <w:t>o mercado de trabalho.</w:t>
                  </w:r>
                  <w:r>
                    <w:rPr>
                      <w:lang w:val="pt-PT"/>
                    </w:rPr>
                    <w:t xml:space="preserve">  </w:t>
                  </w:r>
                  <w:r w:rsidR="005D3F5F">
                    <w:rPr>
                      <w:lang w:val="pt-PT"/>
                    </w:rPr>
                    <w:t xml:space="preserve"> </w:t>
                  </w:r>
                  <w:r w:rsidR="005907F0">
                    <w:rPr>
                      <w:lang w:val="pt-PT"/>
                    </w:rPr>
                    <w:t xml:space="preserve">       </w:t>
                  </w:r>
                </w:p>
                <w:p w14:paraId="7C5C240D" w14:textId="5DDE2939" w:rsidR="00372F7F" w:rsidRPr="00AF7E9B" w:rsidRDefault="00372F7F" w:rsidP="00D34EA7">
                  <w:pPr>
                    <w:rPr>
                      <w:lang w:val="pt-PT"/>
                    </w:rPr>
                  </w:pPr>
                </w:p>
              </w:tc>
            </w:tr>
          </w:tbl>
          <w:p w14:paraId="2D76AF6E" w14:textId="77777777" w:rsidR="00BA38AB" w:rsidRPr="00372F7F" w:rsidRDefault="00BA38AB" w:rsidP="004F56C8">
            <w:pPr>
              <w:rPr>
                <w:lang w:val="pt-PT"/>
              </w:rPr>
            </w:pPr>
          </w:p>
          <w:p w14:paraId="3D34E581" w14:textId="6CE608E5" w:rsidR="00BA38AB" w:rsidRPr="005446E7" w:rsidRDefault="00E30EBF" w:rsidP="004F56C8">
            <w:pPr>
              <w:rPr>
                <w:color w:val="595959"/>
                <w:lang w:val="pt-PT"/>
              </w:rPr>
            </w:pPr>
            <w:r>
              <w:rPr>
                <w:color w:val="595959"/>
                <w:lang w:val="pt-PT"/>
              </w:rPr>
              <w:t>Obje</w:t>
            </w:r>
            <w:r w:rsidR="00BA38AB" w:rsidRPr="005446E7">
              <w:rPr>
                <w:color w:val="595959"/>
                <w:lang w:val="pt-PT"/>
              </w:rPr>
              <w:t>tivos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727A2E" w14:paraId="32177BA5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05C4E248" w14:textId="77777777" w:rsidR="00387D7E" w:rsidRPr="00727A2E" w:rsidRDefault="00387D7E" w:rsidP="00442F31">
                  <w:pPr>
                    <w:jc w:val="both"/>
                    <w:rPr>
                      <w:lang w:val="pt-PT"/>
                    </w:rPr>
                  </w:pPr>
                </w:p>
                <w:p w14:paraId="7D8B3952" w14:textId="08DC480D" w:rsidR="00442F31" w:rsidRPr="00727A2E" w:rsidRDefault="00442F31" w:rsidP="00442F31">
                  <w:pPr>
                    <w:jc w:val="both"/>
                    <w:rPr>
                      <w:lang w:val="pt-PT"/>
                    </w:rPr>
                  </w:pPr>
                  <w:r w:rsidRPr="00727A2E">
                    <w:rPr>
                      <w:lang w:val="pt-PT"/>
                    </w:rPr>
                    <w:t>Criar uma plataforma eletrónica para o setor dos combustíveis, que tem como objetivo registar, manter, organizar e gerir instalações de combustíveis, inscrições de técnicos e entidades, nomeadamente:</w:t>
                  </w:r>
                </w:p>
                <w:p w14:paraId="6122F147" w14:textId="77777777" w:rsidR="00442F31" w:rsidRPr="00727A2E" w:rsidRDefault="00442F31" w:rsidP="00442F31">
                  <w:pPr>
                    <w:jc w:val="both"/>
                    <w:rPr>
                      <w:lang w:val="pt-PT"/>
                    </w:rPr>
                  </w:pPr>
                  <w:r w:rsidRPr="00727A2E">
                    <w:rPr>
                      <w:lang w:val="pt-PT"/>
                    </w:rPr>
                    <w:tab/>
                    <w:t>a) Profissionais na Área do gás;</w:t>
                  </w:r>
                </w:p>
                <w:p w14:paraId="148F1F9D" w14:textId="77777777" w:rsidR="00442F31" w:rsidRPr="00727A2E" w:rsidRDefault="00442F31" w:rsidP="00442F31">
                  <w:pPr>
                    <w:jc w:val="both"/>
                    <w:rPr>
                      <w:lang w:val="pt-PT"/>
                    </w:rPr>
                  </w:pPr>
                  <w:r w:rsidRPr="00727A2E">
                    <w:rPr>
                      <w:lang w:val="pt-PT"/>
                    </w:rPr>
                    <w:tab/>
                    <w:t>b) Entidades Instaladoras de Gás (EI);</w:t>
                  </w:r>
                </w:p>
                <w:p w14:paraId="51BC9650" w14:textId="77777777" w:rsidR="00442F31" w:rsidRPr="00727A2E" w:rsidRDefault="00442F31" w:rsidP="00442F31">
                  <w:pPr>
                    <w:jc w:val="both"/>
                    <w:rPr>
                      <w:lang w:val="pt-PT"/>
                    </w:rPr>
                  </w:pPr>
                  <w:r w:rsidRPr="00727A2E">
                    <w:rPr>
                      <w:lang w:val="pt-PT"/>
                    </w:rPr>
                    <w:tab/>
                    <w:t>c) Entidades Inspetoras de Gás (EIG);</w:t>
                  </w:r>
                </w:p>
                <w:p w14:paraId="4ADF5174" w14:textId="77777777" w:rsidR="00442F31" w:rsidRPr="00727A2E" w:rsidRDefault="00442F31" w:rsidP="00442F31">
                  <w:pPr>
                    <w:jc w:val="both"/>
                    <w:rPr>
                      <w:lang w:val="pt-PT"/>
                    </w:rPr>
                  </w:pPr>
                  <w:r w:rsidRPr="00727A2E">
                    <w:rPr>
                      <w:lang w:val="pt-PT"/>
                    </w:rPr>
                    <w:tab/>
                    <w:t>d) Entidades Exploradoras das Armazenagens e das Redes e Ramais de Distribuição de Gás da Classe I e II (EEG);</w:t>
                  </w:r>
                </w:p>
                <w:p w14:paraId="7444B989" w14:textId="77777777" w:rsidR="00442F31" w:rsidRPr="00727A2E" w:rsidRDefault="00442F31" w:rsidP="00442F31">
                  <w:pPr>
                    <w:jc w:val="both"/>
                    <w:rPr>
                      <w:lang w:val="pt-PT"/>
                    </w:rPr>
                  </w:pPr>
                  <w:r w:rsidRPr="00727A2E">
                    <w:rPr>
                      <w:lang w:val="pt-PT"/>
                    </w:rPr>
                    <w:tab/>
                    <w:t>e) Postos de Abastecimento de Combustíveis (PAC);</w:t>
                  </w:r>
                </w:p>
                <w:p w14:paraId="0B8EBA47" w14:textId="77777777" w:rsidR="00442F31" w:rsidRPr="00727A2E" w:rsidRDefault="00442F31" w:rsidP="00442F31">
                  <w:pPr>
                    <w:jc w:val="both"/>
                    <w:rPr>
                      <w:lang w:val="pt-PT"/>
                    </w:rPr>
                  </w:pPr>
                  <w:r w:rsidRPr="00727A2E">
                    <w:rPr>
                      <w:lang w:val="pt-PT"/>
                    </w:rPr>
                    <w:tab/>
                    <w:t>f) Armazenagens de Produtos de Petróleo (APP);</w:t>
                  </w:r>
                </w:p>
                <w:p w14:paraId="7D8CF2DB" w14:textId="77777777" w:rsidR="00442F31" w:rsidRPr="00727A2E" w:rsidRDefault="00442F31" w:rsidP="00442F31">
                  <w:pPr>
                    <w:jc w:val="both"/>
                    <w:rPr>
                      <w:lang w:val="pt-PT"/>
                    </w:rPr>
                  </w:pPr>
                  <w:r w:rsidRPr="00727A2E">
                    <w:rPr>
                      <w:lang w:val="pt-PT"/>
                    </w:rPr>
                    <w:tab/>
                    <w:t>g) Parques de Garrafas de GPL (PGGLP);</w:t>
                  </w:r>
                </w:p>
                <w:p w14:paraId="234DBD30" w14:textId="77777777" w:rsidR="00442F31" w:rsidRPr="00727A2E" w:rsidRDefault="00442F31" w:rsidP="00442F31">
                  <w:pPr>
                    <w:jc w:val="both"/>
                    <w:rPr>
                      <w:lang w:val="pt-PT"/>
                    </w:rPr>
                  </w:pPr>
                  <w:r w:rsidRPr="00727A2E">
                    <w:rPr>
                      <w:lang w:val="pt-PT"/>
                    </w:rPr>
                    <w:tab/>
                    <w:t>h) Armazenagens de Gases de Petróleo Liquefeito (AGPL);</w:t>
                  </w:r>
                </w:p>
                <w:p w14:paraId="785F9734" w14:textId="77777777" w:rsidR="00442F31" w:rsidRPr="00727A2E" w:rsidRDefault="00442F31" w:rsidP="00442F31">
                  <w:pPr>
                    <w:jc w:val="both"/>
                    <w:rPr>
                      <w:lang w:val="pt-PT"/>
                    </w:rPr>
                  </w:pPr>
                  <w:r w:rsidRPr="00727A2E">
                    <w:rPr>
                      <w:lang w:val="pt-PT"/>
                    </w:rPr>
                    <w:tab/>
                    <w:t>i) Dados da(s) Rede(s) e Ramais de Distribuição de GPL (RRDGPL);</w:t>
                  </w:r>
                </w:p>
                <w:p w14:paraId="06388BA6" w14:textId="77777777" w:rsidR="00442F31" w:rsidRPr="00727A2E" w:rsidRDefault="00442F31" w:rsidP="00442F31">
                  <w:pPr>
                    <w:jc w:val="both"/>
                    <w:rPr>
                      <w:lang w:val="pt-PT"/>
                    </w:rPr>
                  </w:pPr>
                  <w:r w:rsidRPr="00727A2E">
                    <w:rPr>
                      <w:lang w:val="pt-PT"/>
                    </w:rPr>
                    <w:tab/>
                    <w:t>j) Dados da(s) Instalação(s) de Gás (IG).</w:t>
                  </w:r>
                </w:p>
                <w:p w14:paraId="23517087" w14:textId="77777777" w:rsidR="00FD6802" w:rsidRPr="00727A2E" w:rsidRDefault="00FD6802" w:rsidP="00442F31">
                  <w:pPr>
                    <w:jc w:val="both"/>
                    <w:rPr>
                      <w:lang w:val="pt-PT"/>
                    </w:rPr>
                  </w:pPr>
                </w:p>
                <w:p w14:paraId="5FC46A0E" w14:textId="08A454AF" w:rsidR="00442F31" w:rsidRPr="00727A2E" w:rsidRDefault="004A4C27" w:rsidP="00442F31">
                  <w:pPr>
                    <w:jc w:val="both"/>
                    <w:rPr>
                      <w:lang w:val="pt-PT"/>
                    </w:rPr>
                  </w:pPr>
                  <w:r w:rsidRPr="00727A2E">
                    <w:rPr>
                      <w:lang w:val="pt-PT"/>
                    </w:rPr>
                    <w:t>A</w:t>
                  </w:r>
                  <w:r w:rsidR="00442F31" w:rsidRPr="00727A2E">
                    <w:rPr>
                      <w:lang w:val="pt-PT"/>
                    </w:rPr>
                    <w:t xml:space="preserve"> plataforma eletrónica deverá efetuar o armazenamento e tratamento de dados destinados à monitorização e à produção de indicadores de atividades, nomeadamente:</w:t>
                  </w:r>
                </w:p>
                <w:p w14:paraId="0D257647" w14:textId="77777777" w:rsidR="00442F31" w:rsidRPr="00727A2E" w:rsidRDefault="00442F31" w:rsidP="00442F31">
                  <w:pPr>
                    <w:ind w:left="708"/>
                    <w:jc w:val="both"/>
                    <w:rPr>
                      <w:lang w:val="pt-PT"/>
                    </w:rPr>
                  </w:pPr>
                  <w:r w:rsidRPr="00727A2E">
                    <w:rPr>
                      <w:lang w:val="pt-PT"/>
                    </w:rPr>
                    <w:t xml:space="preserve">a) Os projetos de instalações de gás e respetivos termos de responsabilidade emitidos pelos projetistas, incluindo a modificação do projeto caso exista; </w:t>
                  </w:r>
                </w:p>
                <w:p w14:paraId="71373770" w14:textId="77777777" w:rsidR="00442F31" w:rsidRPr="00727A2E" w:rsidRDefault="00442F31" w:rsidP="00442F31">
                  <w:pPr>
                    <w:ind w:left="708"/>
                    <w:jc w:val="both"/>
                    <w:rPr>
                      <w:lang w:val="pt-PT"/>
                    </w:rPr>
                  </w:pPr>
                  <w:r w:rsidRPr="00727A2E">
                    <w:rPr>
                      <w:lang w:val="pt-PT"/>
                    </w:rPr>
                    <w:t xml:space="preserve">b) As declarações de conformidade de execução emitidas pelas Entidades Instaladoras de Gás e suas sucessivas alterações; </w:t>
                  </w:r>
                </w:p>
                <w:p w14:paraId="6E56C5FC" w14:textId="77777777" w:rsidR="00442F31" w:rsidRPr="00727A2E" w:rsidRDefault="00442F31" w:rsidP="00442F31">
                  <w:pPr>
                    <w:ind w:left="708"/>
                    <w:jc w:val="both"/>
                    <w:rPr>
                      <w:lang w:val="pt-PT"/>
                    </w:rPr>
                  </w:pPr>
                  <w:r w:rsidRPr="00727A2E">
                    <w:rPr>
                      <w:lang w:val="pt-PT"/>
                    </w:rPr>
                    <w:t xml:space="preserve">c) Os elementos definidores da instalação de gás exigidos pela plataforma eletrónica; </w:t>
                  </w:r>
                </w:p>
                <w:p w14:paraId="11F64FF5" w14:textId="77777777" w:rsidR="00442F31" w:rsidRPr="00727A2E" w:rsidRDefault="00442F31" w:rsidP="00442F31">
                  <w:pPr>
                    <w:ind w:left="708"/>
                    <w:jc w:val="both"/>
                    <w:rPr>
                      <w:lang w:val="pt-PT"/>
                    </w:rPr>
                  </w:pPr>
                  <w:r w:rsidRPr="00727A2E">
                    <w:rPr>
                      <w:lang w:val="pt-PT"/>
                    </w:rPr>
                    <w:t>d) As declarações de inspeção emitidas pelas Entidades Inspetoras de Gás.</w:t>
                  </w:r>
                </w:p>
                <w:p w14:paraId="316623C6" w14:textId="77777777" w:rsidR="00442F31" w:rsidRPr="00727A2E" w:rsidRDefault="00442F31" w:rsidP="00442F31">
                  <w:pPr>
                    <w:jc w:val="both"/>
                    <w:rPr>
                      <w:lang w:val="pt-PT"/>
                    </w:rPr>
                  </w:pPr>
                </w:p>
                <w:p w14:paraId="36773E7E" w14:textId="2ABFD9DA" w:rsidR="00442F31" w:rsidRPr="00727A2E" w:rsidRDefault="00442F31" w:rsidP="00442F31">
                  <w:pPr>
                    <w:jc w:val="both"/>
                    <w:rPr>
                      <w:lang w:val="pt-PT"/>
                    </w:rPr>
                  </w:pPr>
                  <w:r w:rsidRPr="00727A2E">
                    <w:rPr>
                      <w:lang w:val="pt-PT"/>
                    </w:rPr>
                    <w:t xml:space="preserve">A </w:t>
                  </w:r>
                  <w:r w:rsidRPr="002E4B01">
                    <w:rPr>
                      <w:lang w:val="pt-PT"/>
                    </w:rPr>
                    <w:t>plataforma</w:t>
                  </w:r>
                  <w:r w:rsidRPr="00727A2E">
                    <w:rPr>
                      <w:lang w:val="pt-PT"/>
                    </w:rPr>
                    <w:t xml:space="preserve"> eletrónica deverá funcionar em modo Aplicação Web, permitindo que cidadãos e as entidades externas possam aceder à plataforma para consultar</w:t>
                  </w:r>
                  <w:r w:rsidR="002E4B01" w:rsidRPr="00727A2E">
                    <w:rPr>
                      <w:lang w:val="pt-PT"/>
                    </w:rPr>
                    <w:t>, inserir ou alterar</w:t>
                  </w:r>
                  <w:r w:rsidRPr="00727A2E">
                    <w:rPr>
                      <w:lang w:val="pt-PT"/>
                    </w:rPr>
                    <w:t xml:space="preserve"> informação dos processos/registos pelos quais são responsáveis.</w:t>
                  </w:r>
                </w:p>
                <w:p w14:paraId="315557D6" w14:textId="513BC897" w:rsidR="00372F7F" w:rsidRPr="00AF7E9B" w:rsidRDefault="00372F7F" w:rsidP="00BD7012">
                  <w:pPr>
                    <w:rPr>
                      <w:lang w:val="pt-PT"/>
                    </w:rPr>
                  </w:pPr>
                </w:p>
              </w:tc>
            </w:tr>
          </w:tbl>
          <w:p w14:paraId="49EF26AF" w14:textId="77777777" w:rsidR="00BA38AB" w:rsidRPr="00372F7F" w:rsidRDefault="00BA38AB" w:rsidP="004F56C8">
            <w:pPr>
              <w:rPr>
                <w:lang w:val="pt-PT"/>
              </w:rPr>
            </w:pPr>
          </w:p>
          <w:p w14:paraId="76ABD4D3" w14:textId="77777777" w:rsidR="00BA38AB" w:rsidRPr="004F56C8" w:rsidRDefault="00BA38AB" w:rsidP="00BA38AB">
            <w:pPr>
              <w:rPr>
                <w:color w:val="595959"/>
                <w:lang w:val="pt-PT"/>
              </w:rPr>
            </w:pPr>
            <w:r w:rsidRPr="004F56C8">
              <w:rPr>
                <w:color w:val="595959"/>
                <w:lang w:val="pt-PT"/>
              </w:rPr>
              <w:t xml:space="preserve">Recursos 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727A2E" w14:paraId="4A144D9E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7259F49D" w14:textId="77777777" w:rsidR="00387D7E" w:rsidRDefault="00387D7E" w:rsidP="004F56C8">
                  <w:pPr>
                    <w:rPr>
                      <w:lang w:val="pt-PT"/>
                    </w:rPr>
                  </w:pPr>
                </w:p>
                <w:p w14:paraId="0729D7A8" w14:textId="6D29A98A" w:rsidR="00372F7F" w:rsidRDefault="00442F31" w:rsidP="004F56C8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Serão disponibilizados os recursos informáticos necessários para o desenvolvimento da plataforma eletrónica,</w:t>
                  </w:r>
                  <w:r w:rsidR="004A4C27">
                    <w:rPr>
                      <w:lang w:val="pt-PT"/>
                    </w:rPr>
                    <w:t xml:space="preserve"> recursos físicos   e um acompanhamento em permanência </w:t>
                  </w:r>
                  <w:r w:rsidR="005907F0">
                    <w:rPr>
                      <w:lang w:val="pt-PT"/>
                    </w:rPr>
                    <w:t>da Direção Regional de Energia em</w:t>
                  </w:r>
                  <w:r w:rsidR="004A4C27">
                    <w:rPr>
                      <w:lang w:val="pt-PT"/>
                    </w:rPr>
                    <w:t xml:space="preserve"> todas as fases de </w:t>
                  </w:r>
                  <w:r w:rsidR="00FF7A07">
                    <w:rPr>
                      <w:lang w:val="pt-PT"/>
                    </w:rPr>
                    <w:t xml:space="preserve">desenvolvimento e </w:t>
                  </w:r>
                  <w:r w:rsidR="004A4C27">
                    <w:rPr>
                      <w:lang w:val="pt-PT"/>
                    </w:rPr>
                    <w:t>execução da plataforma eletrónica.</w:t>
                  </w:r>
                  <w:r>
                    <w:rPr>
                      <w:lang w:val="pt-PT"/>
                    </w:rPr>
                    <w:t xml:space="preserve">   </w:t>
                  </w:r>
                </w:p>
                <w:p w14:paraId="391086E8" w14:textId="4039DEEC" w:rsidR="00B055BD" w:rsidRPr="00AF7E9B" w:rsidRDefault="00B055BD" w:rsidP="004F56C8">
                  <w:pPr>
                    <w:rPr>
                      <w:lang w:val="pt-PT"/>
                    </w:rPr>
                  </w:pPr>
                </w:p>
              </w:tc>
            </w:tr>
          </w:tbl>
          <w:p w14:paraId="07F2905A" w14:textId="77777777" w:rsidR="00BA38AB" w:rsidRPr="00372F7F" w:rsidRDefault="00BA38AB" w:rsidP="004F56C8">
            <w:pPr>
              <w:rPr>
                <w:lang w:val="pt-PT"/>
              </w:rPr>
            </w:pPr>
          </w:p>
          <w:p w14:paraId="7F987A06" w14:textId="497E3B69" w:rsidR="00372F7F" w:rsidRPr="004F56C8" w:rsidRDefault="00E30EBF" w:rsidP="00372F7F">
            <w:pPr>
              <w:rPr>
                <w:color w:val="595959"/>
                <w:lang w:val="pt-PT"/>
              </w:rPr>
            </w:pPr>
            <w:r>
              <w:rPr>
                <w:color w:val="595959"/>
                <w:lang w:val="pt-PT"/>
              </w:rPr>
              <w:t>Preencher no caso de o proje</w:t>
            </w:r>
            <w:r w:rsidR="00372F7F" w:rsidRPr="004F56C8">
              <w:rPr>
                <w:color w:val="595959"/>
                <w:lang w:val="pt-PT"/>
              </w:rPr>
              <w:t>to ser desenvolvido numa Entidade Exterior: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5713"/>
              <w:gridCol w:w="268"/>
              <w:gridCol w:w="3948"/>
            </w:tblGrid>
            <w:tr w:rsidR="00372F7F" w:rsidRPr="00727A2E" w14:paraId="4361AA5D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178E3444" w14:textId="77777777" w:rsidR="00372F7F" w:rsidRPr="00C92C4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vAlign w:val="bottom"/>
                </w:tcPr>
                <w:p w14:paraId="4577C063" w14:textId="77777777" w:rsidR="00372F7F" w:rsidRPr="00C92C4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1E1C6BD6" w14:textId="77777777" w:rsidR="00372F7F" w:rsidRPr="00372F7F" w:rsidRDefault="00372F7F" w:rsidP="004F56C8">
                  <w:pPr>
                    <w:rPr>
                      <w:lang w:val="pt-PT"/>
                    </w:rPr>
                  </w:pPr>
                  <w:r w:rsidRPr="00372F7F">
                    <w:rPr>
                      <w:lang w:val="pt-PT"/>
                    </w:rPr>
                    <w:t>(</w:t>
                  </w:r>
                  <w:r w:rsidR="005C3021">
                    <w:rPr>
                      <w:rStyle w:val="bodyChar"/>
                      <w:lang w:val="en-GB"/>
                    </w:rPr>
                    <w:fldChar w:fldCharType="begin"/>
                  </w:r>
                  <w:r w:rsidRPr="00372F7F">
                    <w:rPr>
                      <w:rStyle w:val="bodyChar"/>
                      <w:lang w:val="pt-PT"/>
                    </w:rPr>
                    <w:instrText xml:space="preserve"> MACROBUTTON  DoFieldClick </w:instrText>
                  </w:r>
                  <w:r w:rsidRPr="00372F7F">
                    <w:rPr>
                      <w:rStyle w:val="areacodefieldCharChar"/>
                      <w:lang w:val="pt-PT"/>
                    </w:rPr>
                    <w:instrText>[</w:instrText>
                  </w:r>
                  <w:r w:rsidRPr="00372F7F">
                    <w:rPr>
                      <w:rStyle w:val="bodyChar"/>
                      <w:lang w:val="pt-PT"/>
                    </w:rPr>
                    <w:instrText>       </w:instrText>
                  </w:r>
                  <w:r w:rsidRPr="00372F7F">
                    <w:rPr>
                      <w:rStyle w:val="areacodefieldCharChar"/>
                      <w:lang w:val="pt-PT"/>
                    </w:rPr>
                    <w:instrText>]</w:instrText>
                  </w:r>
                  <w:r w:rsidR="005C3021">
                    <w:rPr>
                      <w:rStyle w:val="bodyChar"/>
                      <w:lang w:val="en-GB"/>
                    </w:rPr>
                    <w:fldChar w:fldCharType="end"/>
                  </w:r>
                  <w:r w:rsidRPr="00372F7F">
                    <w:rPr>
                      <w:lang w:val="pt-PT"/>
                    </w:rPr>
                    <w:t>)</w:t>
                  </w:r>
                </w:p>
              </w:tc>
            </w:tr>
            <w:tr w:rsidR="00372F7F" w:rsidRPr="00727A2E" w14:paraId="6EA2E4AC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14D17F6A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4F56C8">
                    <w:rPr>
                      <w:color w:val="595959"/>
                      <w:lang w:val="pt-PT"/>
                    </w:rPr>
                    <w:t xml:space="preserve">Nome </w:t>
                  </w:r>
                  <w:r w:rsidRPr="005446E7">
                    <w:rPr>
                      <w:color w:val="595959"/>
                      <w:lang w:val="pt-PT"/>
                    </w:rPr>
                    <w:t>da Entidade</w:t>
                  </w:r>
                </w:p>
              </w:tc>
              <w:tc>
                <w:tcPr>
                  <w:tcW w:w="268" w:type="dxa"/>
                </w:tcPr>
                <w:p w14:paraId="4411BFE1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</w:tcPr>
                <w:p w14:paraId="77FAE151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Contacto Telefónico</w:t>
                  </w:r>
                </w:p>
              </w:tc>
            </w:tr>
            <w:tr w:rsidR="00372F7F" w:rsidRPr="00727A2E" w14:paraId="4FD1811A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7A2B8B40" w14:textId="77777777" w:rsidR="00372F7F" w:rsidRPr="005446E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vAlign w:val="bottom"/>
                </w:tcPr>
                <w:p w14:paraId="7389FE53" w14:textId="77777777" w:rsidR="00372F7F" w:rsidRPr="005446E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0FEE9B89" w14:textId="77777777" w:rsidR="00372F7F" w:rsidRPr="005446E7" w:rsidRDefault="00372F7F" w:rsidP="004F56C8">
                  <w:pPr>
                    <w:rPr>
                      <w:lang w:val="pt-PT"/>
                    </w:rPr>
                  </w:pPr>
                </w:p>
              </w:tc>
            </w:tr>
            <w:tr w:rsidR="00372F7F" w:rsidRPr="00727A2E" w14:paraId="3FBEE21D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3352B456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Morada</w:t>
                  </w:r>
                </w:p>
              </w:tc>
              <w:tc>
                <w:tcPr>
                  <w:tcW w:w="268" w:type="dxa"/>
                </w:tcPr>
                <w:p w14:paraId="06DD24AE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2" w:space="0" w:color="auto"/>
                  </w:tcBorders>
                </w:tcPr>
                <w:p w14:paraId="6CD4EE17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E-Mail</w:t>
                  </w:r>
                </w:p>
              </w:tc>
            </w:tr>
          </w:tbl>
          <w:p w14:paraId="18F552D2" w14:textId="77777777" w:rsidR="00372F7F" w:rsidRPr="005446E7" w:rsidRDefault="00372F7F" w:rsidP="004F56C8">
            <w:pPr>
              <w:rPr>
                <w:color w:val="595959"/>
                <w:lang w:val="pt-PT"/>
              </w:rPr>
            </w:pPr>
          </w:p>
          <w:p w14:paraId="1677056D" w14:textId="77777777" w:rsidR="00372F7F" w:rsidRPr="004F56C8" w:rsidRDefault="00372F7F" w:rsidP="00372F7F">
            <w:pPr>
              <w:rPr>
                <w:color w:val="595959"/>
                <w:lang w:val="pt-PT"/>
              </w:rPr>
            </w:pPr>
            <w:r w:rsidRPr="004F56C8">
              <w:rPr>
                <w:color w:val="595959"/>
                <w:lang w:val="pt-PT"/>
              </w:rPr>
              <w:t>Observações</w:t>
            </w:r>
            <w:r w:rsidR="00B07DB0">
              <w:rPr>
                <w:color w:val="595959"/>
                <w:lang w:val="pt-PT"/>
              </w:rPr>
              <w:t xml:space="preserve"> e/ou Pré-Requisitos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372F7F" w:rsidRPr="00727A2E" w14:paraId="0565AAEB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6F17F6D8" w14:textId="77777777" w:rsidR="00372F7F" w:rsidRPr="00AF7E9B" w:rsidRDefault="00372F7F" w:rsidP="004F56C8">
                  <w:pPr>
                    <w:rPr>
                      <w:lang w:val="pt-PT"/>
                    </w:rPr>
                  </w:pPr>
                </w:p>
              </w:tc>
            </w:tr>
          </w:tbl>
          <w:p w14:paraId="285AA2F5" w14:textId="77777777" w:rsidR="00BA38AB" w:rsidRPr="00372F7F" w:rsidRDefault="00BA38AB" w:rsidP="004F56C8">
            <w:pPr>
              <w:rPr>
                <w:lang w:val="pt-PT"/>
              </w:rPr>
            </w:pPr>
          </w:p>
        </w:tc>
      </w:tr>
    </w:tbl>
    <w:p w14:paraId="4D3ADEAF" w14:textId="77777777" w:rsidR="00C92C47" w:rsidRPr="00C92C47" w:rsidRDefault="00C92C47" w:rsidP="00372F7F">
      <w:pPr>
        <w:rPr>
          <w:lang w:val="pt-PT"/>
        </w:rPr>
      </w:pPr>
    </w:p>
    <w:sectPr w:rsidR="00C92C47" w:rsidRPr="00C92C47" w:rsidSect="005D0E33">
      <w:pgSz w:w="12240" w:h="15840"/>
      <w:pgMar w:top="864" w:right="108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A69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94C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CAD8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9A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F862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C42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38A3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26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744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1A7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965002">
    <w:abstractNumId w:val="9"/>
  </w:num>
  <w:num w:numId="2" w16cid:durableId="743142534">
    <w:abstractNumId w:val="7"/>
  </w:num>
  <w:num w:numId="3" w16cid:durableId="290719886">
    <w:abstractNumId w:val="6"/>
  </w:num>
  <w:num w:numId="4" w16cid:durableId="96410534">
    <w:abstractNumId w:val="5"/>
  </w:num>
  <w:num w:numId="5" w16cid:durableId="1051001027">
    <w:abstractNumId w:val="4"/>
  </w:num>
  <w:num w:numId="6" w16cid:durableId="78406630">
    <w:abstractNumId w:val="8"/>
  </w:num>
  <w:num w:numId="7" w16cid:durableId="1436443596">
    <w:abstractNumId w:val="3"/>
  </w:num>
  <w:num w:numId="8" w16cid:durableId="499084517">
    <w:abstractNumId w:val="2"/>
  </w:num>
  <w:num w:numId="9" w16cid:durableId="1612976540">
    <w:abstractNumId w:val="1"/>
  </w:num>
  <w:num w:numId="10" w16cid:durableId="210333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attachedTemplate r:id="rId1"/>
  <w:doNotTrackMoves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463"/>
    <w:rsid w:val="000C20EC"/>
    <w:rsid w:val="000E2679"/>
    <w:rsid w:val="00147DEF"/>
    <w:rsid w:val="00177C5A"/>
    <w:rsid w:val="001A4A3D"/>
    <w:rsid w:val="001E18F6"/>
    <w:rsid w:val="00256775"/>
    <w:rsid w:val="002E4B01"/>
    <w:rsid w:val="00307E6C"/>
    <w:rsid w:val="00311E0F"/>
    <w:rsid w:val="00372F7F"/>
    <w:rsid w:val="00387D7E"/>
    <w:rsid w:val="003A75E2"/>
    <w:rsid w:val="003E31D3"/>
    <w:rsid w:val="004238B8"/>
    <w:rsid w:val="00442F31"/>
    <w:rsid w:val="00484030"/>
    <w:rsid w:val="004A4C27"/>
    <w:rsid w:val="004D6716"/>
    <w:rsid w:val="004F56C8"/>
    <w:rsid w:val="0050161C"/>
    <w:rsid w:val="00531116"/>
    <w:rsid w:val="005446E7"/>
    <w:rsid w:val="005819E9"/>
    <w:rsid w:val="005907F0"/>
    <w:rsid w:val="005C3021"/>
    <w:rsid w:val="005D0E33"/>
    <w:rsid w:val="005D3F5F"/>
    <w:rsid w:val="00610F3F"/>
    <w:rsid w:val="00650B41"/>
    <w:rsid w:val="006A18F4"/>
    <w:rsid w:val="006C7C6F"/>
    <w:rsid w:val="006F15B9"/>
    <w:rsid w:val="00702874"/>
    <w:rsid w:val="00727A2E"/>
    <w:rsid w:val="007742C0"/>
    <w:rsid w:val="007B2E8D"/>
    <w:rsid w:val="007D6556"/>
    <w:rsid w:val="008F351D"/>
    <w:rsid w:val="00900604"/>
    <w:rsid w:val="009C4EEA"/>
    <w:rsid w:val="009F528C"/>
    <w:rsid w:val="00A27E93"/>
    <w:rsid w:val="00AF7E9B"/>
    <w:rsid w:val="00B055BD"/>
    <w:rsid w:val="00B07DB0"/>
    <w:rsid w:val="00B41463"/>
    <w:rsid w:val="00B66C07"/>
    <w:rsid w:val="00BA38AB"/>
    <w:rsid w:val="00BD7012"/>
    <w:rsid w:val="00C33FAF"/>
    <w:rsid w:val="00C92C47"/>
    <w:rsid w:val="00CA5F37"/>
    <w:rsid w:val="00CE2E5A"/>
    <w:rsid w:val="00D34C97"/>
    <w:rsid w:val="00D34EA7"/>
    <w:rsid w:val="00D5199C"/>
    <w:rsid w:val="00E013B9"/>
    <w:rsid w:val="00E30EBF"/>
    <w:rsid w:val="00EF36A1"/>
    <w:rsid w:val="00EF538E"/>
    <w:rsid w:val="00F26362"/>
    <w:rsid w:val="00F401DB"/>
    <w:rsid w:val="00F4062D"/>
    <w:rsid w:val="00FD335F"/>
    <w:rsid w:val="00FD6802"/>
    <w:rsid w:val="00FF7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297AE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A75E2"/>
    <w:pPr>
      <w:spacing w:before="40"/>
    </w:pPr>
    <w:rPr>
      <w:rFonts w:ascii="Century Gothic" w:hAnsi="Century Gothic"/>
      <w:sz w:val="16"/>
      <w:szCs w:val="24"/>
      <w:lang w:val="en-GB" w:eastAsia="en-US"/>
    </w:rPr>
  </w:style>
  <w:style w:type="paragraph" w:styleId="Heading1">
    <w:name w:val="heading 1"/>
    <w:basedOn w:val="body"/>
    <w:next w:val="Normal"/>
    <w:qFormat/>
    <w:rsid w:val="003A75E2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A75E2"/>
    <w:pPr>
      <w:spacing w:before="0"/>
      <w:jc w:val="center"/>
      <w:outlineLvl w:val="1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3A75E2"/>
    <w:pPr>
      <w:spacing w:before="0"/>
    </w:pPr>
    <w:rPr>
      <w:sz w:val="18"/>
      <w:szCs w:val="20"/>
    </w:rPr>
  </w:style>
  <w:style w:type="character" w:styleId="Hyperlink">
    <w:name w:val="Hyperlink"/>
    <w:uiPriority w:val="99"/>
    <w:unhideWhenUsed/>
    <w:rsid w:val="00BD7012"/>
    <w:rPr>
      <w:color w:val="0000FF"/>
      <w:u w:val="single"/>
    </w:rPr>
  </w:style>
  <w:style w:type="paragraph" w:styleId="BalloonText">
    <w:name w:val="Balloon Text"/>
    <w:basedOn w:val="Normal"/>
    <w:semiHidden/>
    <w:rsid w:val="003A75E2"/>
    <w:rPr>
      <w:rFonts w:ascii="Tahoma" w:hAnsi="Tahoma" w:cs="Tahoma"/>
      <w:szCs w:val="16"/>
    </w:rPr>
  </w:style>
  <w:style w:type="character" w:styleId="CommentReference">
    <w:name w:val="annotation reference"/>
    <w:semiHidden/>
    <w:rsid w:val="003A75E2"/>
    <w:rPr>
      <w:sz w:val="16"/>
      <w:szCs w:val="16"/>
    </w:rPr>
  </w:style>
  <w:style w:type="paragraph" w:styleId="CommentText">
    <w:name w:val="annotation text"/>
    <w:basedOn w:val="Normal"/>
    <w:semiHidden/>
    <w:rsid w:val="003A75E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A75E2"/>
    <w:rPr>
      <w:b/>
      <w:bCs/>
    </w:rPr>
  </w:style>
  <w:style w:type="paragraph" w:customStyle="1" w:styleId="areacodefield">
    <w:name w:val="area code field"/>
    <w:basedOn w:val="Normal"/>
    <w:rsid w:val="003A75E2"/>
    <w:rPr>
      <w:color w:val="FFFFFF"/>
    </w:rPr>
  </w:style>
  <w:style w:type="character" w:customStyle="1" w:styleId="areacodefieldCharChar">
    <w:name w:val="area code field Char Char"/>
    <w:rsid w:val="003A75E2"/>
    <w:rPr>
      <w:rFonts w:ascii="Century Gothic" w:hAnsi="Century Gothic"/>
      <w:color w:val="FFFFFF"/>
      <w:sz w:val="16"/>
      <w:szCs w:val="24"/>
      <w:lang w:val="en-US" w:eastAsia="en-US" w:bidi="ar-SA"/>
    </w:rPr>
  </w:style>
  <w:style w:type="character" w:customStyle="1" w:styleId="bodyChar">
    <w:name w:val="body Char"/>
    <w:rsid w:val="003A75E2"/>
    <w:rPr>
      <w:rFonts w:ascii="Century Gothic" w:hAnsi="Century Gothic"/>
      <w:sz w:val="18"/>
      <w:lang w:val="en-US" w:eastAsia="en-US" w:bidi="ar-SA"/>
    </w:rPr>
  </w:style>
  <w:style w:type="character" w:styleId="UnresolvedMention">
    <w:name w:val="Unresolved Mention"/>
    <w:basedOn w:val="DefaultParagraphFont"/>
    <w:uiPriority w:val="99"/>
    <w:rsid w:val="00F26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en@madeira.gov.pt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Child's%20emergency%20contact%20and%20medical%20informat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C:\Users\Pedro\AppData\Roaming\Microsoft\Templates\Child's emergency contact and medical information.dot</Template>
  <TotalTime>432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3754</CharactersWithSpaces>
  <SharedDoc>false</SharedDoc>
  <HLinks>
    <vt:vector size="6" baseType="variant">
      <vt:variant>
        <vt:i4>6946874</vt:i4>
      </vt:variant>
      <vt:variant>
        <vt:i4>4</vt:i4>
      </vt:variant>
      <vt:variant>
        <vt:i4>0</vt:i4>
      </vt:variant>
      <vt:variant>
        <vt:i4>5</vt:i4>
      </vt:variant>
      <vt:variant>
        <vt:lpwstr>https://www.dropbox.com/s/0ae30qw4fhce22b/SymbolicCity.jpg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Filipe Magno de Gouveia Quintal</cp:lastModifiedBy>
  <cp:revision>31</cp:revision>
  <cp:lastPrinted>2003-12-01T08:33:00Z</cp:lastPrinted>
  <dcterms:created xsi:type="dcterms:W3CDTF">2014-04-29T16:24:00Z</dcterms:created>
  <dcterms:modified xsi:type="dcterms:W3CDTF">2024-05-13T12:46:00Z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</Properties>
</file>