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Caso de Teste SOS Animal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"/>
        <w:gridCol w:w="3351"/>
        <w:gridCol w:w="4460"/>
        <w:tblGridChange w:id="0">
          <w:tblGrid>
            <w:gridCol w:w="683"/>
            <w:gridCol w:w="3351"/>
            <w:gridCol w:w="4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teste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Insira o login incorreto na página de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ao sistema deve aparecer a mensagem de login incorreto de acesso negado.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Insira a senha incorreto na página de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ao sistema deve aparecer a mensagem de senha incorreta de acesso negado.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Tentar inserir um login e senha inexistente na página de login. 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o sistema deve aparecer a mensagem de usuário inexistente e aparecer a mensagem de criar um cadastro.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um acesso já ativo na plataforma, tentar acessar offline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não irá apresentar nenhum erro, irá apenas ficar carregando a tela, ficará em um modo aguardando até que o aparelho tenha alguma rede para que a conexão seja realizada efetivamente.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cadastro, com o login que já esteja em uso.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uma mensagem de erro informando que o login já está sendo utilizado, tente um novo login.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 e inserir acento no login e senha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tentar inserir acentuação o sistema não deve ser preenchido nada, não irá apresentar erro, porém não será preenchido.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 preencher um login e senha valida 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cadastro realizado com sucesso e direcionar a página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página de cadastro preencher login e senha correta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realizar o acesso à plataforma corretamente. 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Teste Fazer Login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Detalhamento do Caso de Uso Manter Estudantes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o ator realiza o login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precisa ter feito cadastro antes de fazer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de login devem estar armazenados no banco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seu login e senha;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os campos para preencher, login e senha;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 Ao ator clicar em confirmar dados de acesso  e o login estiver errado o subfluxo acesso negado login incorreto é executado, se a senha estiver errada o subfluxo acesso negado senha incorreta será executado, se a confirmar os dados de login e retornar cadastro não identificado o subfluxo novo cadastro será executado.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Subfluxo login incorreto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insere seu login novamente, </w:t>
            </w:r>
          </w:p>
          <w:p w:rsidR="00000000" w:rsidDel="00000000" w:rsidP="00000000" w:rsidRDefault="00000000" w:rsidRPr="00000000" w14:paraId="00000050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informa que os dados preenchidos estão incorreto e limpa os campos para que o ator tente novamente;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identificado se o login está conforme registrado no banco de dados;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mensagem de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identificado;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Senha incorreta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insere sua senha novamente e clicar em confirmar,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informa que os dados senha está incorreto e limpa os campos para que o ator tente novamente;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identificado se o senha está conforme registrado no banco de dados;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 O sistema exibe mensagem de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realizado com sucesso;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Subfluxo Novo cadastro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a sua pretensão de login;</w:t>
            </w:r>
          </w:p>
          <w:p w:rsidR="00000000" w:rsidDel="00000000" w:rsidP="00000000" w:rsidRDefault="00000000" w:rsidRPr="00000000" w14:paraId="0000007D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deve preencher a senha cumprindo os requisitos clica em confirmar;</w:t>
            </w:r>
          </w:p>
          <w:p w:rsidR="00000000" w:rsidDel="00000000" w:rsidP="00000000" w:rsidRDefault="00000000" w:rsidRPr="00000000" w14:paraId="00000081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 Ator lê a mensagem.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solicita um login unico;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busca no banco de dados se existe algum login igual;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Validado que o login é único, o sistema retorna a mensagem de preencha a senha;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 O sistema valida se cumpre com os requisitos;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O sistema apresenta a mensagem de cadastro realizado com sucesso. 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lê a mensagem.</w:t>
            </w:r>
          </w:p>
          <w:p w:rsidR="00000000" w:rsidDel="00000000" w:rsidP="00000000" w:rsidRDefault="00000000" w:rsidRPr="00000000" w14:paraId="0000009B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O ator preenche novamente o login. </w:t>
            </w:r>
          </w:p>
          <w:p w:rsidR="00000000" w:rsidDel="00000000" w:rsidP="00000000" w:rsidRDefault="00000000" w:rsidRPr="00000000" w14:paraId="0000009E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Ator lê a mensagem.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Se no item 3 do subfluxo novo cadastro for encontrado um login igual ao inserido pelo ator, o sistema apresenta erro de login invalido;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exige que o ator preencha novamente o login;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sistema valida se cumpre com os requisitos;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6.O sistema apresenta a mensagem de cadastro realizado com sucesso.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16" w:right="0" w:firstLine="70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– Caso de Uso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Caso de Teste SOS Animal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"/>
        <w:gridCol w:w="3351"/>
        <w:gridCol w:w="4460"/>
        <w:tblGridChange w:id="0">
          <w:tblGrid>
            <w:gridCol w:w="683"/>
            <w:gridCol w:w="3351"/>
            <w:gridCol w:w="4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teste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163.906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formulário de forma incompleta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preencher as quantidade de caracteres mínimos e tentar confirmar o sistema de informar que deve preencher os caracteres mínimos.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Arial" w:cs="Arial" w:eastAsia="Arial" w:hAnsi="Arial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preencher todos os campos do formulário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 preencher todos os campos, tentar confirmar o formulário o sistema deve apresentar um erro informando que deve preencher todos os campos.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Anexar fotos em um formato não permitido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informar que o formato da imagem é invalido, para o ator tentar novamente.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Tentar anexar um vídeo maior que o limite permitido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informar o tamanho máximo permitido e recomendar que edite o vídeo ou insira outro que preencha os requisitos necessários.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o formulário de forma correta e confirmar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formulário preenchido com sucesso e direcionar a página de anexo.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o anexo de foto no formato correto conforme solicitado pelo sistema e confirmar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imagem anexada com sucesso e direcionar ao campo de anexar o vídeo.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não possui vídeo para anexar e confirmar sem ter vídeo.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concluir a denúncia sem possuir um vídeo já que não é um campo obrigatório. 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Teste Fazer Denúncia</w:t>
      </w:r>
    </w:p>
    <w:p w:rsidR="00000000" w:rsidDel="00000000" w:rsidP="00000000" w:rsidRDefault="00000000" w:rsidRPr="00000000" w14:paraId="000000C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2ezitn86wwx5" w:id="0"/>
      <w:bookmarkEnd w:id="0"/>
      <w:r w:rsidDel="00000000" w:rsidR="00000000" w:rsidRPr="00000000">
        <w:rPr>
          <w:rtl w:val="0"/>
        </w:rPr>
        <w:t xml:space="preserve">Detalhamento do Caso de Uso Manter Estudantes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Denúncia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o ator realiza a Denúncia.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precisa estar logado.</w:t>
            </w:r>
          </w:p>
        </w:tc>
      </w:tr>
      <w:tr>
        <w:trPr>
          <w:cantSplit w:val="1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deve estar conectado a rede para enviar 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RF02.</w:t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todos os campos obrigatórios do formulário; </w:t>
            </w:r>
          </w:p>
          <w:p w:rsidR="00000000" w:rsidDel="00000000" w:rsidP="00000000" w:rsidRDefault="00000000" w:rsidRPr="00000000" w14:paraId="000000EF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Ator anexa as fotos e confirma o upload; </w:t>
            </w:r>
          </w:p>
          <w:p w:rsidR="00000000" w:rsidDel="00000000" w:rsidP="00000000" w:rsidRDefault="00000000" w:rsidRPr="00000000" w14:paraId="000000F4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 O Ator apenas concluiu a denúncia sem anexar o vídeo, pois não é um campo obrigatório.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os campos para preencher, como formulário, anexar foto e vídeos;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 O sistema deve validar se todos os campos e requisitos foram preenchidos corretamente;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Estando tudo certo o sistema deve liberar o campo de anexar, fotos;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O sistema apresenta a mensagem de upload realizado com sucesso; 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O sistema libera o campo de inserir vídeo;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 O sistema apresenta a mensagem de denúncia realizada com sucesso.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lê a mensagem, </w:t>
            </w:r>
          </w:p>
          <w:p w:rsidR="00000000" w:rsidDel="00000000" w:rsidP="00000000" w:rsidRDefault="00000000" w:rsidRPr="00000000" w14:paraId="0000010F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O Ator realizada o cadastro novamente e confirma; </w:t>
            </w:r>
          </w:p>
          <w:p w:rsidR="00000000" w:rsidDel="00000000" w:rsidP="00000000" w:rsidRDefault="00000000" w:rsidRPr="00000000" w14:paraId="00000113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No item 3 se o os formulários obrigatório não for preenchidos corretamente, o sistema irá apresentar de dados inválidos;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uma mensagem orientando a realizar o preenchimento corretamente;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sistema valida o formulários se todos os campos estão corretos, cumprindo com o requisitos;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O sistema libera o campo de anexar fotos e vídeos. 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after="120" w:before="120" w:line="240" w:lineRule="auto"/>
        <w:ind w:left="1416" w:firstLine="707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Uso Fazer Denúncia </w:t>
      </w:r>
    </w:p>
    <w:p w:rsidR="00000000" w:rsidDel="00000000" w:rsidP="00000000" w:rsidRDefault="00000000" w:rsidRPr="00000000" w14:paraId="00000121">
      <w:pPr>
        <w:spacing w:after="120" w:before="12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widowControl w:val="0"/>
      <w:spacing w:after="60" w:before="120" w:lineRule="auto"/>
      <w:ind w:left="0" w:firstLine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60" w:before="120" w:lineRule="auto"/>
      <w:ind w:left="0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0"/>
      <w:spacing w:after="60" w:before="120" w:lineRule="auto"/>
      <w:ind w:left="0" w:firstLine="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1"/>
      <w:widowControl w:val="0"/>
      <w:spacing w:after="60" w:before="120" w:lineRule="auto"/>
      <w:ind w:left="0" w:firstLine="0"/>
      <w:jc w:val="center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