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400040" cy="1435735"/>
            <wp:effectExtent b="0" l="0" r="0" t="0"/>
            <wp:docPr descr="Texto&#10;&#10;Descrição gerada automaticamente com confiança baixa" id="1" name="image1.png"/>
            <a:graphic>
              <a:graphicData uri="http://schemas.openxmlformats.org/drawingml/2006/picture">
                <pic:pic>
                  <pic:nvPicPr>
                    <pic:cNvPr descr="Texto&#10;&#10;Descrição gerada automaticamente com confiança baix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Sistema SOS Animal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Filipe F. Pimenta &amp; Gabriel Mendes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i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usuário faça login no aplicativo, fornecendo suas credenciais de acesso.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deve ter uma conta registrada no aplicativo.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é autenticado e tem acesso às funcionalidades restritas aos usuários autenticados.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(Denunciante)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 (Requisito Funcional - Autenticação de Usuário)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ator (usuário-denunciante) inicia o fluxo principal.</w:t>
            </w:r>
          </w:p>
          <w:p w:rsidR="00000000" w:rsidDel="00000000" w:rsidP="00000000" w:rsidRDefault="00000000" w:rsidRPr="00000000" w14:paraId="00000022">
            <w:pPr>
              <w:spacing w:after="12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O ator insere seu nome de usuário e senha.</w:t>
            </w:r>
          </w:p>
          <w:p w:rsidR="00000000" w:rsidDel="00000000" w:rsidP="00000000" w:rsidRDefault="00000000" w:rsidRPr="00000000" w14:paraId="00000024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160" w:line="259" w:lineRule="auto"/>
              <w:ind w:left="36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exibe a tela de login.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 O sistema verifica as credenciais fornecidas.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 Se as credenciais forem válidas, o sistema autentica o usuário e permite o acesso ao aplicativo.</w:t>
            </w:r>
          </w:p>
          <w:p w:rsidR="00000000" w:rsidDel="00000000" w:rsidP="00000000" w:rsidRDefault="00000000" w:rsidRPr="00000000" w14:paraId="0000002E">
            <w:pPr>
              <w:spacing w:after="12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O sistema exibe a tela principal do aplicativo para o usuário.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Alternativo 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5a. Se as credenciais forem inválidas, o sistema exibe uma mensagem de erro e solicita que o usuário insira as credenciais corretas.</w:t>
            </w:r>
          </w:p>
          <w:p w:rsidR="00000000" w:rsidDel="00000000" w:rsidP="00000000" w:rsidRDefault="00000000" w:rsidRPr="00000000" w14:paraId="00000038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5b. Se o usuário esquecer a senha, o sistema fornece uma opção para redefinir a senha, enviando um link de redefinição para o e-mail associado à conta do usuário.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widowControl w:val="0"/>
        <w:spacing w:after="60" w:before="120" w:lineRule="auto"/>
        <w:rPr/>
      </w:pPr>
      <w:r w:rsidDel="00000000" w:rsidR="00000000" w:rsidRPr="00000000">
        <w:rPr>
          <w:rtl w:val="0"/>
        </w:rPr>
        <w:t xml:space="preserve">Esboço da Interface Gráfica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9973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i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  Realizar Denúncia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0.0" w:type="dxa"/>
        <w:jc w:val="center"/>
        <w:tblBorders>
          <w:top w:color="0000ff" w:space="0" w:sz="4" w:val="single"/>
          <w:left w:color="0000ff" w:space="0" w:sz="4" w:val="single"/>
          <w:bottom w:color="0000ff" w:space="0" w:sz="4" w:val="single"/>
          <w:right w:color="0000ff" w:space="0" w:sz="4" w:val="single"/>
          <w:insideH w:color="0000ff" w:space="0" w:sz="4" w:val="single"/>
          <w:insideV w:color="0000ff" w:space="0" w:sz="4" w:val="single"/>
        </w:tblBorders>
        <w:tblLayout w:type="fixed"/>
        <w:tblLook w:val="0000"/>
      </w:tblPr>
      <w:tblGrid>
        <w:gridCol w:w="2689"/>
        <w:gridCol w:w="1535"/>
        <w:gridCol w:w="4556"/>
        <w:tblGridChange w:id="0">
          <w:tblGrid>
            <w:gridCol w:w="2689"/>
            <w:gridCol w:w="1535"/>
            <w:gridCol w:w="455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Denúncia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o usuário faça uma denúncia de maus tratos aos animais.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deve estar autenticado no aplicativo.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denúncia é registrada e encaminhada às autoridades competentes.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(Denunciante)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vinculados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 (Requisito Funcional - Denúncia de Maus Tratos aos Animais)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120" w:line="259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ator (usuário) inicia o fluxo principal.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O ator seleciona a opção de realizar uma denúncia.</w:t>
            </w:r>
          </w:p>
          <w:p w:rsidR="00000000" w:rsidDel="00000000" w:rsidP="00000000" w:rsidRDefault="00000000" w:rsidRPr="00000000" w14:paraId="0000005B">
            <w:pPr>
              <w:spacing w:after="120" w:line="259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20" w:line="259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 O ator fornece as informações solicitadas.</w:t>
            </w:r>
          </w:p>
          <w:p w:rsidR="00000000" w:rsidDel="00000000" w:rsidP="00000000" w:rsidRDefault="00000000" w:rsidRPr="00000000" w14:paraId="00000061">
            <w:pPr>
              <w:spacing w:after="120" w:line="259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20" w:line="259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2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 O ator recebe uma confirmação da denúncia realizada com sucesso.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Exibe a opção de realizar uma denúncia.</w:t>
            </w:r>
          </w:p>
          <w:p w:rsidR="00000000" w:rsidDel="00000000" w:rsidP="00000000" w:rsidRDefault="00000000" w:rsidRPr="00000000" w14:paraId="00000067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Solicita as informações necessárias para a denúncia, descrição do incidente.</w:t>
            </w:r>
          </w:p>
          <w:p w:rsidR="00000000" w:rsidDel="00000000" w:rsidP="00000000" w:rsidRDefault="00000000" w:rsidRPr="00000000" w14:paraId="00000069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Solicita as informações necessárias evidências (fotos, vídeos, etc.).</w:t>
            </w:r>
          </w:p>
          <w:p w:rsidR="00000000" w:rsidDel="00000000" w:rsidP="00000000" w:rsidRDefault="00000000" w:rsidRPr="00000000" w14:paraId="0000006A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Solicita a  localização.</w:t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60" w:line="259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 O sistema registra a denúncia e encaminha as informações às autoridades competentes.</w:t>
            </w:r>
          </w:p>
          <w:p w:rsidR="00000000" w:rsidDel="00000000" w:rsidP="00000000" w:rsidRDefault="00000000" w:rsidRPr="00000000" w14:paraId="0000006E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Alternativo 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4a. O ator pode cancelar a denúncia a qualquer momento antes de enviar as informações.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160" w:line="259" w:lineRule="auto"/>
              <w:ind w:left="36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20" w:before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widowControl w:val="0"/>
        <w:spacing w:after="60" w:before="12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Esboço da Interface Gráfica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9973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pBdr>
        <w:bottom w:color="808080" w:space="3" w:sz="36" w:val="single"/>
      </w:pBdr>
      <w:spacing w:after="240" w:lineRule="auto"/>
      <w:ind w:left="0" w:firstLine="0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120" w:lineRule="auto"/>
      <w:ind w:left="0" w:firstLine="0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spacing w:before="20" w:lineRule="auto"/>
      <w:ind w:left="0" w:firstLine="0"/>
    </w:pPr>
    <w:rPr>
      <w:rFonts w:ascii="Arial" w:cs="Arial" w:eastAsia="Arial" w:hAnsi="Arial"/>
      <w:b w:val="1"/>
      <w:smallCaps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12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