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05D8C" w14:textId="77777777" w:rsidR="00886516" w:rsidRDefault="00886516" w:rsidP="00886516">
      <w:pPr>
        <w:pStyle w:val="a5"/>
        <w:spacing w:after="280"/>
        <w:contextualSpacing w:val="0"/>
        <w:jc w:val="center"/>
      </w:pPr>
      <w:r>
        <w:t>Министерство образования Республики Беларусь</w:t>
      </w:r>
    </w:p>
    <w:p w14:paraId="0DD18054" w14:textId="77777777" w:rsidR="00886516" w:rsidRDefault="00886516" w:rsidP="00886516">
      <w:pPr>
        <w:pStyle w:val="a5"/>
        <w:jc w:val="center"/>
      </w:pPr>
      <w:r>
        <w:t>Учреждение образования</w:t>
      </w:r>
    </w:p>
    <w:p w14:paraId="3934E065" w14:textId="77777777" w:rsidR="00886516" w:rsidRPr="004F7204" w:rsidRDefault="00886516" w:rsidP="00886516">
      <w:pPr>
        <w:pStyle w:val="a5"/>
        <w:jc w:val="center"/>
        <w:rPr>
          <w:caps/>
        </w:rPr>
      </w:pPr>
      <w:r w:rsidRPr="004F7204">
        <w:rPr>
          <w:caps/>
        </w:rPr>
        <w:t>Белорусский государственный университет</w:t>
      </w:r>
    </w:p>
    <w:p w14:paraId="3C916047" w14:textId="77777777" w:rsidR="00886516" w:rsidRPr="004F7204" w:rsidRDefault="00886516" w:rsidP="00886516">
      <w:pPr>
        <w:pStyle w:val="a5"/>
        <w:spacing w:after="280"/>
        <w:contextualSpacing w:val="0"/>
        <w:jc w:val="center"/>
        <w:rPr>
          <w:caps/>
        </w:rPr>
      </w:pPr>
      <w:r w:rsidRPr="004F7204">
        <w:rPr>
          <w:caps/>
        </w:rPr>
        <w:t>информатики и радиоэлектроники</w:t>
      </w:r>
    </w:p>
    <w:p w14:paraId="3027589D" w14:textId="77777777" w:rsidR="00886516" w:rsidRDefault="00886516" w:rsidP="008F1925">
      <w:pPr>
        <w:pStyle w:val="a5"/>
        <w:spacing w:after="280"/>
        <w:contextualSpacing w:val="0"/>
        <w:jc w:val="center"/>
      </w:pPr>
      <w:r>
        <w:t>Факультет компьютерных систем и сетей</w:t>
      </w:r>
    </w:p>
    <w:p w14:paraId="707F4A30" w14:textId="77777777" w:rsidR="00886516" w:rsidRDefault="00886516" w:rsidP="008F1925">
      <w:pPr>
        <w:pStyle w:val="a5"/>
        <w:spacing w:after="280"/>
        <w:contextualSpacing w:val="0"/>
        <w:jc w:val="center"/>
      </w:pPr>
      <w:r>
        <w:t>Кафедра электронных вычислительных машин</w:t>
      </w:r>
    </w:p>
    <w:p w14:paraId="5E4DF465" w14:textId="77777777" w:rsidR="00886516" w:rsidRPr="004F7204" w:rsidRDefault="00886516" w:rsidP="008F1925">
      <w:pPr>
        <w:tabs>
          <w:tab w:val="left" w:pos="1616"/>
        </w:tabs>
        <w:spacing w:after="1960"/>
        <w:ind w:firstLine="0"/>
        <w:jc w:val="center"/>
      </w:pPr>
      <w:r>
        <w:t>Дисциплина:</w:t>
      </w:r>
      <w:r>
        <w:tab/>
        <w:t>Схемотехника</w:t>
      </w:r>
    </w:p>
    <w:p w14:paraId="6FA5A253" w14:textId="77777777" w:rsidR="00886516" w:rsidRPr="00D4349C" w:rsidRDefault="00886516" w:rsidP="00886516">
      <w:pPr>
        <w:pStyle w:val="a5"/>
        <w:jc w:val="center"/>
        <w:rPr>
          <w:caps/>
        </w:rPr>
      </w:pPr>
      <w:r>
        <w:rPr>
          <w:caps/>
        </w:rPr>
        <w:t>Лабораторная работа № 1</w:t>
      </w:r>
    </w:p>
    <w:p w14:paraId="40514FF9" w14:textId="77777777" w:rsidR="00886516" w:rsidRDefault="00886516" w:rsidP="00886516">
      <w:pPr>
        <w:pStyle w:val="a5"/>
        <w:spacing w:after="280"/>
        <w:contextualSpacing w:val="0"/>
        <w:jc w:val="center"/>
      </w:pPr>
      <w:r>
        <w:t>на тему</w:t>
      </w:r>
    </w:p>
    <w:p w14:paraId="0A75ED2F" w14:textId="77777777" w:rsidR="00886516" w:rsidRPr="00140688" w:rsidRDefault="00886516" w:rsidP="00886516">
      <w:pPr>
        <w:pStyle w:val="a5"/>
        <w:contextualSpacing w:val="0"/>
        <w:jc w:val="center"/>
        <w:rPr>
          <w:caps/>
        </w:rPr>
      </w:pPr>
      <w:r w:rsidRPr="00140688">
        <w:rPr>
          <w:caps/>
        </w:rPr>
        <w:t>Исследование характеристик</w:t>
      </w:r>
    </w:p>
    <w:p w14:paraId="6918E2DD" w14:textId="77777777" w:rsidR="00886516" w:rsidRPr="00140688" w:rsidRDefault="00886516" w:rsidP="00886516">
      <w:pPr>
        <w:pStyle w:val="a5"/>
        <w:spacing w:after="2520"/>
        <w:contextualSpacing w:val="0"/>
        <w:jc w:val="center"/>
        <w:rPr>
          <w:caps/>
        </w:rPr>
      </w:pPr>
      <w:r w:rsidRPr="00140688">
        <w:rPr>
          <w:caps/>
        </w:rPr>
        <w:t>биполярного транзистора</w:t>
      </w:r>
    </w:p>
    <w:p w14:paraId="7AC41A5D" w14:textId="4BE5742D" w:rsidR="00886516" w:rsidRDefault="00886516" w:rsidP="00886516">
      <w:pPr>
        <w:pStyle w:val="a5"/>
        <w:tabs>
          <w:tab w:val="right" w:pos="9356"/>
        </w:tabs>
        <w:contextualSpacing w:val="0"/>
        <w:jc w:val="left"/>
      </w:pPr>
      <w:r>
        <w:t>Выполни</w:t>
      </w:r>
      <w:r w:rsidR="00A22D50">
        <w:t>л</w:t>
      </w:r>
      <w:proofErr w:type="gramStart"/>
      <w:r>
        <w:t xml:space="preserve">: </w:t>
      </w:r>
      <w:r>
        <w:tab/>
        <w:t>Проверил</w:t>
      </w:r>
      <w:proofErr w:type="gramEnd"/>
      <w:r>
        <w:t>:</w:t>
      </w:r>
    </w:p>
    <w:p w14:paraId="6AD27671" w14:textId="3CA6C87A" w:rsidR="00A22D50" w:rsidRDefault="00DB18B3" w:rsidP="00886516">
      <w:pPr>
        <w:pStyle w:val="a5"/>
        <w:tabs>
          <w:tab w:val="right" w:pos="9356"/>
        </w:tabs>
        <w:contextualSpacing w:val="0"/>
        <w:jc w:val="left"/>
      </w:pPr>
      <w:r>
        <w:t>студент гр. 050503</w:t>
      </w:r>
      <w:r w:rsidR="00886516">
        <w:tab/>
        <w:t>ассист. каф. ЭВМ</w:t>
      </w:r>
    </w:p>
    <w:p w14:paraId="4D80E33F" w14:textId="7C72CD7C" w:rsidR="00886516" w:rsidRPr="00A22D50" w:rsidRDefault="008F1925" w:rsidP="00886516">
      <w:pPr>
        <w:pStyle w:val="a5"/>
        <w:tabs>
          <w:tab w:val="right" w:pos="9356"/>
        </w:tabs>
        <w:contextualSpacing w:val="0"/>
        <w:jc w:val="left"/>
      </w:pPr>
      <w:r>
        <w:t>Липский</w:t>
      </w:r>
      <w:r w:rsidR="00A22D50">
        <w:t xml:space="preserve"> </w:t>
      </w:r>
      <w:r>
        <w:t>Г</w:t>
      </w:r>
      <w:r w:rsidR="00A22D50">
        <w:t xml:space="preserve">. </w:t>
      </w:r>
      <w:r>
        <w:t>В</w:t>
      </w:r>
      <w:r w:rsidR="00A22D50">
        <w:t xml:space="preserve">. </w:t>
      </w:r>
      <w:r w:rsidR="00886516">
        <w:tab/>
        <w:t>Жук Д. С.</w:t>
      </w:r>
    </w:p>
    <w:p w14:paraId="74C0210F" w14:textId="09C13F5A" w:rsidR="00D81B0D" w:rsidRDefault="00D81B0D" w:rsidP="00886516">
      <w:pPr>
        <w:pStyle w:val="a5"/>
        <w:tabs>
          <w:tab w:val="right" w:pos="9356"/>
        </w:tabs>
        <w:contextualSpacing w:val="0"/>
        <w:jc w:val="left"/>
      </w:pPr>
    </w:p>
    <w:p w14:paraId="55A81FC2" w14:textId="2DD73AEE" w:rsidR="00D81B0D" w:rsidRDefault="00D81B0D" w:rsidP="00886516">
      <w:pPr>
        <w:pStyle w:val="a5"/>
        <w:tabs>
          <w:tab w:val="right" w:pos="9356"/>
        </w:tabs>
        <w:contextualSpacing w:val="0"/>
        <w:jc w:val="left"/>
      </w:pPr>
    </w:p>
    <w:p w14:paraId="34FC940E" w14:textId="58C89D86" w:rsidR="00D81B0D" w:rsidRDefault="00D81B0D" w:rsidP="00886516">
      <w:pPr>
        <w:pStyle w:val="a5"/>
        <w:tabs>
          <w:tab w:val="right" w:pos="9356"/>
        </w:tabs>
        <w:contextualSpacing w:val="0"/>
        <w:jc w:val="left"/>
      </w:pPr>
    </w:p>
    <w:p w14:paraId="234FFF9D" w14:textId="4F0DED05" w:rsidR="00D81B0D" w:rsidRDefault="00D81B0D" w:rsidP="00886516">
      <w:pPr>
        <w:pStyle w:val="a5"/>
        <w:tabs>
          <w:tab w:val="right" w:pos="9356"/>
        </w:tabs>
        <w:contextualSpacing w:val="0"/>
        <w:jc w:val="left"/>
      </w:pPr>
    </w:p>
    <w:p w14:paraId="644AC17D" w14:textId="26B92A25" w:rsidR="00D81B0D" w:rsidRDefault="00D81B0D" w:rsidP="00886516">
      <w:pPr>
        <w:pStyle w:val="a5"/>
        <w:tabs>
          <w:tab w:val="right" w:pos="9356"/>
        </w:tabs>
        <w:contextualSpacing w:val="0"/>
        <w:jc w:val="left"/>
      </w:pPr>
    </w:p>
    <w:p w14:paraId="75472775" w14:textId="66CC9F3D" w:rsidR="00EE5F12" w:rsidRDefault="00EE5F12" w:rsidP="00886516">
      <w:pPr>
        <w:pStyle w:val="a5"/>
        <w:tabs>
          <w:tab w:val="right" w:pos="9356"/>
        </w:tabs>
        <w:contextualSpacing w:val="0"/>
        <w:jc w:val="left"/>
      </w:pPr>
    </w:p>
    <w:p w14:paraId="6CBB0ECC" w14:textId="0FE06088" w:rsidR="00D81B0D" w:rsidRDefault="00D81B0D" w:rsidP="00886516">
      <w:pPr>
        <w:pStyle w:val="a5"/>
        <w:tabs>
          <w:tab w:val="right" w:pos="9356"/>
        </w:tabs>
        <w:contextualSpacing w:val="0"/>
        <w:jc w:val="left"/>
      </w:pPr>
    </w:p>
    <w:p w14:paraId="6F1C4958" w14:textId="77777777" w:rsidR="008F1925" w:rsidRDefault="008F1925" w:rsidP="00886516">
      <w:pPr>
        <w:pStyle w:val="a5"/>
        <w:tabs>
          <w:tab w:val="right" w:pos="9356"/>
        </w:tabs>
        <w:contextualSpacing w:val="0"/>
        <w:jc w:val="left"/>
      </w:pPr>
    </w:p>
    <w:p w14:paraId="27D5BB85" w14:textId="77777777" w:rsidR="00D81B0D" w:rsidRDefault="00D81B0D" w:rsidP="00886516">
      <w:pPr>
        <w:pStyle w:val="a5"/>
        <w:tabs>
          <w:tab w:val="right" w:pos="9356"/>
        </w:tabs>
        <w:contextualSpacing w:val="0"/>
        <w:jc w:val="left"/>
      </w:pPr>
    </w:p>
    <w:p w14:paraId="50FED3C9" w14:textId="2B3699C0" w:rsidR="00D81B0D" w:rsidRDefault="00D81B0D" w:rsidP="00D81B0D">
      <w:pPr>
        <w:pStyle w:val="a5"/>
        <w:tabs>
          <w:tab w:val="right" w:pos="9356"/>
        </w:tabs>
        <w:contextualSpacing w:val="0"/>
        <w:jc w:val="center"/>
      </w:pPr>
      <w:r>
        <w:t>Минск 2022</w:t>
      </w:r>
    </w:p>
    <w:p w14:paraId="45550C88" w14:textId="5B0F9AB0" w:rsidR="00D81B0D" w:rsidRPr="00D81B0D" w:rsidRDefault="00D81B0D" w:rsidP="00D81B0D">
      <w:pPr>
        <w:pStyle w:val="a5"/>
        <w:tabs>
          <w:tab w:val="right" w:pos="9356"/>
        </w:tabs>
        <w:contextualSpacing w:val="0"/>
        <w:jc w:val="center"/>
        <w:sectPr w:rsidR="00D81B0D" w:rsidRPr="00D81B0D" w:rsidSect="003406D3">
          <w:footerReference w:type="default" r:id="rId7"/>
          <w:pgSz w:w="11906" w:h="16838"/>
          <w:pgMar w:top="1134" w:right="851" w:bottom="1531" w:left="1701" w:header="0" w:footer="1531" w:gutter="0"/>
          <w:cols w:space="708"/>
          <w:docGrid w:linePitch="381"/>
        </w:sectPr>
      </w:pPr>
    </w:p>
    <w:p w14:paraId="6ACE856A" w14:textId="77777777" w:rsidR="00886516" w:rsidRDefault="00886516" w:rsidP="00886516">
      <w:pPr>
        <w:pStyle w:val="1"/>
      </w:pPr>
      <w:r>
        <w:lastRenderedPageBreak/>
        <w:t>Цель работы</w:t>
      </w:r>
    </w:p>
    <w:p w14:paraId="0FE11358" w14:textId="77777777" w:rsidR="00886516" w:rsidRDefault="00886516" w:rsidP="00886516">
      <w:pPr>
        <w:spacing w:after="0"/>
      </w:pPr>
      <w:r>
        <w:t>Целью работы является:</w:t>
      </w:r>
    </w:p>
    <w:p w14:paraId="48AFD6BC" w14:textId="77777777" w:rsidR="00886516" w:rsidRDefault="00886516" w:rsidP="00886516">
      <w:pPr>
        <w:pStyle w:val="a7"/>
        <w:numPr>
          <w:ilvl w:val="1"/>
          <w:numId w:val="3"/>
        </w:numPr>
      </w:pPr>
      <w:r>
        <w:t>определение коэффициента передачи транзистора по постоянному току;</w:t>
      </w:r>
    </w:p>
    <w:p w14:paraId="1CCDB3E1" w14:textId="77777777" w:rsidR="00886516" w:rsidRDefault="00886516" w:rsidP="00886516">
      <w:pPr>
        <w:pStyle w:val="a7"/>
        <w:numPr>
          <w:ilvl w:val="1"/>
          <w:numId w:val="3"/>
        </w:numPr>
      </w:pPr>
      <w:r>
        <w:t>получение входной характеристики транзистора в схеме с общим эмиттером;</w:t>
      </w:r>
    </w:p>
    <w:p w14:paraId="1A7A8074" w14:textId="77777777" w:rsidR="00886516" w:rsidRDefault="00886516" w:rsidP="00886516">
      <w:pPr>
        <w:pStyle w:val="a7"/>
        <w:numPr>
          <w:ilvl w:val="1"/>
          <w:numId w:val="3"/>
        </w:numPr>
      </w:pPr>
      <w:r>
        <w:t>получение семейства выходных характеристик транзистора в схеме с общим эмиттером;</w:t>
      </w:r>
    </w:p>
    <w:p w14:paraId="689EA114" w14:textId="77777777" w:rsidR="00886516" w:rsidRDefault="00886516" w:rsidP="00886516">
      <w:pPr>
        <w:pStyle w:val="a7"/>
        <w:numPr>
          <w:ilvl w:val="1"/>
          <w:numId w:val="3"/>
        </w:numPr>
      </w:pPr>
      <w:r>
        <w:t>установка рабочей точки транзисторного каскада с общим эмиттером.</w:t>
      </w:r>
    </w:p>
    <w:p w14:paraId="28966C49" w14:textId="77777777" w:rsidR="00886516" w:rsidRDefault="00886516" w:rsidP="00886516">
      <w:pPr>
        <w:pStyle w:val="1"/>
      </w:pPr>
      <w:r>
        <w:t>Ход работы</w:t>
      </w:r>
    </w:p>
    <w:p w14:paraId="2DC4F534" w14:textId="77777777" w:rsidR="00886516" w:rsidRDefault="00886516" w:rsidP="00886516">
      <w:pPr>
        <w:pStyle w:val="2"/>
      </w:pPr>
      <w:r>
        <w:t>Определение коэффициента передачи биполярного транзистора по постоянному току</w:t>
      </w:r>
    </w:p>
    <w:p w14:paraId="77FF86B5" w14:textId="77777777" w:rsidR="00886516" w:rsidRDefault="00886516" w:rsidP="00886516">
      <w:r>
        <w:t xml:space="preserve">Измеренные значения тока коллектора </w:t>
      </w:r>
      <w:r w:rsidRPr="00D221E6">
        <w:rPr>
          <w:i/>
          <w:lang w:val="en-US"/>
        </w:rPr>
        <w:t>I</w:t>
      </w:r>
      <w:r w:rsidRPr="00D221E6">
        <w:rPr>
          <w:vertAlign w:val="subscript"/>
        </w:rPr>
        <w:t>К</w:t>
      </w:r>
      <w:r>
        <w:t xml:space="preserve">, тока базы </w:t>
      </w:r>
      <w:r w:rsidRPr="00D221E6">
        <w:rPr>
          <w:i/>
          <w:lang w:val="en-US"/>
        </w:rPr>
        <w:t>I</w:t>
      </w:r>
      <w:r w:rsidRPr="00D221E6">
        <w:rPr>
          <w:vertAlign w:val="subscript"/>
        </w:rPr>
        <w:t>Б</w:t>
      </w:r>
      <w:r>
        <w:t xml:space="preserve"> и напряжения коллектор-эмиттер </w:t>
      </w:r>
      <w:r w:rsidRPr="00D221E6">
        <w:rPr>
          <w:i/>
          <w:lang w:val="en-US"/>
        </w:rPr>
        <w:t>U</w:t>
      </w:r>
      <w:r w:rsidRPr="00D221E6">
        <w:rPr>
          <w:vertAlign w:val="subscript"/>
        </w:rPr>
        <w:t>КЭ</w:t>
      </w:r>
      <w:r>
        <w:t xml:space="preserve">, а также значения статического коэффициента усиления транзистора </w:t>
      </w:r>
      <w:r>
        <w:rPr>
          <w:rFonts w:cs="Times New Roman"/>
          <w:lang w:val="en-US"/>
        </w:rPr>
        <w:t>β</w:t>
      </w:r>
      <w:r w:rsidRPr="00D221E6">
        <w:rPr>
          <w:i/>
          <w:vertAlign w:val="subscript"/>
          <w:lang w:val="en-US"/>
        </w:rPr>
        <w:t>DC</w:t>
      </w:r>
      <w:r>
        <w:t>, рассчитанные по формуле</w:t>
      </w:r>
    </w:p>
    <w:p w14:paraId="20DFBE26" w14:textId="77777777" w:rsidR="00886516" w:rsidRPr="00A566D7" w:rsidRDefault="00000000" w:rsidP="00886516">
      <w:pPr>
        <w:pStyle w:val="a8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m:t>β</m:t>
              </m:r>
            </m:e>
            <m:sub>
              <m:r>
                <m:rPr>
                  <m:nor/>
                </m:rPr>
                <w:rPr>
                  <w:i/>
                  <w:lang w:val="en-US"/>
                </w:rPr>
                <m:t>DC</m:t>
              </m:r>
            </m:sub>
          </m:sSub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i/>
                    </w:rPr>
                    <m:t>I</m:t>
                  </m:r>
                </m:e>
                <m:sub>
                  <m:r>
                    <m:rPr>
                      <m:nor/>
                    </m:rPr>
                    <m:t>К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i/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m:t>Б</m:t>
                  </m:r>
                </m:sub>
              </m:sSub>
            </m:den>
          </m:f>
        </m:oMath>
      </m:oMathPara>
    </w:p>
    <w:p w14:paraId="428E7CF7" w14:textId="77777777" w:rsidR="00886516" w:rsidRPr="00D221E6" w:rsidRDefault="00886516" w:rsidP="00886516">
      <w:pPr>
        <w:ind w:firstLine="0"/>
      </w:pPr>
      <w:r>
        <w:t>представлены в таблице 2.1.</w:t>
      </w:r>
    </w:p>
    <w:p w14:paraId="6F5CDC4E" w14:textId="77777777" w:rsidR="00886516" w:rsidRPr="00027F04" w:rsidRDefault="00886516" w:rsidP="00886516">
      <w:pPr>
        <w:pStyle w:val="aa"/>
      </w:pPr>
      <w:r>
        <w:t>Таблица 2.1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7"/>
        <w:gridCol w:w="1558"/>
        <w:gridCol w:w="1558"/>
      </w:tblGrid>
      <w:tr w:rsidR="00886516" w14:paraId="3638D7B7" w14:textId="77777777" w:rsidTr="00DB18B3">
        <w:tc>
          <w:tcPr>
            <w:tcW w:w="1557" w:type="dxa"/>
            <w:tcBorders>
              <w:bottom w:val="single" w:sz="12" w:space="0" w:color="auto"/>
            </w:tcBorders>
            <w:vAlign w:val="center"/>
          </w:tcPr>
          <w:p w14:paraId="587C8E9A" w14:textId="77777777" w:rsidR="00886516" w:rsidRPr="00D221E6" w:rsidRDefault="00886516" w:rsidP="008B4704">
            <w:pPr>
              <w:pStyle w:val="aa"/>
              <w:jc w:val="center"/>
            </w:pPr>
            <w:r w:rsidRPr="00D221E6">
              <w:rPr>
                <w:i/>
                <w:lang w:val="en-US"/>
              </w:rPr>
              <w:t>E</w:t>
            </w:r>
            <w:r w:rsidRPr="00D221E6">
              <w:rPr>
                <w:vertAlign w:val="subscript"/>
              </w:rPr>
              <w:t>Б</w:t>
            </w:r>
            <w:r>
              <w:t>, В</w:t>
            </w:r>
          </w:p>
        </w:tc>
        <w:tc>
          <w:tcPr>
            <w:tcW w:w="1557" w:type="dxa"/>
            <w:tcBorders>
              <w:bottom w:val="single" w:sz="12" w:space="0" w:color="auto"/>
            </w:tcBorders>
            <w:vAlign w:val="center"/>
          </w:tcPr>
          <w:p w14:paraId="3D7783EF" w14:textId="77777777" w:rsidR="00886516" w:rsidRPr="00D221E6" w:rsidRDefault="00886516" w:rsidP="008B4704">
            <w:pPr>
              <w:pStyle w:val="aa"/>
              <w:jc w:val="center"/>
            </w:pPr>
            <w:r w:rsidRPr="00D221E6">
              <w:rPr>
                <w:i/>
                <w:lang w:val="en-US"/>
              </w:rPr>
              <w:t>E</w:t>
            </w:r>
            <w:r w:rsidRPr="00D221E6">
              <w:rPr>
                <w:vertAlign w:val="subscript"/>
              </w:rPr>
              <w:t>К</w:t>
            </w:r>
            <w:r>
              <w:rPr>
                <w:lang w:val="en-US"/>
              </w:rPr>
              <w:t xml:space="preserve">, </w:t>
            </w:r>
            <w:r>
              <w:t>В</w:t>
            </w:r>
          </w:p>
        </w:tc>
        <w:tc>
          <w:tcPr>
            <w:tcW w:w="1557" w:type="dxa"/>
            <w:tcBorders>
              <w:bottom w:val="single" w:sz="12" w:space="0" w:color="auto"/>
            </w:tcBorders>
            <w:vAlign w:val="center"/>
          </w:tcPr>
          <w:p w14:paraId="2D0D476F" w14:textId="77777777" w:rsidR="00886516" w:rsidRPr="00D221E6" w:rsidRDefault="00886516" w:rsidP="008B4704">
            <w:pPr>
              <w:pStyle w:val="aa"/>
              <w:jc w:val="center"/>
            </w:pPr>
            <w:r w:rsidRPr="00D221E6">
              <w:rPr>
                <w:i/>
                <w:lang w:val="en-US"/>
              </w:rPr>
              <w:t>I</w:t>
            </w:r>
            <w:r w:rsidRPr="00D221E6">
              <w:rPr>
                <w:vertAlign w:val="subscript"/>
              </w:rPr>
              <w:t>К</w:t>
            </w:r>
            <w:r>
              <w:t>, мА</w:t>
            </w:r>
          </w:p>
        </w:tc>
        <w:tc>
          <w:tcPr>
            <w:tcW w:w="1557" w:type="dxa"/>
            <w:tcBorders>
              <w:bottom w:val="single" w:sz="12" w:space="0" w:color="auto"/>
            </w:tcBorders>
            <w:vAlign w:val="center"/>
          </w:tcPr>
          <w:p w14:paraId="717A3E78" w14:textId="77777777" w:rsidR="00886516" w:rsidRPr="00D221E6" w:rsidRDefault="00886516" w:rsidP="008B4704">
            <w:pPr>
              <w:pStyle w:val="aa"/>
              <w:jc w:val="center"/>
            </w:pPr>
            <w:r w:rsidRPr="00D221E6">
              <w:rPr>
                <w:i/>
                <w:lang w:val="en-US"/>
              </w:rPr>
              <w:t>I</w:t>
            </w:r>
            <w:r w:rsidRPr="00D221E6">
              <w:rPr>
                <w:vertAlign w:val="subscript"/>
              </w:rPr>
              <w:t>Б</w:t>
            </w:r>
            <w:r>
              <w:t>, мкА</w:t>
            </w:r>
          </w:p>
        </w:tc>
        <w:tc>
          <w:tcPr>
            <w:tcW w:w="1558" w:type="dxa"/>
            <w:tcBorders>
              <w:bottom w:val="single" w:sz="12" w:space="0" w:color="auto"/>
            </w:tcBorders>
            <w:vAlign w:val="center"/>
          </w:tcPr>
          <w:p w14:paraId="79BB76EE" w14:textId="77777777" w:rsidR="00886516" w:rsidRPr="00D221E6" w:rsidRDefault="00886516" w:rsidP="008B4704">
            <w:pPr>
              <w:pStyle w:val="aa"/>
              <w:jc w:val="center"/>
            </w:pPr>
            <w:r w:rsidRPr="00D221E6">
              <w:rPr>
                <w:i/>
                <w:lang w:val="en-US"/>
              </w:rPr>
              <w:t>U</w:t>
            </w:r>
            <w:r w:rsidRPr="00D221E6">
              <w:rPr>
                <w:vertAlign w:val="subscript"/>
              </w:rPr>
              <w:t>КЭ</w:t>
            </w:r>
            <w:r>
              <w:t>, В</w:t>
            </w:r>
          </w:p>
        </w:tc>
        <w:tc>
          <w:tcPr>
            <w:tcW w:w="1558" w:type="dxa"/>
            <w:tcBorders>
              <w:bottom w:val="single" w:sz="12" w:space="0" w:color="auto"/>
            </w:tcBorders>
            <w:vAlign w:val="center"/>
          </w:tcPr>
          <w:p w14:paraId="27CE73AF" w14:textId="77777777" w:rsidR="00886516" w:rsidRPr="00D221E6" w:rsidRDefault="00886516" w:rsidP="008B4704">
            <w:pPr>
              <w:pStyle w:val="aa"/>
              <w:jc w:val="center"/>
              <w:rPr>
                <w:lang w:val="en-US"/>
              </w:rPr>
            </w:pPr>
            <w:r>
              <w:rPr>
                <w:rFonts w:cs="Times New Roman"/>
              </w:rPr>
              <w:t>β</w:t>
            </w:r>
            <w:r w:rsidRPr="00D221E6">
              <w:rPr>
                <w:i/>
                <w:vertAlign w:val="subscript"/>
                <w:lang w:val="en-US"/>
              </w:rPr>
              <w:t>DC</w:t>
            </w:r>
          </w:p>
        </w:tc>
      </w:tr>
      <w:tr w:rsidR="00886516" w14:paraId="78CC7CDE" w14:textId="77777777" w:rsidTr="00DB18B3">
        <w:tc>
          <w:tcPr>
            <w:tcW w:w="1557" w:type="dxa"/>
            <w:tcBorders>
              <w:top w:val="single" w:sz="12" w:space="0" w:color="auto"/>
            </w:tcBorders>
            <w:vAlign w:val="center"/>
          </w:tcPr>
          <w:p w14:paraId="3DB86AD6" w14:textId="77777777" w:rsidR="00886516" w:rsidRDefault="00886516" w:rsidP="008B4704">
            <w:pPr>
              <w:pStyle w:val="aa"/>
              <w:jc w:val="center"/>
            </w:pPr>
            <w:r>
              <w:t>1,25</w:t>
            </w:r>
          </w:p>
        </w:tc>
        <w:tc>
          <w:tcPr>
            <w:tcW w:w="1557" w:type="dxa"/>
            <w:tcBorders>
              <w:top w:val="single" w:sz="12" w:space="0" w:color="auto"/>
            </w:tcBorders>
            <w:vAlign w:val="center"/>
          </w:tcPr>
          <w:p w14:paraId="66E76809" w14:textId="77777777" w:rsidR="00886516" w:rsidRDefault="00886516" w:rsidP="008B4704">
            <w:pPr>
              <w:pStyle w:val="aa"/>
              <w:jc w:val="center"/>
            </w:pPr>
            <w:r>
              <w:t>5</w:t>
            </w:r>
          </w:p>
        </w:tc>
        <w:tc>
          <w:tcPr>
            <w:tcW w:w="1557" w:type="dxa"/>
            <w:tcBorders>
              <w:top w:val="single" w:sz="12" w:space="0" w:color="auto"/>
            </w:tcBorders>
          </w:tcPr>
          <w:p w14:paraId="568F085F" w14:textId="519BBA4E" w:rsidR="00886516" w:rsidRPr="00886516" w:rsidRDefault="006734DD" w:rsidP="008B4704">
            <w:pPr>
              <w:pStyle w:val="aa"/>
              <w:jc w:val="center"/>
            </w:pPr>
            <w:r>
              <w:t>10.69</w:t>
            </w:r>
          </w:p>
        </w:tc>
        <w:tc>
          <w:tcPr>
            <w:tcW w:w="1557" w:type="dxa"/>
            <w:tcBorders>
              <w:top w:val="single" w:sz="12" w:space="0" w:color="auto"/>
            </w:tcBorders>
          </w:tcPr>
          <w:p w14:paraId="4840FBF4" w14:textId="1182623C" w:rsidR="00886516" w:rsidRPr="006734DD" w:rsidRDefault="006734DD" w:rsidP="008B4704">
            <w:pPr>
              <w:pStyle w:val="aa"/>
              <w:jc w:val="center"/>
            </w:pPr>
            <w:r>
              <w:t>5</w:t>
            </w:r>
            <w:r w:rsidR="006B4444">
              <w:t>8</w:t>
            </w:r>
            <w:r>
              <w:t>.</w:t>
            </w:r>
            <w:r w:rsidR="006B4444">
              <w:t>1</w:t>
            </w:r>
          </w:p>
        </w:tc>
        <w:tc>
          <w:tcPr>
            <w:tcW w:w="1558" w:type="dxa"/>
            <w:tcBorders>
              <w:top w:val="single" w:sz="12" w:space="0" w:color="auto"/>
            </w:tcBorders>
            <w:vAlign w:val="center"/>
          </w:tcPr>
          <w:p w14:paraId="000E9883" w14:textId="1E532335" w:rsidR="00886516" w:rsidRPr="00E44C50" w:rsidRDefault="006734DD" w:rsidP="008B4704">
            <w:pPr>
              <w:pStyle w:val="aa"/>
              <w:jc w:val="center"/>
            </w:pPr>
            <w:r>
              <w:rPr>
                <w:lang w:val="en-US"/>
              </w:rPr>
              <w:t>0.1</w:t>
            </w:r>
          </w:p>
        </w:tc>
        <w:tc>
          <w:tcPr>
            <w:tcW w:w="1558" w:type="dxa"/>
            <w:tcBorders>
              <w:top w:val="single" w:sz="12" w:space="0" w:color="auto"/>
            </w:tcBorders>
          </w:tcPr>
          <w:p w14:paraId="4AFD7709" w14:textId="6AD3EF76" w:rsidR="00886516" w:rsidRDefault="006734DD" w:rsidP="008B4704">
            <w:pPr>
              <w:pStyle w:val="aa"/>
              <w:jc w:val="center"/>
            </w:pPr>
            <w:r>
              <w:t>1</w:t>
            </w:r>
            <w:r w:rsidR="006B4444">
              <w:t>83</w:t>
            </w:r>
            <w:r>
              <w:t>.9</w:t>
            </w:r>
            <w:r w:rsidR="006B4444">
              <w:t>93</w:t>
            </w:r>
          </w:p>
        </w:tc>
      </w:tr>
      <w:tr w:rsidR="00886516" w14:paraId="6EE6CA92" w14:textId="77777777" w:rsidTr="008B4704">
        <w:tc>
          <w:tcPr>
            <w:tcW w:w="1557" w:type="dxa"/>
            <w:vAlign w:val="center"/>
          </w:tcPr>
          <w:p w14:paraId="57DF4E01" w14:textId="77777777" w:rsidR="00886516" w:rsidRDefault="00886516" w:rsidP="008B4704">
            <w:pPr>
              <w:pStyle w:val="aa"/>
              <w:jc w:val="center"/>
            </w:pPr>
            <w:r>
              <w:t>2,5</w:t>
            </w:r>
          </w:p>
        </w:tc>
        <w:tc>
          <w:tcPr>
            <w:tcW w:w="1557" w:type="dxa"/>
            <w:vAlign w:val="center"/>
          </w:tcPr>
          <w:p w14:paraId="2CC051DC" w14:textId="77777777" w:rsidR="00886516" w:rsidRDefault="00886516" w:rsidP="008B4704">
            <w:pPr>
              <w:pStyle w:val="aa"/>
              <w:jc w:val="center"/>
            </w:pPr>
            <w:r>
              <w:t>5</w:t>
            </w:r>
          </w:p>
        </w:tc>
        <w:tc>
          <w:tcPr>
            <w:tcW w:w="1557" w:type="dxa"/>
          </w:tcPr>
          <w:p w14:paraId="69112210" w14:textId="2B8B6924" w:rsidR="00886516" w:rsidRPr="00E44C50" w:rsidRDefault="006734DD" w:rsidP="008B4704">
            <w:pPr>
              <w:pStyle w:val="aa"/>
              <w:jc w:val="center"/>
            </w:pPr>
            <w:r>
              <w:t>10.69</w:t>
            </w:r>
          </w:p>
        </w:tc>
        <w:tc>
          <w:tcPr>
            <w:tcW w:w="1557" w:type="dxa"/>
          </w:tcPr>
          <w:p w14:paraId="5154A20B" w14:textId="2B9A3AB3" w:rsidR="00886516" w:rsidRPr="006734DD" w:rsidRDefault="006734DD" w:rsidP="008B4704">
            <w:pPr>
              <w:pStyle w:val="aa"/>
              <w:jc w:val="center"/>
            </w:pPr>
            <w:r>
              <w:t>18</w:t>
            </w:r>
            <w:r w:rsidR="006B4444">
              <w:t>2</w:t>
            </w:r>
            <w:r>
              <w:t>.</w:t>
            </w:r>
            <w:r w:rsidR="006B4444">
              <w:t>4</w:t>
            </w:r>
          </w:p>
        </w:tc>
        <w:tc>
          <w:tcPr>
            <w:tcW w:w="1558" w:type="dxa"/>
            <w:vAlign w:val="center"/>
          </w:tcPr>
          <w:p w14:paraId="36D95EDB" w14:textId="4C94AB53" w:rsidR="00886516" w:rsidRPr="006734DD" w:rsidRDefault="006734DD" w:rsidP="008B4704">
            <w:pPr>
              <w:pStyle w:val="aa"/>
              <w:jc w:val="center"/>
            </w:pPr>
            <w:r>
              <w:t>0.06</w:t>
            </w:r>
          </w:p>
        </w:tc>
        <w:tc>
          <w:tcPr>
            <w:tcW w:w="1558" w:type="dxa"/>
          </w:tcPr>
          <w:p w14:paraId="4C18CFC0" w14:textId="67942CA7" w:rsidR="00886516" w:rsidRDefault="006734DD" w:rsidP="008B4704">
            <w:pPr>
              <w:pStyle w:val="aa"/>
              <w:jc w:val="center"/>
            </w:pPr>
            <w:r>
              <w:t>5</w:t>
            </w:r>
            <w:r w:rsidR="006B4444">
              <w:t>8</w:t>
            </w:r>
            <w:r>
              <w:t>.</w:t>
            </w:r>
            <w:r w:rsidR="006B4444">
              <w:t>61</w:t>
            </w:r>
          </w:p>
        </w:tc>
      </w:tr>
      <w:tr w:rsidR="00886516" w14:paraId="113508EE" w14:textId="77777777" w:rsidTr="008B4704">
        <w:tc>
          <w:tcPr>
            <w:tcW w:w="1557" w:type="dxa"/>
            <w:vAlign w:val="center"/>
          </w:tcPr>
          <w:p w14:paraId="26F62A5E" w14:textId="77777777" w:rsidR="00886516" w:rsidRDefault="00886516" w:rsidP="008B4704">
            <w:pPr>
              <w:pStyle w:val="aa"/>
              <w:jc w:val="center"/>
            </w:pPr>
            <w:r>
              <w:t>5</w:t>
            </w:r>
          </w:p>
        </w:tc>
        <w:tc>
          <w:tcPr>
            <w:tcW w:w="1557" w:type="dxa"/>
            <w:vAlign w:val="center"/>
          </w:tcPr>
          <w:p w14:paraId="4CC41E35" w14:textId="77777777" w:rsidR="00886516" w:rsidRDefault="00886516" w:rsidP="008B4704">
            <w:pPr>
              <w:pStyle w:val="aa"/>
              <w:jc w:val="center"/>
            </w:pPr>
            <w:r>
              <w:t>5</w:t>
            </w:r>
          </w:p>
        </w:tc>
        <w:tc>
          <w:tcPr>
            <w:tcW w:w="1557" w:type="dxa"/>
          </w:tcPr>
          <w:p w14:paraId="1AC7AABA" w14:textId="24A8C261" w:rsidR="00886516" w:rsidRPr="00E44C50" w:rsidRDefault="006734DD" w:rsidP="008B4704">
            <w:pPr>
              <w:pStyle w:val="aa"/>
              <w:jc w:val="center"/>
            </w:pPr>
            <w:r>
              <w:t>10.6</w:t>
            </w:r>
            <w:r w:rsidR="006B4444">
              <w:t>8</w:t>
            </w:r>
          </w:p>
        </w:tc>
        <w:tc>
          <w:tcPr>
            <w:tcW w:w="1557" w:type="dxa"/>
          </w:tcPr>
          <w:p w14:paraId="78ED6261" w14:textId="35DED7D0" w:rsidR="00886516" w:rsidRPr="006734DD" w:rsidRDefault="006734DD" w:rsidP="008B4704">
            <w:pPr>
              <w:pStyle w:val="aa"/>
              <w:jc w:val="center"/>
            </w:pPr>
            <w:r>
              <w:t>42</w:t>
            </w:r>
            <w:r w:rsidR="006B4444">
              <w:t>7</w:t>
            </w:r>
            <w:r>
              <w:t>.5</w:t>
            </w:r>
          </w:p>
        </w:tc>
        <w:tc>
          <w:tcPr>
            <w:tcW w:w="1558" w:type="dxa"/>
            <w:vAlign w:val="center"/>
          </w:tcPr>
          <w:p w14:paraId="45E42803" w14:textId="344086E6" w:rsidR="00886516" w:rsidRPr="00D221E6" w:rsidRDefault="006734DD" w:rsidP="008B4704">
            <w:pPr>
              <w:pStyle w:val="aa"/>
              <w:jc w:val="center"/>
              <w:rPr>
                <w:lang w:val="en-US"/>
              </w:rPr>
            </w:pPr>
            <w:r>
              <w:rPr>
                <w:lang w:val="en-US"/>
              </w:rPr>
              <w:t>0.05</w:t>
            </w:r>
          </w:p>
        </w:tc>
        <w:tc>
          <w:tcPr>
            <w:tcW w:w="1558" w:type="dxa"/>
          </w:tcPr>
          <w:p w14:paraId="5CDFCFD5" w14:textId="7357D3BE" w:rsidR="00886516" w:rsidRDefault="00DB18B3" w:rsidP="008B4704">
            <w:pPr>
              <w:pStyle w:val="aa"/>
              <w:jc w:val="center"/>
            </w:pPr>
            <w:r>
              <w:t>24.</w:t>
            </w:r>
            <w:r w:rsidR="006B4444">
              <w:t>98</w:t>
            </w:r>
          </w:p>
        </w:tc>
      </w:tr>
      <w:tr w:rsidR="00886516" w14:paraId="128973DB" w14:textId="77777777" w:rsidTr="008B4704">
        <w:tc>
          <w:tcPr>
            <w:tcW w:w="1557" w:type="dxa"/>
            <w:vAlign w:val="center"/>
          </w:tcPr>
          <w:p w14:paraId="3AA4512D" w14:textId="77777777" w:rsidR="00886516" w:rsidRDefault="00886516" w:rsidP="008B4704">
            <w:pPr>
              <w:pStyle w:val="aa"/>
              <w:jc w:val="center"/>
            </w:pPr>
            <w:r>
              <w:t>1,25</w:t>
            </w:r>
          </w:p>
        </w:tc>
        <w:tc>
          <w:tcPr>
            <w:tcW w:w="1557" w:type="dxa"/>
            <w:vAlign w:val="center"/>
          </w:tcPr>
          <w:p w14:paraId="4CCB0676" w14:textId="77777777" w:rsidR="00886516" w:rsidRDefault="00886516" w:rsidP="008B4704">
            <w:pPr>
              <w:pStyle w:val="aa"/>
              <w:jc w:val="center"/>
            </w:pPr>
            <w:r>
              <w:t>10</w:t>
            </w:r>
          </w:p>
        </w:tc>
        <w:tc>
          <w:tcPr>
            <w:tcW w:w="1557" w:type="dxa"/>
          </w:tcPr>
          <w:p w14:paraId="23C3B1EA" w14:textId="3D3A9C9F" w:rsidR="00886516" w:rsidRPr="00E44C50" w:rsidRDefault="006734DD" w:rsidP="008B4704">
            <w:pPr>
              <w:pStyle w:val="aa"/>
              <w:jc w:val="center"/>
            </w:pPr>
            <w:r>
              <w:t>10.6</w:t>
            </w:r>
            <w:r w:rsidR="006B4444">
              <w:t>7</w:t>
            </w:r>
          </w:p>
        </w:tc>
        <w:tc>
          <w:tcPr>
            <w:tcW w:w="1557" w:type="dxa"/>
          </w:tcPr>
          <w:p w14:paraId="258D17B4" w14:textId="391A48AA" w:rsidR="00886516" w:rsidRPr="006734DD" w:rsidRDefault="006734DD" w:rsidP="008B4704">
            <w:pPr>
              <w:pStyle w:val="aa"/>
              <w:jc w:val="center"/>
            </w:pPr>
            <w:r>
              <w:t>57.</w:t>
            </w:r>
            <w:r w:rsidR="006B4444">
              <w:t>1</w:t>
            </w:r>
          </w:p>
        </w:tc>
        <w:tc>
          <w:tcPr>
            <w:tcW w:w="1558" w:type="dxa"/>
            <w:vAlign w:val="center"/>
          </w:tcPr>
          <w:p w14:paraId="30D328FC" w14:textId="489BF4B2" w:rsidR="00886516" w:rsidRPr="006734DD" w:rsidRDefault="006734DD" w:rsidP="006734DD">
            <w:pPr>
              <w:pStyle w:val="aa"/>
              <w:jc w:val="center"/>
            </w:pPr>
            <w:r>
              <w:rPr>
                <w:lang w:val="en-US"/>
              </w:rPr>
              <w:t>0</w:t>
            </w:r>
            <w:r>
              <w:t>.1</w:t>
            </w:r>
          </w:p>
        </w:tc>
        <w:tc>
          <w:tcPr>
            <w:tcW w:w="1558" w:type="dxa"/>
          </w:tcPr>
          <w:p w14:paraId="2FD82829" w14:textId="49D1755B" w:rsidR="00886516" w:rsidRDefault="00DB18B3" w:rsidP="008B4704">
            <w:pPr>
              <w:pStyle w:val="aa"/>
              <w:jc w:val="center"/>
            </w:pPr>
            <w:r>
              <w:t>18</w:t>
            </w:r>
            <w:r w:rsidR="006B4444">
              <w:t>6</w:t>
            </w:r>
            <w:r>
              <w:t>.</w:t>
            </w:r>
            <w:r w:rsidR="006B4444">
              <w:t>87</w:t>
            </w:r>
          </w:p>
        </w:tc>
      </w:tr>
      <w:tr w:rsidR="00886516" w14:paraId="665E0634" w14:textId="77777777" w:rsidTr="008B4704">
        <w:tc>
          <w:tcPr>
            <w:tcW w:w="1557" w:type="dxa"/>
            <w:vAlign w:val="center"/>
          </w:tcPr>
          <w:p w14:paraId="3E2E4C8F" w14:textId="77777777" w:rsidR="00886516" w:rsidRDefault="00886516" w:rsidP="008B4704">
            <w:pPr>
              <w:pStyle w:val="aa"/>
              <w:jc w:val="center"/>
            </w:pPr>
            <w:r>
              <w:t>2,5</w:t>
            </w:r>
          </w:p>
        </w:tc>
        <w:tc>
          <w:tcPr>
            <w:tcW w:w="1557" w:type="dxa"/>
            <w:vAlign w:val="center"/>
          </w:tcPr>
          <w:p w14:paraId="113BE60A" w14:textId="77777777" w:rsidR="00886516" w:rsidRDefault="00886516" w:rsidP="008B4704">
            <w:pPr>
              <w:pStyle w:val="aa"/>
              <w:jc w:val="center"/>
            </w:pPr>
            <w:r>
              <w:t>10</w:t>
            </w:r>
          </w:p>
        </w:tc>
        <w:tc>
          <w:tcPr>
            <w:tcW w:w="1557" w:type="dxa"/>
          </w:tcPr>
          <w:p w14:paraId="41F4CA2D" w14:textId="4792159C" w:rsidR="00886516" w:rsidRPr="00E44C50" w:rsidRDefault="006734DD" w:rsidP="008B4704">
            <w:pPr>
              <w:pStyle w:val="aa"/>
              <w:jc w:val="center"/>
            </w:pPr>
            <w:r>
              <w:t>10.67</w:t>
            </w:r>
          </w:p>
        </w:tc>
        <w:tc>
          <w:tcPr>
            <w:tcW w:w="1557" w:type="dxa"/>
          </w:tcPr>
          <w:p w14:paraId="66FCF131" w14:textId="4987EC63" w:rsidR="00886516" w:rsidRPr="006734DD" w:rsidRDefault="006734DD" w:rsidP="008B4704">
            <w:pPr>
              <w:pStyle w:val="aa"/>
              <w:jc w:val="center"/>
            </w:pPr>
            <w:r>
              <w:t>18</w:t>
            </w:r>
            <w:r w:rsidR="006B4444">
              <w:t>2</w:t>
            </w:r>
            <w:r>
              <w:t>.</w:t>
            </w:r>
            <w:r w:rsidR="006B4444">
              <w:t>12</w:t>
            </w:r>
          </w:p>
        </w:tc>
        <w:tc>
          <w:tcPr>
            <w:tcW w:w="1558" w:type="dxa"/>
            <w:vAlign w:val="center"/>
          </w:tcPr>
          <w:p w14:paraId="10BDE4A2" w14:textId="3415F305" w:rsidR="00886516" w:rsidRPr="006734DD" w:rsidRDefault="00886516" w:rsidP="006734DD">
            <w:pPr>
              <w:pStyle w:val="aa"/>
              <w:jc w:val="center"/>
            </w:pPr>
            <w:r>
              <w:rPr>
                <w:lang w:val="en-US"/>
              </w:rPr>
              <w:t>0</w:t>
            </w:r>
            <w:r w:rsidR="006734DD">
              <w:t>.06</w:t>
            </w:r>
          </w:p>
        </w:tc>
        <w:tc>
          <w:tcPr>
            <w:tcW w:w="1558" w:type="dxa"/>
          </w:tcPr>
          <w:p w14:paraId="5FF8C9AE" w14:textId="441E4659" w:rsidR="00886516" w:rsidRDefault="00DB18B3" w:rsidP="008B4704">
            <w:pPr>
              <w:pStyle w:val="aa"/>
              <w:jc w:val="center"/>
            </w:pPr>
            <w:r>
              <w:t>58.</w:t>
            </w:r>
            <w:r w:rsidR="006B4444">
              <w:t>59</w:t>
            </w:r>
          </w:p>
        </w:tc>
      </w:tr>
      <w:tr w:rsidR="00886516" w14:paraId="38529FA9" w14:textId="77777777" w:rsidTr="008B4704">
        <w:tc>
          <w:tcPr>
            <w:tcW w:w="1557" w:type="dxa"/>
            <w:vAlign w:val="center"/>
          </w:tcPr>
          <w:p w14:paraId="4020EB9B" w14:textId="77777777" w:rsidR="00886516" w:rsidRDefault="00886516" w:rsidP="008B4704">
            <w:pPr>
              <w:pStyle w:val="aa"/>
              <w:jc w:val="center"/>
            </w:pPr>
            <w:r>
              <w:t>5</w:t>
            </w:r>
          </w:p>
        </w:tc>
        <w:tc>
          <w:tcPr>
            <w:tcW w:w="1557" w:type="dxa"/>
            <w:vAlign w:val="center"/>
          </w:tcPr>
          <w:p w14:paraId="49FB76AB" w14:textId="77777777" w:rsidR="00886516" w:rsidRDefault="00886516" w:rsidP="008B4704">
            <w:pPr>
              <w:pStyle w:val="aa"/>
              <w:jc w:val="center"/>
            </w:pPr>
            <w:r>
              <w:t>10</w:t>
            </w:r>
          </w:p>
        </w:tc>
        <w:tc>
          <w:tcPr>
            <w:tcW w:w="1557" w:type="dxa"/>
          </w:tcPr>
          <w:p w14:paraId="4F046466" w14:textId="1F2D7F72" w:rsidR="00886516" w:rsidRPr="00E44C50" w:rsidRDefault="006734DD" w:rsidP="008B4704">
            <w:pPr>
              <w:pStyle w:val="aa"/>
              <w:jc w:val="center"/>
            </w:pPr>
            <w:r>
              <w:t>10.6</w:t>
            </w:r>
            <w:r w:rsidR="006B4444">
              <w:t>7</w:t>
            </w:r>
          </w:p>
        </w:tc>
        <w:tc>
          <w:tcPr>
            <w:tcW w:w="1557" w:type="dxa"/>
          </w:tcPr>
          <w:p w14:paraId="768C7491" w14:textId="15190428" w:rsidR="00886516" w:rsidRPr="006734DD" w:rsidRDefault="006734DD" w:rsidP="008B4704">
            <w:pPr>
              <w:pStyle w:val="aa"/>
              <w:jc w:val="center"/>
            </w:pPr>
            <w:r>
              <w:t>42</w:t>
            </w:r>
            <w:r w:rsidR="006B4444">
              <w:t>8</w:t>
            </w:r>
            <w:r>
              <w:t>.</w:t>
            </w:r>
            <w:r w:rsidR="006B4444">
              <w:t>8</w:t>
            </w:r>
          </w:p>
        </w:tc>
        <w:tc>
          <w:tcPr>
            <w:tcW w:w="1558" w:type="dxa"/>
            <w:vAlign w:val="center"/>
          </w:tcPr>
          <w:p w14:paraId="0560E4E0" w14:textId="2B66EACB" w:rsidR="00886516" w:rsidRPr="006734DD" w:rsidRDefault="006734DD" w:rsidP="008B4704">
            <w:pPr>
              <w:pStyle w:val="aa"/>
              <w:jc w:val="center"/>
            </w:pPr>
            <w:r>
              <w:t>0.05</w:t>
            </w:r>
          </w:p>
        </w:tc>
        <w:tc>
          <w:tcPr>
            <w:tcW w:w="1558" w:type="dxa"/>
          </w:tcPr>
          <w:p w14:paraId="71392523" w14:textId="634710E4" w:rsidR="00886516" w:rsidRPr="00E44C50" w:rsidRDefault="00DB18B3" w:rsidP="008B4704">
            <w:pPr>
              <w:pStyle w:val="aa"/>
              <w:jc w:val="center"/>
            </w:pPr>
            <w:r>
              <w:t>24.8</w:t>
            </w:r>
            <w:r w:rsidR="006B4444">
              <w:t>9</w:t>
            </w:r>
          </w:p>
        </w:tc>
      </w:tr>
    </w:tbl>
    <w:p w14:paraId="54C3D841" w14:textId="77777777" w:rsidR="00886516" w:rsidRDefault="00886516" w:rsidP="00886516">
      <w:pPr>
        <w:pStyle w:val="aa"/>
      </w:pPr>
    </w:p>
    <w:p w14:paraId="784C28DA" w14:textId="77777777" w:rsidR="00886516" w:rsidRPr="000F3C6A" w:rsidRDefault="00886516" w:rsidP="00886516">
      <w:r>
        <w:t xml:space="preserve">Как видно из таблицы, при уменьшении напряжения коллектор-эмиттер </w:t>
      </w:r>
      <w:r w:rsidRPr="00D221E6">
        <w:rPr>
          <w:i/>
          <w:lang w:val="en-US"/>
        </w:rPr>
        <w:t>U</w:t>
      </w:r>
      <w:r w:rsidRPr="00D221E6">
        <w:rPr>
          <w:vertAlign w:val="subscript"/>
        </w:rPr>
        <w:t>КЭ</w:t>
      </w:r>
      <w:r>
        <w:t xml:space="preserve"> уменьшается коэффициент усиления транзистора.</w:t>
      </w:r>
    </w:p>
    <w:p w14:paraId="1CC81AF9" w14:textId="77777777" w:rsidR="00886516" w:rsidRDefault="00886516" w:rsidP="00886516">
      <w:pPr>
        <w:pStyle w:val="2"/>
      </w:pPr>
      <w:r>
        <w:t>Получение входной характеристики биполярного транзистора в схеме с общим эмиттером</w:t>
      </w:r>
    </w:p>
    <w:p w14:paraId="43BF8BF6" w14:textId="77777777" w:rsidR="00886516" w:rsidRDefault="00886516" w:rsidP="00886516">
      <w:r>
        <w:t xml:space="preserve">График зависимости входного тока </w:t>
      </w:r>
      <w:r w:rsidRPr="00FC57C1">
        <w:rPr>
          <w:i/>
          <w:lang w:val="en-US"/>
        </w:rPr>
        <w:t>I</w:t>
      </w:r>
      <w:r w:rsidRPr="00FC57C1">
        <w:rPr>
          <w:vertAlign w:val="subscript"/>
        </w:rPr>
        <w:t>Б</w:t>
      </w:r>
      <w:r>
        <w:t xml:space="preserve"> транзистора от входного напряжения </w:t>
      </w:r>
      <w:r w:rsidRPr="00FC57C1">
        <w:rPr>
          <w:i/>
          <w:lang w:val="en-US"/>
        </w:rPr>
        <w:t>U</w:t>
      </w:r>
      <w:r w:rsidRPr="00FC57C1">
        <w:rPr>
          <w:vertAlign w:val="subscript"/>
        </w:rPr>
        <w:t>БЭ</w:t>
      </w:r>
      <w:r>
        <w:t xml:space="preserve"> представлен на рисунке 2.1.</w:t>
      </w:r>
    </w:p>
    <w:p w14:paraId="26693D7A" w14:textId="77777777" w:rsidR="00886516" w:rsidRDefault="00886516" w:rsidP="00886516">
      <w:r>
        <w:t>Рассчитаем входную характеристику транзистора.</w:t>
      </w:r>
    </w:p>
    <w:p w14:paraId="2E683462" w14:textId="5B586BD5" w:rsidR="00886516" w:rsidRDefault="00DB18B3" w:rsidP="00886516">
      <w:pPr>
        <w:pStyle w:val="a9"/>
      </w:pPr>
      <w:r>
        <w:rPr>
          <w:noProof/>
          <w:lang w:eastAsia="ru-RU"/>
        </w:rPr>
        <w:lastRenderedPageBreak/>
        <w:drawing>
          <wp:inline distT="0" distB="0" distL="0" distR="0" wp14:anchorId="6A2DA0D8" wp14:editId="73806FD5">
            <wp:extent cx="4724400" cy="48958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89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AE5CE1" w14:textId="77777777" w:rsidR="00886516" w:rsidRDefault="00886516" w:rsidP="00886516">
      <w:pPr>
        <w:pStyle w:val="a9"/>
      </w:pPr>
      <w:r>
        <w:t>Рисунок 2.1</w:t>
      </w:r>
    </w:p>
    <w:p w14:paraId="322E164E" w14:textId="482F1EE4" w:rsidR="00886516" w:rsidRDefault="00886516" w:rsidP="00886516">
      <w:r>
        <w:t xml:space="preserve">При значении тока базы </w:t>
      </w:r>
      <w:r w:rsidRPr="00130621">
        <w:rPr>
          <w:i/>
          <w:lang w:val="en-US"/>
        </w:rPr>
        <w:t>I</w:t>
      </w:r>
      <w:r w:rsidRPr="00130621">
        <w:rPr>
          <w:vertAlign w:val="subscript"/>
        </w:rPr>
        <w:t>Б</w:t>
      </w:r>
      <w:r>
        <w:t xml:space="preserve"> равным 10 мкА напряжение база-эмиттер </w:t>
      </w:r>
      <w:r w:rsidRPr="00496DE0">
        <w:rPr>
          <w:i/>
          <w:lang w:val="en-US"/>
        </w:rPr>
        <w:t>U</w:t>
      </w:r>
      <w:r w:rsidRPr="00496DE0">
        <w:rPr>
          <w:vertAlign w:val="subscript"/>
        </w:rPr>
        <w:t>БЭ</w:t>
      </w:r>
      <w:r>
        <w:t xml:space="preserve"> составляет 0,</w:t>
      </w:r>
      <w:r w:rsidR="005E4EA8">
        <w:t>7</w:t>
      </w:r>
      <w:r w:rsidR="00E44C50">
        <w:t>3</w:t>
      </w:r>
      <w:r>
        <w:t xml:space="preserve"> В, при 40 мкА </w:t>
      </w:r>
      <w:r>
        <w:rPr>
          <w:rFonts w:cs="Times New Roman"/>
        </w:rPr>
        <w:t>—</w:t>
      </w:r>
      <w:r w:rsidR="005E4EA8">
        <w:t xml:space="preserve"> 1,07</w:t>
      </w:r>
      <w:r>
        <w:t xml:space="preserve"> В. Тогда дифференциальное входное сопротивление транзистора </w:t>
      </w:r>
      <w:r w:rsidRPr="00130621">
        <w:rPr>
          <w:i/>
          <w:lang w:val="en-US"/>
        </w:rPr>
        <w:t>r</w:t>
      </w:r>
      <w:r w:rsidRPr="00130621">
        <w:rPr>
          <w:i/>
          <w:vertAlign w:val="subscript"/>
          <w:lang w:val="en-US"/>
        </w:rPr>
        <w:t>BX</w:t>
      </w:r>
      <w:r w:rsidRPr="00A7300E">
        <w:t xml:space="preserve"> </w:t>
      </w:r>
      <w:r>
        <w:t>можно вычислить по следующей формуле:</w:t>
      </w:r>
    </w:p>
    <w:p w14:paraId="2D1A7DD6" w14:textId="26B5EBE8" w:rsidR="00886516" w:rsidRPr="0061566F" w:rsidRDefault="00000000" w:rsidP="00886516">
      <w:pPr>
        <w:pStyle w:val="a8"/>
        <w:rPr>
          <w:rFonts w:eastAsiaTheme="minorEastAsia" w:cs="Times New Roman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</w:rPr>
                <m:t>r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</w:rPr>
                <m:t>BX</m:t>
              </m:r>
            </m:sub>
          </m:sSub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>=</m:t>
          </m:r>
          <m:r>
            <m:rPr>
              <m:nor/>
            </m:rPr>
            <w:rPr>
              <w:rFonts w:ascii="Cambria Math" w:cs="Times New Roman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m:rPr>
                  <m:nor/>
                </m:rPr>
                <w:rPr>
                  <w:rFonts w:cs="Times New Roman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i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</w:rPr>
                    <m:t>БЭ</m:t>
                  </m:r>
                </m:sub>
              </m:sSub>
            </m:num>
            <m:den>
              <m:r>
                <m:rPr>
                  <m:nor/>
                </m:rPr>
                <w:rPr>
                  <w:rFonts w:cs="Times New Roman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i/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</w:rPr>
                    <m:t>Б</m:t>
                  </m:r>
                </m:sub>
              </m:sSub>
            </m:den>
          </m:f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>=</m:t>
          </m:r>
          <m:r>
            <m:rPr>
              <m:nor/>
            </m:rPr>
            <w:rPr>
              <w:rFonts w:ascii="Cambria Math" w:cs="Times New Roman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m:rPr>
                  <m:nor/>
                </m:rPr>
                <w:rPr>
                  <w:rFonts w:cs="Times New Roman"/>
                </w:rPr>
                <m:t>1,07 – 0,73</m:t>
              </m:r>
            </m:num>
            <m:den>
              <m:r>
                <m:rPr>
                  <m:nor/>
                </m:rPr>
                <w:rPr>
                  <w:rFonts w:cs="Times New Roman"/>
                </w:rPr>
                <m:t>40 – 10</m:t>
              </m:r>
            </m:den>
          </m:f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>∙</m:t>
          </m:r>
          <m:r>
            <m:rPr>
              <m:nor/>
            </m:rPr>
            <w:rPr>
              <w:rFonts w:ascii="Cambria Math" w:cs="Times New Roman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nor/>
                </m:rPr>
                <w:rPr>
                  <w:rFonts w:cs="Times New Roman"/>
                </w:rPr>
                <m:t>10</m:t>
              </m:r>
            </m:e>
            <m:sup>
              <m:r>
                <m:rPr>
                  <m:nor/>
                </m:rPr>
                <w:rPr>
                  <w:rFonts w:cs="Times New Roman"/>
                </w:rPr>
                <m:t>6</m:t>
              </m:r>
            </m:sup>
          </m:sSup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>= 11333,33 Ом.</m:t>
          </m:r>
        </m:oMath>
      </m:oMathPara>
    </w:p>
    <w:p w14:paraId="6C5A49DD" w14:textId="77777777" w:rsidR="00886516" w:rsidRDefault="00886516" w:rsidP="00886516">
      <w:pPr>
        <w:pStyle w:val="2"/>
      </w:pPr>
      <w:r>
        <w:t>Получение семейства выходных характеристик биполярного транзистора в схеме с общим эмиттером</w:t>
      </w:r>
    </w:p>
    <w:p w14:paraId="5ED09C4B" w14:textId="77777777" w:rsidR="00886516" w:rsidRDefault="00886516" w:rsidP="00886516">
      <w:r>
        <w:t xml:space="preserve">Графики зависимостей коллекторного тока </w:t>
      </w:r>
      <w:r w:rsidRPr="0061566F">
        <w:rPr>
          <w:i/>
          <w:lang w:val="en-US"/>
        </w:rPr>
        <w:t>I</w:t>
      </w:r>
      <w:r w:rsidRPr="0061566F">
        <w:rPr>
          <w:vertAlign w:val="subscript"/>
        </w:rPr>
        <w:t>К</w:t>
      </w:r>
      <w:r>
        <w:t xml:space="preserve"> от напряжения коллектор-эмиттер </w:t>
      </w:r>
      <w:r w:rsidRPr="0061566F">
        <w:rPr>
          <w:i/>
          <w:lang w:val="en-US"/>
        </w:rPr>
        <w:t>U</w:t>
      </w:r>
      <w:r w:rsidRPr="0061566F">
        <w:rPr>
          <w:vertAlign w:val="subscript"/>
        </w:rPr>
        <w:t>КЭ</w:t>
      </w:r>
      <w:r>
        <w:t xml:space="preserve"> представлены на рисунке 2.2.</w:t>
      </w:r>
    </w:p>
    <w:p w14:paraId="0408D094" w14:textId="3A459C0E" w:rsidR="00886516" w:rsidRDefault="00886516" w:rsidP="00886516">
      <w:r>
        <w:t xml:space="preserve">Определим значения тока коллектора </w:t>
      </w:r>
      <w:r w:rsidRPr="00DD66E6">
        <w:rPr>
          <w:i/>
          <w:lang w:val="en-US"/>
        </w:rPr>
        <w:t>I</w:t>
      </w:r>
      <w:r w:rsidRPr="00DD66E6">
        <w:rPr>
          <w:vertAlign w:val="subscript"/>
        </w:rPr>
        <w:t>К</w:t>
      </w:r>
      <w:r>
        <w:t xml:space="preserve">, соответствующие значениям тока базы </w:t>
      </w:r>
      <w:r w:rsidRPr="00DD66E6">
        <w:rPr>
          <w:i/>
          <w:lang w:val="en-US"/>
        </w:rPr>
        <w:t>I</w:t>
      </w:r>
      <w:r w:rsidRPr="00DD66E6">
        <w:rPr>
          <w:vertAlign w:val="subscript"/>
        </w:rPr>
        <w:t>Б</w:t>
      </w:r>
      <w:r>
        <w:t xml:space="preserve">, при которых снимались выходные характеристики. В ходе измерения при фиксированном коллекторном напряжении равном </w:t>
      </w:r>
      <w:r w:rsidRPr="00DD66E6">
        <w:rPr>
          <w:i/>
          <w:lang w:val="en-US"/>
        </w:rPr>
        <w:t>U</w:t>
      </w:r>
      <w:r w:rsidRPr="00DD66E6">
        <w:rPr>
          <w:vertAlign w:val="subscript"/>
        </w:rPr>
        <w:t>КЭ</w:t>
      </w:r>
      <w:r>
        <w:t xml:space="preserve"> = 5 В были получены следующие значения: при </w:t>
      </w:r>
      <w:r w:rsidRPr="00DD66E6">
        <w:rPr>
          <w:i/>
          <w:lang w:val="en-US"/>
        </w:rPr>
        <w:t>I</w:t>
      </w:r>
      <w:r w:rsidRPr="00DD66E6">
        <w:rPr>
          <w:vertAlign w:val="subscript"/>
        </w:rPr>
        <w:t>Б</w:t>
      </w:r>
      <w:r>
        <w:t xml:space="preserve"> равным </w:t>
      </w:r>
      <w:r w:rsidR="004129C2">
        <w:t>1,8</w:t>
      </w:r>
      <w:r>
        <w:t xml:space="preserve"> мкА </w:t>
      </w:r>
      <w:r w:rsidRPr="00DD66E6">
        <w:rPr>
          <w:i/>
          <w:lang w:val="en-US"/>
        </w:rPr>
        <w:t>I</w:t>
      </w:r>
      <w:r w:rsidRPr="00DD66E6">
        <w:rPr>
          <w:vertAlign w:val="subscript"/>
        </w:rPr>
        <w:t>К</w:t>
      </w:r>
      <w:r>
        <w:t xml:space="preserve"> равен </w:t>
      </w:r>
      <w:r w:rsidR="004129C2">
        <w:t>0,98</w:t>
      </w:r>
      <w:r>
        <w:t xml:space="preserve"> мА, при </w:t>
      </w:r>
      <w:r w:rsidR="004129C2">
        <w:t>10,5</w:t>
      </w:r>
      <w:r>
        <w:t xml:space="preserve"> мкА </w:t>
      </w:r>
      <w:r>
        <w:rPr>
          <w:rFonts w:cs="Times New Roman"/>
        </w:rPr>
        <w:t>—</w:t>
      </w:r>
      <w:r>
        <w:t xml:space="preserve"> </w:t>
      </w:r>
      <w:r w:rsidR="004129C2">
        <w:t>6,4</w:t>
      </w:r>
      <w:r>
        <w:t xml:space="preserve"> мА, при </w:t>
      </w:r>
      <w:r w:rsidR="004129C2">
        <w:t>22,4</w:t>
      </w:r>
      <w:r>
        <w:t xml:space="preserve"> мкА </w:t>
      </w:r>
      <w:r>
        <w:rPr>
          <w:rFonts w:cs="Times New Roman"/>
        </w:rPr>
        <w:t>—</w:t>
      </w:r>
      <w:r w:rsidR="004129C2">
        <w:rPr>
          <w:rFonts w:cs="Times New Roman"/>
        </w:rPr>
        <w:t xml:space="preserve"> 13 </w:t>
      </w:r>
      <w:r>
        <w:rPr>
          <w:rFonts w:cs="Times New Roman"/>
        </w:rPr>
        <w:t>мА</w:t>
      </w:r>
      <w:r w:rsidR="004129C2">
        <w:rPr>
          <w:rFonts w:cs="Times New Roman"/>
        </w:rPr>
        <w:t xml:space="preserve"> соответственно</w:t>
      </w:r>
      <w:r>
        <w:t>.</w:t>
      </w:r>
    </w:p>
    <w:p w14:paraId="61365D62" w14:textId="0C8BE9AB" w:rsidR="00886516" w:rsidRDefault="00886516" w:rsidP="00886516">
      <w:r>
        <w:lastRenderedPageBreak/>
        <w:t xml:space="preserve">Коэффициент передачи тока </w:t>
      </w:r>
      <w:r>
        <w:rPr>
          <w:rFonts w:cs="Times New Roman"/>
        </w:rPr>
        <w:t>β</w:t>
      </w:r>
      <w:r w:rsidRPr="004B5019">
        <w:rPr>
          <w:vertAlign w:val="subscript"/>
          <w:lang w:val="en-US"/>
        </w:rPr>
        <w:t>AC</w:t>
      </w:r>
      <w:r w:rsidRPr="00A7300E">
        <w:t xml:space="preserve"> </w:t>
      </w:r>
      <w:r>
        <w:t>рассчитаем по формуле:</w:t>
      </w:r>
    </w:p>
    <w:p w14:paraId="7DA96B77" w14:textId="3F9A81C7" w:rsidR="00886516" w:rsidRPr="004129C2" w:rsidRDefault="00000000" w:rsidP="00886516">
      <w:pPr>
        <w:pStyle w:val="a8"/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</w:rPr>
                <m:t>β</m:t>
              </m:r>
            </m:e>
            <m:sub>
              <m:r>
                <m:rPr>
                  <m:nor/>
                </m:rPr>
                <w:rPr>
                  <w:rFonts w:cs="Times New Roman"/>
                  <w:i/>
                  <w:lang w:val="en-US"/>
                </w:rPr>
                <m:t>AC</m:t>
              </m:r>
            </m:sub>
          </m:sSub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>=</m:t>
          </m:r>
          <m:r>
            <m:rPr>
              <m:nor/>
            </m:rPr>
            <w:rPr>
              <w:rFonts w:ascii="Cambria Math" w:cs="Times New Roman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m:rPr>
                  <m:nor/>
                </m:rPr>
                <w:rPr>
                  <w:rFonts w:cs="Times New Roman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i/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  <w:lang w:val="en-US"/>
                    </w:rPr>
                    <m:t>K</m:t>
                  </m:r>
                </m:sub>
              </m:sSub>
            </m:num>
            <m:den>
              <m:r>
                <m:rPr>
                  <m:nor/>
                </m:rPr>
                <w:rPr>
                  <w:rFonts w:cs="Times New Roman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i/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</w:rPr>
                    <m:t>Б</m:t>
                  </m:r>
                </m:sub>
              </m:sSub>
            </m:den>
          </m:f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>=</m:t>
          </m:r>
          <m:r>
            <m:rPr>
              <m:nor/>
            </m:rPr>
            <w:rPr>
              <w:rFonts w:ascii="Cambria Math" w:cs="Times New Roman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m:rPr>
                  <m:nor/>
                </m:rPr>
                <w:rPr>
                  <w:rFonts w:cs="Times New Roman"/>
                </w:rPr>
                <m:t>13</m:t>
              </m:r>
              <m:r>
                <m:rPr>
                  <m:nor/>
                </m:rPr>
                <w:rPr>
                  <w:rFonts w:ascii="Cambria Math" w:cs="Times New Roman"/>
                </w:rPr>
                <m:t xml:space="preserve"> </m:t>
              </m:r>
              <m:r>
                <m:rPr>
                  <m:nor/>
                </m:rPr>
                <w:rPr>
                  <w:rFonts w:cs="Times New Roman"/>
                </w:rPr>
                <m:t>–</m:t>
              </m:r>
              <m:r>
                <m:rPr>
                  <m:nor/>
                </m:rPr>
                <w:rPr>
                  <w:rFonts w:ascii="Cambria Math" w:cs="Times New Roman"/>
                </w:rPr>
                <m:t xml:space="preserve"> </m:t>
              </m:r>
              <m:r>
                <m:rPr>
                  <m:nor/>
                </m:rPr>
                <w:rPr>
                  <w:rFonts w:cs="Times New Roman"/>
                </w:rPr>
                <m:t>6,4</m:t>
              </m:r>
            </m:num>
            <m:den>
              <m:r>
                <m:rPr>
                  <m:nor/>
                </m:rPr>
                <w:rPr>
                  <w:rFonts w:cs="Times New Roman"/>
                </w:rPr>
                <m:t>22.4</m:t>
              </m:r>
              <m:r>
                <m:rPr>
                  <m:nor/>
                </m:rPr>
                <w:rPr>
                  <w:rFonts w:ascii="Cambria Math" w:cs="Times New Roman"/>
                </w:rPr>
                <m:t xml:space="preserve"> </m:t>
              </m:r>
              <m:r>
                <m:rPr>
                  <m:nor/>
                </m:rPr>
                <w:rPr>
                  <w:rFonts w:cs="Times New Roman"/>
                </w:rPr>
                <m:t>–</m:t>
              </m:r>
              <m:r>
                <m:rPr>
                  <m:nor/>
                </m:rPr>
                <w:rPr>
                  <w:rFonts w:ascii="Cambria Math" w:cs="Times New Roman"/>
                </w:rPr>
                <m:t xml:space="preserve"> </m:t>
              </m:r>
              <m:r>
                <m:rPr>
                  <m:nor/>
                </m:rPr>
                <w:rPr>
                  <w:rFonts w:cs="Times New Roman"/>
                </w:rPr>
                <m:t>10,5</m:t>
              </m:r>
            </m:den>
          </m:f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>∙</m:t>
          </m:r>
          <m:r>
            <m:rPr>
              <m:nor/>
            </m:rPr>
            <w:rPr>
              <w:rFonts w:ascii="Cambria Math" w:cs="Times New Roman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cs="Times New Roman"/>
                </w:rPr>
                <m:t>10</m:t>
              </m:r>
            </m:e>
            <m:sup>
              <m:r>
                <w:rPr>
                  <w:rFonts w:ascii="Cambria Math" w:cs="Times New Roman"/>
                </w:rPr>
                <m:t>3</m:t>
              </m:r>
            </m:sup>
          </m:sSup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>= 554,62.</m:t>
          </m:r>
        </m:oMath>
      </m:oMathPara>
    </w:p>
    <w:p w14:paraId="678C9F87" w14:textId="46FD5440" w:rsidR="00886516" w:rsidRPr="004129C2" w:rsidRDefault="00886516" w:rsidP="0088651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C36D71" wp14:editId="6C29B456">
                <wp:simplePos x="0" y="0"/>
                <wp:positionH relativeFrom="column">
                  <wp:posOffset>1986528</wp:posOffset>
                </wp:positionH>
                <wp:positionV relativeFrom="paragraph">
                  <wp:posOffset>1769175</wp:posOffset>
                </wp:positionV>
                <wp:extent cx="640569" cy="312950"/>
                <wp:effectExtent l="0" t="0" r="0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569" cy="312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A0BD0F" w14:textId="13EAD289" w:rsidR="00886516" w:rsidRPr="009C4692" w:rsidRDefault="00886516" w:rsidP="00886516">
                            <w:pPr>
                              <w:pStyle w:val="a5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C36D71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6" type="#_x0000_t202" style="position:absolute;left:0;text-align:left;margin-left:156.4pt;margin-top:139.3pt;width:50.45pt;height:24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" filled="f" stroked="f" strokeweight=".5pt">
                <v:textbox>
                  <w:txbxContent>
                    <w:p w14:paraId="73A0BD0F" w14:textId="13EAD289" w:rsidR="00886516" w:rsidRPr="009C4692" w:rsidRDefault="00886516" w:rsidP="00886516">
                      <w:pPr>
                        <w:pStyle w:val="a5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E49E28" wp14:editId="751DD114">
                <wp:simplePos x="0" y="0"/>
                <wp:positionH relativeFrom="column">
                  <wp:posOffset>3618441</wp:posOffset>
                </wp:positionH>
                <wp:positionV relativeFrom="paragraph">
                  <wp:posOffset>2902334</wp:posOffset>
                </wp:positionV>
                <wp:extent cx="440085" cy="312950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085" cy="312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223AD6" w14:textId="77777777" w:rsidR="00886516" w:rsidRPr="009C4692" w:rsidRDefault="00886516" w:rsidP="00886516">
                            <w:pPr>
                              <w:pStyle w:val="a5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49E28" id="Надпись 6" o:spid="_x0000_s1027" type="#_x0000_t202" style="position:absolute;left:0;text-align:left;margin-left:284.9pt;margin-top:228.55pt;width:34.65pt;height:24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" filled="f" stroked="f" strokeweight=".5pt">
                <v:textbox>
                  <w:txbxContent>
                    <w:p w14:paraId="52223AD6" w14:textId="77777777" w:rsidR="00886516" w:rsidRPr="009C4692" w:rsidRDefault="00886516" w:rsidP="00886516">
                      <w:pPr>
                        <w:pStyle w:val="a5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129C2">
        <w:rPr>
          <w:noProof/>
          <w:lang w:eastAsia="ru-RU"/>
        </w:rPr>
        <w:drawing>
          <wp:inline distT="0" distB="0" distL="0" distR="0" wp14:anchorId="7F95EAF8" wp14:editId="386D0071">
            <wp:extent cx="5047640" cy="490537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066" cy="4951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D0DC15" w14:textId="77777777" w:rsidR="00886516" w:rsidRPr="00751FAC" w:rsidRDefault="00886516" w:rsidP="00886516">
      <w:pPr>
        <w:pStyle w:val="a9"/>
      </w:pPr>
      <w:r>
        <w:t>Рисунок</w:t>
      </w:r>
      <w:r w:rsidRPr="00751FAC">
        <w:t xml:space="preserve"> 2.2</w:t>
      </w:r>
    </w:p>
    <w:p w14:paraId="1F97C389" w14:textId="20ADB404" w:rsidR="00886516" w:rsidRDefault="00886516" w:rsidP="00886516">
      <w:r>
        <w:t xml:space="preserve">Значения тока коллектора </w:t>
      </w:r>
      <w:r w:rsidRPr="00DA5283">
        <w:rPr>
          <w:i/>
          <w:lang w:val="en-US"/>
        </w:rPr>
        <w:t>I</w:t>
      </w:r>
      <w:r>
        <w:rPr>
          <w:vertAlign w:val="subscript"/>
        </w:rPr>
        <w:t>К</w:t>
      </w:r>
      <w:r w:rsidRPr="00DA5283">
        <w:rPr>
          <w:vertAlign w:val="superscript"/>
        </w:rPr>
        <w:t>*</w:t>
      </w:r>
      <w:r>
        <w:t xml:space="preserve"> и тока базы </w:t>
      </w:r>
      <w:r w:rsidRPr="00DA5283">
        <w:rPr>
          <w:i/>
          <w:lang w:val="en-US"/>
        </w:rPr>
        <w:t>I</w:t>
      </w:r>
      <w:r w:rsidRPr="00DA5283">
        <w:rPr>
          <w:vertAlign w:val="subscript"/>
        </w:rPr>
        <w:t>Б</w:t>
      </w:r>
      <w:r w:rsidRPr="00DA5283">
        <w:rPr>
          <w:vertAlign w:val="superscript"/>
        </w:rPr>
        <w:t>*</w:t>
      </w:r>
      <w:r>
        <w:t xml:space="preserve"> в рабочей точке, для которой </w:t>
      </w:r>
      <w:r w:rsidRPr="00DA5283">
        <w:rPr>
          <w:i/>
          <w:lang w:val="en-US"/>
        </w:rPr>
        <w:t>U</w:t>
      </w:r>
      <w:r w:rsidRPr="00DA5283">
        <w:rPr>
          <w:vertAlign w:val="subscript"/>
        </w:rPr>
        <w:t>К</w:t>
      </w:r>
      <w:r>
        <w:t xml:space="preserve"> = </w:t>
      </w:r>
      <w:r w:rsidRPr="00DA5283">
        <w:rPr>
          <w:i/>
          <w:lang w:val="en-US"/>
        </w:rPr>
        <w:t>E</w:t>
      </w:r>
      <w:r w:rsidRPr="00DA5283">
        <w:rPr>
          <w:vertAlign w:val="subscript"/>
          <w:lang w:val="en-US"/>
        </w:rPr>
        <w:t>K</w:t>
      </w:r>
      <w:r w:rsidRPr="00A7300E">
        <w:t xml:space="preserve"> / 2, </w:t>
      </w:r>
      <w:r>
        <w:t xml:space="preserve">соответственно равны </w:t>
      </w:r>
      <w:r w:rsidR="004129C2">
        <w:t>6.4</w:t>
      </w:r>
      <w:r>
        <w:t xml:space="preserve"> мА и </w:t>
      </w:r>
      <w:r w:rsidR="004129C2">
        <w:t>10.5</w:t>
      </w:r>
      <w:r>
        <w:t xml:space="preserve"> мкА.</w:t>
      </w:r>
    </w:p>
    <w:p w14:paraId="1C351133" w14:textId="77777777" w:rsidR="00886516" w:rsidRDefault="00886516" w:rsidP="00886516">
      <w:pPr>
        <w:pStyle w:val="2"/>
      </w:pPr>
      <w:r>
        <w:t>Установка рабочей точки транзисторного каскада с общим эмиттером</w:t>
      </w:r>
    </w:p>
    <w:p w14:paraId="3AE18E5F" w14:textId="77777777" w:rsidR="00886516" w:rsidRDefault="00886516" w:rsidP="00886516">
      <w:r>
        <w:t>Измеренные параметры статического режима транзисторного усилителя с общим эмиттером представлены в таблице 2.2.</w:t>
      </w:r>
    </w:p>
    <w:p w14:paraId="7A1F98DE" w14:textId="77777777" w:rsidR="00886516" w:rsidRPr="008D20E4" w:rsidRDefault="00886516" w:rsidP="00886516">
      <w:pPr>
        <w:pStyle w:val="aa"/>
      </w:pPr>
      <w:r>
        <w:t>Таблица 2.2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886516" w14:paraId="2D2F08CC" w14:textId="77777777" w:rsidTr="004129C2">
        <w:tc>
          <w:tcPr>
            <w:tcW w:w="2336" w:type="dxa"/>
            <w:tcBorders>
              <w:bottom w:val="single" w:sz="12" w:space="0" w:color="auto"/>
            </w:tcBorders>
            <w:vAlign w:val="center"/>
          </w:tcPr>
          <w:p w14:paraId="29386BFE" w14:textId="77777777" w:rsidR="00886516" w:rsidRPr="006035A7" w:rsidRDefault="00886516" w:rsidP="008B4704">
            <w:pPr>
              <w:ind w:firstLine="0"/>
              <w:jc w:val="center"/>
            </w:pPr>
            <w:r w:rsidRPr="006035A7">
              <w:rPr>
                <w:i/>
                <w:lang w:val="en-US"/>
              </w:rPr>
              <w:t>I</w:t>
            </w:r>
            <w:r w:rsidRPr="006035A7">
              <w:rPr>
                <w:vertAlign w:val="subscript"/>
              </w:rPr>
              <w:t>Б</w:t>
            </w:r>
            <w:r>
              <w:t>, мкА</w:t>
            </w:r>
          </w:p>
        </w:tc>
        <w:tc>
          <w:tcPr>
            <w:tcW w:w="2336" w:type="dxa"/>
            <w:tcBorders>
              <w:bottom w:val="single" w:sz="12" w:space="0" w:color="auto"/>
            </w:tcBorders>
            <w:vAlign w:val="center"/>
          </w:tcPr>
          <w:p w14:paraId="7493C61D" w14:textId="77777777" w:rsidR="00886516" w:rsidRPr="006035A7" w:rsidRDefault="00886516" w:rsidP="008B4704">
            <w:pPr>
              <w:ind w:firstLine="0"/>
              <w:jc w:val="center"/>
            </w:pPr>
            <w:r w:rsidRPr="006035A7">
              <w:rPr>
                <w:i/>
                <w:lang w:val="en-US"/>
              </w:rPr>
              <w:t>U</w:t>
            </w:r>
            <w:r w:rsidRPr="006035A7">
              <w:rPr>
                <w:vertAlign w:val="subscript"/>
              </w:rPr>
              <w:t>БЭ</w:t>
            </w:r>
            <w:r>
              <w:t>, В</w:t>
            </w:r>
          </w:p>
        </w:tc>
        <w:tc>
          <w:tcPr>
            <w:tcW w:w="2336" w:type="dxa"/>
            <w:tcBorders>
              <w:bottom w:val="single" w:sz="12" w:space="0" w:color="auto"/>
            </w:tcBorders>
            <w:vAlign w:val="center"/>
          </w:tcPr>
          <w:p w14:paraId="64243461" w14:textId="77777777" w:rsidR="00886516" w:rsidRPr="006035A7" w:rsidRDefault="00886516" w:rsidP="008B4704">
            <w:pPr>
              <w:ind w:firstLine="0"/>
              <w:jc w:val="center"/>
            </w:pPr>
            <w:r w:rsidRPr="006035A7">
              <w:rPr>
                <w:i/>
                <w:lang w:val="en-US"/>
              </w:rPr>
              <w:t>I</w:t>
            </w:r>
            <w:r w:rsidRPr="006035A7">
              <w:rPr>
                <w:vertAlign w:val="subscript"/>
              </w:rPr>
              <w:t>К</w:t>
            </w:r>
            <w:r>
              <w:t>, мА</w:t>
            </w:r>
          </w:p>
        </w:tc>
        <w:tc>
          <w:tcPr>
            <w:tcW w:w="2336" w:type="dxa"/>
            <w:tcBorders>
              <w:bottom w:val="single" w:sz="12" w:space="0" w:color="auto"/>
            </w:tcBorders>
            <w:vAlign w:val="center"/>
          </w:tcPr>
          <w:p w14:paraId="5BFA522A" w14:textId="77777777" w:rsidR="00886516" w:rsidRPr="006035A7" w:rsidRDefault="00886516" w:rsidP="008B4704">
            <w:pPr>
              <w:ind w:firstLine="0"/>
              <w:jc w:val="center"/>
            </w:pPr>
            <w:r w:rsidRPr="006035A7">
              <w:rPr>
                <w:i/>
                <w:lang w:val="en-US"/>
              </w:rPr>
              <w:t>U</w:t>
            </w:r>
            <w:r w:rsidRPr="006035A7">
              <w:rPr>
                <w:vertAlign w:val="subscript"/>
              </w:rPr>
              <w:t>К</w:t>
            </w:r>
            <w:r>
              <w:t>, В</w:t>
            </w:r>
          </w:p>
        </w:tc>
      </w:tr>
      <w:tr w:rsidR="00886516" w14:paraId="08208C36" w14:textId="77777777" w:rsidTr="004129C2">
        <w:tc>
          <w:tcPr>
            <w:tcW w:w="2336" w:type="dxa"/>
            <w:tcBorders>
              <w:top w:val="single" w:sz="12" w:space="0" w:color="auto"/>
            </w:tcBorders>
            <w:vAlign w:val="center"/>
          </w:tcPr>
          <w:p w14:paraId="00715766" w14:textId="0C189CA2" w:rsidR="00886516" w:rsidRPr="00852122" w:rsidRDefault="00886516" w:rsidP="008B4704">
            <w:pPr>
              <w:ind w:firstLine="0"/>
              <w:jc w:val="center"/>
            </w:pPr>
            <w:r>
              <w:t>1</w:t>
            </w:r>
            <w:r w:rsidR="003F15E5">
              <w:t>0.4</w:t>
            </w:r>
          </w:p>
        </w:tc>
        <w:tc>
          <w:tcPr>
            <w:tcW w:w="2336" w:type="dxa"/>
            <w:tcBorders>
              <w:top w:val="single" w:sz="12" w:space="0" w:color="auto"/>
            </w:tcBorders>
            <w:vAlign w:val="center"/>
          </w:tcPr>
          <w:p w14:paraId="17329D01" w14:textId="7B02A918" w:rsidR="00886516" w:rsidRPr="00951C5F" w:rsidRDefault="003F15E5" w:rsidP="008B470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886516">
              <w:rPr>
                <w:lang w:val="en-US"/>
              </w:rPr>
              <w:t>62</w:t>
            </w:r>
          </w:p>
        </w:tc>
        <w:tc>
          <w:tcPr>
            <w:tcW w:w="2336" w:type="dxa"/>
            <w:tcBorders>
              <w:top w:val="single" w:sz="12" w:space="0" w:color="auto"/>
            </w:tcBorders>
            <w:vAlign w:val="center"/>
          </w:tcPr>
          <w:p w14:paraId="0BBDE4A4" w14:textId="257A3AC7" w:rsidR="00886516" w:rsidRPr="00852122" w:rsidRDefault="003F15E5" w:rsidP="008B4704">
            <w:pPr>
              <w:ind w:firstLine="0"/>
              <w:jc w:val="center"/>
            </w:pPr>
            <w:r>
              <w:t>6.14</w:t>
            </w:r>
          </w:p>
        </w:tc>
        <w:tc>
          <w:tcPr>
            <w:tcW w:w="2336" w:type="dxa"/>
            <w:tcBorders>
              <w:top w:val="single" w:sz="12" w:space="0" w:color="auto"/>
            </w:tcBorders>
            <w:vAlign w:val="center"/>
          </w:tcPr>
          <w:p w14:paraId="0EF92C2E" w14:textId="42C3C743" w:rsidR="00886516" w:rsidRPr="003F15E5" w:rsidRDefault="003F15E5" w:rsidP="008B4704">
            <w:pPr>
              <w:ind w:firstLine="0"/>
              <w:jc w:val="center"/>
            </w:pPr>
            <w:r>
              <w:rPr>
                <w:lang w:val="en-US"/>
              </w:rPr>
              <w:t>3.</w:t>
            </w:r>
            <w:r>
              <w:t>14</w:t>
            </w:r>
          </w:p>
        </w:tc>
      </w:tr>
    </w:tbl>
    <w:p w14:paraId="63AFA4E1" w14:textId="77777777" w:rsidR="00886516" w:rsidRDefault="00886516" w:rsidP="00886516"/>
    <w:p w14:paraId="64554934" w14:textId="1B741603" w:rsidR="00886516" w:rsidRDefault="00886516" w:rsidP="00886516">
      <w:r>
        <w:t>Максимально неискажённые входной и выходной сигналы транзисторного каскада изображены на рисунках 2.3 и 2.4.</w:t>
      </w:r>
    </w:p>
    <w:p w14:paraId="36E642FB" w14:textId="77777777" w:rsidR="00886516" w:rsidRDefault="00886516" w:rsidP="00886516">
      <w:r>
        <w:t xml:space="preserve">Амплитуды входного </w:t>
      </w:r>
      <w:r w:rsidRPr="00326AC2">
        <w:rPr>
          <w:i/>
          <w:lang w:val="en-US"/>
        </w:rPr>
        <w:t>U</w:t>
      </w:r>
      <w:r w:rsidRPr="00326AC2">
        <w:rPr>
          <w:vertAlign w:val="subscript"/>
        </w:rPr>
        <w:t>ВХ</w:t>
      </w:r>
      <w:r>
        <w:t xml:space="preserve"> и выходного </w:t>
      </w:r>
      <w:r w:rsidRPr="00326AC2">
        <w:rPr>
          <w:i/>
          <w:lang w:val="en-US"/>
        </w:rPr>
        <w:t>U</w:t>
      </w:r>
      <w:r w:rsidRPr="00326AC2">
        <w:rPr>
          <w:vertAlign w:val="subscript"/>
        </w:rPr>
        <w:t>ВЫХ</w:t>
      </w:r>
      <w:r>
        <w:t xml:space="preserve"> сигналов найдём по следующим формулам:</w:t>
      </w:r>
    </w:p>
    <w:p w14:paraId="3AA47106" w14:textId="6B24771A" w:rsidR="00886516" w:rsidRPr="00FE501B" w:rsidRDefault="00000000" w:rsidP="00886516">
      <w:pPr>
        <w:pStyle w:val="a8"/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lang w:val="en-US"/>
                </w:rPr>
                <m:t>U</m:t>
              </m:r>
            </m:e>
            <m:sub>
              <m:r>
                <m:rPr>
                  <m:nor/>
                </m:rPr>
                <w:rPr>
                  <w:rFonts w:cs="Times New Roman"/>
                </w:rPr>
                <m:t>ВХ</m:t>
              </m:r>
            </m:sub>
          </m:sSub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>=</m:t>
          </m:r>
          <m:r>
            <m:rPr>
              <m:nor/>
            </m:rPr>
            <w:rPr>
              <w:rFonts w:ascii="Cambria Math" w:cs="Times New Roman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m:rPr>
                  <m:nor/>
                </m:rPr>
                <w:rPr>
                  <w:rFonts w:cs="Times New Roman"/>
                </w:rPr>
                <m:t>0,64</m:t>
              </m:r>
              <m:r>
                <m:rPr>
                  <m:nor/>
                </m:rPr>
                <w:rPr>
                  <w:rFonts w:ascii="Cambria Math" w:cs="Times New Roman"/>
                </w:rPr>
                <m:t xml:space="preserve"> </m:t>
              </m:r>
              <m:r>
                <m:rPr>
                  <m:nor/>
                </m:rPr>
                <w:rPr>
                  <w:rFonts w:cs="Times New Roman"/>
                </w:rPr>
                <m:t>–</m:t>
              </m:r>
              <m:r>
                <m:rPr>
                  <m:nor/>
                </m:rPr>
                <w:rPr>
                  <w:rFonts w:ascii="Cambria Math" w:cs="Times New Roman"/>
                </w:rPr>
                <m:t xml:space="preserve"> </m:t>
              </m:r>
              <m:r>
                <m:rPr>
                  <m:nor/>
                </m:rPr>
                <w:rPr>
                  <w:rFonts w:cs="Times New Roman"/>
                </w:rPr>
                <m:t>0,59</m:t>
              </m:r>
            </m:num>
            <m:den>
              <m:r>
                <m:rPr>
                  <m:nor/>
                </m:rPr>
                <w:rPr>
                  <w:rFonts w:cs="Times New Roman"/>
                </w:rPr>
                <m:t>2</m:t>
              </m:r>
            </m:den>
          </m:f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>=</m:t>
          </m:r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>0,025 В,</m:t>
          </m:r>
        </m:oMath>
      </m:oMathPara>
    </w:p>
    <w:p w14:paraId="5190C4DA" w14:textId="0E8F1EA4" w:rsidR="00886516" w:rsidRPr="00FE501B" w:rsidRDefault="00000000" w:rsidP="00886516">
      <w:pPr>
        <w:pStyle w:val="a8"/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lang w:val="en-US"/>
                </w:rPr>
                <m:t>U</m:t>
              </m:r>
            </m:e>
            <m:sub>
              <m:r>
                <m:rPr>
                  <m:nor/>
                </m:rPr>
                <w:rPr>
                  <w:rFonts w:cs="Times New Roman"/>
                </w:rPr>
                <m:t>ВЫХ</m:t>
              </m:r>
            </m:sub>
          </m:sSub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>=</m:t>
          </m:r>
          <m:r>
            <m:rPr>
              <m:nor/>
            </m:rPr>
            <w:rPr>
              <w:rFonts w:ascii="Cambria Math" w:cs="Times New Roman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m:rPr>
                  <m:nor/>
                </m:rPr>
                <w:rPr>
                  <w:rFonts w:cs="Times New Roman"/>
                </w:rPr>
                <m:t>4,3</m:t>
              </m:r>
              <m:r>
                <m:rPr>
                  <m:nor/>
                </m:rPr>
                <w:rPr>
                  <w:rFonts w:ascii="Cambria Math" w:cs="Times New Roman"/>
                </w:rPr>
                <m:t xml:space="preserve"> </m:t>
              </m:r>
              <m:r>
                <m:rPr>
                  <m:nor/>
                </m:rPr>
                <w:rPr>
                  <w:rFonts w:cs="Times New Roman"/>
                </w:rPr>
                <m:t>–</m:t>
              </m:r>
              <m:r>
                <m:rPr>
                  <m:nor/>
                </m:rPr>
                <w:rPr>
                  <w:rFonts w:ascii="Cambria Math" w:cs="Times New Roman"/>
                </w:rPr>
                <m:t xml:space="preserve"> </m:t>
              </m:r>
              <m:r>
                <m:rPr>
                  <m:nor/>
                </m:rPr>
                <w:rPr>
                  <w:rFonts w:cs="Times New Roman"/>
                </w:rPr>
                <m:t>1,8</m:t>
              </m:r>
            </m:num>
            <m:den>
              <m:r>
                <m:rPr>
                  <m:nor/>
                </m:rPr>
                <w:rPr>
                  <w:rFonts w:cs="Times New Roman"/>
                </w:rPr>
                <m:t>2</m:t>
              </m:r>
            </m:den>
          </m:f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>=</m:t>
          </m:r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>1,25 В.</m:t>
          </m:r>
        </m:oMath>
      </m:oMathPara>
    </w:p>
    <w:p w14:paraId="39DCB896" w14:textId="2186CBD2" w:rsidR="00886516" w:rsidRDefault="00FD36FE" w:rsidP="00886516">
      <w:pPr>
        <w:pStyle w:val="a9"/>
      </w:pPr>
      <w:r>
        <w:rPr>
          <w:noProof/>
          <w:lang w:eastAsia="ru-RU"/>
        </w:rPr>
        <w:drawing>
          <wp:inline distT="0" distB="0" distL="0" distR="0" wp14:anchorId="06684E3E" wp14:editId="77D78142">
            <wp:extent cx="3217545" cy="2458720"/>
            <wp:effectExtent l="0" t="0" r="1905" b="0"/>
            <wp:docPr id="3" name="Рисунок 3" descr="https://cdn.discordapp.com/attachments/1022885784245780502/1022904233252618320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1022885784245780502/1022904233252618320/unknow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545" cy="245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220B7" w14:textId="6C45FF2D" w:rsidR="00886516" w:rsidRDefault="00886516" w:rsidP="00886516">
      <w:pPr>
        <w:pStyle w:val="a9"/>
      </w:pPr>
      <w:r>
        <w:t>Рисунок 2.3</w:t>
      </w:r>
    </w:p>
    <w:p w14:paraId="164D8676" w14:textId="36CCE1E2" w:rsidR="00886516" w:rsidRDefault="00FD36FE" w:rsidP="00886516">
      <w:pPr>
        <w:pStyle w:val="a9"/>
      </w:pPr>
      <w:r>
        <w:rPr>
          <w:noProof/>
          <w:lang w:eastAsia="ru-RU"/>
        </w:rPr>
        <w:drawing>
          <wp:inline distT="0" distB="0" distL="0" distR="0" wp14:anchorId="6F34EBFC" wp14:editId="48C132F6">
            <wp:extent cx="3044825" cy="2441575"/>
            <wp:effectExtent l="0" t="0" r="3175" b="0"/>
            <wp:docPr id="4" name="Рисунок 4" descr="https://cdn.discordapp.com/attachments/1022885784245780502/1022908040602734672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1022885784245780502/1022908040602734672/unknow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244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E747D" w14:textId="63DF806C" w:rsidR="00886516" w:rsidRDefault="00886516" w:rsidP="00886516">
      <w:pPr>
        <w:pStyle w:val="a9"/>
      </w:pPr>
      <w:r>
        <w:t>Рисунок 2.4</w:t>
      </w:r>
    </w:p>
    <w:p w14:paraId="05964E8B" w14:textId="77777777" w:rsidR="00FD36FE" w:rsidRDefault="00FD36FE" w:rsidP="00886516"/>
    <w:p w14:paraId="7AEB9A01" w14:textId="77777777" w:rsidR="00FD36FE" w:rsidRDefault="00FD36FE" w:rsidP="00886516"/>
    <w:p w14:paraId="6BD7BCD6" w14:textId="77777777" w:rsidR="00FD36FE" w:rsidRDefault="00FD36FE" w:rsidP="00886516"/>
    <w:p w14:paraId="5DCDFE98" w14:textId="0BDB0191" w:rsidR="00886516" w:rsidRDefault="00886516" w:rsidP="00886516">
      <w:r>
        <w:lastRenderedPageBreak/>
        <w:t>Рассчитаем коэффициент усиления транзисторного каскада:</w:t>
      </w:r>
    </w:p>
    <w:p w14:paraId="42ACFF8F" w14:textId="12CC2FC6" w:rsidR="00886516" w:rsidRPr="00483BA0" w:rsidRDefault="00000000" w:rsidP="00886516">
      <w:pPr>
        <w:pStyle w:val="a8"/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</w:rPr>
                <m:t>К</m:t>
              </m:r>
            </m:e>
            <m:sub>
              <m:r>
                <m:rPr>
                  <m:nor/>
                </m:rPr>
                <w:rPr>
                  <w:rFonts w:cs="Times New Roman"/>
                </w:rPr>
                <m:t>У</m:t>
              </m:r>
            </m:sub>
          </m:sSub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>=</m:t>
          </m:r>
          <m:r>
            <m:rPr>
              <m:nor/>
            </m:rPr>
            <w:rPr>
              <w:rFonts w:ascii="Cambria Math" w:cs="Times New Roman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i/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</w:rPr>
                    <m:t>ВЫХ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i/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</w:rPr>
                    <m:t>ВХ</m:t>
                  </m:r>
                </m:sub>
              </m:sSub>
            </m:den>
          </m:f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>=</m:t>
          </m:r>
          <m:r>
            <m:rPr>
              <m:nor/>
            </m:rPr>
            <w:rPr>
              <w:rFonts w:ascii="Cambria Math" w:cs="Times New Roman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m:rPr>
                  <m:nor/>
                </m:rPr>
                <w:rPr>
                  <w:rFonts w:cs="Times New Roman"/>
                </w:rPr>
                <m:t>1,25</m:t>
              </m:r>
            </m:num>
            <m:den>
              <m:r>
                <m:rPr>
                  <m:nor/>
                </m:rPr>
                <w:rPr>
                  <w:rFonts w:cs="Times New Roman"/>
                </w:rPr>
                <m:t>0,0</m:t>
              </m:r>
              <m:r>
                <m:rPr>
                  <m:nor/>
                </m:rPr>
                <w:rPr>
                  <w:rFonts w:ascii="Cambria Math" w:cs="Times New Roman"/>
                </w:rPr>
                <m:t>25</m:t>
              </m:r>
            </m:den>
          </m:f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>=</m:t>
          </m:r>
          <m:r>
            <m:rPr>
              <m:nor/>
            </m:rPr>
            <w:rPr>
              <w:rFonts w:ascii="Cambria Math" w:cs="Times New Roman"/>
            </w:rPr>
            <m:t xml:space="preserve"> </m:t>
          </m:r>
          <m:r>
            <m:rPr>
              <m:nor/>
            </m:rPr>
            <w:rPr>
              <w:rFonts w:cs="Times New Roman"/>
            </w:rPr>
            <m:t>50,</m:t>
          </m:r>
        </m:oMath>
      </m:oMathPara>
    </w:p>
    <w:p w14:paraId="614E4CE5" w14:textId="77777777" w:rsidR="00886516" w:rsidRDefault="00886516" w:rsidP="00886516">
      <w:r>
        <w:t>Как видно из расчетов, коэффициент усиления, полученный экспериментально, и расчетный равны.</w:t>
      </w:r>
    </w:p>
    <w:p w14:paraId="13E8E934" w14:textId="033AE90C" w:rsidR="00886516" w:rsidRDefault="00886516" w:rsidP="00886516">
      <w:r>
        <w:t xml:space="preserve">Рассмотрим, как влияет положение рабочей точки на работу транзисторного каскада. Выходной сигнал, полученный при увеличении и уменьшении напряжения ЭДС источника смещения базы </w:t>
      </w:r>
      <w:r w:rsidRPr="00316C45">
        <w:rPr>
          <w:i/>
          <w:lang w:val="en-US"/>
        </w:rPr>
        <w:t>E</w:t>
      </w:r>
      <w:r w:rsidRPr="00316C45">
        <w:rPr>
          <w:vertAlign w:val="subscript"/>
        </w:rPr>
        <w:t>Б</w:t>
      </w:r>
      <w:r>
        <w:t xml:space="preserve"> примерно на 30 %, представлен соответственно на рисунках 2.5 и 2.6.</w:t>
      </w:r>
    </w:p>
    <w:p w14:paraId="69472B9B" w14:textId="5E437D23" w:rsidR="00886516" w:rsidRDefault="00D61054" w:rsidP="00886516">
      <w:pPr>
        <w:pStyle w:val="a9"/>
      </w:pPr>
      <w:r>
        <w:rPr>
          <w:noProof/>
          <w:lang w:eastAsia="ru-RU"/>
        </w:rPr>
        <w:drawing>
          <wp:inline distT="0" distB="0" distL="0" distR="0" wp14:anchorId="5E248227" wp14:editId="39A1F539">
            <wp:extent cx="3048000" cy="243840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60D098" w14:textId="7214B381" w:rsidR="00886516" w:rsidRDefault="00886516" w:rsidP="00886516">
      <w:pPr>
        <w:pStyle w:val="a9"/>
      </w:pPr>
      <w:r>
        <w:t>Рисунок 2.5</w:t>
      </w:r>
    </w:p>
    <w:p w14:paraId="1F2F37A7" w14:textId="2ED068E7" w:rsidR="00886516" w:rsidRDefault="00BB5174" w:rsidP="00886516">
      <w:pPr>
        <w:pStyle w:val="a9"/>
      </w:pPr>
      <w:r>
        <w:rPr>
          <w:noProof/>
          <w:lang w:eastAsia="ru-RU"/>
        </w:rPr>
        <w:drawing>
          <wp:inline distT="0" distB="0" distL="0" distR="0" wp14:anchorId="0C55454E" wp14:editId="3E507D94">
            <wp:extent cx="3048000" cy="2438400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76D2BD" w14:textId="29890D49" w:rsidR="00886516" w:rsidRDefault="00886516" w:rsidP="00886516">
      <w:pPr>
        <w:pStyle w:val="a9"/>
      </w:pPr>
      <w:r>
        <w:t>Рисунок 2.6</w:t>
      </w:r>
    </w:p>
    <w:p w14:paraId="767F8B07" w14:textId="77777777" w:rsidR="00886516" w:rsidRPr="00566120" w:rsidRDefault="00886516" w:rsidP="00886516">
      <w:pPr>
        <w:pStyle w:val="a9"/>
      </w:pPr>
    </w:p>
    <w:p w14:paraId="16057AD0" w14:textId="77777777" w:rsidR="00886516" w:rsidRDefault="00886516" w:rsidP="00886516">
      <w:pPr>
        <w:pStyle w:val="1"/>
      </w:pPr>
      <w:r>
        <w:lastRenderedPageBreak/>
        <w:t>Выводы</w:t>
      </w:r>
    </w:p>
    <w:p w14:paraId="6B454D5C" w14:textId="77777777" w:rsidR="00886516" w:rsidRPr="00633218" w:rsidRDefault="00886516" w:rsidP="00886516">
      <w:r>
        <w:t>В ходе данной лабораторной работы были исследованы характеристики биполярного транзистора: коэффициент передачи транзистора, входная характеристика, семейство выходных характеристик и коэффициент усиления транзисторного каскада. Полученные в ходе измерений и расчётов значения соответствуют общепринятой действительности.</w:t>
      </w:r>
    </w:p>
    <w:p w14:paraId="407E0632" w14:textId="77777777" w:rsidR="0054258A" w:rsidRDefault="0054258A"/>
    <w:sectPr w:rsidR="0054258A" w:rsidSect="00633218">
      <w:footerReference w:type="default" r:id="rId14"/>
      <w:pgSz w:w="11906" w:h="16838"/>
      <w:pgMar w:top="1134" w:right="851" w:bottom="1531" w:left="1701" w:header="0" w:footer="96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EC667" w14:textId="77777777" w:rsidR="00244951" w:rsidRDefault="00244951">
      <w:pPr>
        <w:spacing w:after="0"/>
      </w:pPr>
      <w:r>
        <w:separator/>
      </w:r>
    </w:p>
  </w:endnote>
  <w:endnote w:type="continuationSeparator" w:id="0">
    <w:p w14:paraId="67390BC0" w14:textId="77777777" w:rsidR="00244951" w:rsidRDefault="0024495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F4C71" w14:textId="40B84871" w:rsidR="0043303F" w:rsidRDefault="00D61054">
    <w:pPr>
      <w:pStyle w:val="a4"/>
      <w:jc w:val="right"/>
    </w:pPr>
    <w:r>
      <w:ptab w:relativeTo="margin" w:alignment="center" w:leader="none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71368698"/>
      <w:docPartObj>
        <w:docPartGallery w:val="Page Numbers (Bottom of Page)"/>
        <w:docPartUnique/>
      </w:docPartObj>
    </w:sdtPr>
    <w:sdtContent>
      <w:p w14:paraId="6C7B886C" w14:textId="01EF9394" w:rsidR="00633218" w:rsidRDefault="00D61054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3C50">
          <w:rPr>
            <w:noProof/>
          </w:rPr>
          <w:t>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31A51" w14:textId="77777777" w:rsidR="00244951" w:rsidRDefault="00244951">
      <w:pPr>
        <w:spacing w:after="0"/>
      </w:pPr>
      <w:r>
        <w:separator/>
      </w:r>
    </w:p>
  </w:footnote>
  <w:footnote w:type="continuationSeparator" w:id="0">
    <w:p w14:paraId="7F32C353" w14:textId="77777777" w:rsidR="00244951" w:rsidRDefault="0024495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D622E"/>
    <w:multiLevelType w:val="multilevel"/>
    <w:tmpl w:val="86329590"/>
    <w:lvl w:ilvl="0">
      <w:start w:val="1"/>
      <w:numFmt w:val="decimal"/>
      <w:pStyle w:val="1"/>
      <w:lvlText w:val="%1"/>
      <w:lvlJc w:val="left"/>
      <w:pPr>
        <w:tabs>
          <w:tab w:val="num" w:pos="992"/>
        </w:tabs>
        <w:ind w:left="992" w:hanging="283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AC155A8"/>
    <w:multiLevelType w:val="multilevel"/>
    <w:tmpl w:val="F01CFB76"/>
    <w:styleLink w:val="a"/>
    <w:lvl w:ilvl="0">
      <w:start w:val="1"/>
      <w:numFmt w:val="bullet"/>
      <w:suff w:val="space"/>
      <w:lvlText w:val="—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suff w:val="space"/>
      <w:lvlText w:val="—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)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abstractNum w:abstractNumId="2" w15:restartNumberingAfterBreak="0">
    <w:nsid w:val="5B144B79"/>
    <w:multiLevelType w:val="multilevel"/>
    <w:tmpl w:val="F01CFB76"/>
    <w:numStyleLink w:val="a"/>
  </w:abstractNum>
  <w:num w:numId="1" w16cid:durableId="1330211369">
    <w:abstractNumId w:val="1"/>
  </w:num>
  <w:num w:numId="2" w16cid:durableId="2120253304">
    <w:abstractNumId w:val="0"/>
  </w:num>
  <w:num w:numId="3" w16cid:durableId="15053625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516"/>
    <w:rsid w:val="000F1526"/>
    <w:rsid w:val="00133EE3"/>
    <w:rsid w:val="001C3C50"/>
    <w:rsid w:val="00244951"/>
    <w:rsid w:val="00287D42"/>
    <w:rsid w:val="002F497A"/>
    <w:rsid w:val="003F15E5"/>
    <w:rsid w:val="004129C2"/>
    <w:rsid w:val="00450759"/>
    <w:rsid w:val="0054258A"/>
    <w:rsid w:val="005E4EA8"/>
    <w:rsid w:val="00621961"/>
    <w:rsid w:val="006734DD"/>
    <w:rsid w:val="006B4444"/>
    <w:rsid w:val="00751FAC"/>
    <w:rsid w:val="00886516"/>
    <w:rsid w:val="008F1925"/>
    <w:rsid w:val="00996F29"/>
    <w:rsid w:val="00A22D50"/>
    <w:rsid w:val="00B43B25"/>
    <w:rsid w:val="00B657C7"/>
    <w:rsid w:val="00BB5174"/>
    <w:rsid w:val="00D61054"/>
    <w:rsid w:val="00D81B0D"/>
    <w:rsid w:val="00DB18B3"/>
    <w:rsid w:val="00DB2BBC"/>
    <w:rsid w:val="00E44C50"/>
    <w:rsid w:val="00E75B05"/>
    <w:rsid w:val="00EE5F12"/>
    <w:rsid w:val="00F10D4C"/>
    <w:rsid w:val="00F341D8"/>
    <w:rsid w:val="00F87FA4"/>
    <w:rsid w:val="00FD3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E765C7"/>
  <w15:chartTrackingRefBased/>
  <w15:docId w15:val="{80821DDC-E4A7-4347-AC7C-2CEDEE71B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86516"/>
    <w:pPr>
      <w:spacing w:after="280" w:line="240" w:lineRule="auto"/>
      <w:ind w:firstLine="709"/>
      <w:contextualSpacing/>
      <w:jc w:val="both"/>
    </w:pPr>
    <w:rPr>
      <w:rFonts w:ascii="Times New Roman" w:eastAsiaTheme="minorHAnsi" w:hAnsi="Times New Roman"/>
      <w:sz w:val="28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886516"/>
    <w:pPr>
      <w:keepNext/>
      <w:keepLines/>
      <w:numPr>
        <w:numId w:val="2"/>
      </w:numPr>
      <w:suppressAutoHyphens/>
      <w:contextualSpacing w:val="0"/>
      <w:jc w:val="left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886516"/>
    <w:pPr>
      <w:keepNext/>
      <w:keepLines/>
      <w:numPr>
        <w:ilvl w:val="1"/>
        <w:numId w:val="2"/>
      </w:numPr>
      <w:suppressAutoHyphens/>
      <w:contextualSpacing w:val="0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886516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886516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886516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886516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886516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886516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886516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886516"/>
    <w:rPr>
      <w:rFonts w:ascii="Times New Roman" w:eastAsiaTheme="majorEastAsia" w:hAnsi="Times New Roman" w:cstheme="majorBidi"/>
      <w:b/>
      <w:caps/>
      <w:sz w:val="28"/>
      <w:szCs w:val="32"/>
      <w:lang w:val="ru-RU" w:eastAsia="en-US"/>
    </w:rPr>
  </w:style>
  <w:style w:type="character" w:customStyle="1" w:styleId="20">
    <w:name w:val="Заголовок 2 Знак"/>
    <w:basedOn w:val="a1"/>
    <w:link w:val="2"/>
    <w:uiPriority w:val="9"/>
    <w:rsid w:val="00886516"/>
    <w:rPr>
      <w:rFonts w:ascii="Times New Roman" w:eastAsiaTheme="majorEastAsia" w:hAnsi="Times New Roman" w:cstheme="majorBidi"/>
      <w:b/>
      <w:sz w:val="28"/>
      <w:szCs w:val="26"/>
      <w:lang w:val="ru-RU" w:eastAsia="en-US"/>
    </w:rPr>
  </w:style>
  <w:style w:type="character" w:customStyle="1" w:styleId="30">
    <w:name w:val="Заголовок 3 Знак"/>
    <w:basedOn w:val="a1"/>
    <w:link w:val="3"/>
    <w:uiPriority w:val="9"/>
    <w:semiHidden/>
    <w:rsid w:val="0088651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 w:eastAsia="en-US"/>
    </w:rPr>
  </w:style>
  <w:style w:type="character" w:customStyle="1" w:styleId="40">
    <w:name w:val="Заголовок 4 Знак"/>
    <w:basedOn w:val="a1"/>
    <w:link w:val="4"/>
    <w:uiPriority w:val="9"/>
    <w:semiHidden/>
    <w:rsid w:val="00886516"/>
    <w:rPr>
      <w:rFonts w:asciiTheme="majorHAnsi" w:eastAsiaTheme="majorEastAsia" w:hAnsiTheme="majorHAnsi" w:cstheme="majorBidi"/>
      <w:i/>
      <w:iCs/>
      <w:color w:val="2F5496" w:themeColor="accent1" w:themeShade="BF"/>
      <w:sz w:val="28"/>
      <w:lang w:val="ru-RU" w:eastAsia="en-US"/>
    </w:rPr>
  </w:style>
  <w:style w:type="character" w:customStyle="1" w:styleId="50">
    <w:name w:val="Заголовок 5 Знак"/>
    <w:basedOn w:val="a1"/>
    <w:link w:val="5"/>
    <w:uiPriority w:val="9"/>
    <w:semiHidden/>
    <w:rsid w:val="00886516"/>
    <w:rPr>
      <w:rFonts w:asciiTheme="majorHAnsi" w:eastAsiaTheme="majorEastAsia" w:hAnsiTheme="majorHAnsi" w:cstheme="majorBidi"/>
      <w:color w:val="2F5496" w:themeColor="accent1" w:themeShade="BF"/>
      <w:sz w:val="28"/>
      <w:lang w:val="ru-RU" w:eastAsia="en-US"/>
    </w:rPr>
  </w:style>
  <w:style w:type="character" w:customStyle="1" w:styleId="60">
    <w:name w:val="Заголовок 6 Знак"/>
    <w:basedOn w:val="a1"/>
    <w:link w:val="6"/>
    <w:uiPriority w:val="9"/>
    <w:semiHidden/>
    <w:rsid w:val="00886516"/>
    <w:rPr>
      <w:rFonts w:asciiTheme="majorHAnsi" w:eastAsiaTheme="majorEastAsia" w:hAnsiTheme="majorHAnsi" w:cstheme="majorBidi"/>
      <w:color w:val="1F3763" w:themeColor="accent1" w:themeShade="7F"/>
      <w:sz w:val="28"/>
      <w:lang w:val="ru-RU" w:eastAsia="en-US"/>
    </w:rPr>
  </w:style>
  <w:style w:type="character" w:customStyle="1" w:styleId="70">
    <w:name w:val="Заголовок 7 Знак"/>
    <w:basedOn w:val="a1"/>
    <w:link w:val="7"/>
    <w:uiPriority w:val="9"/>
    <w:semiHidden/>
    <w:rsid w:val="00886516"/>
    <w:rPr>
      <w:rFonts w:asciiTheme="majorHAnsi" w:eastAsiaTheme="majorEastAsia" w:hAnsiTheme="majorHAnsi" w:cstheme="majorBidi"/>
      <w:i/>
      <w:iCs/>
      <w:color w:val="1F3763" w:themeColor="accent1" w:themeShade="7F"/>
      <w:sz w:val="28"/>
      <w:lang w:val="ru-RU" w:eastAsia="en-US"/>
    </w:rPr>
  </w:style>
  <w:style w:type="character" w:customStyle="1" w:styleId="80">
    <w:name w:val="Заголовок 8 Знак"/>
    <w:basedOn w:val="a1"/>
    <w:link w:val="8"/>
    <w:uiPriority w:val="9"/>
    <w:semiHidden/>
    <w:rsid w:val="00886516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 w:eastAsia="en-US"/>
    </w:rPr>
  </w:style>
  <w:style w:type="character" w:customStyle="1" w:styleId="90">
    <w:name w:val="Заголовок 9 Знак"/>
    <w:basedOn w:val="a1"/>
    <w:link w:val="9"/>
    <w:uiPriority w:val="9"/>
    <w:semiHidden/>
    <w:rsid w:val="0088651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 w:eastAsia="en-US"/>
    </w:rPr>
  </w:style>
  <w:style w:type="paragraph" w:styleId="a4">
    <w:name w:val="footer"/>
    <w:basedOn w:val="a5"/>
    <w:link w:val="a6"/>
    <w:uiPriority w:val="99"/>
    <w:unhideWhenUsed/>
    <w:rsid w:val="0088651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1"/>
    <w:link w:val="a4"/>
    <w:uiPriority w:val="99"/>
    <w:rsid w:val="00886516"/>
    <w:rPr>
      <w:rFonts w:ascii="Times New Roman" w:eastAsiaTheme="minorHAnsi" w:hAnsi="Times New Roman"/>
      <w:sz w:val="28"/>
      <w:lang w:val="ru-RU" w:eastAsia="en-US"/>
    </w:rPr>
  </w:style>
  <w:style w:type="paragraph" w:styleId="a5">
    <w:name w:val="No Spacing"/>
    <w:uiPriority w:val="1"/>
    <w:qFormat/>
    <w:rsid w:val="00886516"/>
    <w:pPr>
      <w:spacing w:after="0" w:line="240" w:lineRule="auto"/>
      <w:contextualSpacing/>
      <w:jc w:val="both"/>
    </w:pPr>
    <w:rPr>
      <w:rFonts w:ascii="Times New Roman" w:eastAsiaTheme="minorHAnsi" w:hAnsi="Times New Roman"/>
      <w:sz w:val="28"/>
      <w:lang w:eastAsia="en-US"/>
    </w:rPr>
  </w:style>
  <w:style w:type="numbering" w:customStyle="1" w:styleId="a">
    <w:name w:val="Маркированное перечисление"/>
    <w:uiPriority w:val="99"/>
    <w:rsid w:val="00886516"/>
    <w:pPr>
      <w:numPr>
        <w:numId w:val="1"/>
      </w:numPr>
    </w:pPr>
  </w:style>
  <w:style w:type="paragraph" w:styleId="a7">
    <w:name w:val="List Paragraph"/>
    <w:basedOn w:val="a0"/>
    <w:uiPriority w:val="34"/>
    <w:qFormat/>
    <w:rsid w:val="00886516"/>
    <w:pPr>
      <w:ind w:left="720"/>
    </w:pPr>
  </w:style>
  <w:style w:type="paragraph" w:customStyle="1" w:styleId="a8">
    <w:name w:val="Формула"/>
    <w:basedOn w:val="a5"/>
    <w:next w:val="a0"/>
    <w:qFormat/>
    <w:rsid w:val="00886516"/>
    <w:pPr>
      <w:spacing w:after="280"/>
      <w:contextualSpacing w:val="0"/>
      <w:jc w:val="center"/>
    </w:pPr>
  </w:style>
  <w:style w:type="paragraph" w:customStyle="1" w:styleId="a9">
    <w:name w:val="Рисунок"/>
    <w:basedOn w:val="a5"/>
    <w:qFormat/>
    <w:rsid w:val="00886516"/>
    <w:pPr>
      <w:spacing w:after="280"/>
      <w:contextualSpacing w:val="0"/>
      <w:jc w:val="center"/>
    </w:pPr>
  </w:style>
  <w:style w:type="paragraph" w:customStyle="1" w:styleId="aa">
    <w:name w:val="Таблица"/>
    <w:basedOn w:val="a5"/>
    <w:qFormat/>
    <w:rsid w:val="00886516"/>
    <w:pPr>
      <w:tabs>
        <w:tab w:val="left" w:pos="1985"/>
      </w:tabs>
      <w:jc w:val="left"/>
    </w:pPr>
  </w:style>
  <w:style w:type="table" w:styleId="ab">
    <w:name w:val="Table Grid"/>
    <w:basedOn w:val="a2"/>
    <w:uiPriority w:val="39"/>
    <w:rsid w:val="00886516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0"/>
    <w:link w:val="ad"/>
    <w:uiPriority w:val="99"/>
    <w:unhideWhenUsed/>
    <w:rsid w:val="00B43B25"/>
    <w:pPr>
      <w:tabs>
        <w:tab w:val="center" w:pos="4677"/>
        <w:tab w:val="right" w:pos="9355"/>
      </w:tabs>
      <w:spacing w:after="0"/>
    </w:pPr>
  </w:style>
  <w:style w:type="character" w:customStyle="1" w:styleId="ad">
    <w:name w:val="Верхний колонтитул Знак"/>
    <w:basedOn w:val="a1"/>
    <w:link w:val="ac"/>
    <w:uiPriority w:val="99"/>
    <w:rsid w:val="00B43B25"/>
    <w:rPr>
      <w:rFonts w:ascii="Times New Roman" w:eastAsiaTheme="minorHAnsi" w:hAnsi="Times New Roman"/>
      <w:sz w:val="28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Саланович</dc:creator>
  <cp:keywords/>
  <dc:description/>
  <cp:lastModifiedBy>Пользователь</cp:lastModifiedBy>
  <cp:revision>2</cp:revision>
  <dcterms:created xsi:type="dcterms:W3CDTF">2023-05-17T15:11:00Z</dcterms:created>
  <dcterms:modified xsi:type="dcterms:W3CDTF">2023-05-17T15:11:00Z</dcterms:modified>
</cp:coreProperties>
</file>