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E7" w:rsidRPr="00FC0F01" w:rsidRDefault="00FC0F01" w:rsidP="00707A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21.</w:t>
      </w:r>
      <w:r w:rsidRPr="00FC0F01">
        <w:rPr>
          <w:rFonts w:ascii="Times New Roman" w:hAnsi="Times New Roman" w:cs="Times New Roman"/>
          <w:sz w:val="28"/>
          <w:szCs w:val="28"/>
        </w:rPr>
        <w:t>Архитекту</w:t>
      </w:r>
      <w:r>
        <w:rPr>
          <w:rFonts w:ascii="Times New Roman" w:hAnsi="Times New Roman" w:cs="Times New Roman"/>
          <w:sz w:val="28"/>
          <w:szCs w:val="28"/>
        </w:rPr>
        <w:t>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 системы команд микропроцессорной системы</w:t>
      </w:r>
    </w:p>
    <w:tbl>
      <w:tblPr>
        <w:tblStyle w:val="a3"/>
        <w:tblW w:w="1573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843"/>
        <w:gridCol w:w="1701"/>
        <w:gridCol w:w="1842"/>
        <w:gridCol w:w="3544"/>
        <w:gridCol w:w="5670"/>
      </w:tblGrid>
      <w:tr w:rsidR="00E30230" w:rsidRPr="00FC0F01" w:rsidTr="00E30230">
        <w:tc>
          <w:tcPr>
            <w:tcW w:w="1135" w:type="dxa"/>
          </w:tcPr>
          <w:p w:rsidR="00FC32E7" w:rsidRPr="00FC0F01" w:rsidRDefault="00FC32E7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1843" w:type="dxa"/>
          </w:tcPr>
          <w:p w:rsidR="00FC32E7" w:rsidRPr="00FC0F01" w:rsidRDefault="00F513B1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4 младших бита первого </w:t>
            </w:r>
            <w:r w:rsidR="00E96DF5" w:rsidRPr="00FC0F01">
              <w:rPr>
                <w:rFonts w:ascii="Times New Roman" w:hAnsi="Times New Roman" w:cs="Times New Roman"/>
                <w:sz w:val="28"/>
                <w:szCs w:val="28"/>
              </w:rPr>
              <w:t>ба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йта</w:t>
            </w:r>
          </w:p>
        </w:tc>
        <w:tc>
          <w:tcPr>
            <w:tcW w:w="1701" w:type="dxa"/>
          </w:tcPr>
          <w:p w:rsidR="00FC32E7" w:rsidRPr="00FC0F01" w:rsidRDefault="00F513B1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4 старших бита второго байта</w:t>
            </w:r>
          </w:p>
        </w:tc>
        <w:tc>
          <w:tcPr>
            <w:tcW w:w="1842" w:type="dxa"/>
          </w:tcPr>
          <w:p w:rsidR="00FC32E7" w:rsidRPr="00FC0F01" w:rsidRDefault="00F513B1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4 младших бита второго байта</w:t>
            </w:r>
          </w:p>
        </w:tc>
        <w:tc>
          <w:tcPr>
            <w:tcW w:w="3544" w:type="dxa"/>
          </w:tcPr>
          <w:p w:rsidR="00FC32E7" w:rsidRPr="00FC0F01" w:rsidRDefault="00FC32E7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Формат команды</w:t>
            </w:r>
          </w:p>
        </w:tc>
        <w:tc>
          <w:tcPr>
            <w:tcW w:w="5670" w:type="dxa"/>
          </w:tcPr>
          <w:p w:rsidR="00FC32E7" w:rsidRPr="00FC0F01" w:rsidRDefault="00FC32E7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Пояснение команды</w:t>
            </w:r>
          </w:p>
        </w:tc>
      </w:tr>
      <w:tr w:rsidR="006159E8" w:rsidRPr="00FC0F01" w:rsidTr="00D45E41">
        <w:tc>
          <w:tcPr>
            <w:tcW w:w="1135" w:type="dxa"/>
          </w:tcPr>
          <w:p w:rsidR="006159E8" w:rsidRPr="00FC0F01" w:rsidRDefault="006159E8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4600" w:type="dxa"/>
            <w:gridSpan w:val="5"/>
          </w:tcPr>
          <w:p w:rsidR="006159E8" w:rsidRPr="00FC0F01" w:rsidRDefault="006159E8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НЕТ КОМАНДЫ</w:t>
            </w:r>
          </w:p>
        </w:tc>
      </w:tr>
      <w:tr w:rsidR="004907D0" w:rsidRPr="00FC0F01" w:rsidTr="00137D75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843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 R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Взять данные из стека в регистр</w:t>
            </w:r>
          </w:p>
        </w:tc>
      </w:tr>
      <w:tr w:rsidR="00707AF6" w:rsidRPr="00FC0F01" w:rsidTr="00F50CE2">
        <w:tc>
          <w:tcPr>
            <w:tcW w:w="1135" w:type="dxa"/>
          </w:tcPr>
          <w:p w:rsidR="00707AF6" w:rsidRPr="00FC0F01" w:rsidRDefault="00707AF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5386" w:type="dxa"/>
            <w:gridSpan w:val="3"/>
          </w:tcPr>
          <w:p w:rsidR="00707AF6" w:rsidRPr="00FC0F01" w:rsidRDefault="00707AF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4" w:type="dxa"/>
          </w:tcPr>
          <w:p w:rsidR="00707AF6" w:rsidRPr="00FC0F01" w:rsidRDefault="00707AF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5670" w:type="dxa"/>
          </w:tcPr>
          <w:p w:rsidR="00707AF6" w:rsidRPr="00FC0F01" w:rsidRDefault="00707AF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Выключение</w:t>
            </w:r>
          </w:p>
        </w:tc>
      </w:tr>
      <w:tr w:rsidR="004907D0" w:rsidRPr="00FC0F01" w:rsidTr="00A71141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843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 R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Положить значение регистра в стек</w:t>
            </w:r>
          </w:p>
        </w:tc>
      </w:tr>
      <w:tr w:rsidR="004907D0" w:rsidRPr="00FC0F01" w:rsidTr="004907D0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843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R1, R2, R3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Разность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R1-R2</w:t>
            </w:r>
          </w:p>
        </w:tc>
      </w:tr>
      <w:tr w:rsidR="004907D0" w:rsidRPr="00FC0F01" w:rsidTr="004907D0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843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R1, R2, R3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Побитное «ИЛИ»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3 =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44CB5" w:rsidRPr="00FC0F01">
              <w:rPr>
                <w:rFonts w:ascii="Times New Roman" w:hAnsi="Times New Roman" w:cs="Times New Roman"/>
                <w:sz w:val="28"/>
                <w:szCs w:val="28"/>
              </w:rPr>
              <w:t>1|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907D0" w:rsidRPr="00FC0F01" w:rsidTr="004907D0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843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NXOR R1, R2, R3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Побитное «НЕ Исключающее ИЛИ»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3 =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  <w:tr w:rsidR="004907D0" w:rsidRPr="00FC0F01" w:rsidTr="004907D0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843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701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842" w:type="dxa"/>
          </w:tcPr>
          <w:p w:rsidR="004907D0" w:rsidRPr="00FC0F01" w:rsidRDefault="00693CAF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 R1, R2, R3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Круговое смещение влево регистра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1 на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2 разрядов</w:t>
            </w:r>
          </w:p>
        </w:tc>
      </w:tr>
      <w:tr w:rsidR="004907D0" w:rsidRPr="00FC0F01" w:rsidTr="00E30230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3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R, </w:t>
            </w:r>
            <w:proofErr w:type="spellStart"/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Short_ADDR</w:t>
            </w:r>
            <w:proofErr w:type="spellEnd"/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Копирование 16 бит из регистра в память</w:t>
            </w:r>
          </w:p>
        </w:tc>
      </w:tr>
      <w:tr w:rsidR="004907D0" w:rsidRPr="00FC0F01" w:rsidTr="00430393">
        <w:tc>
          <w:tcPr>
            <w:tcW w:w="1135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843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543" w:type="dxa"/>
            <w:gridSpan w:val="2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Short_ADDR</w:t>
            </w:r>
            <w:proofErr w:type="spellEnd"/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</w:t>
            </w:r>
          </w:p>
        </w:tc>
        <w:tc>
          <w:tcPr>
            <w:tcW w:w="5670" w:type="dxa"/>
          </w:tcPr>
          <w:p w:rsidR="004907D0" w:rsidRPr="00FC0F01" w:rsidRDefault="004907D0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Копирование 16 из памяти в регистр</w:t>
            </w:r>
          </w:p>
        </w:tc>
      </w:tr>
      <w:tr w:rsidR="00B311B6" w:rsidRPr="00FC0F01" w:rsidTr="00E30230">
        <w:tc>
          <w:tcPr>
            <w:tcW w:w="1135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843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JMP </w:t>
            </w:r>
            <w:proofErr w:type="spellStart"/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Short_ADR</w:t>
            </w:r>
            <w:proofErr w:type="spellEnd"/>
          </w:p>
        </w:tc>
        <w:tc>
          <w:tcPr>
            <w:tcW w:w="5670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</w:tr>
      <w:tr w:rsidR="00B311B6" w:rsidRPr="00FC0F01" w:rsidTr="00E30230">
        <w:tc>
          <w:tcPr>
            <w:tcW w:w="1135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1843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ADR</w:t>
            </w:r>
          </w:p>
        </w:tc>
        <w:tc>
          <w:tcPr>
            <w:tcW w:w="5670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Установка старшей части адреса</w:t>
            </w:r>
          </w:p>
        </w:tc>
      </w:tr>
      <w:tr w:rsidR="00B311B6" w:rsidRPr="00FC0F01" w:rsidTr="00E30230">
        <w:tc>
          <w:tcPr>
            <w:tcW w:w="1135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1843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543" w:type="dxa"/>
            <w:gridSpan w:val="2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JMS </w:t>
            </w:r>
            <w:proofErr w:type="spellStart"/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Short_ADR</w:t>
            </w:r>
            <w:proofErr w:type="spellEnd"/>
          </w:p>
        </w:tc>
        <w:tc>
          <w:tcPr>
            <w:tcW w:w="5670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Условный короткий переход  по флагу </w:t>
            </w: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</w:tr>
      <w:tr w:rsidR="00B311B6" w:rsidRPr="00FC0F01" w:rsidTr="00E30230">
        <w:tc>
          <w:tcPr>
            <w:tcW w:w="1135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843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543" w:type="dxa"/>
            <w:gridSpan w:val="2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SETDMA Direction, DST_SHORT_ADR</w:t>
            </w:r>
          </w:p>
        </w:tc>
        <w:tc>
          <w:tcPr>
            <w:tcW w:w="5670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Установить адрес приемника и направление КПДП</w:t>
            </w:r>
          </w:p>
        </w:tc>
      </w:tr>
      <w:tr w:rsidR="00B311B6" w:rsidRPr="00FC0F01" w:rsidTr="00E30230">
        <w:tc>
          <w:tcPr>
            <w:tcW w:w="1135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843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Direction</w:t>
            </w:r>
          </w:p>
        </w:tc>
        <w:tc>
          <w:tcPr>
            <w:tcW w:w="3543" w:type="dxa"/>
            <w:gridSpan w:val="2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ADDR</w:t>
            </w:r>
          </w:p>
        </w:tc>
        <w:tc>
          <w:tcPr>
            <w:tcW w:w="3544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SETDMA Direction, SRC_SHORT_ADR</w:t>
            </w:r>
          </w:p>
        </w:tc>
        <w:tc>
          <w:tcPr>
            <w:tcW w:w="5670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адрес передатчика и </w:t>
            </w:r>
            <w:proofErr w:type="spellStart"/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напралвение</w:t>
            </w:r>
            <w:proofErr w:type="spellEnd"/>
            <w:r w:rsidRPr="00FC0F01">
              <w:rPr>
                <w:rFonts w:ascii="Times New Roman" w:hAnsi="Times New Roman" w:cs="Times New Roman"/>
                <w:sz w:val="28"/>
                <w:szCs w:val="28"/>
              </w:rPr>
              <w:t xml:space="preserve"> КПДП</w:t>
            </w:r>
          </w:p>
        </w:tc>
      </w:tr>
      <w:tr w:rsidR="00B311B6" w:rsidRPr="00FC0F01" w:rsidTr="001B22DF">
        <w:tc>
          <w:tcPr>
            <w:tcW w:w="1135" w:type="dxa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14600" w:type="dxa"/>
            <w:gridSpan w:val="5"/>
          </w:tcPr>
          <w:p w:rsidR="00B311B6" w:rsidRPr="00FC0F01" w:rsidRDefault="00B311B6" w:rsidP="00707A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F01">
              <w:rPr>
                <w:rFonts w:ascii="Times New Roman" w:hAnsi="Times New Roman" w:cs="Times New Roman"/>
                <w:sz w:val="28"/>
                <w:szCs w:val="28"/>
              </w:rPr>
              <w:t>НЕТ КОМАНДЫ</w:t>
            </w:r>
          </w:p>
        </w:tc>
      </w:tr>
    </w:tbl>
    <w:p w:rsidR="0047405E" w:rsidRPr="00FC0F01" w:rsidRDefault="009C6B56" w:rsidP="00707A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7405E" w:rsidRPr="00FC0F01" w:rsidSect="00FC32E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B56" w:rsidRDefault="009C6B56" w:rsidP="007227B5">
      <w:pPr>
        <w:spacing w:after="0" w:line="240" w:lineRule="auto"/>
      </w:pPr>
      <w:r>
        <w:separator/>
      </w:r>
    </w:p>
  </w:endnote>
  <w:endnote w:type="continuationSeparator" w:id="0">
    <w:p w:rsidR="009C6B56" w:rsidRDefault="009C6B56" w:rsidP="0072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B56" w:rsidRDefault="009C6B56" w:rsidP="007227B5">
      <w:pPr>
        <w:spacing w:after="0" w:line="240" w:lineRule="auto"/>
      </w:pPr>
      <w:r>
        <w:separator/>
      </w:r>
    </w:p>
  </w:footnote>
  <w:footnote w:type="continuationSeparator" w:id="0">
    <w:p w:rsidR="009C6B56" w:rsidRDefault="009C6B56" w:rsidP="00722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9B"/>
    <w:rsid w:val="0002466E"/>
    <w:rsid w:val="000B2278"/>
    <w:rsid w:val="00186A61"/>
    <w:rsid w:val="00195B27"/>
    <w:rsid w:val="003630DB"/>
    <w:rsid w:val="00430393"/>
    <w:rsid w:val="00444CB5"/>
    <w:rsid w:val="004907D0"/>
    <w:rsid w:val="00502076"/>
    <w:rsid w:val="005040B3"/>
    <w:rsid w:val="005C1EB1"/>
    <w:rsid w:val="005E1952"/>
    <w:rsid w:val="005E75AD"/>
    <w:rsid w:val="006159E8"/>
    <w:rsid w:val="0062004F"/>
    <w:rsid w:val="00693CAF"/>
    <w:rsid w:val="00707AF6"/>
    <w:rsid w:val="007227B5"/>
    <w:rsid w:val="009712CA"/>
    <w:rsid w:val="00972F6B"/>
    <w:rsid w:val="009C6B56"/>
    <w:rsid w:val="00AB7135"/>
    <w:rsid w:val="00B311B6"/>
    <w:rsid w:val="00B9519B"/>
    <w:rsid w:val="00E30230"/>
    <w:rsid w:val="00E96DF5"/>
    <w:rsid w:val="00ED6B41"/>
    <w:rsid w:val="00F513B1"/>
    <w:rsid w:val="00FC0F01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7B5"/>
  </w:style>
  <w:style w:type="paragraph" w:styleId="a6">
    <w:name w:val="footer"/>
    <w:basedOn w:val="a"/>
    <w:link w:val="a7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7B5"/>
  </w:style>
  <w:style w:type="paragraph" w:styleId="a6">
    <w:name w:val="footer"/>
    <w:basedOn w:val="a"/>
    <w:link w:val="a7"/>
    <w:uiPriority w:val="99"/>
    <w:unhideWhenUsed/>
    <w:rsid w:val="00722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Lipotam</cp:lastModifiedBy>
  <cp:revision>15</cp:revision>
  <cp:lastPrinted>2013-05-05T14:11:00Z</cp:lastPrinted>
  <dcterms:created xsi:type="dcterms:W3CDTF">2013-03-30T19:00:00Z</dcterms:created>
  <dcterms:modified xsi:type="dcterms:W3CDTF">2013-05-14T23:00:00Z</dcterms:modified>
</cp:coreProperties>
</file>