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89BE" w14:textId="71949EB8" w:rsidR="00947568" w:rsidRPr="00AE0CCE" w:rsidRDefault="009D6E8B" w:rsidP="00AE0CCE">
      <w:pPr>
        <w:rPr>
          <w:b/>
        </w:rPr>
      </w:pPr>
      <w:r>
        <w:rPr>
          <w:b/>
        </w:rPr>
        <w:t>Project Roadmap</w:t>
      </w:r>
    </w:p>
    <w:tbl>
      <w:tblPr>
        <w:tblStyle w:val="GridTable5Dark-Accent1"/>
        <w:tblW w:w="10060" w:type="dxa"/>
        <w:tblLook w:val="04A0" w:firstRow="1" w:lastRow="0" w:firstColumn="1" w:lastColumn="0" w:noHBand="0" w:noVBand="1"/>
      </w:tblPr>
      <w:tblGrid>
        <w:gridCol w:w="440"/>
        <w:gridCol w:w="2890"/>
        <w:gridCol w:w="1834"/>
        <w:gridCol w:w="1895"/>
        <w:gridCol w:w="3001"/>
      </w:tblGrid>
      <w:tr w:rsidR="00B94388" w14:paraId="09EAC3DD" w14:textId="77777777" w:rsidTr="00963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2F80010" w14:textId="77777777" w:rsidR="00C4234B" w:rsidRDefault="00C4234B">
            <w:pPr>
              <w:rPr>
                <w:b w:val="0"/>
              </w:rPr>
            </w:pPr>
          </w:p>
        </w:tc>
        <w:tc>
          <w:tcPr>
            <w:tcW w:w="2890" w:type="dxa"/>
          </w:tcPr>
          <w:p w14:paraId="1B381C01" w14:textId="4FFFCA12" w:rsidR="00C4234B" w:rsidRPr="009D6E8B" w:rsidRDefault="00C42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Task</w:t>
            </w:r>
          </w:p>
        </w:tc>
        <w:tc>
          <w:tcPr>
            <w:tcW w:w="1834" w:type="dxa"/>
          </w:tcPr>
          <w:p w14:paraId="52970CE2" w14:textId="03B3D4C2" w:rsidR="00C4234B" w:rsidRPr="009D6E8B" w:rsidRDefault="00C42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Completion Date</w:t>
            </w:r>
          </w:p>
        </w:tc>
        <w:tc>
          <w:tcPr>
            <w:tcW w:w="1895" w:type="dxa"/>
          </w:tcPr>
          <w:p w14:paraId="07D60EA0" w14:textId="3F561558" w:rsidR="00C4234B" w:rsidRPr="009D6E8B" w:rsidRDefault="00C42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To be completed by…</w:t>
            </w:r>
          </w:p>
        </w:tc>
        <w:tc>
          <w:tcPr>
            <w:tcW w:w="3001" w:type="dxa"/>
          </w:tcPr>
          <w:p w14:paraId="39FBBF68" w14:textId="78D606F1" w:rsidR="00C4234B" w:rsidRPr="009D6E8B" w:rsidRDefault="00C42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Notes </w:t>
            </w:r>
          </w:p>
        </w:tc>
      </w:tr>
      <w:tr w:rsidR="00B94388" w14:paraId="7191AE27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1765FB8" w14:textId="01F5C906" w:rsidR="00C4234B" w:rsidRDefault="000519E9" w:rsidP="009D6E8B">
            <w:r>
              <w:t>1</w:t>
            </w:r>
          </w:p>
        </w:tc>
        <w:tc>
          <w:tcPr>
            <w:tcW w:w="2890" w:type="dxa"/>
          </w:tcPr>
          <w:p w14:paraId="588BAB16" w14:textId="26CA1438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Requirements – Minimal Viable Product </w:t>
            </w:r>
          </w:p>
        </w:tc>
        <w:tc>
          <w:tcPr>
            <w:tcW w:w="1834" w:type="dxa"/>
          </w:tcPr>
          <w:p w14:paraId="012F4762" w14:textId="085F971F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14</w:t>
            </w:r>
            <w:r w:rsidRPr="00947568">
              <w:rPr>
                <w:vertAlign w:val="superscript"/>
              </w:rPr>
              <w:t>th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0DD22CA8" w14:textId="269BA50B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  <w:r w:rsidR="005C459F">
              <w:t xml:space="preserve"> </w:t>
            </w:r>
            <w:bookmarkStart w:id="0" w:name="_GoBack"/>
            <w:bookmarkEnd w:id="0"/>
          </w:p>
        </w:tc>
        <w:tc>
          <w:tcPr>
            <w:tcW w:w="3001" w:type="dxa"/>
          </w:tcPr>
          <w:p w14:paraId="5307E965" w14:textId="2E8C3B2D" w:rsidR="00C4234B" w:rsidRDefault="005834F8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Conjoin </w:t>
            </w:r>
            <w:r w:rsidR="00DD2789">
              <w:t>what functionality is a must-have for the project to obtain “Minimal Viable Product” status</w:t>
            </w:r>
          </w:p>
        </w:tc>
      </w:tr>
      <w:tr w:rsidR="00B94388" w14:paraId="588367DA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D28256" w14:textId="28A9FF87" w:rsidR="00C4234B" w:rsidRDefault="000519E9" w:rsidP="009D6E8B">
            <w:r>
              <w:t>2</w:t>
            </w:r>
          </w:p>
        </w:tc>
        <w:tc>
          <w:tcPr>
            <w:tcW w:w="2890" w:type="dxa"/>
          </w:tcPr>
          <w:p w14:paraId="7CD30A3F" w14:textId="76CF613E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Requirements – Other Functionality</w:t>
            </w:r>
          </w:p>
        </w:tc>
        <w:tc>
          <w:tcPr>
            <w:tcW w:w="1834" w:type="dxa"/>
          </w:tcPr>
          <w:p w14:paraId="473D0B4C" w14:textId="7CCBB200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14</w:t>
            </w:r>
            <w:r w:rsidRPr="00947568">
              <w:rPr>
                <w:vertAlign w:val="superscript"/>
              </w:rPr>
              <w:t>th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0BE7388E" w14:textId="5EA5606D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4071602D" w14:textId="331D567F" w:rsidR="00C4234B" w:rsidRDefault="009738BA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Conjoin extra functionality</w:t>
            </w:r>
            <w:r w:rsidR="002757A8">
              <w:t xml:space="preserve"> to </w:t>
            </w:r>
            <w:r w:rsidR="006C0AF3">
              <w:t xml:space="preserve">obtain a </w:t>
            </w:r>
            <w:r w:rsidR="002757A8">
              <w:t>polish</w:t>
            </w:r>
            <w:r w:rsidR="006C0AF3">
              <w:t xml:space="preserve">ed </w:t>
            </w:r>
            <w:r w:rsidR="002757A8">
              <w:t xml:space="preserve">final product </w:t>
            </w:r>
          </w:p>
        </w:tc>
      </w:tr>
      <w:tr w:rsidR="00B94388" w14:paraId="66FDBB27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720C830" w14:textId="7B9BACE3" w:rsidR="00C4234B" w:rsidRDefault="000519E9" w:rsidP="00947568">
            <w:r>
              <w:t>3</w:t>
            </w:r>
          </w:p>
        </w:tc>
        <w:tc>
          <w:tcPr>
            <w:tcW w:w="2890" w:type="dxa"/>
          </w:tcPr>
          <w:p w14:paraId="2E80AFE2" w14:textId="27710D87" w:rsidR="00C4234B" w:rsidRDefault="00C4234B" w:rsidP="00947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Vision</w:t>
            </w:r>
          </w:p>
        </w:tc>
        <w:tc>
          <w:tcPr>
            <w:tcW w:w="1834" w:type="dxa"/>
          </w:tcPr>
          <w:p w14:paraId="19E83F67" w14:textId="76AD7016" w:rsidR="00C4234B" w:rsidRDefault="00C4234B" w:rsidP="00947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21</w:t>
            </w:r>
            <w:r w:rsidRPr="009D6E8B">
              <w:rPr>
                <w:vertAlign w:val="superscript"/>
              </w:rPr>
              <w:t>st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7DD52523" w14:textId="76B1FD04" w:rsidR="00C4234B" w:rsidRDefault="00C4234B" w:rsidP="00947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Samuel </w:t>
            </w:r>
            <w:proofErr w:type="spellStart"/>
            <w:r>
              <w:t>Lippet</w:t>
            </w:r>
            <w:proofErr w:type="spellEnd"/>
          </w:p>
        </w:tc>
        <w:tc>
          <w:tcPr>
            <w:tcW w:w="3001" w:type="dxa"/>
          </w:tcPr>
          <w:p w14:paraId="74FE9DEE" w14:textId="0E8E1C0E" w:rsidR="00C4234B" w:rsidRDefault="00C4234B" w:rsidP="009475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88" w14:paraId="14E07FD7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A754209" w14:textId="64F4CD4E" w:rsidR="00C4234B" w:rsidRDefault="000519E9" w:rsidP="009D6E8B">
            <w:r>
              <w:t>4</w:t>
            </w:r>
          </w:p>
        </w:tc>
        <w:tc>
          <w:tcPr>
            <w:tcW w:w="2890" w:type="dxa"/>
          </w:tcPr>
          <w:p w14:paraId="4433F74D" w14:textId="594801AD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Roadmap</w:t>
            </w:r>
          </w:p>
        </w:tc>
        <w:tc>
          <w:tcPr>
            <w:tcW w:w="1834" w:type="dxa"/>
          </w:tcPr>
          <w:p w14:paraId="18A32E66" w14:textId="0FFC15DB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21</w:t>
            </w:r>
            <w:r w:rsidRPr="009D6E8B">
              <w:rPr>
                <w:vertAlign w:val="superscript"/>
              </w:rPr>
              <w:t>st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4737C856" w14:textId="41A2295A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Bullock</w:t>
            </w:r>
          </w:p>
        </w:tc>
        <w:tc>
          <w:tcPr>
            <w:tcW w:w="3001" w:type="dxa"/>
          </w:tcPr>
          <w:p w14:paraId="420D5772" w14:textId="77777777" w:rsidR="00C4234B" w:rsidRDefault="00C4234B" w:rsidP="009D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4388" w14:paraId="406B5B2F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5C6F9D4" w14:textId="1E7504AD" w:rsidR="00C4234B" w:rsidRDefault="000519E9" w:rsidP="009D6E8B">
            <w:r>
              <w:t>5</w:t>
            </w:r>
          </w:p>
        </w:tc>
        <w:tc>
          <w:tcPr>
            <w:tcW w:w="2890" w:type="dxa"/>
          </w:tcPr>
          <w:p w14:paraId="03952344" w14:textId="60235028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Risk Analysis</w:t>
            </w:r>
          </w:p>
        </w:tc>
        <w:tc>
          <w:tcPr>
            <w:tcW w:w="1834" w:type="dxa"/>
          </w:tcPr>
          <w:p w14:paraId="0B76981C" w14:textId="16D7ED1B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21</w:t>
            </w:r>
            <w:r w:rsidRPr="009D6E8B">
              <w:rPr>
                <w:vertAlign w:val="superscript"/>
              </w:rPr>
              <w:t>st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5FB62AAF" w14:textId="729832B7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Jack </w:t>
            </w:r>
            <w:proofErr w:type="spellStart"/>
            <w:r>
              <w:t>McAulay</w:t>
            </w:r>
            <w:proofErr w:type="spellEnd"/>
          </w:p>
        </w:tc>
        <w:tc>
          <w:tcPr>
            <w:tcW w:w="3001" w:type="dxa"/>
          </w:tcPr>
          <w:p w14:paraId="6A906479" w14:textId="77777777" w:rsidR="00C4234B" w:rsidRDefault="00C4234B" w:rsidP="009D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4388" w14:paraId="42F4C889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B0001F9" w14:textId="0A412470" w:rsidR="00C4234B" w:rsidRDefault="000519E9" w:rsidP="00623515">
            <w:r>
              <w:t>6</w:t>
            </w:r>
          </w:p>
        </w:tc>
        <w:tc>
          <w:tcPr>
            <w:tcW w:w="2890" w:type="dxa"/>
          </w:tcPr>
          <w:p w14:paraId="7196031F" w14:textId="135BFCDA" w:rsidR="00C4234B" w:rsidRDefault="00C4234B" w:rsidP="0062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Presentation 1</w:t>
            </w:r>
          </w:p>
        </w:tc>
        <w:tc>
          <w:tcPr>
            <w:tcW w:w="1834" w:type="dxa"/>
          </w:tcPr>
          <w:p w14:paraId="2302AF6E" w14:textId="6366ED66" w:rsidR="00C4234B" w:rsidRDefault="00C4234B" w:rsidP="0062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21</w:t>
            </w:r>
            <w:r w:rsidRPr="009D6E8B">
              <w:rPr>
                <w:vertAlign w:val="superscript"/>
              </w:rPr>
              <w:t>st</w:t>
            </w:r>
            <w:r>
              <w:t xml:space="preserve"> February 2020</w:t>
            </w:r>
          </w:p>
        </w:tc>
        <w:tc>
          <w:tcPr>
            <w:tcW w:w="1895" w:type="dxa"/>
          </w:tcPr>
          <w:p w14:paraId="3910C97B" w14:textId="77604F10" w:rsidR="00C4234B" w:rsidRDefault="00C4234B" w:rsidP="0062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540E4834" w14:textId="3FC2D730" w:rsidR="00C4234B" w:rsidRDefault="00C4234B" w:rsidP="00623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Conjoining of</w:t>
            </w:r>
            <w:r w:rsidR="00761AE1">
              <w:t xml:space="preserve"> Product Vision, Project Roadmap and Risk Analysis</w:t>
            </w:r>
          </w:p>
        </w:tc>
      </w:tr>
      <w:tr w:rsidR="00B94388" w14:paraId="22DC0F5B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B93BCE1" w14:textId="001F8A06" w:rsidR="00C4234B" w:rsidRDefault="000519E9" w:rsidP="00623515">
            <w:r>
              <w:t>7</w:t>
            </w:r>
          </w:p>
        </w:tc>
        <w:tc>
          <w:tcPr>
            <w:tcW w:w="2890" w:type="dxa"/>
          </w:tcPr>
          <w:p w14:paraId="3ED5C921" w14:textId="39FCA005" w:rsidR="00C4234B" w:rsidRDefault="00C4234B" w:rsidP="0062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Presentation 2</w:t>
            </w:r>
          </w:p>
        </w:tc>
        <w:tc>
          <w:tcPr>
            <w:tcW w:w="1834" w:type="dxa"/>
          </w:tcPr>
          <w:p w14:paraId="2A91D699" w14:textId="752CC4D6" w:rsidR="00C4234B" w:rsidRDefault="00C4234B" w:rsidP="0062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6</w:t>
            </w:r>
            <w:r w:rsidRPr="008E44A6">
              <w:rPr>
                <w:vertAlign w:val="superscript"/>
              </w:rPr>
              <w:t>th</w:t>
            </w:r>
            <w:r>
              <w:t xml:space="preserve"> March 2020</w:t>
            </w:r>
          </w:p>
        </w:tc>
        <w:tc>
          <w:tcPr>
            <w:tcW w:w="1895" w:type="dxa"/>
          </w:tcPr>
          <w:p w14:paraId="37E27CBB" w14:textId="22D36202" w:rsidR="00C4234B" w:rsidRDefault="00C4234B" w:rsidP="00CC2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06D7E0E9" w14:textId="3665CD49" w:rsidR="00C4234B" w:rsidRDefault="00C4234B" w:rsidP="0062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Critiques product goals, backlog, achieved sprints and planned sprints</w:t>
            </w:r>
            <w:r w:rsidR="00761AE1">
              <w:t xml:space="preserve"> up to this date</w:t>
            </w:r>
          </w:p>
        </w:tc>
      </w:tr>
      <w:tr w:rsidR="00B94388" w14:paraId="6E8F474F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9A5A5CD" w14:textId="54FEB789" w:rsidR="00C4234B" w:rsidRDefault="000519E9" w:rsidP="00D4161A">
            <w:r>
              <w:t>8</w:t>
            </w:r>
          </w:p>
        </w:tc>
        <w:tc>
          <w:tcPr>
            <w:tcW w:w="2890" w:type="dxa"/>
          </w:tcPr>
          <w:p w14:paraId="43DD8213" w14:textId="0C64949B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Presentation 3</w:t>
            </w:r>
          </w:p>
        </w:tc>
        <w:tc>
          <w:tcPr>
            <w:tcW w:w="1834" w:type="dxa"/>
          </w:tcPr>
          <w:p w14:paraId="23D3FD01" w14:textId="4ABFE1EE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27</w:t>
            </w:r>
            <w:r w:rsidRPr="006C70BF">
              <w:rPr>
                <w:vertAlign w:val="superscript"/>
              </w:rPr>
              <w:t>th</w:t>
            </w:r>
            <w:r>
              <w:t xml:space="preserve"> </w:t>
            </w:r>
            <w:r w:rsidR="002C168F">
              <w:t>M</w:t>
            </w:r>
            <w:r>
              <w:t>arch 2020</w:t>
            </w:r>
          </w:p>
        </w:tc>
        <w:tc>
          <w:tcPr>
            <w:tcW w:w="1895" w:type="dxa"/>
          </w:tcPr>
          <w:p w14:paraId="169DCAA2" w14:textId="7B165C15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3E737654" w14:textId="703CC7D2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Critiques product goals, backlog, achieved sprints and planned sprints</w:t>
            </w:r>
            <w:r w:rsidR="00761AE1">
              <w:t xml:space="preserve"> up to this date</w:t>
            </w:r>
          </w:p>
        </w:tc>
      </w:tr>
      <w:tr w:rsidR="00B94388" w14:paraId="6C122F5D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C3BB7C1" w14:textId="4AD3D4D1" w:rsidR="00C4234B" w:rsidRDefault="000519E9" w:rsidP="00D4161A">
            <w:r>
              <w:t>9</w:t>
            </w:r>
          </w:p>
        </w:tc>
        <w:tc>
          <w:tcPr>
            <w:tcW w:w="2890" w:type="dxa"/>
          </w:tcPr>
          <w:p w14:paraId="43BDFAD9" w14:textId="5E479C15" w:rsidR="00C4234B" w:rsidRDefault="00C4234B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 Viable Product</w:t>
            </w:r>
          </w:p>
        </w:tc>
        <w:tc>
          <w:tcPr>
            <w:tcW w:w="1834" w:type="dxa"/>
          </w:tcPr>
          <w:p w14:paraId="6A4D30D2" w14:textId="50D2A632" w:rsidR="00C4234B" w:rsidRDefault="00C4234B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10</w:t>
            </w:r>
            <w:r w:rsidRPr="00110FC0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1895" w:type="dxa"/>
          </w:tcPr>
          <w:p w14:paraId="2E56C7E6" w14:textId="1AF2171B" w:rsidR="00C4234B" w:rsidRDefault="00F92231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(TBD individual roles)</w:t>
            </w:r>
          </w:p>
        </w:tc>
        <w:tc>
          <w:tcPr>
            <w:tcW w:w="3001" w:type="dxa"/>
          </w:tcPr>
          <w:p w14:paraId="523F93B4" w14:textId="5FB0AD07" w:rsidR="00C4234B" w:rsidRDefault="00C4234B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Here all functionality from the conjoined “Minimum Viable Product Requirements” section of the report should be complete by, to allow </w:t>
            </w:r>
            <w:r w:rsidR="002D2187">
              <w:t>enough</w:t>
            </w:r>
            <w:r>
              <w:t xml:space="preserve"> time for extra functionality and polishing of final product</w:t>
            </w:r>
          </w:p>
        </w:tc>
      </w:tr>
      <w:tr w:rsidR="00B94388" w14:paraId="5B7D54FA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9F5FF7" w14:textId="59FCD1E6" w:rsidR="00C4234B" w:rsidRDefault="000519E9" w:rsidP="00D4161A">
            <w:r>
              <w:t>10</w:t>
            </w:r>
          </w:p>
        </w:tc>
        <w:tc>
          <w:tcPr>
            <w:tcW w:w="2890" w:type="dxa"/>
          </w:tcPr>
          <w:p w14:paraId="1ED33629" w14:textId="721E75F0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Software Bugs and Vulnerabilities</w:t>
            </w:r>
          </w:p>
        </w:tc>
        <w:tc>
          <w:tcPr>
            <w:tcW w:w="1834" w:type="dxa"/>
          </w:tcPr>
          <w:p w14:paraId="27D17E2B" w14:textId="648466A3" w:rsidR="00C4234B" w:rsidRDefault="00583A08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Friday </w:t>
            </w:r>
            <w:r w:rsidR="00426D3E">
              <w:t>May 1</w:t>
            </w:r>
            <w:r w:rsidR="00426D3E" w:rsidRPr="00426D3E">
              <w:rPr>
                <w:vertAlign w:val="superscript"/>
              </w:rPr>
              <w:t>st</w:t>
            </w:r>
            <w:r w:rsidR="00426D3E">
              <w:t xml:space="preserve"> 2020</w:t>
            </w:r>
          </w:p>
        </w:tc>
        <w:tc>
          <w:tcPr>
            <w:tcW w:w="1895" w:type="dxa"/>
          </w:tcPr>
          <w:p w14:paraId="2AE1F5BD" w14:textId="78167934" w:rsidR="00C4234B" w:rsidRDefault="00583A08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399D1D64" w14:textId="47CA073E" w:rsidR="00C4234B" w:rsidRDefault="00583A08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Due to the ever-changing </w:t>
            </w:r>
            <w:r w:rsidR="00B94388">
              <w:t xml:space="preserve">amounts of bugs and vulnerabilities, </w:t>
            </w:r>
            <w:r w:rsidR="007C5397">
              <w:t>the end date for th</w:t>
            </w:r>
            <w:r w:rsidR="00621CEB">
              <w:t xml:space="preserve">is documentation runs </w:t>
            </w:r>
            <w:r w:rsidR="00DE6F45">
              <w:t>all the way through the end product’s development cycle</w:t>
            </w:r>
            <w:r w:rsidR="00F97CDF">
              <w:t xml:space="preserve">. </w:t>
            </w:r>
            <w:r w:rsidR="00396099">
              <w:t>Using this document as a bug / vulner</w:t>
            </w:r>
            <w:r w:rsidR="00BC6B62">
              <w:t>ability tracker throughout development will not only assist progression, but also continuously iterate the end-document revealing (if any) issues with the final product</w:t>
            </w:r>
            <w:r w:rsidR="00AE0CCE">
              <w:t xml:space="preserve"> – revealing </w:t>
            </w:r>
            <w:proofErr w:type="gramStart"/>
            <w:r w:rsidR="00AE0CCE">
              <w:t>the majority of</w:t>
            </w:r>
            <w:proofErr w:type="gramEnd"/>
            <w:r w:rsidR="00AE0CCE">
              <w:t xml:space="preserve"> issues before the testing phase</w:t>
            </w:r>
          </w:p>
        </w:tc>
      </w:tr>
      <w:tr w:rsidR="00717A92" w14:paraId="2C4C4D61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79BA63BB" w14:textId="0F8E1575" w:rsidR="00717A92" w:rsidRDefault="00717A92" w:rsidP="00D4161A">
            <w:r>
              <w:t>11</w:t>
            </w:r>
          </w:p>
        </w:tc>
        <w:tc>
          <w:tcPr>
            <w:tcW w:w="2890" w:type="dxa"/>
          </w:tcPr>
          <w:p w14:paraId="7E90F8A3" w14:textId="0E0D93BF" w:rsidR="00717A92" w:rsidRDefault="00BD32DE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“Other Functionality”</w:t>
            </w:r>
          </w:p>
        </w:tc>
        <w:tc>
          <w:tcPr>
            <w:tcW w:w="1834" w:type="dxa"/>
          </w:tcPr>
          <w:p w14:paraId="1A9F8139" w14:textId="3E219330" w:rsidR="00717A92" w:rsidRDefault="00BD32DE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Friday May 1</w:t>
            </w:r>
            <w:r w:rsidRPr="00BD32DE">
              <w:rPr>
                <w:vertAlign w:val="superscript"/>
              </w:rPr>
              <w:t>st</w:t>
            </w:r>
            <w:r>
              <w:t xml:space="preserve"> 2020</w:t>
            </w:r>
          </w:p>
        </w:tc>
        <w:tc>
          <w:tcPr>
            <w:tcW w:w="1895" w:type="dxa"/>
          </w:tcPr>
          <w:p w14:paraId="742D32DB" w14:textId="55249313" w:rsidR="00717A92" w:rsidRDefault="00BD32DE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(TBD individual </w:t>
            </w:r>
            <w:r w:rsidR="00F92231">
              <w:t>roles)</w:t>
            </w:r>
          </w:p>
        </w:tc>
        <w:tc>
          <w:tcPr>
            <w:tcW w:w="3001" w:type="dxa"/>
          </w:tcPr>
          <w:p w14:paraId="050502E2" w14:textId="76B039B4" w:rsidR="00717A92" w:rsidRDefault="00F92231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Here all functionality</w:t>
            </w:r>
            <w:r w:rsidR="00173A5E">
              <w:t xml:space="preserve"> from the “Other Functionality” section of the Product Requirements </w:t>
            </w:r>
            <w:r w:rsidR="00173A5E">
              <w:lastRenderedPageBreak/>
              <w:t xml:space="preserve">will be fulfilled by. </w:t>
            </w:r>
            <w:r w:rsidR="001801C7">
              <w:t>Once this is complete, all software will be completed</w:t>
            </w:r>
          </w:p>
        </w:tc>
      </w:tr>
      <w:tr w:rsidR="00B94388" w14:paraId="14BE005D" w14:textId="77777777" w:rsidTr="0096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21EFE240" w14:textId="389ABF62" w:rsidR="00C4234B" w:rsidRDefault="000519E9" w:rsidP="00D4161A">
            <w:r>
              <w:lastRenderedPageBreak/>
              <w:t>1</w:t>
            </w:r>
            <w:r w:rsidR="00717A92">
              <w:t>2</w:t>
            </w:r>
          </w:p>
        </w:tc>
        <w:tc>
          <w:tcPr>
            <w:tcW w:w="2890" w:type="dxa"/>
          </w:tcPr>
          <w:p w14:paraId="29BCA406" w14:textId="7DDCFD57" w:rsidR="00C4234B" w:rsidRDefault="00C4234B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Report Completion</w:t>
            </w:r>
          </w:p>
        </w:tc>
        <w:tc>
          <w:tcPr>
            <w:tcW w:w="1834" w:type="dxa"/>
          </w:tcPr>
          <w:p w14:paraId="44ED457C" w14:textId="61A6A536" w:rsidR="00C4234B" w:rsidRDefault="00AE0CCE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Friday May 1</w:t>
            </w:r>
            <w:r w:rsidRPr="00AE0CCE">
              <w:rPr>
                <w:vertAlign w:val="superscript"/>
              </w:rPr>
              <w:t>st</w:t>
            </w:r>
            <w:r>
              <w:t xml:space="preserve"> 2020</w:t>
            </w:r>
          </w:p>
        </w:tc>
        <w:tc>
          <w:tcPr>
            <w:tcW w:w="1895" w:type="dxa"/>
          </w:tcPr>
          <w:p w14:paraId="5D8F6E93" w14:textId="6BB0C50C" w:rsidR="00C4234B" w:rsidRDefault="00AE0CCE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3001" w:type="dxa"/>
          </w:tcPr>
          <w:p w14:paraId="6291F702" w14:textId="04BDC2B0" w:rsidR="00C4234B" w:rsidRDefault="00212D76" w:rsidP="00D4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deadline allows space for the post-project individual reports to be completed without other work needing to be done</w:t>
            </w:r>
            <w:r w:rsidR="00107913">
              <w:t>, allowing for true reflection and evaluation of an otherwise fully completed project</w:t>
            </w:r>
          </w:p>
        </w:tc>
      </w:tr>
      <w:tr w:rsidR="00107913" w14:paraId="4F305FF0" w14:textId="77777777" w:rsidTr="00963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15BD6099" w14:textId="3A84AD68" w:rsidR="00107913" w:rsidRDefault="00107913" w:rsidP="00D4161A">
            <w:r>
              <w:t>1</w:t>
            </w:r>
            <w:r w:rsidR="00717A92">
              <w:t>3</w:t>
            </w:r>
          </w:p>
        </w:tc>
        <w:tc>
          <w:tcPr>
            <w:tcW w:w="2890" w:type="dxa"/>
          </w:tcPr>
          <w:p w14:paraId="1D2F875B" w14:textId="2286D3DF" w:rsidR="00107913" w:rsidRDefault="00107913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Individual Reports</w:t>
            </w:r>
          </w:p>
        </w:tc>
        <w:tc>
          <w:tcPr>
            <w:tcW w:w="1834" w:type="dxa"/>
          </w:tcPr>
          <w:p w14:paraId="43686342" w14:textId="1546F963" w:rsidR="00107913" w:rsidRDefault="00717A92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 May 7</w:t>
            </w:r>
            <w:r w:rsidRPr="00717A92">
              <w:rPr>
                <w:vertAlign w:val="superscript"/>
              </w:rPr>
              <w:t>th</w:t>
            </w:r>
            <w:r>
              <w:t xml:space="preserve"> 2020</w:t>
            </w:r>
          </w:p>
        </w:tc>
        <w:tc>
          <w:tcPr>
            <w:tcW w:w="1895" w:type="dxa"/>
          </w:tcPr>
          <w:p w14:paraId="16B4B378" w14:textId="490DA7DB" w:rsidR="00107913" w:rsidRDefault="00717A92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David Bullock, Samuel Lippett, Jack </w:t>
            </w:r>
            <w:proofErr w:type="spellStart"/>
            <w:r>
              <w:t>McAulay</w:t>
            </w:r>
            <w:proofErr w:type="spellEnd"/>
            <w:r>
              <w:t xml:space="preserve"> (All Individually)</w:t>
            </w:r>
          </w:p>
        </w:tc>
        <w:tc>
          <w:tcPr>
            <w:tcW w:w="3001" w:type="dxa"/>
          </w:tcPr>
          <w:p w14:paraId="2D55C9ED" w14:textId="6536AC07" w:rsidR="00107913" w:rsidRDefault="00717A92" w:rsidP="00D41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Post-Project evaluation document</w:t>
            </w:r>
          </w:p>
        </w:tc>
      </w:tr>
    </w:tbl>
    <w:p w14:paraId="6B32593C" w14:textId="77777777" w:rsidR="009D6E8B" w:rsidRPr="009D6E8B" w:rsidRDefault="009D6E8B"/>
    <w:sectPr w:rsidR="009D6E8B" w:rsidRPr="009D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A12F1"/>
    <w:multiLevelType w:val="hybridMultilevel"/>
    <w:tmpl w:val="E56AB27C"/>
    <w:lvl w:ilvl="0" w:tplc="EDD0E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BE"/>
    <w:rsid w:val="000519E9"/>
    <w:rsid w:val="00107913"/>
    <w:rsid w:val="00110FC0"/>
    <w:rsid w:val="00173A5E"/>
    <w:rsid w:val="001801C7"/>
    <w:rsid w:val="00212D76"/>
    <w:rsid w:val="00235D68"/>
    <w:rsid w:val="002757A8"/>
    <w:rsid w:val="002C154F"/>
    <w:rsid w:val="002C168F"/>
    <w:rsid w:val="002D2187"/>
    <w:rsid w:val="003567BE"/>
    <w:rsid w:val="00396099"/>
    <w:rsid w:val="00426D3E"/>
    <w:rsid w:val="005834F8"/>
    <w:rsid w:val="00583A08"/>
    <w:rsid w:val="005C459F"/>
    <w:rsid w:val="00621CEB"/>
    <w:rsid w:val="00623515"/>
    <w:rsid w:val="006B659A"/>
    <w:rsid w:val="006C0AF3"/>
    <w:rsid w:val="006C70BF"/>
    <w:rsid w:val="006F5B5C"/>
    <w:rsid w:val="00717A92"/>
    <w:rsid w:val="00761AE1"/>
    <w:rsid w:val="007C4F90"/>
    <w:rsid w:val="007C5397"/>
    <w:rsid w:val="008E44A6"/>
    <w:rsid w:val="00947568"/>
    <w:rsid w:val="00963BAC"/>
    <w:rsid w:val="009738BA"/>
    <w:rsid w:val="0097698C"/>
    <w:rsid w:val="009D6E8B"/>
    <w:rsid w:val="00AE0CCE"/>
    <w:rsid w:val="00B94388"/>
    <w:rsid w:val="00B97983"/>
    <w:rsid w:val="00BC6B62"/>
    <w:rsid w:val="00BD32DE"/>
    <w:rsid w:val="00C4234B"/>
    <w:rsid w:val="00CC2C20"/>
    <w:rsid w:val="00D4161A"/>
    <w:rsid w:val="00DA1F25"/>
    <w:rsid w:val="00DD2789"/>
    <w:rsid w:val="00DE6F45"/>
    <w:rsid w:val="00F92231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59D1"/>
  <w15:chartTrackingRefBased/>
  <w15:docId w15:val="{A8963D81-CA6D-402F-92CF-A3463A6D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7568"/>
    <w:pPr>
      <w:ind w:left="720"/>
      <w:contextualSpacing/>
    </w:pPr>
  </w:style>
  <w:style w:type="table" w:styleId="PlainTable1">
    <w:name w:val="Plain Table 1"/>
    <w:basedOn w:val="TableNormal"/>
    <w:uiPriority w:val="41"/>
    <w:rsid w:val="009769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9769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9769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97698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9769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769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Bullock</dc:creator>
  <cp:keywords/>
  <dc:description/>
  <cp:lastModifiedBy>David B</cp:lastModifiedBy>
  <cp:revision>48</cp:revision>
  <dcterms:created xsi:type="dcterms:W3CDTF">2020-02-14T11:14:00Z</dcterms:created>
  <dcterms:modified xsi:type="dcterms:W3CDTF">2020-02-21T04:03:00Z</dcterms:modified>
</cp:coreProperties>
</file>