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335D" w14:textId="2129D50C" w:rsidR="007F1740" w:rsidRDefault="00FA66CD" w:rsidP="007F1740">
      <w:pPr>
        <w:spacing w:after="0"/>
        <w:rPr>
          <w:noProof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5CEEDDD9" wp14:editId="241699E8">
            <wp:simplePos x="0" y="0"/>
            <wp:positionH relativeFrom="column">
              <wp:posOffset>-53975</wp:posOffset>
            </wp:positionH>
            <wp:positionV relativeFrom="paragraph">
              <wp:posOffset>-815340</wp:posOffset>
            </wp:positionV>
            <wp:extent cx="6740237" cy="232255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0237" cy="2322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C41A5" w14:textId="15CA6E8B" w:rsidR="007F1740" w:rsidRDefault="007F1740" w:rsidP="007F1740">
      <w:pPr>
        <w:spacing w:after="0"/>
      </w:pPr>
    </w:p>
    <w:p w14:paraId="087EF5AA" w14:textId="0D0DDEA7" w:rsidR="007F1740" w:rsidRDefault="007F1740" w:rsidP="007F1740">
      <w:pPr>
        <w:spacing w:after="0"/>
      </w:pPr>
    </w:p>
    <w:p w14:paraId="09A3405F" w14:textId="29822569" w:rsidR="007F1740" w:rsidRDefault="007F1740" w:rsidP="007F1740">
      <w:pPr>
        <w:spacing w:after="0"/>
      </w:pPr>
    </w:p>
    <w:p w14:paraId="56E9348C" w14:textId="0136A4CB" w:rsidR="007F1740" w:rsidRDefault="007F1740" w:rsidP="007F1740">
      <w:pPr>
        <w:spacing w:after="0"/>
      </w:pPr>
    </w:p>
    <w:p w14:paraId="4B91CAB5" w14:textId="56193C44" w:rsidR="003D5A16" w:rsidRDefault="003D5A16" w:rsidP="007F1740">
      <w:pPr>
        <w:spacing w:after="0"/>
      </w:pPr>
    </w:p>
    <w:p w14:paraId="331A719F" w14:textId="77777777" w:rsidR="001F28B6" w:rsidRDefault="001F28B6" w:rsidP="007F1740">
      <w:pPr>
        <w:spacing w:after="0"/>
      </w:pPr>
    </w:p>
    <w:p w14:paraId="0F6A9448" w14:textId="27CC7583" w:rsidR="007F1740" w:rsidRPr="00FA66CD" w:rsidRDefault="001F28B6" w:rsidP="00847AC3">
      <w:pPr>
        <w:spacing w:after="0" w:line="240" w:lineRule="auto"/>
        <w:jc w:val="center"/>
        <w:rPr>
          <w:rFonts w:ascii="Arial" w:hAnsi="Arial" w:cs="Arial"/>
          <w:b/>
          <w:sz w:val="30"/>
          <w:szCs w:val="30"/>
        </w:rPr>
      </w:pPr>
      <w:r w:rsidRPr="00FA66CD">
        <w:rPr>
          <w:rFonts w:ascii="Arial" w:hAnsi="Arial" w:cs="Arial"/>
          <w:b/>
          <w:sz w:val="30"/>
          <w:szCs w:val="30"/>
        </w:rPr>
        <w:t>EUROPEAN CITIZENS' INITIATIVE TO THE EUROPEAN COMMISSION</w:t>
      </w:r>
    </w:p>
    <w:p w14:paraId="06C73739" w14:textId="77777777" w:rsidR="007F1740" w:rsidRPr="003620B5" w:rsidRDefault="007F1740" w:rsidP="007F1740">
      <w:pPr>
        <w:spacing w:after="0"/>
        <w:jc w:val="both"/>
        <w:rPr>
          <w:rFonts w:ascii="Arial" w:hAnsi="Arial" w:cs="Arial"/>
          <w:u w:val="single"/>
        </w:rPr>
      </w:pPr>
      <w:r w:rsidRPr="003620B5">
        <w:rPr>
          <w:rFonts w:ascii="Arial" w:hAnsi="Arial" w:cs="Arial"/>
          <w:u w:val="single"/>
        </w:rPr>
        <w:t xml:space="preserve">Video games are being </w:t>
      </w:r>
      <w:r w:rsidR="001E5806">
        <w:rPr>
          <w:rFonts w:ascii="Arial" w:hAnsi="Arial" w:cs="Arial"/>
          <w:u w:val="single"/>
        </w:rPr>
        <w:t>destroyed</w:t>
      </w:r>
      <w:r w:rsidRPr="003620B5">
        <w:rPr>
          <w:rFonts w:ascii="Arial" w:hAnsi="Arial" w:cs="Arial"/>
          <w:u w:val="single"/>
        </w:rPr>
        <w:t>!</w:t>
      </w:r>
    </w:p>
    <w:p w14:paraId="239E2780" w14:textId="77777777" w:rsidR="007F1740" w:rsidRPr="003620B5" w:rsidRDefault="007F1740" w:rsidP="007F1740">
      <w:pPr>
        <w:spacing w:after="0"/>
        <w:jc w:val="both"/>
        <w:rPr>
          <w:rFonts w:ascii="Arial" w:hAnsi="Arial" w:cs="Arial"/>
        </w:rPr>
      </w:pPr>
    </w:p>
    <w:p w14:paraId="055E3045" w14:textId="0818B345" w:rsidR="007F1740" w:rsidRPr="003620B5" w:rsidRDefault="007F1740" w:rsidP="007F1740">
      <w:pPr>
        <w:spacing w:after="0"/>
        <w:jc w:val="both"/>
        <w:rPr>
          <w:rFonts w:ascii="Arial" w:hAnsi="Arial" w:cs="Arial"/>
        </w:rPr>
      </w:pPr>
      <w:r w:rsidRPr="003620B5">
        <w:rPr>
          <w:rFonts w:ascii="Arial" w:hAnsi="Arial" w:cs="Arial"/>
        </w:rPr>
        <w:t xml:space="preserve">Most video games </w:t>
      </w:r>
      <w:r w:rsidR="00B35F55">
        <w:rPr>
          <w:rFonts w:ascii="Arial" w:hAnsi="Arial" w:cs="Arial"/>
        </w:rPr>
        <w:t>work</w:t>
      </w:r>
      <w:r w:rsidRPr="003620B5">
        <w:rPr>
          <w:rFonts w:ascii="Arial" w:hAnsi="Arial" w:cs="Arial"/>
        </w:rPr>
        <w:t xml:space="preserve"> indefinitely, bu</w:t>
      </w:r>
      <w:r w:rsidR="003620B5">
        <w:rPr>
          <w:rFonts w:ascii="Arial" w:hAnsi="Arial" w:cs="Arial"/>
        </w:rPr>
        <w:t>t an increasing number of video</w:t>
      </w:r>
      <w:r w:rsidRPr="003620B5">
        <w:rPr>
          <w:rFonts w:ascii="Arial" w:hAnsi="Arial" w:cs="Arial"/>
        </w:rPr>
        <w:t xml:space="preserve">games are designed </w:t>
      </w:r>
      <w:r w:rsidR="00B35F55">
        <w:rPr>
          <w:rFonts w:ascii="Arial" w:hAnsi="Arial" w:cs="Arial"/>
        </w:rPr>
        <w:t>such</w:t>
      </w:r>
      <w:r w:rsidRPr="003620B5">
        <w:rPr>
          <w:rFonts w:ascii="Arial" w:hAnsi="Arial" w:cs="Arial"/>
        </w:rPr>
        <w:t xml:space="preserve"> that once support from the publisher ends, </w:t>
      </w:r>
      <w:r w:rsidR="00B35F55">
        <w:rPr>
          <w:rFonts w:ascii="Arial" w:hAnsi="Arial" w:cs="Arial"/>
        </w:rPr>
        <w:t xml:space="preserve">customers’ </w:t>
      </w:r>
      <w:r w:rsidRPr="003620B5">
        <w:rPr>
          <w:rFonts w:ascii="Arial" w:hAnsi="Arial" w:cs="Arial"/>
        </w:rPr>
        <w:t xml:space="preserve">access to </w:t>
      </w:r>
      <w:r w:rsidR="003620B5">
        <w:rPr>
          <w:rFonts w:ascii="Arial" w:hAnsi="Arial" w:cs="Arial"/>
        </w:rPr>
        <w:t>the</w:t>
      </w:r>
      <w:r w:rsidR="00B35F55">
        <w:rPr>
          <w:rFonts w:ascii="Arial" w:hAnsi="Arial" w:cs="Arial"/>
        </w:rPr>
        <w:t>ir</w:t>
      </w:r>
      <w:r w:rsidR="003620B5">
        <w:rPr>
          <w:rFonts w:ascii="Arial" w:hAnsi="Arial" w:cs="Arial"/>
        </w:rPr>
        <w:t xml:space="preserve"> videogame</w:t>
      </w:r>
      <w:r w:rsidR="00A76949">
        <w:rPr>
          <w:rFonts w:ascii="Arial" w:hAnsi="Arial" w:cs="Arial"/>
        </w:rPr>
        <w:t>s</w:t>
      </w:r>
      <w:r w:rsidRPr="003620B5">
        <w:rPr>
          <w:rFonts w:ascii="Arial" w:hAnsi="Arial" w:cs="Arial"/>
        </w:rPr>
        <w:t xml:space="preserve"> may be terminated</w:t>
      </w:r>
      <w:r w:rsidR="003620B5">
        <w:rPr>
          <w:rFonts w:ascii="Arial" w:hAnsi="Arial" w:cs="Arial"/>
        </w:rPr>
        <w:t xml:space="preserve"> by the publisher and the video</w:t>
      </w:r>
      <w:r w:rsidRPr="003620B5">
        <w:rPr>
          <w:rFonts w:ascii="Arial" w:hAnsi="Arial" w:cs="Arial"/>
        </w:rPr>
        <w:t>game</w:t>
      </w:r>
      <w:r w:rsidR="00A76949">
        <w:rPr>
          <w:rFonts w:ascii="Arial" w:hAnsi="Arial" w:cs="Arial"/>
        </w:rPr>
        <w:t>s</w:t>
      </w:r>
      <w:r w:rsidRPr="003620B5">
        <w:rPr>
          <w:rFonts w:ascii="Arial" w:hAnsi="Arial" w:cs="Arial"/>
        </w:rPr>
        <w:t xml:space="preserve"> may be removed from the </w:t>
      </w:r>
      <w:r w:rsidR="00B35F55">
        <w:rPr>
          <w:rFonts w:ascii="Arial" w:hAnsi="Arial" w:cs="Arial"/>
        </w:rPr>
        <w:t>customer</w:t>
      </w:r>
      <w:r w:rsidRPr="003620B5">
        <w:rPr>
          <w:rFonts w:ascii="Arial" w:hAnsi="Arial" w:cs="Arial"/>
        </w:rPr>
        <w:t xml:space="preserve">'s game library automatically, without the </w:t>
      </w:r>
      <w:r w:rsidR="00B35F55">
        <w:rPr>
          <w:rFonts w:ascii="Arial" w:hAnsi="Arial" w:cs="Arial"/>
        </w:rPr>
        <w:t>customer</w:t>
      </w:r>
      <w:r w:rsidRPr="003620B5">
        <w:rPr>
          <w:rFonts w:ascii="Arial" w:hAnsi="Arial" w:cs="Arial"/>
        </w:rPr>
        <w:t xml:space="preserve">'s consent, </w:t>
      </w:r>
      <w:proofErr w:type="gramStart"/>
      <w:r w:rsidRPr="003620B5">
        <w:rPr>
          <w:rFonts w:ascii="Arial" w:hAnsi="Arial" w:cs="Arial"/>
        </w:rPr>
        <w:t>regardless</w:t>
      </w:r>
      <w:proofErr w:type="gramEnd"/>
      <w:r w:rsidRPr="003620B5">
        <w:rPr>
          <w:rFonts w:ascii="Arial" w:hAnsi="Arial" w:cs="Arial"/>
        </w:rPr>
        <w:t xml:space="preserve"> </w:t>
      </w:r>
      <w:r w:rsidR="004349C7">
        <w:rPr>
          <w:rFonts w:ascii="Arial" w:hAnsi="Arial" w:cs="Arial"/>
        </w:rPr>
        <w:t>if the game was</w:t>
      </w:r>
      <w:r w:rsidRPr="003620B5">
        <w:rPr>
          <w:rFonts w:ascii="Arial" w:hAnsi="Arial" w:cs="Arial"/>
        </w:rPr>
        <w:t xml:space="preserve"> physical or digital</w:t>
      </w:r>
      <w:r w:rsidR="004349C7">
        <w:rPr>
          <w:rFonts w:ascii="Arial" w:hAnsi="Arial" w:cs="Arial"/>
        </w:rPr>
        <w:t xml:space="preserve"> (aka bricking your product)</w:t>
      </w:r>
      <w:r w:rsidRPr="003620B5">
        <w:rPr>
          <w:rFonts w:ascii="Arial" w:hAnsi="Arial" w:cs="Arial"/>
        </w:rPr>
        <w:t>!!</w:t>
      </w:r>
    </w:p>
    <w:p w14:paraId="096E8795" w14:textId="77777777" w:rsidR="00A46CE9" w:rsidRPr="003620B5" w:rsidRDefault="00A46CE9" w:rsidP="007F1740">
      <w:pPr>
        <w:spacing w:after="0"/>
        <w:jc w:val="both"/>
        <w:rPr>
          <w:rFonts w:ascii="Arial" w:hAnsi="Arial" w:cs="Arial"/>
        </w:rPr>
      </w:pPr>
    </w:p>
    <w:p w14:paraId="705421AA" w14:textId="4AC3AEE9" w:rsidR="00A46CE9" w:rsidRPr="003620B5" w:rsidRDefault="00A46CE9" w:rsidP="007F1740">
      <w:pPr>
        <w:spacing w:after="0"/>
        <w:jc w:val="both"/>
        <w:rPr>
          <w:rFonts w:ascii="Arial" w:hAnsi="Arial" w:cs="Arial"/>
        </w:rPr>
      </w:pPr>
      <w:r w:rsidRPr="003620B5">
        <w:rPr>
          <w:rFonts w:ascii="Arial" w:hAnsi="Arial" w:cs="Arial"/>
        </w:rPr>
        <w:t>The most recent exam</w:t>
      </w:r>
      <w:r w:rsidR="003620B5">
        <w:rPr>
          <w:rFonts w:ascii="Arial" w:hAnsi="Arial" w:cs="Arial"/>
        </w:rPr>
        <w:t>ple is the video</w:t>
      </w:r>
      <w:r w:rsidRPr="003620B5">
        <w:rPr>
          <w:rFonts w:ascii="Arial" w:hAnsi="Arial" w:cs="Arial"/>
        </w:rPr>
        <w:t>game "The Crew" by the publisher Ubisoft, where</w:t>
      </w:r>
      <w:r w:rsidR="00410B07">
        <w:rPr>
          <w:rFonts w:ascii="Arial" w:hAnsi="Arial" w:cs="Arial"/>
        </w:rPr>
        <w:t xml:space="preserve"> </w:t>
      </w:r>
      <w:r w:rsidR="006D4E3D">
        <w:rPr>
          <w:rFonts w:ascii="Arial" w:hAnsi="Arial" w:cs="Arial"/>
        </w:rPr>
        <w:t>Ubisoft</w:t>
      </w:r>
      <w:r w:rsidRPr="003620B5">
        <w:rPr>
          <w:rFonts w:ascii="Arial" w:hAnsi="Arial" w:cs="Arial"/>
        </w:rPr>
        <w:t xml:space="preserve"> terminated the </w:t>
      </w:r>
      <w:r w:rsidR="00AF4D0D" w:rsidRPr="00844D3D">
        <w:rPr>
          <w:rFonts w:ascii="Arial" w:hAnsi="Arial" w:cs="Arial"/>
        </w:rPr>
        <w:t xml:space="preserve">servers </w:t>
      </w:r>
      <w:r w:rsidR="00AF4D0D" w:rsidRPr="003620B5">
        <w:rPr>
          <w:rFonts w:ascii="Arial" w:hAnsi="Arial" w:cs="Arial"/>
        </w:rPr>
        <w:t>of the videogame</w:t>
      </w:r>
      <w:r w:rsidR="00ED5CC2">
        <w:rPr>
          <w:rFonts w:ascii="Arial" w:hAnsi="Arial" w:cs="Arial"/>
        </w:rPr>
        <w:t xml:space="preserve"> and revoked customers’ licenses to their games</w:t>
      </w:r>
      <w:r w:rsidR="00B35F55">
        <w:rPr>
          <w:rFonts w:ascii="Arial" w:hAnsi="Arial" w:cs="Arial"/>
        </w:rPr>
        <w:t>, resulting in customers no longer having access to their legally purchased copy</w:t>
      </w:r>
      <w:r w:rsidR="006D4E3D">
        <w:rPr>
          <w:rFonts w:ascii="Arial" w:hAnsi="Arial" w:cs="Arial"/>
        </w:rPr>
        <w:t>,</w:t>
      </w:r>
      <w:r w:rsidR="00AF4D0D" w:rsidRPr="003620B5">
        <w:rPr>
          <w:rFonts w:ascii="Arial" w:hAnsi="Arial" w:cs="Arial"/>
        </w:rPr>
        <w:t xml:space="preserve"> even </w:t>
      </w:r>
      <w:r w:rsidR="006D4E3D">
        <w:rPr>
          <w:rFonts w:ascii="Arial" w:hAnsi="Arial" w:cs="Arial"/>
        </w:rPr>
        <w:t>copies purchased on a</w:t>
      </w:r>
      <w:r w:rsidR="00AF4D0D" w:rsidRPr="003620B5">
        <w:rPr>
          <w:rFonts w:ascii="Arial" w:hAnsi="Arial" w:cs="Arial"/>
        </w:rPr>
        <w:t xml:space="preserve"> physical </w:t>
      </w:r>
      <w:r w:rsidR="006D4E3D">
        <w:rPr>
          <w:rFonts w:ascii="Arial" w:hAnsi="Arial" w:cs="Arial"/>
        </w:rPr>
        <w:t>disc</w:t>
      </w:r>
      <w:r w:rsidR="00410B07">
        <w:rPr>
          <w:rFonts w:ascii="Arial" w:hAnsi="Arial" w:cs="Arial"/>
        </w:rPr>
        <w:t>!</w:t>
      </w:r>
    </w:p>
    <w:p w14:paraId="669C5BFC" w14:textId="0DE492B5" w:rsidR="00A46C18" w:rsidRPr="003620B5" w:rsidRDefault="00A46C18" w:rsidP="007F1740">
      <w:pPr>
        <w:spacing w:after="0"/>
        <w:jc w:val="both"/>
        <w:rPr>
          <w:rFonts w:ascii="Arial" w:hAnsi="Arial" w:cs="Arial"/>
        </w:rPr>
      </w:pPr>
    </w:p>
    <w:p w14:paraId="630114D9" w14:textId="73B18615" w:rsidR="002C4D20" w:rsidRDefault="00A46CE9" w:rsidP="002C4D20">
      <w:pPr>
        <w:spacing w:after="0"/>
        <w:jc w:val="both"/>
        <w:rPr>
          <w:rFonts w:ascii="Arial" w:hAnsi="Arial" w:cs="Arial"/>
          <w:u w:val="single"/>
        </w:rPr>
      </w:pPr>
      <w:r w:rsidRPr="003620B5">
        <w:rPr>
          <w:rFonts w:ascii="Arial" w:hAnsi="Arial" w:cs="Arial"/>
          <w:u w:val="single"/>
        </w:rPr>
        <w:t xml:space="preserve">This practice essentially </w:t>
      </w:r>
      <w:hyperlink r:id="rId8" w:history="1">
        <w:r w:rsidRPr="006150B6">
          <w:rPr>
            <w:rStyle w:val="Hyperlink"/>
            <w:rFonts w:ascii="Arial" w:hAnsi="Arial" w:cs="Arial"/>
          </w:rPr>
          <w:t>violates consumer rights</w:t>
        </w:r>
      </w:hyperlink>
      <w:r w:rsidR="007C0432">
        <w:rPr>
          <w:rFonts w:ascii="Arial" w:hAnsi="Arial" w:cs="Arial"/>
          <w:u w:val="single"/>
        </w:rPr>
        <w:t xml:space="preserve"> (</w:t>
      </w:r>
      <w:hyperlink r:id="rId9" w:history="1">
        <w:r w:rsidR="007C0432" w:rsidRPr="007C0432">
          <w:rPr>
            <w:rStyle w:val="Hyperlink"/>
            <w:rFonts w:ascii="Arial" w:hAnsi="Arial" w:cs="Arial"/>
          </w:rPr>
          <w:t>Directives 93/13/EEC</w:t>
        </w:r>
      </w:hyperlink>
      <w:r w:rsidR="007C0432">
        <w:rPr>
          <w:rFonts w:ascii="Arial" w:hAnsi="Arial" w:cs="Arial"/>
          <w:u w:val="single"/>
        </w:rPr>
        <w:t xml:space="preserve"> and </w:t>
      </w:r>
      <w:hyperlink r:id="rId10" w:history="1">
        <w:r w:rsidR="007C0432" w:rsidRPr="007C0432">
          <w:rPr>
            <w:rStyle w:val="Hyperlink"/>
            <w:rFonts w:ascii="Arial" w:hAnsi="Arial" w:cs="Arial"/>
          </w:rPr>
          <w:t>2011/83/EU</w:t>
        </w:r>
      </w:hyperlink>
      <w:r w:rsidR="007C0432">
        <w:rPr>
          <w:rFonts w:ascii="Arial" w:hAnsi="Arial" w:cs="Arial"/>
          <w:u w:val="single"/>
        </w:rPr>
        <w:t>)</w:t>
      </w:r>
      <w:r w:rsidRPr="003620B5">
        <w:rPr>
          <w:rFonts w:ascii="Arial" w:hAnsi="Arial" w:cs="Arial"/>
          <w:u w:val="single"/>
        </w:rPr>
        <w:t xml:space="preserve"> and deprives European citizens of their property by denying them </w:t>
      </w:r>
      <w:r w:rsidR="00986369">
        <w:rPr>
          <w:rFonts w:ascii="Arial" w:hAnsi="Arial" w:cs="Arial"/>
          <w:u w:val="single"/>
        </w:rPr>
        <w:t>undisturbed possession</w:t>
      </w:r>
      <w:r w:rsidRPr="003620B5">
        <w:rPr>
          <w:rFonts w:ascii="Arial" w:hAnsi="Arial" w:cs="Arial"/>
          <w:u w:val="single"/>
        </w:rPr>
        <w:t xml:space="preserve"> to their product </w:t>
      </w:r>
      <w:r w:rsidR="00986369">
        <w:rPr>
          <w:rFonts w:ascii="Arial" w:hAnsi="Arial" w:cs="Arial"/>
          <w:u w:val="single"/>
        </w:rPr>
        <w:t>at</w:t>
      </w:r>
      <w:r w:rsidRPr="003620B5">
        <w:rPr>
          <w:rFonts w:ascii="Arial" w:hAnsi="Arial" w:cs="Arial"/>
          <w:u w:val="single"/>
        </w:rPr>
        <w:t xml:space="preserve"> an unspecified/arbitrary </w:t>
      </w:r>
      <w:r w:rsidR="006D4E3D">
        <w:rPr>
          <w:rFonts w:ascii="Arial" w:hAnsi="Arial" w:cs="Arial"/>
          <w:u w:val="single"/>
        </w:rPr>
        <w:t>time</w:t>
      </w:r>
      <w:r w:rsidRPr="003620B5">
        <w:rPr>
          <w:rFonts w:ascii="Arial" w:hAnsi="Arial" w:cs="Arial"/>
          <w:u w:val="single"/>
        </w:rPr>
        <w:t xml:space="preserve"> from the </w:t>
      </w:r>
      <w:r w:rsidR="006D4E3D">
        <w:rPr>
          <w:rFonts w:ascii="Arial" w:hAnsi="Arial" w:cs="Arial"/>
          <w:u w:val="single"/>
        </w:rPr>
        <w:t>point</w:t>
      </w:r>
      <w:r w:rsidRPr="003620B5">
        <w:rPr>
          <w:rFonts w:ascii="Arial" w:hAnsi="Arial" w:cs="Arial"/>
          <w:u w:val="single"/>
        </w:rPr>
        <w:t xml:space="preserve"> of sale while at the same time destroying </w:t>
      </w:r>
      <w:r w:rsidR="003620B5">
        <w:rPr>
          <w:rFonts w:ascii="Arial" w:hAnsi="Arial" w:cs="Arial"/>
          <w:u w:val="single"/>
        </w:rPr>
        <w:t>videogames</w:t>
      </w:r>
      <w:r w:rsidRPr="003620B5">
        <w:rPr>
          <w:rFonts w:ascii="Arial" w:hAnsi="Arial" w:cs="Arial"/>
          <w:u w:val="single"/>
        </w:rPr>
        <w:t xml:space="preserve"> as an art form</w:t>
      </w:r>
      <w:r w:rsidR="00986369">
        <w:rPr>
          <w:rFonts w:ascii="Arial" w:hAnsi="Arial" w:cs="Arial"/>
          <w:u w:val="single"/>
        </w:rPr>
        <w:t xml:space="preserve"> and the</w:t>
      </w:r>
      <w:r w:rsidR="007C0432">
        <w:rPr>
          <w:rFonts w:ascii="Arial" w:hAnsi="Arial" w:cs="Arial"/>
          <w:u w:val="single"/>
        </w:rPr>
        <w:t xml:space="preserve"> time and</w:t>
      </w:r>
      <w:r w:rsidR="00986369">
        <w:rPr>
          <w:rFonts w:ascii="Arial" w:hAnsi="Arial" w:cs="Arial"/>
          <w:u w:val="single"/>
        </w:rPr>
        <w:t xml:space="preserve"> efforts of artists and developers</w:t>
      </w:r>
      <w:r w:rsidRPr="003620B5">
        <w:rPr>
          <w:rFonts w:ascii="Arial" w:hAnsi="Arial" w:cs="Arial"/>
          <w:u w:val="single"/>
        </w:rPr>
        <w:t>.</w:t>
      </w:r>
      <w:r w:rsidR="002C4D20">
        <w:rPr>
          <w:rFonts w:ascii="Arial" w:hAnsi="Arial" w:cs="Arial"/>
          <w:u w:val="single"/>
        </w:rPr>
        <w:t xml:space="preserve"> </w:t>
      </w:r>
      <w:r w:rsidR="002C4D20" w:rsidRPr="00956F68">
        <w:rPr>
          <w:rFonts w:ascii="Arial" w:hAnsi="Arial" w:cs="Arial"/>
          <w:b/>
          <w:bCs/>
          <w:u w:val="single"/>
        </w:rPr>
        <w:t xml:space="preserve">This practice is being investigated by the DGCCRF, </w:t>
      </w:r>
      <w:proofErr w:type="spellStart"/>
      <w:r w:rsidR="002C4D20" w:rsidRPr="00956F68">
        <w:rPr>
          <w:rFonts w:ascii="Arial" w:hAnsi="Arial" w:cs="Arial"/>
          <w:b/>
          <w:bCs/>
          <w:u w:val="single"/>
        </w:rPr>
        <w:t>Verbraucher</w:t>
      </w:r>
      <w:r w:rsidR="008A6AD9">
        <w:rPr>
          <w:rFonts w:ascii="Arial" w:hAnsi="Arial" w:cs="Arial"/>
          <w:b/>
          <w:bCs/>
          <w:u w:val="single"/>
        </w:rPr>
        <w:t>z</w:t>
      </w:r>
      <w:r w:rsidR="002C4D20" w:rsidRPr="00956F68">
        <w:rPr>
          <w:rFonts w:ascii="Arial" w:hAnsi="Arial" w:cs="Arial"/>
          <w:b/>
          <w:bCs/>
          <w:u w:val="single"/>
        </w:rPr>
        <w:t>entrale</w:t>
      </w:r>
      <w:proofErr w:type="spellEnd"/>
      <w:r w:rsidR="002C4D20" w:rsidRPr="00956F68">
        <w:rPr>
          <w:rFonts w:ascii="Arial" w:hAnsi="Arial" w:cs="Arial"/>
          <w:b/>
          <w:bCs/>
          <w:u w:val="single"/>
        </w:rPr>
        <w:t>, and the ACC</w:t>
      </w:r>
      <w:r w:rsidR="00ED5CC2">
        <w:rPr>
          <w:rFonts w:ascii="Arial" w:hAnsi="Arial" w:cs="Arial"/>
          <w:b/>
          <w:bCs/>
          <w:u w:val="single"/>
        </w:rPr>
        <w:t>C</w:t>
      </w:r>
      <w:r w:rsidR="002C4D20" w:rsidRPr="00956F68">
        <w:rPr>
          <w:rFonts w:ascii="Arial" w:hAnsi="Arial" w:cs="Arial"/>
          <w:b/>
          <w:bCs/>
          <w:u w:val="single"/>
        </w:rPr>
        <w:t xml:space="preserve"> for</w:t>
      </w:r>
      <w:r w:rsidR="00A35521">
        <w:rPr>
          <w:rFonts w:ascii="Arial" w:hAnsi="Arial" w:cs="Arial"/>
          <w:b/>
          <w:bCs/>
          <w:u w:val="single"/>
        </w:rPr>
        <w:t xml:space="preserve"> potentially</w:t>
      </w:r>
      <w:r w:rsidR="002C4D20" w:rsidRPr="00956F68">
        <w:rPr>
          <w:rFonts w:ascii="Arial" w:hAnsi="Arial" w:cs="Arial"/>
          <w:b/>
          <w:bCs/>
          <w:u w:val="single"/>
        </w:rPr>
        <w:t xml:space="preserve"> violating</w:t>
      </w:r>
      <w:r w:rsidR="007C0432">
        <w:rPr>
          <w:rFonts w:ascii="Arial" w:hAnsi="Arial" w:cs="Arial"/>
          <w:b/>
          <w:bCs/>
          <w:u w:val="single"/>
        </w:rPr>
        <w:t xml:space="preserve"> national</w:t>
      </w:r>
      <w:r w:rsidR="002C4D20" w:rsidRPr="00956F68">
        <w:rPr>
          <w:rFonts w:ascii="Arial" w:hAnsi="Arial" w:cs="Arial"/>
          <w:b/>
          <w:bCs/>
          <w:u w:val="single"/>
        </w:rPr>
        <w:t xml:space="preserve"> consumer law</w:t>
      </w:r>
      <w:r w:rsidR="007C0432">
        <w:rPr>
          <w:rFonts w:ascii="Arial" w:hAnsi="Arial" w:cs="Arial"/>
          <w:b/>
          <w:bCs/>
          <w:u w:val="single"/>
        </w:rPr>
        <w:t>s</w:t>
      </w:r>
      <w:r w:rsidR="002C4D20" w:rsidRPr="00956F68">
        <w:rPr>
          <w:rFonts w:ascii="Arial" w:hAnsi="Arial" w:cs="Arial"/>
          <w:b/>
          <w:bCs/>
          <w:u w:val="single"/>
        </w:rPr>
        <w:t>!</w:t>
      </w:r>
    </w:p>
    <w:p w14:paraId="137DB297" w14:textId="1E8FCE5A" w:rsidR="002C4D20" w:rsidRPr="003620B5" w:rsidRDefault="002C4D20" w:rsidP="002C4D20">
      <w:pPr>
        <w:spacing w:after="0"/>
        <w:jc w:val="both"/>
        <w:rPr>
          <w:rFonts w:ascii="Arial" w:hAnsi="Arial" w:cs="Arial"/>
        </w:rPr>
      </w:pPr>
    </w:p>
    <w:p w14:paraId="4393C41A" w14:textId="76E05B56" w:rsidR="002C4D20" w:rsidRPr="00410B07" w:rsidRDefault="002C4D20" w:rsidP="002C4D20">
      <w:pPr>
        <w:spacing w:after="0"/>
        <w:jc w:val="both"/>
        <w:rPr>
          <w:rFonts w:ascii="Arial" w:hAnsi="Arial" w:cs="Arial"/>
        </w:rPr>
      </w:pPr>
      <w:r w:rsidRPr="002C4D20">
        <w:rPr>
          <w:rFonts w:ascii="Arial" w:hAnsi="Arial" w:cs="Arial"/>
          <w:szCs w:val="18"/>
        </w:rPr>
        <w:t xml:space="preserve">This has the full support of the </w:t>
      </w:r>
      <w:hyperlink r:id="rId11" w:history="1">
        <w:r w:rsidRPr="002C4D20">
          <w:rPr>
            <w:rStyle w:val="Hyperlink"/>
            <w:rFonts w:ascii="Arial" w:hAnsi="Arial" w:cs="Arial"/>
            <w:szCs w:val="18"/>
          </w:rPr>
          <w:t>German Pirate Party</w:t>
        </w:r>
      </w:hyperlink>
      <w:r w:rsidR="00FA66CD">
        <w:rPr>
          <w:rFonts w:ascii="Arial" w:hAnsi="Arial" w:cs="Arial"/>
          <w:szCs w:val="18"/>
        </w:rPr>
        <w:t>,</w:t>
      </w:r>
      <w:r w:rsidRPr="002C4D20">
        <w:rPr>
          <w:rFonts w:ascii="Arial" w:hAnsi="Arial" w:cs="Arial"/>
          <w:szCs w:val="18"/>
        </w:rPr>
        <w:t xml:space="preserve"> </w:t>
      </w:r>
      <w:hyperlink r:id="rId12" w:history="1">
        <w:r w:rsidRPr="002C4D20">
          <w:rPr>
            <w:rStyle w:val="Hyperlink"/>
            <w:rFonts w:ascii="Arial" w:hAnsi="Arial" w:cs="Arial"/>
            <w:szCs w:val="18"/>
          </w:rPr>
          <w:t>Polish Left Together Party</w:t>
        </w:r>
      </w:hyperlink>
      <w:r w:rsidR="00FA66CD">
        <w:rPr>
          <w:rFonts w:ascii="Arial" w:hAnsi="Arial" w:cs="Arial"/>
          <w:szCs w:val="18"/>
        </w:rPr>
        <w:t xml:space="preserve">, </w:t>
      </w:r>
      <w:hyperlink r:id="rId13" w:tooltip="https://www.instagram.com/p/C-u0NQpMfFZ/" w:history="1">
        <w:r w:rsidR="00FA66CD" w:rsidRPr="00FA66CD">
          <w:rPr>
            <w:rStyle w:val="Hyperlink"/>
            <w:rFonts w:ascii="Arial" w:hAnsi="Arial" w:cs="Arial"/>
            <w:szCs w:val="18"/>
          </w:rPr>
          <w:t xml:space="preserve">Czech Pirate MEP </w:t>
        </w:r>
        <w:proofErr w:type="spellStart"/>
        <w:r w:rsidR="00FA66CD" w:rsidRPr="00FA66CD">
          <w:rPr>
            <w:rStyle w:val="Hyperlink"/>
            <w:rFonts w:ascii="Arial" w:hAnsi="Arial" w:cs="Arial"/>
            <w:szCs w:val="18"/>
          </w:rPr>
          <w:t>Markéta</w:t>
        </w:r>
        <w:proofErr w:type="spellEnd"/>
        <w:r w:rsidR="00FA66CD" w:rsidRPr="00FA66CD">
          <w:rPr>
            <w:rStyle w:val="Hyperlink"/>
            <w:rFonts w:ascii="Arial" w:hAnsi="Arial" w:cs="Arial"/>
            <w:szCs w:val="18"/>
          </w:rPr>
          <w:t xml:space="preserve"> </w:t>
        </w:r>
        <w:proofErr w:type="spellStart"/>
        <w:r w:rsidR="00FA66CD" w:rsidRPr="00FA66CD">
          <w:rPr>
            <w:rStyle w:val="Hyperlink"/>
            <w:rFonts w:ascii="Arial" w:hAnsi="Arial" w:cs="Arial"/>
            <w:szCs w:val="18"/>
          </w:rPr>
          <w:t>Gregorova</w:t>
        </w:r>
        <w:proofErr w:type="spellEnd"/>
        <w:r w:rsidR="00FA66CD" w:rsidRPr="00FA66CD">
          <w:rPr>
            <w:rStyle w:val="Hyperlink"/>
            <w:rFonts w:ascii="Arial" w:hAnsi="Arial" w:cs="Arial"/>
            <w:szCs w:val="18"/>
          </w:rPr>
          <w:t>́</w:t>
        </w:r>
      </w:hyperlink>
      <w:r w:rsidR="00FA66CD">
        <w:rPr>
          <w:rFonts w:ascii="Arial" w:hAnsi="Arial" w:cs="Arial"/>
          <w:szCs w:val="18"/>
        </w:rPr>
        <w:t>,</w:t>
      </w:r>
      <w:r w:rsidR="00FA66CD" w:rsidRPr="00FA66CD">
        <w:rPr>
          <w:rFonts w:ascii="Arial" w:hAnsi="Arial" w:cs="Arial"/>
          <w:szCs w:val="18"/>
        </w:rPr>
        <w:t> and former MEPs </w:t>
      </w:r>
      <w:hyperlink r:id="rId14" w:anchor="m" w:tooltip="https://nitter.lucabased.xyz/echo_pbreyer/status/1776487303877181766#m" w:history="1">
        <w:r w:rsidR="00FA66CD" w:rsidRPr="00FA66CD">
          <w:rPr>
            <w:rStyle w:val="Hyperlink"/>
            <w:rFonts w:ascii="Arial" w:hAnsi="Arial" w:cs="Arial"/>
            <w:szCs w:val="18"/>
          </w:rPr>
          <w:t>Patrick Breyer</w:t>
        </w:r>
      </w:hyperlink>
      <w:hyperlink r:id="rId15" w:anchor="m" w:tooltip="https://nitter.lucabased.xyz/echo_pbreyer/status/1776487303877181766#m" w:history="1">
        <w:r w:rsidR="00FA66CD" w:rsidRPr="00FA66CD">
          <w:rPr>
            <w:rStyle w:val="Hyperlink"/>
            <w:rFonts w:ascii="Arial" w:hAnsi="Arial" w:cs="Arial"/>
            <w:szCs w:val="18"/>
          </w:rPr>
          <w:t> </w:t>
        </w:r>
      </w:hyperlink>
      <w:r w:rsidR="00FA66CD" w:rsidRPr="00FA66CD">
        <w:rPr>
          <w:rFonts w:ascii="Arial" w:hAnsi="Arial" w:cs="Arial"/>
          <w:szCs w:val="18"/>
        </w:rPr>
        <w:t>and </w:t>
      </w:r>
      <w:hyperlink r:id="rId16" w:tooltip="https://youtu.be/8-g1_nZKC-k?list=PLheQeINBJzWa6RmeCpWwu0KRHAidNFVTB&amp;t=191" w:history="1">
        <w:r w:rsidR="00FA66CD" w:rsidRPr="00FA66CD">
          <w:rPr>
            <w:rStyle w:val="Hyperlink"/>
            <w:rFonts w:ascii="Arial" w:hAnsi="Arial" w:cs="Arial"/>
            <w:szCs w:val="18"/>
          </w:rPr>
          <w:t xml:space="preserve">Niklas </w:t>
        </w:r>
        <w:proofErr w:type="spellStart"/>
        <w:r w:rsidR="00FA66CD" w:rsidRPr="00FA66CD">
          <w:rPr>
            <w:rStyle w:val="Hyperlink"/>
            <w:rFonts w:ascii="Arial" w:hAnsi="Arial" w:cs="Arial"/>
            <w:szCs w:val="18"/>
          </w:rPr>
          <w:t>Nienass</w:t>
        </w:r>
        <w:proofErr w:type="spellEnd"/>
        <w:r w:rsidR="00FA66CD" w:rsidRPr="00FA66CD">
          <w:rPr>
            <w:rStyle w:val="Hyperlink"/>
            <w:rFonts w:ascii="Arial" w:hAnsi="Arial" w:cs="Arial"/>
            <w:szCs w:val="18"/>
          </w:rPr>
          <w:t>.</w:t>
        </w:r>
      </w:hyperlink>
      <w:r w:rsidR="00FA66CD">
        <w:rPr>
          <w:rFonts w:ascii="Arial" w:hAnsi="Arial" w:cs="Arial"/>
          <w:szCs w:val="18"/>
        </w:rPr>
        <w:t xml:space="preserve"> </w:t>
      </w:r>
      <w:r w:rsidR="00410B07">
        <w:rPr>
          <w:rFonts w:ascii="Arial" w:hAnsi="Arial" w:cs="Arial"/>
        </w:rPr>
        <w:t xml:space="preserve">The actions of this movement have resulted in </w:t>
      </w:r>
      <w:hyperlink r:id="rId17" w:history="1">
        <w:r w:rsidR="00410B07" w:rsidRPr="00704275">
          <w:rPr>
            <w:rStyle w:val="Hyperlink"/>
            <w:rFonts w:ascii="Arial" w:hAnsi="Arial" w:cs="Arial"/>
          </w:rPr>
          <w:t>Ubisoft announcing offline modes for The Crew 2 and The Crew Motorfest</w:t>
        </w:r>
      </w:hyperlink>
      <w:r w:rsidR="00410B07">
        <w:rPr>
          <w:rFonts w:ascii="Arial" w:hAnsi="Arial" w:cs="Arial"/>
        </w:rPr>
        <w:t xml:space="preserve">, and has received government responses from </w:t>
      </w:r>
      <w:hyperlink r:id="rId18" w:history="1">
        <w:r w:rsidR="00410B07" w:rsidRPr="00410B07">
          <w:rPr>
            <w:rStyle w:val="Hyperlink"/>
            <w:rFonts w:ascii="Arial" w:hAnsi="Arial" w:cs="Arial"/>
          </w:rPr>
          <w:t>Australia</w:t>
        </w:r>
      </w:hyperlink>
      <w:r w:rsidR="00D675FF">
        <w:rPr>
          <w:rStyle w:val="Hyperlink"/>
          <w:rFonts w:ascii="Arial" w:hAnsi="Arial" w:cs="Arial"/>
        </w:rPr>
        <w:t>,</w:t>
      </w:r>
      <w:r w:rsidR="00410B07">
        <w:rPr>
          <w:rFonts w:ascii="Arial" w:hAnsi="Arial" w:cs="Arial"/>
        </w:rPr>
        <w:t xml:space="preserve"> </w:t>
      </w:r>
      <w:hyperlink r:id="rId19" w:history="1">
        <w:r w:rsidR="00D675FF" w:rsidRPr="00D675FF">
          <w:rPr>
            <w:rStyle w:val="Hyperlink"/>
            <w:rFonts w:ascii="Arial" w:hAnsi="Arial" w:cs="Arial"/>
          </w:rPr>
          <w:t>Canada</w:t>
        </w:r>
      </w:hyperlink>
      <w:r w:rsidR="00D675FF">
        <w:rPr>
          <w:rFonts w:ascii="Arial" w:hAnsi="Arial" w:cs="Arial"/>
        </w:rPr>
        <w:t xml:space="preserve">, </w:t>
      </w:r>
      <w:r w:rsidR="00410B07">
        <w:rPr>
          <w:rFonts w:ascii="Arial" w:hAnsi="Arial" w:cs="Arial"/>
        </w:rPr>
        <w:t xml:space="preserve">and the </w:t>
      </w:r>
      <w:hyperlink r:id="rId20" w:history="1">
        <w:r w:rsidR="00410B07" w:rsidRPr="00410B07">
          <w:rPr>
            <w:rStyle w:val="Hyperlink"/>
            <w:rFonts w:ascii="Arial" w:hAnsi="Arial" w:cs="Arial"/>
          </w:rPr>
          <w:t>UK</w:t>
        </w:r>
      </w:hyperlink>
      <w:r w:rsidR="00410B07">
        <w:rPr>
          <w:rFonts w:ascii="Arial" w:hAnsi="Arial" w:cs="Arial"/>
        </w:rPr>
        <w:t xml:space="preserve"> (UK </w:t>
      </w:r>
      <w:hyperlink r:id="rId21" w:history="1">
        <w:r w:rsidR="00410B07" w:rsidRPr="00D675FF">
          <w:rPr>
            <w:rStyle w:val="Hyperlink"/>
            <w:rFonts w:ascii="Arial" w:hAnsi="Arial" w:cs="Arial"/>
          </w:rPr>
          <w:t>petition restart pending</w:t>
        </w:r>
      </w:hyperlink>
      <w:r w:rsidR="00410B07">
        <w:rPr>
          <w:rFonts w:ascii="Arial" w:hAnsi="Arial" w:cs="Arial"/>
        </w:rPr>
        <w:t>).</w:t>
      </w:r>
    </w:p>
    <w:p w14:paraId="67098941" w14:textId="608FC11A" w:rsidR="00A46CE9" w:rsidRPr="003620B5" w:rsidRDefault="00A46CE9" w:rsidP="007F1740">
      <w:pPr>
        <w:spacing w:after="0"/>
        <w:jc w:val="both"/>
        <w:rPr>
          <w:rFonts w:ascii="Arial" w:hAnsi="Arial" w:cs="Arial"/>
        </w:rPr>
      </w:pPr>
    </w:p>
    <w:p w14:paraId="74CBDAE5" w14:textId="5838FD5B" w:rsidR="00E96890" w:rsidRPr="003620B5" w:rsidRDefault="00357A10" w:rsidP="007F1740">
      <w:pPr>
        <w:spacing w:after="0"/>
        <w:jc w:val="both"/>
        <w:rPr>
          <w:rFonts w:ascii="Arial" w:hAnsi="Arial" w:cs="Arial"/>
        </w:rPr>
      </w:pPr>
      <w:r w:rsidRPr="003620B5">
        <w:rPr>
          <w:rFonts w:ascii="Arial" w:hAnsi="Arial" w:cs="Arial"/>
        </w:rPr>
        <w:t>This European Citizens' Initiative briefly aims to:</w:t>
      </w:r>
    </w:p>
    <w:p w14:paraId="4B997FCC" w14:textId="110774A1" w:rsidR="00357A10" w:rsidRPr="003620B5" w:rsidRDefault="003620B5" w:rsidP="007F1740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Require v</w:t>
      </w:r>
      <w:r w:rsidR="00407CE7" w:rsidRPr="003620B5">
        <w:rPr>
          <w:rFonts w:ascii="Arial" w:hAnsi="Arial" w:cs="Arial"/>
        </w:rPr>
        <w:t xml:space="preserve">ideogames sold </w:t>
      </w:r>
      <w:r w:rsidR="006D4E3D">
        <w:rPr>
          <w:rFonts w:ascii="Arial" w:hAnsi="Arial" w:cs="Arial"/>
        </w:rPr>
        <w:t xml:space="preserve">to </w:t>
      </w:r>
      <w:r w:rsidR="00407CE7" w:rsidRPr="003620B5">
        <w:rPr>
          <w:rFonts w:ascii="Arial" w:hAnsi="Arial" w:cs="Arial"/>
        </w:rPr>
        <w:t xml:space="preserve">remain in </w:t>
      </w:r>
      <w:r>
        <w:rPr>
          <w:rFonts w:ascii="Arial" w:hAnsi="Arial" w:cs="Arial"/>
        </w:rPr>
        <w:t xml:space="preserve">a </w:t>
      </w:r>
      <w:r w:rsidR="00407CE7" w:rsidRPr="003620B5">
        <w:rPr>
          <w:rFonts w:ascii="Arial" w:hAnsi="Arial" w:cs="Arial"/>
        </w:rPr>
        <w:t xml:space="preserve">working </w:t>
      </w:r>
      <w:r>
        <w:rPr>
          <w:rFonts w:ascii="Arial" w:hAnsi="Arial" w:cs="Arial"/>
        </w:rPr>
        <w:t>state</w:t>
      </w:r>
      <w:r w:rsidR="00407CE7" w:rsidRPr="003620B5">
        <w:rPr>
          <w:rFonts w:ascii="Arial" w:hAnsi="Arial" w:cs="Arial"/>
        </w:rPr>
        <w:t xml:space="preserve"> </w:t>
      </w:r>
      <w:r w:rsidR="006D4E3D" w:rsidRPr="006D4E3D">
        <w:rPr>
          <w:rFonts w:ascii="Arial" w:hAnsi="Arial" w:cs="Arial"/>
        </w:rPr>
        <w:t>when support ends</w:t>
      </w:r>
      <w:r w:rsidR="00407CE7" w:rsidRPr="003620B5">
        <w:rPr>
          <w:rFonts w:ascii="Arial" w:hAnsi="Arial" w:cs="Arial"/>
        </w:rPr>
        <w:t>.</w:t>
      </w:r>
    </w:p>
    <w:p w14:paraId="5AC891A5" w14:textId="094DE98B" w:rsidR="000F72CE" w:rsidRPr="003620B5" w:rsidRDefault="003620B5" w:rsidP="000F72CE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Require no</w:t>
      </w:r>
      <w:r w:rsidR="00357A10" w:rsidRPr="003620B5">
        <w:rPr>
          <w:rFonts w:ascii="Arial" w:hAnsi="Arial" w:cs="Arial"/>
        </w:rPr>
        <w:t xml:space="preserve"> connections to the publisher's </w:t>
      </w:r>
      <w:r w:rsidR="00357A10" w:rsidRPr="00844D3D">
        <w:rPr>
          <w:rFonts w:ascii="Arial" w:hAnsi="Arial" w:cs="Arial"/>
        </w:rPr>
        <w:t xml:space="preserve">servers </w:t>
      </w:r>
      <w:r w:rsidR="00357A10" w:rsidRPr="003620B5">
        <w:rPr>
          <w:rFonts w:ascii="Arial" w:hAnsi="Arial" w:cs="Arial"/>
        </w:rPr>
        <w:t xml:space="preserve">after </w:t>
      </w:r>
      <w:r w:rsidR="006D4E3D">
        <w:rPr>
          <w:rFonts w:ascii="Arial" w:hAnsi="Arial" w:cs="Arial"/>
        </w:rPr>
        <w:t>support ends</w:t>
      </w:r>
      <w:r w:rsidR="00357A10" w:rsidRPr="003620B5">
        <w:rPr>
          <w:rFonts w:ascii="Arial" w:hAnsi="Arial" w:cs="Arial"/>
        </w:rPr>
        <w:t>.</w:t>
      </w:r>
    </w:p>
    <w:p w14:paraId="3C8E28AD" w14:textId="48B98ABD" w:rsidR="00040E63" w:rsidRPr="00847AC3" w:rsidRDefault="00473346" w:rsidP="007F1740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="00641C4D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 interfere</w:t>
      </w:r>
      <w:r w:rsidR="00823C3A" w:rsidRPr="003620B5">
        <w:rPr>
          <w:rFonts w:ascii="Arial" w:hAnsi="Arial" w:cs="Arial"/>
        </w:rPr>
        <w:t xml:space="preserve"> with the publisher's business practices/activities due to the above </w:t>
      </w:r>
      <w:r w:rsidR="007F1740" w:rsidRPr="003620B5">
        <w:rPr>
          <w:rFonts w:ascii="Arial" w:hAnsi="Arial" w:cs="Arial"/>
        </w:rPr>
        <w:t>while a video game is still supported.</w:t>
      </w:r>
      <w:r>
        <w:rPr>
          <w:rFonts w:ascii="Arial" w:hAnsi="Arial" w:cs="Arial"/>
        </w:rPr>
        <w:t xml:space="preserve"> (i.e. implement an end-of-life plan for responsible end-of-support)</w:t>
      </w:r>
    </w:p>
    <w:p w14:paraId="34BB537C" w14:textId="0E044C86" w:rsidR="00844D3D" w:rsidRPr="003620B5" w:rsidRDefault="00D675FF" w:rsidP="00847AC3">
      <w:pPr>
        <w:spacing w:after="0"/>
        <w:jc w:val="both"/>
        <w:rPr>
          <w:rFonts w:ascii="Arial" w:hAnsi="Arial" w:cs="Arial"/>
        </w:rPr>
      </w:pPr>
      <w:r>
        <w:rPr>
          <w:rStyle w:val="Hyperlink"/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25690989" wp14:editId="2FDA7DA1">
            <wp:simplePos x="0" y="0"/>
            <wp:positionH relativeFrom="column">
              <wp:posOffset>4609465</wp:posOffset>
            </wp:positionH>
            <wp:positionV relativeFrom="paragraph">
              <wp:posOffset>6350</wp:posOffset>
            </wp:positionV>
            <wp:extent cx="2560320" cy="2560320"/>
            <wp:effectExtent l="0" t="0" r="0" b="0"/>
            <wp:wrapNone/>
            <wp:docPr id="10491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56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1740" w:rsidRPr="003620B5">
        <w:rPr>
          <w:rFonts w:ascii="Arial" w:hAnsi="Arial" w:cs="Arial"/>
        </w:rPr>
        <w:t>For more information, visit:</w:t>
      </w:r>
    </w:p>
    <w:p w14:paraId="3CE7BE10" w14:textId="778F5B20" w:rsidR="00E726F5" w:rsidRPr="00847AC3" w:rsidRDefault="003620B5" w:rsidP="00847AC3">
      <w:pPr>
        <w:spacing w:after="0"/>
        <w:jc w:val="both"/>
        <w:rPr>
          <w:rFonts w:ascii="Arial" w:hAnsi="Arial" w:cs="Arial"/>
        </w:rPr>
      </w:pPr>
      <w:hyperlink r:id="rId23" w:history="1">
        <w:r w:rsidRPr="00847AC3">
          <w:rPr>
            <w:rStyle w:val="Hyperlink"/>
            <w:rFonts w:ascii="Arial" w:hAnsi="Arial" w:cs="Arial"/>
          </w:rPr>
          <w:t>https://www.stopkillinggames.eu</w:t>
        </w:r>
      </w:hyperlink>
    </w:p>
    <w:p w14:paraId="47B1F325" w14:textId="2B579E86" w:rsidR="00B35F55" w:rsidRPr="00847AC3" w:rsidRDefault="00B35F55" w:rsidP="00847AC3">
      <w:pPr>
        <w:spacing w:after="0"/>
        <w:jc w:val="both"/>
        <w:rPr>
          <w:rFonts w:ascii="Arial" w:hAnsi="Arial" w:cs="Arial"/>
        </w:rPr>
      </w:pPr>
      <w:hyperlink r:id="rId24" w:history="1">
        <w:r w:rsidRPr="00847AC3">
          <w:rPr>
            <w:rStyle w:val="Hyperlink"/>
            <w:rFonts w:ascii="Arial" w:hAnsi="Arial" w:cs="Arial"/>
          </w:rPr>
          <w:t>https://citizens-initiative.europa.eu/initiatives/details/2024/000007</w:t>
        </w:r>
      </w:hyperlink>
      <w:r w:rsidRPr="00847AC3">
        <w:rPr>
          <w:rFonts w:ascii="Arial" w:hAnsi="Arial" w:cs="Arial"/>
        </w:rPr>
        <w:t xml:space="preserve"> </w:t>
      </w:r>
    </w:p>
    <w:p w14:paraId="35C4765D" w14:textId="77777777" w:rsidR="00847AC3" w:rsidRDefault="00847AC3" w:rsidP="00847AC3">
      <w:pPr>
        <w:spacing w:after="0" w:line="240" w:lineRule="auto"/>
        <w:jc w:val="both"/>
      </w:pPr>
    </w:p>
    <w:p w14:paraId="47FA98A1" w14:textId="77777777" w:rsidR="000820FF" w:rsidRPr="00847AC3" w:rsidRDefault="000820FF" w:rsidP="00847AC3">
      <w:pPr>
        <w:spacing w:after="0" w:line="240" w:lineRule="auto"/>
        <w:jc w:val="both"/>
        <w:rPr>
          <w:rStyle w:val="Hyperlink"/>
          <w:rFonts w:ascii="Arial" w:hAnsi="Arial" w:cs="Arial"/>
          <w:color w:val="auto"/>
          <w:u w:val="none"/>
        </w:rPr>
      </w:pPr>
    </w:p>
    <w:p w14:paraId="49AE68A4" w14:textId="77777777" w:rsidR="00847AC3" w:rsidRPr="003620B5" w:rsidRDefault="00847AC3" w:rsidP="00847AC3">
      <w:pPr>
        <w:spacing w:after="0" w:line="240" w:lineRule="auto"/>
        <w:jc w:val="both"/>
        <w:rPr>
          <w:rFonts w:ascii="Arial" w:hAnsi="Arial" w:cs="Arial"/>
          <w:b/>
          <w:sz w:val="24"/>
        </w:rPr>
      </w:pPr>
      <w:r w:rsidRPr="003620B5">
        <w:rPr>
          <w:rFonts w:ascii="Arial" w:hAnsi="Arial" w:cs="Arial"/>
          <w:b/>
          <w:sz w:val="24"/>
        </w:rPr>
        <w:t xml:space="preserve">If you are an EU citizen </w:t>
      </w:r>
      <w:hyperlink r:id="rId25" w:history="1">
        <w:r w:rsidRPr="006D4E3D">
          <w:rPr>
            <w:rStyle w:val="Hyperlink"/>
            <w:rFonts w:ascii="Arial" w:hAnsi="Arial" w:cs="Arial"/>
            <w:b/>
            <w:sz w:val="24"/>
          </w:rPr>
          <w:t>of voting age</w:t>
        </w:r>
      </w:hyperlink>
      <w:r w:rsidRPr="003620B5">
        <w:rPr>
          <w:rFonts w:ascii="Arial" w:hAnsi="Arial" w:cs="Arial"/>
          <w:b/>
          <w:sz w:val="24"/>
        </w:rPr>
        <w:t>,</w:t>
      </w:r>
    </w:p>
    <w:p w14:paraId="42F146E0" w14:textId="77777777" w:rsidR="00847AC3" w:rsidRPr="00B35F55" w:rsidRDefault="00847AC3" w:rsidP="00847AC3">
      <w:pPr>
        <w:spacing w:after="0" w:line="240" w:lineRule="auto"/>
        <w:jc w:val="both"/>
        <w:rPr>
          <w:rFonts w:ascii="Arial" w:hAnsi="Arial" w:cs="Arial"/>
          <w:color w:val="0000FF" w:themeColor="hyperlink"/>
          <w:sz w:val="24"/>
          <w:szCs w:val="24"/>
          <w:u w:val="single"/>
        </w:rPr>
      </w:pPr>
      <w:r w:rsidRPr="003620B5">
        <w:rPr>
          <w:rFonts w:ascii="Arial" w:hAnsi="Arial" w:cs="Arial"/>
          <w:b/>
          <w:sz w:val="24"/>
        </w:rPr>
        <w:t xml:space="preserve">please </w:t>
      </w:r>
      <w:r>
        <w:rPr>
          <w:rFonts w:ascii="Arial" w:hAnsi="Arial" w:cs="Arial"/>
          <w:b/>
          <w:sz w:val="24"/>
        </w:rPr>
        <w:t>sign</w:t>
      </w:r>
      <w:r w:rsidRPr="003620B5">
        <w:rPr>
          <w:rFonts w:ascii="Arial" w:hAnsi="Arial" w:cs="Arial"/>
          <w:b/>
          <w:sz w:val="24"/>
        </w:rPr>
        <w:t xml:space="preserve"> the </w:t>
      </w:r>
      <w:r>
        <w:rPr>
          <w:rFonts w:ascii="Arial" w:hAnsi="Arial" w:cs="Arial"/>
          <w:b/>
          <w:sz w:val="24"/>
        </w:rPr>
        <w:t>i</w:t>
      </w:r>
      <w:r w:rsidRPr="003620B5">
        <w:rPr>
          <w:rFonts w:ascii="Arial" w:hAnsi="Arial" w:cs="Arial"/>
          <w:b/>
          <w:sz w:val="24"/>
        </w:rPr>
        <w:t>nitiative now!</w:t>
      </w:r>
    </w:p>
    <w:p w14:paraId="21735204" w14:textId="77777777" w:rsidR="003620B5" w:rsidRPr="00A73A6D" w:rsidRDefault="003620B5" w:rsidP="003620B5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01E3400" w14:textId="4302CE33" w:rsidR="00E726F5" w:rsidRPr="00847AC3" w:rsidRDefault="00E726F5" w:rsidP="00847AC3">
      <w:pPr>
        <w:spacing w:after="0" w:line="240" w:lineRule="auto"/>
        <w:jc w:val="both"/>
        <w:rPr>
          <w:rFonts w:ascii="Arial" w:hAnsi="Arial" w:cs="Arial"/>
        </w:rPr>
      </w:pPr>
      <w:r w:rsidRPr="00847AC3">
        <w:rPr>
          <w:rFonts w:ascii="Arial" w:hAnsi="Arial" w:cs="Arial"/>
        </w:rPr>
        <w:t>Explanat</w:t>
      </w:r>
      <w:r w:rsidR="00704275">
        <w:rPr>
          <w:rFonts w:ascii="Arial" w:hAnsi="Arial" w:cs="Arial"/>
        </w:rPr>
        <w:t>ory s</w:t>
      </w:r>
      <w:r w:rsidR="006D4E3D" w:rsidRPr="00847AC3">
        <w:rPr>
          <w:rFonts w:ascii="Arial" w:hAnsi="Arial" w:cs="Arial"/>
        </w:rPr>
        <w:t>peech</w:t>
      </w:r>
      <w:r w:rsidR="002C4D20" w:rsidRPr="00847AC3">
        <w:rPr>
          <w:rFonts w:ascii="Arial" w:hAnsi="Arial" w:cs="Arial"/>
        </w:rPr>
        <w:t>, trailer,</w:t>
      </w:r>
      <w:r w:rsidRPr="00847AC3">
        <w:rPr>
          <w:rFonts w:ascii="Arial" w:hAnsi="Arial" w:cs="Arial"/>
        </w:rPr>
        <w:t xml:space="preserve"> and interview</w:t>
      </w:r>
      <w:r w:rsidR="003620B5" w:rsidRPr="00847AC3">
        <w:rPr>
          <w:rFonts w:ascii="Arial" w:hAnsi="Arial" w:cs="Arial"/>
        </w:rPr>
        <w:t xml:space="preserve"> with the Initiative’s </w:t>
      </w:r>
      <w:r w:rsidR="002C4D20" w:rsidRPr="00847AC3">
        <w:rPr>
          <w:rFonts w:ascii="Arial" w:hAnsi="Arial" w:cs="Arial"/>
        </w:rPr>
        <w:t>founder</w:t>
      </w:r>
      <w:r w:rsidR="00410B07" w:rsidRPr="00847AC3">
        <w:rPr>
          <w:rFonts w:ascii="Arial" w:hAnsi="Arial" w:cs="Arial"/>
        </w:rPr>
        <w:t>,</w:t>
      </w:r>
    </w:p>
    <w:p w14:paraId="01BDC7F5" w14:textId="61EA4644" w:rsidR="00E726F5" w:rsidRPr="00847AC3" w:rsidRDefault="00E726F5" w:rsidP="00847AC3">
      <w:pPr>
        <w:spacing w:after="0" w:line="240" w:lineRule="auto"/>
        <w:jc w:val="both"/>
        <w:rPr>
          <w:rFonts w:ascii="Arial" w:hAnsi="Arial" w:cs="Arial"/>
        </w:rPr>
      </w:pPr>
      <w:r w:rsidRPr="00847AC3">
        <w:rPr>
          <w:rFonts w:ascii="Arial" w:hAnsi="Arial" w:cs="Arial"/>
        </w:rPr>
        <w:t>Ross Scott:</w:t>
      </w:r>
    </w:p>
    <w:p w14:paraId="70D0EDF5" w14:textId="37E0369A" w:rsidR="00B35F55" w:rsidRPr="00847AC3" w:rsidRDefault="00B35F55" w:rsidP="00847AC3">
      <w:pPr>
        <w:spacing w:after="0" w:line="240" w:lineRule="auto"/>
        <w:jc w:val="both"/>
        <w:rPr>
          <w:rFonts w:ascii="Arial" w:hAnsi="Arial" w:cs="Arial"/>
        </w:rPr>
      </w:pPr>
      <w:hyperlink r:id="rId26" w:history="1">
        <w:r w:rsidRPr="00847AC3">
          <w:rPr>
            <w:rStyle w:val="Hyperlink"/>
            <w:rFonts w:ascii="Arial" w:hAnsi="Arial" w:cs="Arial"/>
          </w:rPr>
          <w:t>Speech for German Pirate Party symposium (youtube.com)</w:t>
        </w:r>
      </w:hyperlink>
    </w:p>
    <w:p w14:paraId="68ACC151" w14:textId="77777777" w:rsidR="003620B5" w:rsidRPr="00847AC3" w:rsidRDefault="003620B5" w:rsidP="00847AC3">
      <w:pPr>
        <w:spacing w:after="0" w:line="240" w:lineRule="auto"/>
        <w:jc w:val="both"/>
        <w:rPr>
          <w:rFonts w:ascii="Arial" w:hAnsi="Arial" w:cs="Arial"/>
        </w:rPr>
      </w:pPr>
      <w:hyperlink r:id="rId27" w:history="1">
        <w:r w:rsidRPr="00847AC3">
          <w:rPr>
            <w:rStyle w:val="Hyperlink"/>
            <w:rFonts w:ascii="Arial" w:hAnsi="Arial" w:cs="Arial"/>
          </w:rPr>
          <w:t>https://www.youtube.com/watch?v=Y2Q8LrHNb3M</w:t>
        </w:r>
      </w:hyperlink>
    </w:p>
    <w:p w14:paraId="1501BD3D" w14:textId="241A0B6A" w:rsidR="00FA66CD" w:rsidRDefault="00FA66CD" w:rsidP="00847AC3">
      <w:pPr>
        <w:spacing w:after="0" w:line="240" w:lineRule="auto"/>
        <w:jc w:val="both"/>
      </w:pPr>
      <w:hyperlink r:id="rId28" w:history="1">
        <w:r w:rsidRPr="00FA66CD">
          <w:rPr>
            <w:rStyle w:val="Hyperlink"/>
          </w:rPr>
          <w:t>LARP #8 - Interview with @Accursed_Farms (youtube.com)</w:t>
        </w:r>
      </w:hyperlink>
    </w:p>
    <w:p w14:paraId="64A54B2D" w14:textId="0EC775E0" w:rsidR="00A73A6D" w:rsidRPr="00847AC3" w:rsidRDefault="002C4D20" w:rsidP="00847AC3">
      <w:pPr>
        <w:spacing w:after="0" w:line="240" w:lineRule="auto"/>
        <w:jc w:val="both"/>
        <w:rPr>
          <w:rFonts w:ascii="Arial" w:hAnsi="Arial" w:cs="Arial"/>
        </w:rPr>
      </w:pPr>
      <w:r w:rsidRPr="00847AC3">
        <w:rPr>
          <w:rFonts w:ascii="Arial" w:hAnsi="Arial" w:cs="Arial"/>
        </w:rPr>
        <w:t>FAQ:</w:t>
      </w:r>
    </w:p>
    <w:p w14:paraId="1C09E8E2" w14:textId="437A3E91" w:rsidR="00FA66CD" w:rsidRDefault="00FA66CD" w:rsidP="00847AC3">
      <w:pPr>
        <w:spacing w:after="0" w:line="240" w:lineRule="auto"/>
        <w:jc w:val="both"/>
      </w:pPr>
      <w:hyperlink r:id="rId29" w:history="1">
        <w:r w:rsidRPr="00FA66CD">
          <w:rPr>
            <w:rStyle w:val="Hyperlink"/>
          </w:rPr>
          <w:t>Giant FAQ on The European Initiative to Stop Destroying Games! (youtube.com)</w:t>
        </w:r>
      </w:hyperlink>
    </w:p>
    <w:p w14:paraId="2899CB1F" w14:textId="64E34872" w:rsidR="00B35F55" w:rsidRPr="00986369" w:rsidRDefault="002C4D20" w:rsidP="00847AC3">
      <w:pPr>
        <w:spacing w:after="0" w:line="240" w:lineRule="auto"/>
        <w:jc w:val="both"/>
        <w:rPr>
          <w:rFonts w:ascii="Arial" w:hAnsi="Arial" w:cs="Arial"/>
        </w:rPr>
      </w:pPr>
      <w:r w:rsidRPr="00847AC3">
        <w:rPr>
          <w:rFonts w:ascii="Arial" w:hAnsi="Arial" w:cs="Arial"/>
        </w:rPr>
        <w:t>Campaign launch</w:t>
      </w:r>
      <w:r w:rsidR="00986369">
        <w:rPr>
          <w:rFonts w:ascii="Arial" w:hAnsi="Arial" w:cs="Arial"/>
        </w:rPr>
        <w:t xml:space="preserve"> vid</w:t>
      </w:r>
      <w:r w:rsidR="00FA66CD">
        <w:rPr>
          <w:rFonts w:ascii="Arial" w:hAnsi="Arial" w:cs="Arial"/>
        </w:rPr>
        <w:t>eo</w:t>
      </w:r>
      <w:r w:rsidRPr="00847AC3">
        <w:rPr>
          <w:rFonts w:ascii="Arial" w:hAnsi="Arial" w:cs="Arial"/>
        </w:rPr>
        <w:t>:</w:t>
      </w:r>
      <w:r w:rsidR="00986369">
        <w:rPr>
          <w:rFonts w:ascii="Arial" w:hAnsi="Arial" w:cs="Arial"/>
        </w:rPr>
        <w:t xml:space="preserve"> </w:t>
      </w:r>
      <w:hyperlink r:id="rId30" w:history="1">
        <w:r w:rsidR="00FA66CD" w:rsidRPr="00FA66CD">
          <w:rPr>
            <w:rStyle w:val="Hyperlink"/>
            <w:rFonts w:ascii="Arial" w:hAnsi="Arial" w:cs="Arial"/>
          </w:rPr>
          <w:t>The largest campaign ever to stop publishers destroying games (youtube.com)</w:t>
        </w:r>
      </w:hyperlink>
    </w:p>
    <w:sectPr w:rsidR="00B35F55" w:rsidRPr="00986369" w:rsidSect="00844D3D">
      <w:headerReference w:type="default" r:id="rId31"/>
      <w:pgSz w:w="11906" w:h="16838"/>
      <w:pgMar w:top="1440" w:right="707" w:bottom="426" w:left="709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A8105" w14:textId="77777777" w:rsidR="00FA6A6A" w:rsidRDefault="00FA6A6A" w:rsidP="001F28B6">
      <w:pPr>
        <w:spacing w:after="0" w:line="240" w:lineRule="auto"/>
      </w:pPr>
      <w:r>
        <w:separator/>
      </w:r>
    </w:p>
  </w:endnote>
  <w:endnote w:type="continuationSeparator" w:id="0">
    <w:p w14:paraId="7ACF4014" w14:textId="77777777" w:rsidR="00FA6A6A" w:rsidRDefault="00FA6A6A" w:rsidP="001F2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7666A" w14:textId="77777777" w:rsidR="00FA6A6A" w:rsidRDefault="00FA6A6A" w:rsidP="001F28B6">
      <w:pPr>
        <w:spacing w:after="0" w:line="240" w:lineRule="auto"/>
      </w:pPr>
      <w:r>
        <w:separator/>
      </w:r>
    </w:p>
  </w:footnote>
  <w:footnote w:type="continuationSeparator" w:id="0">
    <w:p w14:paraId="17604273" w14:textId="77777777" w:rsidR="00FA6A6A" w:rsidRDefault="00FA6A6A" w:rsidP="001F28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E87A1" w14:textId="77777777" w:rsidR="001F28B6" w:rsidRDefault="001F28B6" w:rsidP="001F28B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1595D"/>
    <w:multiLevelType w:val="hybridMultilevel"/>
    <w:tmpl w:val="927C106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391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28B6"/>
    <w:rsid w:val="00040E63"/>
    <w:rsid w:val="000820FF"/>
    <w:rsid w:val="00092BA0"/>
    <w:rsid w:val="000F72CE"/>
    <w:rsid w:val="00124ED4"/>
    <w:rsid w:val="001255B4"/>
    <w:rsid w:val="001303A4"/>
    <w:rsid w:val="00134F29"/>
    <w:rsid w:val="00190E01"/>
    <w:rsid w:val="00195C40"/>
    <w:rsid w:val="001E5806"/>
    <w:rsid w:val="001F28B6"/>
    <w:rsid w:val="001F404D"/>
    <w:rsid w:val="002127DD"/>
    <w:rsid w:val="0025116C"/>
    <w:rsid w:val="002C4D20"/>
    <w:rsid w:val="002E3723"/>
    <w:rsid w:val="002F22ED"/>
    <w:rsid w:val="003228A9"/>
    <w:rsid w:val="00357A10"/>
    <w:rsid w:val="003620B5"/>
    <w:rsid w:val="00374D99"/>
    <w:rsid w:val="003D5A16"/>
    <w:rsid w:val="003E0361"/>
    <w:rsid w:val="00407CE7"/>
    <w:rsid w:val="00410B07"/>
    <w:rsid w:val="004349C7"/>
    <w:rsid w:val="00442944"/>
    <w:rsid w:val="004438D4"/>
    <w:rsid w:val="00452021"/>
    <w:rsid w:val="00473346"/>
    <w:rsid w:val="004B4B76"/>
    <w:rsid w:val="00547D44"/>
    <w:rsid w:val="005B1A60"/>
    <w:rsid w:val="005B1FB6"/>
    <w:rsid w:val="006150B6"/>
    <w:rsid w:val="0062204D"/>
    <w:rsid w:val="00641C4D"/>
    <w:rsid w:val="006442B4"/>
    <w:rsid w:val="006D4E3D"/>
    <w:rsid w:val="00704275"/>
    <w:rsid w:val="00714354"/>
    <w:rsid w:val="007927F2"/>
    <w:rsid w:val="007C0432"/>
    <w:rsid w:val="007F1740"/>
    <w:rsid w:val="00807DCF"/>
    <w:rsid w:val="0081325E"/>
    <w:rsid w:val="00823C3A"/>
    <w:rsid w:val="00825AF8"/>
    <w:rsid w:val="00844D3D"/>
    <w:rsid w:val="00847AC3"/>
    <w:rsid w:val="00851441"/>
    <w:rsid w:val="008A6AD9"/>
    <w:rsid w:val="008F69F2"/>
    <w:rsid w:val="00912F30"/>
    <w:rsid w:val="00940F37"/>
    <w:rsid w:val="0095539C"/>
    <w:rsid w:val="00956F68"/>
    <w:rsid w:val="00983F89"/>
    <w:rsid w:val="00986369"/>
    <w:rsid w:val="009B19BA"/>
    <w:rsid w:val="009B2A8B"/>
    <w:rsid w:val="009B7FE4"/>
    <w:rsid w:val="009E6F86"/>
    <w:rsid w:val="00A3371B"/>
    <w:rsid w:val="00A35521"/>
    <w:rsid w:val="00A46C18"/>
    <w:rsid w:val="00A46CE9"/>
    <w:rsid w:val="00A6305D"/>
    <w:rsid w:val="00A73A6D"/>
    <w:rsid w:val="00A76949"/>
    <w:rsid w:val="00A95C8F"/>
    <w:rsid w:val="00AF4D0D"/>
    <w:rsid w:val="00B30FDF"/>
    <w:rsid w:val="00B35F55"/>
    <w:rsid w:val="00B3714E"/>
    <w:rsid w:val="00B507BF"/>
    <w:rsid w:val="00B76F20"/>
    <w:rsid w:val="00B823E4"/>
    <w:rsid w:val="00BF170E"/>
    <w:rsid w:val="00C618C3"/>
    <w:rsid w:val="00C837E8"/>
    <w:rsid w:val="00CE3528"/>
    <w:rsid w:val="00D12CE6"/>
    <w:rsid w:val="00D675FF"/>
    <w:rsid w:val="00DF0010"/>
    <w:rsid w:val="00E05C8A"/>
    <w:rsid w:val="00E26408"/>
    <w:rsid w:val="00E5491B"/>
    <w:rsid w:val="00E673E2"/>
    <w:rsid w:val="00E726F5"/>
    <w:rsid w:val="00E96890"/>
    <w:rsid w:val="00ED5CC2"/>
    <w:rsid w:val="00ED6BBA"/>
    <w:rsid w:val="00EE1191"/>
    <w:rsid w:val="00EF20FA"/>
    <w:rsid w:val="00FA4284"/>
    <w:rsid w:val="00FA66CD"/>
    <w:rsid w:val="00FA6A6A"/>
    <w:rsid w:val="00FD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AF8BA"/>
  <w15:docId w15:val="{D0038759-45FC-4099-AD78-CF36A13E1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3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28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B6"/>
  </w:style>
  <w:style w:type="paragraph" w:styleId="Footer">
    <w:name w:val="footer"/>
    <w:basedOn w:val="Normal"/>
    <w:link w:val="FooterChar"/>
    <w:uiPriority w:val="99"/>
    <w:unhideWhenUsed/>
    <w:rsid w:val="001F28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B6"/>
  </w:style>
  <w:style w:type="paragraph" w:styleId="BalloonText">
    <w:name w:val="Balloon Text"/>
    <w:basedOn w:val="Normal"/>
    <w:link w:val="BalloonTextChar"/>
    <w:uiPriority w:val="99"/>
    <w:semiHidden/>
    <w:unhideWhenUsed/>
    <w:rsid w:val="001F28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8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07C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0E6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1A60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stagram.com/p/C-u0NQpMfFZ/" TargetMode="External"/><Relationship Id="rId18" Type="http://schemas.openxmlformats.org/officeDocument/2006/relationships/hyperlink" Target="https://www.aph.gov.au/e-petitions/petition/EN6080" TargetMode="External"/><Relationship Id="rId26" Type="http://schemas.openxmlformats.org/officeDocument/2006/relationships/hyperlink" Target="https://www.youtube.com/watch?v=q4KmZz-70bs&amp;list=PLheQeINBJzWa6RmeCpWwu0KRHAidNFVTB&amp;index=7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etition.parliament.uk/petitions/702074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partiarazem.pl/aktualnosci/2024/08/26/stop-killing-games-gry-komputerowe-to-dziela-kultury" TargetMode="External"/><Relationship Id="rId17" Type="http://schemas.openxmlformats.org/officeDocument/2006/relationships/hyperlink" Target="https://youtu.be/Nij-T01zQzk?t=81" TargetMode="External"/><Relationship Id="rId25" Type="http://schemas.openxmlformats.org/officeDocument/2006/relationships/hyperlink" Target="https://citizens-initiative.europa.eu/data-requirements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youtu.be/8-g1_nZKC-k?list=PLheQeINBJzWa6RmeCpWwu0KRHAidNFVTB&amp;t=191" TargetMode="External"/><Relationship Id="rId20" Type="http://schemas.openxmlformats.org/officeDocument/2006/relationships/hyperlink" Target="https://petition.parliament.uk/petitions/659071" TargetMode="External"/><Relationship Id="rId29" Type="http://schemas.openxmlformats.org/officeDocument/2006/relationships/hyperlink" Target="https://www.youtube.com/watch?v=sEVBiN5SKuA&amp;list=PLheQeINBJzWa6RmeCpWwu0KRHAidNFVTB&amp;index=1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iratenpartei.de/2024/08/12/piratenpartei-unterstuetzt-die-eu-weite-buergerinitiative-stop-killing-games/" TargetMode="External"/><Relationship Id="rId24" Type="http://schemas.openxmlformats.org/officeDocument/2006/relationships/hyperlink" Target="https://citizens-initiative.europa.eu/initiatives/details/2024/000007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nitter.lucabased.xyz/echo_pbreyer/status/1776487303877181766" TargetMode="External"/><Relationship Id="rId23" Type="http://schemas.openxmlformats.org/officeDocument/2006/relationships/hyperlink" Target="https://www.stopkillinggames.eu" TargetMode="External"/><Relationship Id="rId28" Type="http://schemas.openxmlformats.org/officeDocument/2006/relationships/hyperlink" Target="https://www.youtube.com/watch?v=weFymi4Nw0I&amp;list=PLheQeINBJzWaKyqwEEuRIlnDoDMMvQ0rb&amp;index=11" TargetMode="External"/><Relationship Id="rId10" Type="http://schemas.openxmlformats.org/officeDocument/2006/relationships/hyperlink" Target="https://eur-lex.europa.eu/legal-content/EN/TXT/HTML/?uri=CELEX:52021XC1229(04)" TargetMode="External"/><Relationship Id="rId19" Type="http://schemas.openxmlformats.org/officeDocument/2006/relationships/hyperlink" Target="https://www.ourcommons.ca/petitions/en/Petition/Details?Petition=e-4965" TargetMode="Externa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eur-lex.europa.eu/legal-content/EN/TXT/?uri=celex%3A31993L0013" TargetMode="External"/><Relationship Id="rId14" Type="http://schemas.openxmlformats.org/officeDocument/2006/relationships/hyperlink" Target="https://twitter.com/echo_pbreyer/status/1776487303877181766" TargetMode="External"/><Relationship Id="rId22" Type="http://schemas.openxmlformats.org/officeDocument/2006/relationships/image" Target="media/image2.png"/><Relationship Id="rId27" Type="http://schemas.openxmlformats.org/officeDocument/2006/relationships/hyperlink" Target="https://www.youtube.com/watch?v=Y2Q8LrHNb3M" TargetMode="External"/><Relationship Id="rId30" Type="http://schemas.openxmlformats.org/officeDocument/2006/relationships/hyperlink" Target="https://www.youtube.com/watch?v=w70Xc9CStoE&amp;list=PLheQeINBJzWa6RmeCpWwu0KRHAidNFVTB" TargetMode="External"/><Relationship Id="rId8" Type="http://schemas.openxmlformats.org/officeDocument/2006/relationships/hyperlink" Target="https://www.europarl.europa.eu/doceo/document/P-9-2024-001352-ASW_E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8</cp:revision>
  <cp:lastPrinted>2025-01-08T19:56:00Z</cp:lastPrinted>
  <dcterms:created xsi:type="dcterms:W3CDTF">2024-10-20T00:15:00Z</dcterms:created>
  <dcterms:modified xsi:type="dcterms:W3CDTF">2025-01-08T19:56:00Z</dcterms:modified>
</cp:coreProperties>
</file>