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51318" w14:textId="04061FD9" w:rsidR="00C82894" w:rsidRPr="007B1A31" w:rsidRDefault="00DD068F" w:rsidP="007B1A31">
      <w:pPr>
        <w:spacing w:line="255" w:lineRule="auto"/>
        <w:ind w:left="2880"/>
        <w:rPr>
          <w:sz w:val="124"/>
          <w:szCs w:val="124"/>
        </w:rPr>
      </w:pPr>
      <w:r w:rsidRPr="007B1A31">
        <w:rPr>
          <w:rFonts w:ascii="Arial" w:eastAsia="Arial" w:hAnsi="Arial" w:cs="Arial"/>
          <w:noProof/>
          <w:color w:val="FFFFFF"/>
          <w:sz w:val="124"/>
          <w:szCs w:val="124"/>
        </w:rPr>
        <w:drawing>
          <wp:anchor distT="0" distB="0" distL="114300" distR="114300" simplePos="0" relativeHeight="251657216" behindDoc="1" locked="0" layoutInCell="0" allowOverlap="1" wp14:anchorId="458834E7" wp14:editId="00D1E88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0825" cy="32042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12F0" w:rsidRPr="00FE12F0">
        <w:t xml:space="preserve"> </w:t>
      </w:r>
      <w:r w:rsidR="00FE12F0" w:rsidRPr="00FE12F0">
        <w:rPr>
          <w:rFonts w:ascii="Arial" w:eastAsia="Arial" w:hAnsi="Arial" w:cs="Arial"/>
          <w:noProof/>
          <w:color w:val="FFFFFF"/>
          <w:sz w:val="124"/>
          <w:szCs w:val="124"/>
        </w:rPr>
        <w:t>Zastavte</w:t>
      </w:r>
      <w:r w:rsidR="007B1A31" w:rsidRPr="007B1A31">
        <w:rPr>
          <w:rFonts w:ascii="Arial" w:eastAsia="Arial" w:hAnsi="Arial" w:cs="Arial"/>
          <w:noProof/>
          <w:color w:val="FFFFFF"/>
          <w:sz w:val="124"/>
          <w:szCs w:val="124"/>
        </w:rPr>
        <w:t>ničení videoher</w:t>
      </w:r>
    </w:p>
    <w:p w14:paraId="357ED3C6" w14:textId="77777777" w:rsidR="00932D88" w:rsidRPr="00FE12F0" w:rsidRDefault="00932D88" w:rsidP="40FDDD87">
      <w:pPr>
        <w:spacing w:line="236" w:lineRule="auto"/>
        <w:rPr>
          <w:rFonts w:ascii="Arial" w:eastAsia="Arial" w:hAnsi="Arial" w:cs="Arial"/>
          <w:b/>
          <w:bCs/>
          <w:color w:val="FFFFFF" w:themeColor="background1"/>
          <w:sz w:val="18"/>
          <w:szCs w:val="18"/>
        </w:rPr>
      </w:pPr>
    </w:p>
    <w:p w14:paraId="4E0E3F0C" w14:textId="6E475A3E" w:rsidR="40FDDD87" w:rsidRPr="00932D88" w:rsidRDefault="40FDDD87" w:rsidP="40FDDD87">
      <w:pPr>
        <w:spacing w:line="236" w:lineRule="auto"/>
        <w:rPr>
          <w:sz w:val="54"/>
          <w:szCs w:val="54"/>
        </w:rPr>
      </w:pPr>
      <w:r w:rsidRPr="00932D88">
        <w:rPr>
          <w:rFonts w:ascii="Arial" w:eastAsia="Arial" w:hAnsi="Arial" w:cs="Arial"/>
          <w:b/>
          <w:bCs/>
          <w:sz w:val="54"/>
          <w:szCs w:val="54"/>
        </w:rPr>
        <w:t>Evropská Občanská</w:t>
      </w:r>
      <w:bookmarkStart w:id="0" w:name="page1"/>
      <w:bookmarkEnd w:id="0"/>
      <w:r w:rsidR="00BE47EB" w:rsidRPr="00932D88">
        <w:rPr>
          <w:sz w:val="54"/>
          <w:szCs w:val="54"/>
        </w:rPr>
        <w:t xml:space="preserve"> </w:t>
      </w:r>
      <w:r w:rsidRPr="00932D88">
        <w:rPr>
          <w:rFonts w:ascii="Arial" w:eastAsia="Arial" w:hAnsi="Arial" w:cs="Arial"/>
          <w:b/>
          <w:bCs/>
          <w:sz w:val="54"/>
          <w:szCs w:val="54"/>
        </w:rPr>
        <w:t>Iniciativa</w:t>
      </w:r>
    </w:p>
    <w:p w14:paraId="672A6659" w14:textId="77777777" w:rsidR="00C82894" w:rsidRDefault="00C82894">
      <w:pPr>
        <w:spacing w:line="29" w:lineRule="exact"/>
        <w:rPr>
          <w:sz w:val="24"/>
          <w:szCs w:val="24"/>
        </w:rPr>
      </w:pPr>
    </w:p>
    <w:p w14:paraId="60FA1969" w14:textId="20AC95FC" w:rsidR="40FDDD87" w:rsidRDefault="40FDDD87" w:rsidP="40FDDD87">
      <w:pPr>
        <w:spacing w:line="233" w:lineRule="auto"/>
        <w:ind w:left="40" w:right="60"/>
        <w:rPr>
          <w:rFonts w:ascii="Arial" w:eastAsia="Arial" w:hAnsi="Arial" w:cs="Arial"/>
        </w:rPr>
      </w:pPr>
      <w:r w:rsidRPr="40FDDD87">
        <w:rPr>
          <w:rFonts w:ascii="Arial" w:eastAsia="Arial" w:hAnsi="Arial" w:cs="Arial"/>
          <w:b/>
          <w:bCs/>
        </w:rPr>
        <w:t>Videohry jsou ničeny!</w:t>
      </w:r>
      <w:r w:rsidRPr="40FDDD87">
        <w:rPr>
          <w:rFonts w:ascii="Arial" w:eastAsia="Arial" w:hAnsi="Arial" w:cs="Arial"/>
        </w:rPr>
        <w:t xml:space="preserve"> Většina videoher funguje neomezeně dlouho, ale stále větší množství her jsou vyvíjeny tak, aby přestaly fungovat, jakmile vydavatelé ukončí podporu. Zákazníci, co si videohru zakoupí, tím přicházejí o hodnotu své kopie a jsou tak okrádáni. Tímto způsobem se zbytečně ničí hry jako umělecká díla.</w:t>
      </w:r>
      <w:r w:rsidR="00BE47EB">
        <w:rPr>
          <w:rFonts w:ascii="Arial" w:eastAsia="Arial" w:hAnsi="Arial" w:cs="Arial"/>
        </w:rPr>
        <w:t xml:space="preserve"> </w:t>
      </w:r>
    </w:p>
    <w:p w14:paraId="35B54DED" w14:textId="4F5A85B9" w:rsidR="00137105" w:rsidRDefault="00137105" w:rsidP="40FDDD87">
      <w:pPr>
        <w:spacing w:line="233" w:lineRule="auto"/>
        <w:ind w:left="40" w:right="60"/>
        <w:rPr>
          <w:sz w:val="20"/>
          <w:szCs w:val="20"/>
        </w:rPr>
      </w:pPr>
    </w:p>
    <w:p w14:paraId="4CBC4708" w14:textId="037ECB66" w:rsidR="00C82894" w:rsidRDefault="00137105" w:rsidP="0085715B">
      <w:pPr>
        <w:tabs>
          <w:tab w:val="left" w:pos="320"/>
        </w:tabs>
        <w:spacing w:line="258" w:lineRule="auto"/>
        <w:ind w:right="8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40FDDD87" w:rsidRPr="40FDDD87">
        <w:rPr>
          <w:rFonts w:ascii="Arial" w:eastAsia="Arial" w:hAnsi="Arial" w:cs="Arial"/>
        </w:rPr>
        <w:t>Co navrhujeme:</w:t>
      </w:r>
    </w:p>
    <w:p w14:paraId="4A281F7F" w14:textId="6B53158B" w:rsidR="00C82894" w:rsidRDefault="40FDDD87" w:rsidP="40FDDD87">
      <w:pPr>
        <w:pStyle w:val="ListParagraph"/>
        <w:numPr>
          <w:ilvl w:val="0"/>
          <w:numId w:val="1"/>
        </w:numPr>
        <w:spacing w:before="240" w:after="240" w:line="258" w:lineRule="auto"/>
      </w:pPr>
      <w:r w:rsidRPr="40FDDD87">
        <w:rPr>
          <w:rFonts w:ascii="Arial" w:eastAsia="Arial" w:hAnsi="Arial" w:cs="Arial"/>
        </w:rPr>
        <w:t xml:space="preserve">Vyžadovat, aby prodané videohry zůstaly po skončení podpory v provozuschopném stavu. </w:t>
      </w:r>
    </w:p>
    <w:p w14:paraId="1FA1AEAE" w14:textId="360623BF" w:rsidR="00C82894" w:rsidRDefault="40FDDD87" w:rsidP="40FDDD87">
      <w:pPr>
        <w:pStyle w:val="ListParagraph"/>
        <w:numPr>
          <w:ilvl w:val="0"/>
          <w:numId w:val="1"/>
        </w:numPr>
        <w:spacing w:before="240" w:after="240" w:line="258" w:lineRule="auto"/>
      </w:pPr>
      <w:r w:rsidRPr="40FDDD87">
        <w:rPr>
          <w:rFonts w:ascii="Arial" w:eastAsia="Arial" w:hAnsi="Arial" w:cs="Arial"/>
        </w:rPr>
        <w:t xml:space="preserve">Po ukončení podpory nevyžadovat žádná spojení se servery vydavatele. </w:t>
      </w:r>
    </w:p>
    <w:p w14:paraId="41C8F396" w14:textId="62FAAA3F" w:rsidR="00C82894" w:rsidRPr="0085715B" w:rsidRDefault="00B87A9B" w:rsidP="0085715B">
      <w:pPr>
        <w:pStyle w:val="ListParagraph"/>
        <w:numPr>
          <w:ilvl w:val="0"/>
          <w:numId w:val="1"/>
        </w:numPr>
        <w:spacing w:line="258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4874B6" wp14:editId="45622274">
            <wp:simplePos x="0" y="0"/>
            <wp:positionH relativeFrom="margin">
              <wp:align>right</wp:align>
            </wp:positionH>
            <wp:positionV relativeFrom="paragraph">
              <wp:posOffset>193040</wp:posOffset>
            </wp:positionV>
            <wp:extent cx="1828800" cy="1828800"/>
            <wp:effectExtent l="0" t="0" r="0" b="0"/>
            <wp:wrapNone/>
            <wp:docPr id="300619388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9388" name="Picture 1" descr="A qr code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0FDDD87" w:rsidRPr="40FDDD87">
        <w:rPr>
          <w:rFonts w:ascii="Arial" w:eastAsia="Arial" w:hAnsi="Arial" w:cs="Arial"/>
        </w:rPr>
        <w:t>Nezasahovat do žádných obchodních praktik, dokud je hra stále podporována.</w:t>
      </w:r>
    </w:p>
    <w:p w14:paraId="0600FC20" w14:textId="39F8AFC3" w:rsidR="00C82894" w:rsidRPr="0085715B" w:rsidRDefault="40FDDD87" w:rsidP="40FDDD87">
      <w:pPr>
        <w:spacing w:line="273" w:lineRule="auto"/>
        <w:ind w:left="40" w:right="3260"/>
        <w:rPr>
          <w:sz w:val="20"/>
          <w:szCs w:val="20"/>
        </w:rPr>
      </w:pPr>
      <w:r w:rsidRPr="0085715B">
        <w:rPr>
          <w:rFonts w:ascii="Arial" w:eastAsia="Arial" w:hAnsi="Arial" w:cs="Arial"/>
          <w:b/>
          <w:bCs/>
          <w:sz w:val="30"/>
          <w:szCs w:val="30"/>
        </w:rPr>
        <w:t>Pokud jste občan EU, prosím, podepište tuto iniciativu!</w:t>
      </w:r>
    </w:p>
    <w:p w14:paraId="72A3D3EC" w14:textId="28A3A4D0" w:rsidR="00C82894" w:rsidRDefault="00C82894">
      <w:pPr>
        <w:spacing w:line="80" w:lineRule="exact"/>
        <w:rPr>
          <w:sz w:val="24"/>
          <w:szCs w:val="24"/>
        </w:rPr>
      </w:pPr>
    </w:p>
    <w:p w14:paraId="0D0B940D" w14:textId="2964FDC3" w:rsidR="00C82894" w:rsidRPr="0085715B" w:rsidRDefault="40FDDD87" w:rsidP="0085715B">
      <w:pPr>
        <w:ind w:left="40"/>
        <w:rPr>
          <w:sz w:val="20"/>
          <w:szCs w:val="20"/>
        </w:rPr>
        <w:sectPr w:rsidR="00C82894" w:rsidRPr="0085715B">
          <w:pgSz w:w="8400" w:h="11909"/>
          <w:pgMar w:top="0" w:right="355" w:bottom="830" w:left="360" w:header="0" w:footer="0" w:gutter="0"/>
          <w:cols w:space="708" w:equalWidth="0">
            <w:col w:w="7680"/>
          </w:cols>
        </w:sectPr>
      </w:pPr>
      <w:r w:rsidRPr="40FDDD87">
        <w:rPr>
          <w:rFonts w:ascii="Arial" w:eastAsia="Arial" w:hAnsi="Arial" w:cs="Arial"/>
        </w:rPr>
        <w:t>Pro více informací, navštivte:</w:t>
      </w:r>
    </w:p>
    <w:p w14:paraId="2F48DC81" w14:textId="79746B47" w:rsidR="00C82894" w:rsidRDefault="00DD068F" w:rsidP="0085715B">
      <w:pPr>
        <w:rPr>
          <w:rFonts w:ascii="Arial" w:eastAsia="Arial" w:hAnsi="Arial" w:cs="Arial"/>
          <w:b/>
          <w:bCs/>
          <w:sz w:val="28"/>
          <w:szCs w:val="28"/>
        </w:rPr>
      </w:pPr>
      <w:r w:rsidRPr="00BE47EB">
        <w:rPr>
          <w:rFonts w:ascii="Arial" w:eastAsia="Arial" w:hAnsi="Arial" w:cs="Arial"/>
          <w:b/>
          <w:bCs/>
          <w:sz w:val="28"/>
          <w:szCs w:val="28"/>
        </w:rPr>
        <w:t>StopKillingGames.EU</w:t>
      </w:r>
      <w:r w:rsidR="00BE47EB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0F600361" w14:textId="53DAA277" w:rsidR="00BE47EB" w:rsidRPr="00BE47EB" w:rsidRDefault="00BE47EB" w:rsidP="0085715B">
      <w:pPr>
        <w:rPr>
          <w:b/>
          <w:bCs/>
          <w:sz w:val="20"/>
          <w:szCs w:val="20"/>
        </w:rPr>
      </w:pPr>
    </w:p>
    <w:sectPr w:rsidR="00BE47EB" w:rsidRPr="00BE47EB">
      <w:type w:val="continuous"/>
      <w:pgSz w:w="8400" w:h="11909"/>
      <w:pgMar w:top="0" w:right="355" w:bottom="830" w:left="360" w:header="0" w:footer="0" w:gutter="0"/>
      <w:cols w:space="708" w:equalWidth="0">
        <w:col w:w="76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DDC4DE" w14:textId="77777777" w:rsidR="00EA3074" w:rsidRDefault="00EA3074" w:rsidP="00BE47EB">
      <w:r>
        <w:separator/>
      </w:r>
    </w:p>
  </w:endnote>
  <w:endnote w:type="continuationSeparator" w:id="0">
    <w:p w14:paraId="0DE4B79B" w14:textId="77777777" w:rsidR="00EA3074" w:rsidRDefault="00EA3074" w:rsidP="00BE4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D80C3" w14:textId="77777777" w:rsidR="00EA3074" w:rsidRDefault="00EA3074" w:rsidP="00BE47EB">
      <w:r>
        <w:separator/>
      </w:r>
    </w:p>
  </w:footnote>
  <w:footnote w:type="continuationSeparator" w:id="0">
    <w:p w14:paraId="4FEF1A56" w14:textId="77777777" w:rsidR="00EA3074" w:rsidRDefault="00EA3074" w:rsidP="00BE4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B23C6"/>
    <w:multiLevelType w:val="hybridMultilevel"/>
    <w:tmpl w:val="FFFFFFFF"/>
    <w:lvl w:ilvl="0" w:tplc="84564AFE">
      <w:start w:val="1"/>
      <w:numFmt w:val="bullet"/>
      <w:lvlText w:val="■"/>
      <w:lvlJc w:val="left"/>
    </w:lvl>
    <w:lvl w:ilvl="1" w:tplc="461C0F08">
      <w:numFmt w:val="decimal"/>
      <w:lvlText w:val=""/>
      <w:lvlJc w:val="left"/>
    </w:lvl>
    <w:lvl w:ilvl="2" w:tplc="24B8295E">
      <w:numFmt w:val="decimal"/>
      <w:lvlText w:val=""/>
      <w:lvlJc w:val="left"/>
    </w:lvl>
    <w:lvl w:ilvl="3" w:tplc="5BD8F772">
      <w:numFmt w:val="decimal"/>
      <w:lvlText w:val=""/>
      <w:lvlJc w:val="left"/>
    </w:lvl>
    <w:lvl w:ilvl="4" w:tplc="946690AA">
      <w:numFmt w:val="decimal"/>
      <w:lvlText w:val=""/>
      <w:lvlJc w:val="left"/>
    </w:lvl>
    <w:lvl w:ilvl="5" w:tplc="51D6E82C">
      <w:numFmt w:val="decimal"/>
      <w:lvlText w:val=""/>
      <w:lvlJc w:val="left"/>
    </w:lvl>
    <w:lvl w:ilvl="6" w:tplc="9998E7DE">
      <w:numFmt w:val="decimal"/>
      <w:lvlText w:val=""/>
      <w:lvlJc w:val="left"/>
    </w:lvl>
    <w:lvl w:ilvl="7" w:tplc="F64A2E5E">
      <w:numFmt w:val="decimal"/>
      <w:lvlText w:val=""/>
      <w:lvlJc w:val="left"/>
    </w:lvl>
    <w:lvl w:ilvl="8" w:tplc="339EB28E">
      <w:numFmt w:val="decimal"/>
      <w:lvlText w:val=""/>
      <w:lvlJc w:val="left"/>
    </w:lvl>
  </w:abstractNum>
  <w:num w:numId="1" w16cid:durableId="72968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94"/>
    <w:rsid w:val="00137105"/>
    <w:rsid w:val="004A0D18"/>
    <w:rsid w:val="006476CC"/>
    <w:rsid w:val="00761718"/>
    <w:rsid w:val="007B1A31"/>
    <w:rsid w:val="0085715B"/>
    <w:rsid w:val="00932D88"/>
    <w:rsid w:val="00B87A9B"/>
    <w:rsid w:val="00BB3BEF"/>
    <w:rsid w:val="00BE47EB"/>
    <w:rsid w:val="00C82894"/>
    <w:rsid w:val="00D57DE0"/>
    <w:rsid w:val="00DD068F"/>
    <w:rsid w:val="00E26408"/>
    <w:rsid w:val="00E44825"/>
    <w:rsid w:val="00EA3074"/>
    <w:rsid w:val="00FA1BFB"/>
    <w:rsid w:val="00FB6EF9"/>
    <w:rsid w:val="00FE12F0"/>
    <w:rsid w:val="40FDD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B274"/>
  <w15:docId w15:val="{100A8868-35CF-406F-B462-D48A092C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cs-C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7EB"/>
  </w:style>
  <w:style w:type="paragraph" w:styleId="Footer">
    <w:name w:val="footer"/>
    <w:basedOn w:val="Normal"/>
    <w:link w:val="FooterChar"/>
    <w:uiPriority w:val="99"/>
    <w:unhideWhenUsed/>
    <w:rsid w:val="00BE47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7EB"/>
  </w:style>
  <w:style w:type="character" w:styleId="Hyperlink">
    <w:name w:val="Hyperlink"/>
    <w:basedOn w:val="DefaultParagraphFont"/>
    <w:uiPriority w:val="99"/>
    <w:unhideWhenUsed/>
    <w:rsid w:val="00BE4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0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revision>10</cp:revision>
  <cp:lastPrinted>2024-11-12T22:25:00Z</cp:lastPrinted>
  <dcterms:created xsi:type="dcterms:W3CDTF">2024-10-01T13:47:00Z</dcterms:created>
  <dcterms:modified xsi:type="dcterms:W3CDTF">2024-11-12T22:26:00Z</dcterms:modified>
</cp:coreProperties>
</file>