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379" w:rsidRPr="00144522" w:rsidRDefault="00942379" w:rsidP="00F70E67">
      <w:pPr>
        <w:spacing w:after="0"/>
        <w:jc w:val="center"/>
        <w:rPr>
          <w:rFonts w:ascii="Arial" w:hAnsi="Arial" w:cs="Arial"/>
          <w:sz w:val="18"/>
          <w:szCs w:val="18"/>
        </w:rPr>
      </w:pPr>
      <w:r w:rsidRPr="00144522">
        <w:rPr>
          <w:rFonts w:ascii="Arial" w:hAnsi="Arial" w:cs="Arial"/>
          <w:b/>
          <w:sz w:val="18"/>
          <w:szCs w:val="18"/>
        </w:rPr>
        <w:t>Sistema de Colas</w:t>
      </w:r>
    </w:p>
    <w:p w:rsidR="00942379" w:rsidRPr="00144522" w:rsidRDefault="00942379" w:rsidP="00144522">
      <w:pPr>
        <w:spacing w:after="0"/>
        <w:rPr>
          <w:rFonts w:ascii="Arial" w:hAnsi="Arial" w:cs="Arial"/>
          <w:sz w:val="18"/>
          <w:szCs w:val="18"/>
        </w:rPr>
      </w:pPr>
    </w:p>
    <w:p w:rsidR="00942379" w:rsidRPr="00144522" w:rsidRDefault="00942379" w:rsidP="00144522">
      <w:pPr>
        <w:pStyle w:val="Cuerpodeltexto0"/>
        <w:shd w:val="clear" w:color="auto" w:fill="auto"/>
        <w:spacing w:before="0"/>
        <w:ind w:left="20" w:right="20"/>
        <w:rPr>
          <w:rFonts w:ascii="Arial" w:hAnsi="Arial" w:cs="Arial"/>
          <w:b w:val="0"/>
          <w:sz w:val="18"/>
          <w:szCs w:val="18"/>
        </w:rPr>
      </w:pPr>
      <w:r w:rsidRPr="00144522">
        <w:rPr>
          <w:rFonts w:ascii="Arial" w:hAnsi="Arial" w:cs="Arial"/>
          <w:b w:val="0"/>
          <w:color w:val="000000"/>
          <w:sz w:val="18"/>
          <w:szCs w:val="18"/>
          <w:lang w:val="es-ES" w:eastAsia="es-ES" w:bidi="es-ES"/>
        </w:rPr>
        <w:t xml:space="preserve">Una cadena de supermercados es abastecida por un almacén central. La mercancía llega a este almacén durante la noche. El personal encargado de descargar la mercancía consiste en tres personas, las cuales trabajan un turno de ocho horas (de las 11 </w:t>
      </w:r>
      <w:r w:rsidRPr="00144522">
        <w:rPr>
          <w:rFonts w:ascii="Arial" w:hAnsi="Arial" w:cs="Arial"/>
          <w:b w:val="0"/>
          <w:color w:val="000000"/>
          <w:sz w:val="18"/>
          <w:szCs w:val="18"/>
          <w:lang w:bidi="en-US"/>
        </w:rPr>
        <w:t xml:space="preserve">P.M. </w:t>
      </w:r>
      <w:r w:rsidRPr="00144522">
        <w:rPr>
          <w:rFonts w:ascii="Arial" w:hAnsi="Arial" w:cs="Arial"/>
          <w:b w:val="0"/>
          <w:color w:val="000000"/>
          <w:sz w:val="18"/>
          <w:szCs w:val="18"/>
          <w:lang w:val="es-ES" w:eastAsia="es-ES" w:bidi="es-ES"/>
        </w:rPr>
        <w:t xml:space="preserve">a las 7.30 A.M.). Estas personas pueden empezar a tomar sus alimentos a partir de las 3 A.M., para terminar a las 3.30 </w:t>
      </w:r>
      <w:r w:rsidRPr="00144522">
        <w:rPr>
          <w:rFonts w:ascii="Arial" w:hAnsi="Arial" w:cs="Arial"/>
          <w:b w:val="0"/>
          <w:color w:val="000000"/>
          <w:sz w:val="18"/>
          <w:szCs w:val="18"/>
          <w:lang w:bidi="en-US"/>
        </w:rPr>
        <w:t xml:space="preserve">A.M. </w:t>
      </w:r>
      <w:r w:rsidRPr="00144522">
        <w:rPr>
          <w:rFonts w:ascii="Arial" w:hAnsi="Arial" w:cs="Arial"/>
          <w:b w:val="0"/>
          <w:color w:val="000000"/>
          <w:sz w:val="18"/>
          <w:szCs w:val="18"/>
          <w:lang w:val="es-ES" w:eastAsia="es-ES" w:bidi="es-ES"/>
        </w:rPr>
        <w:t xml:space="preserve">Si a las 3 A.M., se está descargando un camión, entonces, se empezará a tomar los alimentos al momento de terminar de descargarlo. El salario por hora que recibe este personal es de $25. El almacén sólo recibe mercancía de las 11 </w:t>
      </w:r>
      <w:r w:rsidRPr="00144522">
        <w:rPr>
          <w:rFonts w:ascii="Arial" w:hAnsi="Arial" w:cs="Arial"/>
          <w:b w:val="0"/>
          <w:color w:val="000000"/>
          <w:sz w:val="18"/>
          <w:szCs w:val="18"/>
          <w:lang w:bidi="en-US"/>
        </w:rPr>
        <w:t xml:space="preserve">P.M., </w:t>
      </w:r>
      <w:r w:rsidRPr="00144522">
        <w:rPr>
          <w:rFonts w:ascii="Arial" w:hAnsi="Arial" w:cs="Arial"/>
          <w:b w:val="0"/>
          <w:color w:val="000000"/>
          <w:sz w:val="18"/>
          <w:szCs w:val="18"/>
          <w:lang w:val="es-ES" w:eastAsia="es-ES" w:bidi="es-ES"/>
        </w:rPr>
        <w:t>a las 7.30 A.M. Si tiempo extra es requerido, el salario percibido por el personal será de $37.50 por hora. Finalmente, se estima que el costo de espera de un ca</w:t>
      </w:r>
      <w:r w:rsidRPr="00144522">
        <w:rPr>
          <w:rFonts w:ascii="Arial" w:hAnsi="Arial" w:cs="Arial"/>
          <w:b w:val="0"/>
          <w:color w:val="000000"/>
          <w:sz w:val="18"/>
          <w:szCs w:val="18"/>
          <w:lang w:val="es-ES" w:eastAsia="es-ES" w:bidi="es-ES"/>
        </w:rPr>
        <w:softHyphen/>
        <w:t>mión es de $100 por hora y el costo de tener operando el almacén es de $500 por hora.</w:t>
      </w:r>
    </w:p>
    <w:p w:rsidR="00942379" w:rsidRPr="00144522" w:rsidRDefault="00942379" w:rsidP="00144522">
      <w:pPr>
        <w:pStyle w:val="Cuerpodeltexto0"/>
        <w:shd w:val="clear" w:color="auto" w:fill="auto"/>
        <w:spacing w:before="0" w:line="306" w:lineRule="exact"/>
        <w:ind w:left="20" w:right="20"/>
        <w:rPr>
          <w:rFonts w:ascii="Arial" w:hAnsi="Arial" w:cs="Arial"/>
          <w:b w:val="0"/>
          <w:color w:val="000000"/>
          <w:sz w:val="18"/>
          <w:szCs w:val="18"/>
          <w:lang w:val="es-ES" w:eastAsia="es-ES" w:bidi="es-ES"/>
        </w:rPr>
      </w:pPr>
    </w:p>
    <w:p w:rsidR="00942379" w:rsidRPr="00144522" w:rsidRDefault="00942379" w:rsidP="00144522">
      <w:pPr>
        <w:pStyle w:val="Cuerpodeltexto0"/>
        <w:shd w:val="clear" w:color="auto" w:fill="auto"/>
        <w:spacing w:before="0" w:line="306" w:lineRule="exact"/>
        <w:ind w:left="20" w:right="20"/>
        <w:rPr>
          <w:rFonts w:ascii="Arial" w:hAnsi="Arial" w:cs="Arial"/>
          <w:b w:val="0"/>
          <w:sz w:val="18"/>
          <w:szCs w:val="18"/>
        </w:rPr>
      </w:pPr>
      <w:r w:rsidRPr="00144522">
        <w:rPr>
          <w:rFonts w:ascii="Arial" w:hAnsi="Arial" w:cs="Arial"/>
          <w:b w:val="0"/>
          <w:color w:val="000000"/>
          <w:sz w:val="18"/>
          <w:szCs w:val="18"/>
          <w:lang w:val="es-ES" w:eastAsia="es-ES" w:bidi="es-ES"/>
        </w:rPr>
        <w:t xml:space="preserve">Cuando el almacén abre sus puertas a las 11 </w:t>
      </w:r>
      <w:r w:rsidRPr="00144522">
        <w:rPr>
          <w:rFonts w:ascii="Arial" w:hAnsi="Arial" w:cs="Arial"/>
          <w:b w:val="0"/>
          <w:color w:val="000000"/>
          <w:sz w:val="18"/>
          <w:szCs w:val="18"/>
          <w:lang w:bidi="en-US"/>
        </w:rPr>
        <w:t xml:space="preserve">P.M., </w:t>
      </w:r>
      <w:r w:rsidRPr="00144522">
        <w:rPr>
          <w:rFonts w:ascii="Arial" w:hAnsi="Arial" w:cs="Arial"/>
          <w:b w:val="0"/>
          <w:color w:val="000000"/>
          <w:sz w:val="18"/>
          <w:szCs w:val="18"/>
          <w:lang w:val="es-ES" w:eastAsia="es-ES" w:bidi="es-ES"/>
        </w:rPr>
        <w:t>puede suceder que haya más de un camión esperando ser descargado. De información pasada, se sabe que la distribución de probabilidad del número de camiones que están esperando al momento de que el almacén abre sus puertas, es la siguiente:</w:t>
      </w:r>
    </w:p>
    <w:p w:rsidR="00942379" w:rsidRPr="00144522" w:rsidRDefault="00934C74" w:rsidP="00144522">
      <w:pPr>
        <w:spacing w:after="0"/>
        <w:rPr>
          <w:rFonts w:ascii="Arial" w:hAnsi="Arial" w:cs="Arial"/>
          <w:sz w:val="18"/>
          <w:szCs w:val="18"/>
        </w:rPr>
      </w:pPr>
      <w:r w:rsidRPr="00144522">
        <w:rPr>
          <w:rFonts w:ascii="Arial" w:hAnsi="Arial" w:cs="Arial"/>
          <w:noProof/>
          <w:sz w:val="18"/>
          <w:szCs w:val="18"/>
          <w:lang w:eastAsia="es-MX"/>
        </w:rPr>
        <w:drawing>
          <wp:inline distT="0" distB="0" distL="0" distR="0">
            <wp:extent cx="1058400" cy="781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8400" cy="781200"/>
                    </a:xfrm>
                    <a:prstGeom prst="rect">
                      <a:avLst/>
                    </a:prstGeom>
                    <a:noFill/>
                    <a:ln>
                      <a:noFill/>
                    </a:ln>
                  </pic:spPr>
                </pic:pic>
              </a:graphicData>
            </a:graphic>
          </wp:inline>
        </w:drawing>
      </w:r>
    </w:p>
    <w:p w:rsidR="00144522" w:rsidRDefault="00144522" w:rsidP="00144522">
      <w:pPr>
        <w:pStyle w:val="Cuerpodeltexto0"/>
        <w:shd w:val="clear" w:color="auto" w:fill="auto"/>
        <w:spacing w:before="0" w:line="299" w:lineRule="exact"/>
        <w:ind w:left="40" w:right="20"/>
        <w:rPr>
          <w:rFonts w:ascii="Arial" w:hAnsi="Arial" w:cs="Arial"/>
          <w:b w:val="0"/>
          <w:color w:val="000000"/>
          <w:sz w:val="18"/>
          <w:szCs w:val="18"/>
          <w:lang w:val="es-ES" w:eastAsia="es-ES" w:bidi="es-ES"/>
        </w:rPr>
      </w:pPr>
    </w:p>
    <w:p w:rsidR="00934C74" w:rsidRPr="00144522" w:rsidRDefault="00934C74" w:rsidP="00144522">
      <w:pPr>
        <w:pStyle w:val="Cuerpodeltexto0"/>
        <w:shd w:val="clear" w:color="auto" w:fill="auto"/>
        <w:spacing w:before="0" w:line="299" w:lineRule="exact"/>
        <w:ind w:left="40" w:right="20"/>
        <w:rPr>
          <w:rFonts w:ascii="Arial" w:hAnsi="Arial" w:cs="Arial"/>
          <w:b w:val="0"/>
          <w:sz w:val="18"/>
          <w:szCs w:val="18"/>
        </w:rPr>
      </w:pPr>
      <w:r w:rsidRPr="00144522">
        <w:rPr>
          <w:rFonts w:ascii="Arial" w:hAnsi="Arial" w:cs="Arial"/>
          <w:b w:val="0"/>
          <w:color w:val="000000"/>
          <w:sz w:val="18"/>
          <w:szCs w:val="18"/>
          <w:lang w:val="es-ES" w:eastAsia="es-ES" w:bidi="es-ES"/>
        </w:rPr>
        <w:t xml:space="preserve">Por otra parte, también de información pasada, se sabe que la distribución de probabilidad del tiempo entre </w:t>
      </w:r>
      <w:proofErr w:type="gramStart"/>
      <w:r w:rsidRPr="00144522">
        <w:rPr>
          <w:rFonts w:ascii="Arial" w:hAnsi="Arial" w:cs="Arial"/>
          <w:b w:val="0"/>
          <w:color w:val="000000"/>
          <w:sz w:val="18"/>
          <w:szCs w:val="18"/>
          <w:lang w:val="es-ES" w:eastAsia="es-ES" w:bidi="es-ES"/>
        </w:rPr>
        <w:t>llegadas,</w:t>
      </w:r>
      <w:proofErr w:type="gramEnd"/>
      <w:r w:rsidRPr="00144522">
        <w:rPr>
          <w:rFonts w:ascii="Arial" w:hAnsi="Arial" w:cs="Arial"/>
          <w:b w:val="0"/>
          <w:color w:val="000000"/>
          <w:sz w:val="18"/>
          <w:szCs w:val="18"/>
          <w:lang w:val="es-ES" w:eastAsia="es-ES" w:bidi="es-ES"/>
        </w:rPr>
        <w:t xml:space="preserve"> es la siguiente:</w:t>
      </w:r>
    </w:p>
    <w:p w:rsidR="00934C74" w:rsidRPr="00144522" w:rsidRDefault="00934C74" w:rsidP="00144522">
      <w:pPr>
        <w:spacing w:after="0"/>
        <w:rPr>
          <w:rFonts w:ascii="Arial" w:hAnsi="Arial" w:cs="Arial"/>
          <w:sz w:val="18"/>
          <w:szCs w:val="18"/>
        </w:rPr>
      </w:pPr>
      <w:r w:rsidRPr="00144522">
        <w:rPr>
          <w:rFonts w:ascii="Arial" w:hAnsi="Arial" w:cs="Arial"/>
          <w:noProof/>
          <w:sz w:val="18"/>
          <w:szCs w:val="18"/>
          <w:lang w:eastAsia="es-MX"/>
        </w:rPr>
        <w:drawing>
          <wp:inline distT="0" distB="0" distL="0" distR="0">
            <wp:extent cx="1252800" cy="1375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2800" cy="1375200"/>
                    </a:xfrm>
                    <a:prstGeom prst="rect">
                      <a:avLst/>
                    </a:prstGeom>
                    <a:noFill/>
                    <a:ln>
                      <a:noFill/>
                    </a:ln>
                  </pic:spPr>
                </pic:pic>
              </a:graphicData>
            </a:graphic>
          </wp:inline>
        </w:drawing>
      </w:r>
    </w:p>
    <w:p w:rsidR="00144522" w:rsidRDefault="00144522" w:rsidP="00144522">
      <w:pPr>
        <w:pStyle w:val="Cuerpodeltexto0"/>
        <w:shd w:val="clear" w:color="auto" w:fill="auto"/>
        <w:spacing w:before="0" w:line="299" w:lineRule="exact"/>
        <w:ind w:left="40" w:right="20"/>
        <w:rPr>
          <w:rFonts w:ascii="Arial" w:hAnsi="Arial" w:cs="Arial"/>
          <w:b w:val="0"/>
          <w:color w:val="000000"/>
          <w:sz w:val="18"/>
          <w:szCs w:val="18"/>
          <w:lang w:val="es-ES" w:eastAsia="es-ES" w:bidi="es-ES"/>
        </w:rPr>
      </w:pPr>
    </w:p>
    <w:p w:rsidR="00934C74" w:rsidRPr="00144522" w:rsidRDefault="00934C74" w:rsidP="00144522">
      <w:pPr>
        <w:pStyle w:val="Cuerpodeltexto0"/>
        <w:shd w:val="clear" w:color="auto" w:fill="auto"/>
        <w:spacing w:before="0" w:line="299" w:lineRule="exact"/>
        <w:ind w:left="40" w:right="20"/>
        <w:rPr>
          <w:rFonts w:ascii="Arial" w:hAnsi="Arial" w:cs="Arial"/>
          <w:b w:val="0"/>
          <w:sz w:val="18"/>
          <w:szCs w:val="18"/>
        </w:rPr>
      </w:pPr>
      <w:r w:rsidRPr="00144522">
        <w:rPr>
          <w:rFonts w:ascii="Arial" w:hAnsi="Arial" w:cs="Arial"/>
          <w:b w:val="0"/>
          <w:color w:val="000000"/>
          <w:sz w:val="18"/>
          <w:szCs w:val="18"/>
          <w:lang w:val="es-ES" w:eastAsia="es-ES" w:bidi="es-ES"/>
        </w:rPr>
        <w:t>Finalmente, por medio de experimentación se han obtenido las distri</w:t>
      </w:r>
      <w:r w:rsidRPr="00144522">
        <w:rPr>
          <w:rFonts w:ascii="Arial" w:hAnsi="Arial" w:cs="Arial"/>
          <w:b w:val="0"/>
          <w:color w:val="000000"/>
          <w:sz w:val="18"/>
          <w:szCs w:val="18"/>
          <w:lang w:val="es-ES" w:eastAsia="es-ES" w:bidi="es-ES"/>
        </w:rPr>
        <w:softHyphen/>
        <w:t>buciones de probabilidad del tiempo de servicio para diferentes tama</w:t>
      </w:r>
      <w:r w:rsidRPr="00144522">
        <w:rPr>
          <w:rFonts w:ascii="Arial" w:hAnsi="Arial" w:cs="Arial"/>
          <w:b w:val="0"/>
          <w:color w:val="000000"/>
          <w:sz w:val="18"/>
          <w:szCs w:val="18"/>
          <w:lang w:val="es-ES" w:eastAsia="es-ES" w:bidi="es-ES"/>
        </w:rPr>
        <w:softHyphen/>
        <w:t>ños de equipo (3-6). Tales distribuciones se muestran a continuación:</w:t>
      </w:r>
    </w:p>
    <w:p w:rsidR="00934C74" w:rsidRPr="00144522" w:rsidRDefault="00934C74" w:rsidP="00144522">
      <w:pPr>
        <w:spacing w:after="0"/>
        <w:rPr>
          <w:rFonts w:ascii="Arial" w:hAnsi="Arial" w:cs="Arial"/>
          <w:sz w:val="18"/>
          <w:szCs w:val="18"/>
        </w:rPr>
      </w:pPr>
      <w:r w:rsidRPr="00144522">
        <w:rPr>
          <w:rFonts w:ascii="Arial" w:hAnsi="Arial" w:cs="Arial"/>
          <w:noProof/>
          <w:sz w:val="18"/>
          <w:szCs w:val="18"/>
          <w:lang w:eastAsia="es-MX"/>
        </w:rPr>
        <w:drawing>
          <wp:inline distT="0" distB="0" distL="0" distR="0">
            <wp:extent cx="6332220" cy="13840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384059"/>
                    </a:xfrm>
                    <a:prstGeom prst="rect">
                      <a:avLst/>
                    </a:prstGeom>
                    <a:noFill/>
                    <a:ln>
                      <a:noFill/>
                    </a:ln>
                  </pic:spPr>
                </pic:pic>
              </a:graphicData>
            </a:graphic>
          </wp:inline>
        </w:drawing>
      </w:r>
    </w:p>
    <w:p w:rsidR="00144522" w:rsidRDefault="00144522" w:rsidP="00144522">
      <w:pPr>
        <w:pStyle w:val="Cuerpodeltexto0"/>
        <w:shd w:val="clear" w:color="auto" w:fill="auto"/>
        <w:spacing w:before="0"/>
        <w:ind w:left="40" w:right="40"/>
        <w:rPr>
          <w:rFonts w:ascii="Arial" w:hAnsi="Arial" w:cs="Arial"/>
          <w:b w:val="0"/>
          <w:sz w:val="18"/>
          <w:szCs w:val="18"/>
        </w:rPr>
      </w:pPr>
    </w:p>
    <w:p w:rsidR="00267FC3" w:rsidRDefault="00144522" w:rsidP="00144522">
      <w:pPr>
        <w:pStyle w:val="Cuerpodeltexto0"/>
        <w:shd w:val="clear" w:color="auto" w:fill="auto"/>
        <w:spacing w:before="0"/>
        <w:ind w:left="40" w:right="40"/>
        <w:rPr>
          <w:rFonts w:ascii="Arial" w:hAnsi="Arial" w:cs="Arial"/>
          <w:b w:val="0"/>
          <w:sz w:val="18"/>
          <w:szCs w:val="18"/>
        </w:rPr>
      </w:pPr>
      <w:r w:rsidRPr="00144522">
        <w:rPr>
          <w:rFonts w:ascii="Arial" w:hAnsi="Arial" w:cs="Arial"/>
          <w:b w:val="0"/>
          <w:sz w:val="18"/>
          <w:szCs w:val="18"/>
        </w:rPr>
        <w:t>El tamaño de equipo utilizado para esta simulación es de tres personas. También, para esta simulación se utilizó el método de la transformada inversa para simular: los camiones que esperan al empe</w:t>
      </w:r>
      <w:r w:rsidRPr="00144522">
        <w:rPr>
          <w:rFonts w:ascii="Arial" w:hAnsi="Arial" w:cs="Arial"/>
          <w:b w:val="0"/>
          <w:sz w:val="18"/>
          <w:szCs w:val="18"/>
        </w:rPr>
        <w:softHyphen/>
        <w:t>zar a operar el almacén, el tiempo entre llegadas, y el tiempo de servicio. Se utiliza la simulación po</w:t>
      </w:r>
      <w:r>
        <w:rPr>
          <w:rFonts w:ascii="Arial" w:hAnsi="Arial" w:cs="Arial"/>
          <w:b w:val="0"/>
          <w:sz w:val="18"/>
          <w:szCs w:val="18"/>
        </w:rPr>
        <w:t>r incrementos de próximo evento, esto es que, d</w:t>
      </w:r>
      <w:r w:rsidRPr="00144522">
        <w:rPr>
          <w:rFonts w:ascii="Arial" w:hAnsi="Arial" w:cs="Arial"/>
          <w:b w:val="0"/>
          <w:sz w:val="18"/>
          <w:szCs w:val="18"/>
        </w:rPr>
        <w:t xml:space="preserve">espués de cada evento, el </w:t>
      </w:r>
      <w:r w:rsidRPr="00144522">
        <w:rPr>
          <w:rStyle w:val="CuerpodeltextoSinnegrita"/>
          <w:rFonts w:ascii="Arial" w:hAnsi="Arial" w:cs="Arial"/>
          <w:sz w:val="18"/>
          <w:szCs w:val="18"/>
        </w:rPr>
        <w:t>reloj de la simulación</w:t>
      </w:r>
      <w:r w:rsidRPr="00144522">
        <w:rPr>
          <w:rFonts w:ascii="Arial" w:hAnsi="Arial" w:cs="Arial"/>
          <w:b w:val="0"/>
          <w:sz w:val="18"/>
          <w:szCs w:val="18"/>
        </w:rPr>
        <w:t xml:space="preserve"> es actualizado</w:t>
      </w:r>
      <w:r>
        <w:rPr>
          <w:rFonts w:ascii="Arial" w:hAnsi="Arial" w:cs="Arial"/>
          <w:b w:val="0"/>
          <w:sz w:val="18"/>
          <w:szCs w:val="18"/>
        </w:rPr>
        <w:t>.</w:t>
      </w:r>
      <w:r w:rsidR="00267FC3">
        <w:rPr>
          <w:rFonts w:ascii="Arial" w:hAnsi="Arial" w:cs="Arial"/>
          <w:b w:val="0"/>
          <w:sz w:val="18"/>
          <w:szCs w:val="18"/>
        </w:rPr>
        <w:t xml:space="preserve"> </w:t>
      </w:r>
    </w:p>
    <w:p w:rsidR="00267FC3" w:rsidRDefault="00267FC3" w:rsidP="00144522">
      <w:pPr>
        <w:pStyle w:val="Cuerpodeltexto0"/>
        <w:shd w:val="clear" w:color="auto" w:fill="auto"/>
        <w:spacing w:before="0"/>
        <w:ind w:left="40" w:right="40"/>
        <w:rPr>
          <w:rFonts w:ascii="Arial" w:hAnsi="Arial" w:cs="Arial"/>
          <w:b w:val="0"/>
          <w:sz w:val="18"/>
          <w:szCs w:val="18"/>
        </w:rPr>
      </w:pPr>
    </w:p>
    <w:p w:rsidR="00144522" w:rsidRPr="00144522" w:rsidRDefault="00267FC3" w:rsidP="00267FC3">
      <w:pPr>
        <w:pStyle w:val="Cuerpodeltexto0"/>
        <w:shd w:val="clear" w:color="auto" w:fill="auto"/>
        <w:spacing w:before="0"/>
        <w:ind w:left="40" w:right="40"/>
        <w:rPr>
          <w:rFonts w:ascii="Arial" w:hAnsi="Arial" w:cs="Arial"/>
          <w:b w:val="0"/>
          <w:sz w:val="18"/>
          <w:szCs w:val="18"/>
        </w:rPr>
      </w:pPr>
      <w:r>
        <w:rPr>
          <w:rFonts w:ascii="Arial" w:hAnsi="Arial" w:cs="Arial"/>
          <w:b w:val="0"/>
          <w:sz w:val="18"/>
          <w:szCs w:val="18"/>
        </w:rPr>
        <w:t xml:space="preserve">Considere que el primer número aleatorio generado es 0.63325 para la espera de los camiones cuando se inician operaciones es el 0.63325.  </w:t>
      </w:r>
      <w:r w:rsidR="00144522" w:rsidRPr="00144522">
        <w:rPr>
          <w:rFonts w:ascii="Arial" w:hAnsi="Arial" w:cs="Arial"/>
          <w:b w:val="0"/>
          <w:sz w:val="18"/>
          <w:szCs w:val="18"/>
        </w:rPr>
        <w:t>Si todo el equipo se considera como un servidor, ¿cuál es el tamaño óp</w:t>
      </w:r>
      <w:r w:rsidR="00144522" w:rsidRPr="00144522">
        <w:rPr>
          <w:rFonts w:ascii="Arial" w:hAnsi="Arial" w:cs="Arial"/>
          <w:b w:val="0"/>
          <w:sz w:val="18"/>
          <w:szCs w:val="18"/>
        </w:rPr>
        <w:softHyphen/>
        <w:t>timo del equipo?</w:t>
      </w:r>
    </w:p>
    <w:p w:rsidR="00537D40" w:rsidRPr="00144522" w:rsidRDefault="00537D40" w:rsidP="00144522">
      <w:pPr>
        <w:spacing w:after="0"/>
        <w:rPr>
          <w:rFonts w:ascii="Arial" w:hAnsi="Arial" w:cs="Arial"/>
          <w:sz w:val="18"/>
          <w:szCs w:val="18"/>
        </w:rPr>
      </w:pPr>
    </w:p>
    <w:p w:rsidR="00537D40" w:rsidRDefault="00537D40" w:rsidP="00144522">
      <w:pPr>
        <w:spacing w:after="0"/>
        <w:rPr>
          <w:rFonts w:ascii="Arial" w:hAnsi="Arial" w:cs="Arial"/>
          <w:sz w:val="18"/>
          <w:szCs w:val="18"/>
        </w:rPr>
      </w:pPr>
    </w:p>
    <w:p w:rsidR="008D0810" w:rsidRDefault="008D0810" w:rsidP="00144522">
      <w:pPr>
        <w:spacing w:after="0"/>
        <w:rPr>
          <w:rFonts w:ascii="Arial" w:hAnsi="Arial" w:cs="Arial"/>
          <w:sz w:val="18"/>
          <w:szCs w:val="18"/>
        </w:rPr>
      </w:pPr>
    </w:p>
    <w:p w:rsidR="008D0810" w:rsidRDefault="008D0810" w:rsidP="00144522">
      <w:pPr>
        <w:spacing w:after="0"/>
        <w:rPr>
          <w:rFonts w:ascii="Arial" w:hAnsi="Arial" w:cs="Arial"/>
          <w:sz w:val="18"/>
          <w:szCs w:val="18"/>
        </w:rPr>
      </w:pPr>
      <w:r w:rsidRPr="008D0810">
        <w:rPr>
          <w:noProof/>
          <w:lang w:eastAsia="es-MX"/>
        </w:rPr>
        <w:drawing>
          <wp:inline distT="0" distB="0" distL="0" distR="0">
            <wp:extent cx="6332220" cy="558094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5580940"/>
                    </a:xfrm>
                    <a:prstGeom prst="rect">
                      <a:avLst/>
                    </a:prstGeom>
                    <a:noFill/>
                    <a:ln>
                      <a:noFill/>
                    </a:ln>
                  </pic:spPr>
                </pic:pic>
              </a:graphicData>
            </a:graphic>
          </wp:inline>
        </w:drawing>
      </w:r>
    </w:p>
    <w:p w:rsidR="00C66A9D" w:rsidRDefault="00C66A9D" w:rsidP="00144522">
      <w:pPr>
        <w:spacing w:after="0"/>
        <w:rPr>
          <w:rFonts w:ascii="Arial" w:hAnsi="Arial" w:cs="Arial"/>
          <w:sz w:val="18"/>
          <w:szCs w:val="18"/>
        </w:rPr>
      </w:pPr>
    </w:p>
    <w:p w:rsidR="00C66A9D" w:rsidRDefault="00C66A9D" w:rsidP="00144522">
      <w:pPr>
        <w:spacing w:after="0"/>
        <w:rPr>
          <w:rFonts w:ascii="Arial" w:hAnsi="Arial" w:cs="Arial"/>
          <w:sz w:val="18"/>
          <w:szCs w:val="18"/>
        </w:rPr>
      </w:pPr>
    </w:p>
    <w:p w:rsidR="00C66A9D" w:rsidRDefault="00C66A9D" w:rsidP="00144522">
      <w:pPr>
        <w:spacing w:after="0"/>
        <w:rPr>
          <w:rFonts w:ascii="Arial" w:hAnsi="Arial" w:cs="Arial"/>
          <w:sz w:val="18"/>
          <w:szCs w:val="18"/>
        </w:rPr>
      </w:pPr>
    </w:p>
    <w:p w:rsidR="00C66A9D" w:rsidRDefault="00C66A9D" w:rsidP="00144522">
      <w:pPr>
        <w:spacing w:after="0"/>
        <w:rPr>
          <w:rFonts w:ascii="Arial" w:hAnsi="Arial" w:cs="Arial"/>
          <w:sz w:val="18"/>
          <w:szCs w:val="18"/>
        </w:rPr>
      </w:pPr>
      <w:r>
        <w:rPr>
          <w:rFonts w:ascii="Arial" w:hAnsi="Arial" w:cs="Arial"/>
          <w:sz w:val="18"/>
          <w:szCs w:val="18"/>
        </w:rPr>
        <w:t>Operaciones:</w:t>
      </w:r>
    </w:p>
    <w:p w:rsidR="00E67A78" w:rsidRDefault="00E67A78" w:rsidP="00144522">
      <w:pPr>
        <w:spacing w:after="0"/>
        <w:rPr>
          <w:rFonts w:ascii="Arial" w:hAnsi="Arial" w:cs="Arial"/>
          <w:sz w:val="18"/>
          <w:szCs w:val="18"/>
        </w:rPr>
      </w:pPr>
    </w:p>
    <w:p w:rsidR="00E67A78" w:rsidRPr="0001466D" w:rsidRDefault="00E67A78" w:rsidP="00144522">
      <w:pPr>
        <w:spacing w:after="0"/>
        <w:rPr>
          <w:rFonts w:ascii="Arial" w:hAnsi="Arial" w:cs="Arial"/>
          <w:color w:val="FF0000"/>
          <w:sz w:val="18"/>
          <w:szCs w:val="18"/>
        </w:rPr>
      </w:pPr>
      <w:r w:rsidRPr="0001466D">
        <w:rPr>
          <w:rFonts w:ascii="Arial" w:hAnsi="Arial" w:cs="Arial"/>
          <w:color w:val="FF0000"/>
          <w:sz w:val="18"/>
          <w:szCs w:val="18"/>
        </w:rPr>
        <w:t xml:space="preserve">El codigo se genro de la siguieten manera primero se corrre una simulacion de 30 dias sin descanso en la cual la descarga de camoniones es continua esta simulacion se corrio 50000 veces y los resultados fueron los siguientes </w:t>
      </w:r>
    </w:p>
    <w:p w:rsidR="00E67A78" w:rsidRPr="0001466D" w:rsidRDefault="00E67A78" w:rsidP="00144522">
      <w:pPr>
        <w:spacing w:after="0"/>
        <w:rPr>
          <w:rFonts w:ascii="Arial" w:hAnsi="Arial" w:cs="Arial"/>
          <w:color w:val="FF0000"/>
          <w:sz w:val="18"/>
          <w:szCs w:val="18"/>
        </w:rPr>
      </w:pP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 xml:space="preserve">Equipos de 3 personas </w:t>
      </w: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Costo Promedio: 43536.20119861114</w:t>
      </w: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Tiempo de ocio promedio 100.31906666666653 hrs</w:t>
      </w: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Tiempo de espera promedio 905.9546333333342 hrs</w:t>
      </w:r>
    </w:p>
    <w:p w:rsidR="00E67A78" w:rsidRPr="0001466D" w:rsidRDefault="00E67A78" w:rsidP="00E67A78">
      <w:pPr>
        <w:spacing w:after="0"/>
        <w:rPr>
          <w:rFonts w:ascii="Arial" w:hAnsi="Arial" w:cs="Arial"/>
          <w:color w:val="FF0000"/>
          <w:sz w:val="18"/>
          <w:szCs w:val="18"/>
        </w:rPr>
      </w:pP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Equipos de 4 personas</w:t>
      </w: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Costo Promedio: 16120.889955555627</w:t>
      </w: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Tiempo de ocio promedio 312.49616666666657 hrs</w:t>
      </w:r>
    </w:p>
    <w:p w:rsidR="00E67A78" w:rsidRPr="0001466D" w:rsidRDefault="00E67A78" w:rsidP="00E67A78">
      <w:pPr>
        <w:spacing w:after="0"/>
        <w:rPr>
          <w:rFonts w:ascii="Arial" w:hAnsi="Arial" w:cs="Arial"/>
          <w:color w:val="FF0000"/>
          <w:sz w:val="18"/>
          <w:szCs w:val="18"/>
        </w:rPr>
      </w:pPr>
      <w:r w:rsidRPr="0001466D">
        <w:rPr>
          <w:rFonts w:ascii="Arial" w:hAnsi="Arial" w:cs="Arial"/>
          <w:color w:val="FF0000"/>
          <w:sz w:val="18"/>
          <w:szCs w:val="18"/>
        </w:rPr>
        <w:t>Tiempo de espera promedio 169.57813333333337 hrs</w:t>
      </w:r>
    </w:p>
    <w:p w:rsidR="0001466D" w:rsidRPr="0001466D" w:rsidRDefault="0001466D" w:rsidP="00E67A78">
      <w:pPr>
        <w:spacing w:after="0"/>
        <w:rPr>
          <w:rFonts w:ascii="Arial" w:hAnsi="Arial" w:cs="Arial"/>
          <w:color w:val="FF0000"/>
          <w:sz w:val="18"/>
          <w:szCs w:val="18"/>
        </w:rPr>
      </w:pP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t>Equipos de 5 personas</w:t>
      </w: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t>Costo Promedio: 13052.472893055492</w:t>
      </w: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t>Tiempo de ocio promedio 553.6840333333325 hrs</w:t>
      </w: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lastRenderedPageBreak/>
        <w:t>Tiempo de espera promedio 65.01123333333334 hrs</w:t>
      </w:r>
      <w:bookmarkStart w:id="0" w:name="_GoBack"/>
      <w:bookmarkEnd w:id="0"/>
    </w:p>
    <w:p w:rsidR="0001466D" w:rsidRPr="0001466D" w:rsidRDefault="0001466D" w:rsidP="0001466D">
      <w:pPr>
        <w:spacing w:after="0"/>
        <w:rPr>
          <w:rFonts w:ascii="Arial" w:hAnsi="Arial" w:cs="Arial"/>
          <w:color w:val="FF0000"/>
          <w:sz w:val="18"/>
          <w:szCs w:val="18"/>
        </w:rPr>
      </w:pP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t>Equipos de 6 personas</w:t>
      </w: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t>Costo Promedio: 11969.439002777777</w:t>
      </w: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t>Tiempo de ocio promedio 764.0181000000013 hrs</w:t>
      </w:r>
    </w:p>
    <w:p w:rsidR="0001466D" w:rsidRPr="0001466D" w:rsidRDefault="0001466D" w:rsidP="0001466D">
      <w:pPr>
        <w:spacing w:after="0"/>
        <w:rPr>
          <w:rFonts w:ascii="Arial" w:hAnsi="Arial" w:cs="Arial"/>
          <w:color w:val="FF0000"/>
          <w:sz w:val="18"/>
          <w:szCs w:val="18"/>
        </w:rPr>
      </w:pPr>
      <w:r w:rsidRPr="0001466D">
        <w:rPr>
          <w:rFonts w:ascii="Arial" w:hAnsi="Arial" w:cs="Arial"/>
          <w:color w:val="FF0000"/>
          <w:sz w:val="18"/>
          <w:szCs w:val="18"/>
        </w:rPr>
        <w:t>Tiempo de espera promedio 21.494733333333283 hrs</w:t>
      </w:r>
    </w:p>
    <w:sectPr w:rsidR="0001466D" w:rsidRPr="0001466D" w:rsidSect="007139DF">
      <w:pgSz w:w="12240" w:h="15840"/>
      <w:pgMar w:top="851" w:right="1134" w:bottom="851" w:left="1134" w:header="720"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79"/>
    <w:rsid w:val="0001466D"/>
    <w:rsid w:val="00144522"/>
    <w:rsid w:val="00267FC3"/>
    <w:rsid w:val="004126B4"/>
    <w:rsid w:val="00537D40"/>
    <w:rsid w:val="007139DF"/>
    <w:rsid w:val="00891003"/>
    <w:rsid w:val="00891B6D"/>
    <w:rsid w:val="008D0810"/>
    <w:rsid w:val="00934C74"/>
    <w:rsid w:val="00942379"/>
    <w:rsid w:val="00C66A9D"/>
    <w:rsid w:val="00E67A78"/>
    <w:rsid w:val="00F023CC"/>
    <w:rsid w:val="00F70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558F"/>
  <w15:chartTrackingRefBased/>
  <w15:docId w15:val="{7DBD4CE8-E3D3-4191-8133-5A821E19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erpodeltexto">
    <w:name w:val="Cuerpo del texto_"/>
    <w:basedOn w:val="DefaultParagraphFont"/>
    <w:link w:val="Cuerpodeltexto0"/>
    <w:rsid w:val="00942379"/>
    <w:rPr>
      <w:rFonts w:ascii="Century Schoolbook" w:eastAsia="Century Schoolbook" w:hAnsi="Century Schoolbook" w:cs="Century Schoolbook"/>
      <w:b/>
      <w:bCs/>
      <w:shd w:val="clear" w:color="auto" w:fill="FFFFFF"/>
    </w:rPr>
  </w:style>
  <w:style w:type="paragraph" w:customStyle="1" w:styleId="Cuerpodeltexto0">
    <w:name w:val="Cuerpo del texto"/>
    <w:basedOn w:val="Normal"/>
    <w:link w:val="Cuerpodeltexto"/>
    <w:rsid w:val="00942379"/>
    <w:pPr>
      <w:widowControl w:val="0"/>
      <w:shd w:val="clear" w:color="auto" w:fill="FFFFFF"/>
      <w:spacing w:before="360" w:after="0" w:line="295" w:lineRule="exact"/>
      <w:jc w:val="both"/>
    </w:pPr>
    <w:rPr>
      <w:rFonts w:ascii="Century Schoolbook" w:eastAsia="Century Schoolbook" w:hAnsi="Century Schoolbook" w:cs="Century Schoolbook"/>
      <w:b/>
      <w:bCs/>
    </w:rPr>
  </w:style>
  <w:style w:type="character" w:customStyle="1" w:styleId="CuerpodeltextoSinnegrita">
    <w:name w:val="Cuerpo del texto + Sin negrita"/>
    <w:aliases w:val="Cursiva"/>
    <w:basedOn w:val="Cuerpodeltexto"/>
    <w:rsid w:val="00144522"/>
    <w:rPr>
      <w:rFonts w:ascii="Century Schoolbook" w:eastAsia="Century Schoolbook" w:hAnsi="Century Schoolbook" w:cs="Century Schoolbook"/>
      <w:b/>
      <w:bCs/>
      <w:i/>
      <w:iCs/>
      <w:smallCaps w:val="0"/>
      <w:strike w:val="0"/>
      <w:color w:val="000000"/>
      <w:spacing w:val="0"/>
      <w:w w:val="100"/>
      <w:position w:val="0"/>
      <w:sz w:val="24"/>
      <w:szCs w:val="24"/>
      <w:u w:val="none"/>
      <w:shd w:val="clear" w:color="auto" w:fill="FFFFFF"/>
      <w:lang w:val="es-ES" w:eastAsia="es-ES" w:bidi="es-ES"/>
    </w:rPr>
  </w:style>
  <w:style w:type="paragraph" w:styleId="BalloonText">
    <w:name w:val="Balloon Text"/>
    <w:basedOn w:val="Normal"/>
    <w:link w:val="BalloonTextChar"/>
    <w:uiPriority w:val="99"/>
    <w:semiHidden/>
    <w:unhideWhenUsed/>
    <w:rsid w:val="008D0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Franco Herrera</dc:creator>
  <cp:keywords/>
  <dc:description/>
  <cp:lastModifiedBy>Enrique Lira Martínez</cp:lastModifiedBy>
  <cp:revision>11</cp:revision>
  <cp:lastPrinted>2016-08-12T14:56:00Z</cp:lastPrinted>
  <dcterms:created xsi:type="dcterms:W3CDTF">2016-08-11T20:46:00Z</dcterms:created>
  <dcterms:modified xsi:type="dcterms:W3CDTF">2019-02-13T16:23:00Z</dcterms:modified>
</cp:coreProperties>
</file>