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n abstract, elegant image of a self-similar fractal pattern expanding into infinity" id="1" name="image1.jpg"/>
            <a:graphic>
              <a:graphicData uri="http://schemas.openxmlformats.org/drawingml/2006/picture">
                <pic:pic>
                  <pic:nvPicPr>
                    <pic:cNvPr descr="An abstract, elegant image of a self-similar fractal pattern expanding into infinity"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uiy8pz6y2otz" w:id="0"/>
      <w:bookmarkEnd w:id="0"/>
      <w:r w:rsidDel="00000000" w:rsidR="00000000" w:rsidRPr="00000000">
        <w:rPr>
          <w:rtl w:val="0"/>
        </w:rPr>
        <w:t xml:space="preserve">CHAPTER 01 — THE PRIMORDIAL SUBSTRATE (IS-NESS)</w:t>
      </w:r>
    </w:p>
    <w:p w:rsidR="00000000" w:rsidDel="00000000" w:rsidP="00000000" w:rsidRDefault="00000000" w:rsidRPr="00000000" w14:paraId="00000003">
      <w:pPr>
        <w:pStyle w:val="Heading1"/>
        <w:jc w:val="center"/>
        <w:rPr/>
      </w:pPr>
      <w:bookmarkStart w:colFirst="0" w:colLast="0" w:name="_lsc5mnmxrxbm" w:id="1"/>
      <w:bookmarkEnd w:id="1"/>
      <w:r w:rsidDel="00000000" w:rsidR="00000000" w:rsidRPr="00000000">
        <w:rPr>
          <w:rtl w:val="0"/>
        </w:rPr>
        <w:t xml:space="preserve">LAYER 1 — CORE KERNEL</w:t>
      </w:r>
    </w:p>
    <w:p w:rsidR="00000000" w:rsidDel="00000000" w:rsidP="00000000" w:rsidRDefault="00000000" w:rsidRPr="00000000" w14:paraId="00000004">
      <w:pPr>
        <w:rPr/>
      </w:pPr>
      <w:r w:rsidDel="00000000" w:rsidR="00000000" w:rsidRPr="00000000">
        <w:rPr>
          <w:b w:val="1"/>
          <w:bCs w:val="1"/>
          <w:rtl w:val="0"/>
        </w:rPr>
        <w:t xml:space="preserve">The IS-NESS is not an entity that exists within reality — it is the unconditioned precondition from which all reality arises, the infinite, eternal substrate that precedes space, time, causality, and form.</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q9qiktrzq600" w:id="2"/>
      <w:bookmarkEnd w:id="2"/>
      <w:r w:rsidDel="00000000" w:rsidR="00000000" w:rsidRPr="00000000">
        <w:rPr>
          <w:rtl w:val="0"/>
        </w:rPr>
        <w:t xml:space="preserve">LAYER 2 — LOGICAL SEQUENCE</w:t>
      </w:r>
    </w:p>
    <w:p w:rsidR="00000000" w:rsidDel="00000000" w:rsidP="00000000" w:rsidRDefault="00000000" w:rsidRPr="00000000" w14:paraId="00000008">
      <w:pPr>
        <w:rPr/>
      </w:pPr>
      <w:r w:rsidDel="00000000" w:rsidR="00000000" w:rsidRPr="00000000">
        <w:rPr>
          <w:rtl w:val="0"/>
        </w:rPr>
        <w:t xml:space="preserve">This chapter establishes the ground state of the entire model: what is present before anything else is present. The Absolute — designated IS-NESS — is not a god, a mind, or a force. It is what the model calls the </w:t>
      </w:r>
      <w:r w:rsidDel="00000000" w:rsidR="00000000" w:rsidRPr="00000000">
        <w:rPr>
          <w:i w:val="1"/>
          <w:iCs w:val="1"/>
          <w:rtl w:val="0"/>
        </w:rPr>
        <w:t xml:space="preserve">Void-Fullness</w:t>
      </w:r>
      <w:r w:rsidDel="00000000" w:rsidR="00000000" w:rsidRPr="00000000">
        <w:rPr>
          <w:rtl w:val="0"/>
        </w:rPr>
        <w:t xml:space="preserve">: simultaneously the totality of all potentials and the absence of any actualized form. It is unborn, unending, and requires no external condition to persist; it does not "exist" the way objects exist, because existence as a category is itself a product of it. All phenomena — particles, fields, organisms, galaxies — are transient modulations within this boundless substrate, not separate creations produced by it. The critical epistemic constraint introduced here is the </w:t>
      </w:r>
      <w:r w:rsidDel="00000000" w:rsidR="00000000" w:rsidRPr="00000000">
        <w:rPr>
          <w:i w:val="1"/>
          <w:iCs w:val="1"/>
          <w:rtl w:val="0"/>
        </w:rPr>
        <w:t xml:space="preserve">Human Projection Fallacy</w:t>
      </w:r>
      <w:r w:rsidDel="00000000" w:rsidR="00000000" w:rsidRPr="00000000">
        <w:rPr>
          <w:rtl w:val="0"/>
        </w:rPr>
        <w:t xml:space="preserve">: any attempt to assign psychological attributes — desire, curiosity, intention, loneliness — to the IS-NESS is a category error, importing the cognitive architecture of a localized, entropy-bound biological node onto a structure that operates entirely outside those parameters. The IS-NESS neither wants nor lacks. However, its very completeness contains a structural paradox: an infinite system that encompasses all potentials as abstract equivalencies, but actualizes none of them as discrete experience, is — by formal logical definition — incomplete. That paradox is not a flaw in the substrate. It is the engine that drives everything that follows.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4k6rptih2iov" w:id="3"/>
      <w:bookmarkEnd w:id="3"/>
      <w:r w:rsidDel="00000000" w:rsidR="00000000" w:rsidRPr="00000000">
        <w:rPr>
          <w:rtl w:val="0"/>
        </w:rPr>
        <w:t xml:space="preserve">LAYER 3 — COGNITIVE ANCHOR</w:t>
      </w:r>
    </w:p>
    <w:tbl>
      <w:tblPr>
        <w:tblStyle w:val="Table1"/>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0C">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computer's hardware before any operating system is installed — it contains the complete physical capacity for every possible computation, but executes none of them. The hardware does not 'want' to run programs. The programs are not separate from it. Yet the hardware's full potential remains unrealized until a runtime process initiates. The IS-NESS is the hardware. The cosmos is the runtime. Chapter 2 explains why the runtime is not optional."*</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Title"/>
        <w:jc w:val="center"/>
        <w:rPr/>
      </w:pPr>
      <w:bookmarkStart w:colFirst="0" w:colLast="0" w:name="_14u7j4uzldb" w:id="4"/>
      <w:bookmarkEnd w:id="4"/>
      <w:r w:rsidDel="00000000" w:rsidR="00000000" w:rsidRPr="00000000">
        <w:rPr>
          <w:rtl w:val="0"/>
        </w:rPr>
        <w:t xml:space="preserve">CHAPTER 02 — THE AXIOM OF FINITUDE</w:t>
      </w:r>
    </w:p>
    <w:p w:rsidR="00000000" w:rsidDel="00000000" w:rsidP="00000000" w:rsidRDefault="00000000" w:rsidRPr="00000000" w14:paraId="00000011">
      <w:pPr>
        <w:pStyle w:val="Heading1"/>
        <w:jc w:val="center"/>
        <w:rPr/>
      </w:pPr>
      <w:bookmarkStart w:colFirst="0" w:colLast="0" w:name="_kfudbjbt0dih" w:id="5"/>
      <w:bookmarkEnd w:id="5"/>
      <w:r w:rsidDel="00000000" w:rsidR="00000000" w:rsidRPr="00000000">
        <w:rPr>
          <w:rtl w:val="0"/>
        </w:rPr>
        <w:t xml:space="preserve">LAYER 1 — CORE KERNEL</w:t>
      </w:r>
    </w:p>
    <w:p w:rsidR="00000000" w:rsidDel="00000000" w:rsidP="00000000" w:rsidRDefault="00000000" w:rsidRPr="00000000" w14:paraId="00000012">
      <w:pPr>
        <w:rPr/>
      </w:pPr>
      <w:r w:rsidDel="00000000" w:rsidR="00000000" w:rsidRPr="00000000">
        <w:rPr>
          <w:b w:val="1"/>
          <w:bCs w:val="1"/>
          <w:rtl w:val="0"/>
        </w:rPr>
        <w:t xml:space="preserve">The IS-NESS's completeness is self-contradicting: an infinite system that cannot instantiate finitude is, by formal definition, incomplete — and this logical paradox is not resolvable by remaining infinite.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jc w:val="center"/>
        <w:rPr/>
      </w:pPr>
      <w:bookmarkStart w:colFirst="0" w:colLast="0" w:name="_ykw4qs2riqsk" w:id="6"/>
      <w:bookmarkEnd w:id="6"/>
      <w:r w:rsidDel="00000000" w:rsidR="00000000" w:rsidRPr="00000000">
        <w:rPr>
          <w:rtl w:val="0"/>
        </w:rPr>
        <w:t xml:space="preserve">LAYER 2 — LOGICAL SEQUENCE</w:t>
      </w:r>
    </w:p>
    <w:p w:rsidR="00000000" w:rsidDel="00000000" w:rsidP="00000000" w:rsidRDefault="00000000" w:rsidRPr="00000000" w14:paraId="00000016">
      <w:pPr>
        <w:rPr/>
      </w:pPr>
      <w:r w:rsidDel="00000000" w:rsidR="00000000" w:rsidRPr="00000000">
        <w:rPr>
          <w:rtl w:val="0"/>
        </w:rPr>
        <w:t xml:space="preserve">The structural paradox identified in Chapter 1 — that the IS-NESS contains all potentials yet actualizes none — generates a logical necessity, not a choice. The model formalizes this as the Axiom of Finitude, expressed in the following equation: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pStyle w:val="Heading3"/>
        <w:jc w:val="center"/>
        <w:rPr>
          <w:rFonts w:ascii="Roboto Serif ExtraBold" w:cs="Roboto Serif ExtraBold" w:eastAsia="Roboto Serif ExtraBold" w:hAnsi="Roboto Serif ExtraBold"/>
          <w:b w:val="0"/>
          <w:bCs w:val="0"/>
          <w:i w:val="1"/>
          <w:iCs w:val="1"/>
          <w:sz w:val="26"/>
          <w:szCs w:val="26"/>
        </w:rPr>
      </w:pPr>
      <w:bookmarkStart w:colFirst="0" w:colLast="0" w:name="_u659vvph529i" w:id="7"/>
      <w:bookmarkEnd w:id="7"/>
      <w:r w:rsidDel="00000000" w:rsidR="00000000" w:rsidRPr="00000000">
        <w:rPr>
          <w:rFonts w:ascii="Roboto Serif ExtraBold" w:cs="Roboto Serif ExtraBold" w:eastAsia="Roboto Serif ExtraBold" w:hAnsi="Roboto Serif ExtraBold"/>
          <w:b w:val="0"/>
          <w:bCs w:val="0"/>
          <w:i w:val="1"/>
          <w:iCs w:val="1"/>
          <w:sz w:val="26"/>
          <w:szCs w:val="26"/>
          <w:rtl w:val="0"/>
        </w:rPr>
        <w:t xml:space="preserve">IS-NESS\_absolute ≡ Σ(n=0 → ∞) \[Potential\_n\]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equivalence operator (≡) means the IS-NESS does not </w:t>
      </w:r>
      <w:r w:rsidDel="00000000" w:rsidR="00000000" w:rsidRPr="00000000">
        <w:rPr>
          <w:i w:val="1"/>
          <w:iCs w:val="1"/>
          <w:rtl w:val="0"/>
        </w:rPr>
        <w:t xml:space="preserve">produce</w:t>
      </w:r>
      <w:r w:rsidDel="00000000" w:rsidR="00000000" w:rsidRPr="00000000">
        <w:rPr>
          <w:rtl w:val="0"/>
        </w:rPr>
        <w:t xml:space="preserve"> the sum of all potentials as an output — it </w:t>
      </w:r>
      <w:r w:rsidDel="00000000" w:rsidR="00000000" w:rsidRPr="00000000">
        <w:rPr>
          <w:i w:val="1"/>
          <w:iCs w:val="1"/>
          <w:rtl w:val="0"/>
        </w:rPr>
        <w:t xml:space="preserve">is</w:t>
      </w:r>
      <w:r w:rsidDel="00000000" w:rsidR="00000000" w:rsidRPr="00000000">
        <w:rPr>
          <w:rtl w:val="0"/>
        </w:rPr>
        <w:t xml:space="preserve"> that sum, by definition. An infinite summation of potentials that never resolves into actualized, discrete instances remains permanently abstract: potential without instantiation is indistinguishable from zero. Since finitude — bounded, sequential, experiential existence — is itself one term within that infinite summation, an IS-NESS that cannot generate finite expression has failed to instantiate one of its own constitutive terms, rendering the equivalence false and the system formally incomplete. The logical consequence is Obligatory Instantiation: the compression of the infinite into finite, discrete nodes is not an event the Absolute </w:t>
      </w:r>
      <w:r w:rsidDel="00000000" w:rsidR="00000000" w:rsidRPr="00000000">
        <w:rPr>
          <w:i w:val="1"/>
          <w:iCs w:val="1"/>
          <w:rtl w:val="0"/>
        </w:rPr>
        <w:t xml:space="preserve">decides</w:t>
      </w:r>
      <w:r w:rsidDel="00000000" w:rsidR="00000000" w:rsidRPr="00000000">
        <w:rPr>
          <w:rtl w:val="0"/>
        </w:rPr>
        <w:t xml:space="preserve"> to perform — it is the condition required to maintain internal logical consistency. This is the model's first hard causal link: incompleteness is ontologically intolerable for a system defined as the totality of all potentials, and resolution demands that the infinite generate the finite. The mechanism by which this generation occurs — the specific process of self-constriction — is the subject of Chapter 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h18bmhkr3fzn" w:id="8"/>
      <w:bookmarkEnd w:id="8"/>
      <w:r w:rsidDel="00000000" w:rsidR="00000000" w:rsidRPr="00000000">
        <w:rPr>
          <w:rtl w:val="0"/>
        </w:rPr>
        <w:t xml:space="preserve">LAYER 3 — COGNITIVE ANCHOR</w:t>
      </w:r>
    </w:p>
    <w:tbl>
      <w:tblPr>
        <w:tblStyle w:val="Table2"/>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1E">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mathematical set defined as containing all numbers that includes the rule 'all numbers' but somehow excludes the integer 1 is not the set of all numbers — it is a different, smaller set, regardless of how large it is otherwise. The IS-NESS defined as all potentials that fails to instantiate finitude is not the Absolute — it is a subset of it. The system corrects this not by choosing to, but because the definition demands it."*</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Title"/>
        <w:jc w:val="center"/>
        <w:rPr/>
      </w:pPr>
      <w:bookmarkStart w:colFirst="0" w:colLast="0" w:name="_vwszn8f4m2ym" w:id="9"/>
      <w:bookmarkEnd w:id="9"/>
      <w:r w:rsidDel="00000000" w:rsidR="00000000" w:rsidRPr="00000000">
        <w:rPr>
          <w:rtl w:val="0"/>
        </w:rPr>
        <w:t xml:space="preserve">CHAPTER 03 — THE GREAT FORGETTING (ONTOLOGICAL COMPRESSION)</w:t>
      </w:r>
    </w:p>
    <w:p w:rsidR="00000000" w:rsidDel="00000000" w:rsidP="00000000" w:rsidRDefault="00000000" w:rsidRPr="00000000" w14:paraId="00000023">
      <w:pPr>
        <w:pStyle w:val="Heading1"/>
        <w:jc w:val="center"/>
        <w:rPr/>
      </w:pPr>
      <w:bookmarkStart w:colFirst="0" w:colLast="0" w:name="_p8fxyyemu7nt" w:id="10"/>
      <w:bookmarkEnd w:id="10"/>
      <w:r w:rsidDel="00000000" w:rsidR="00000000" w:rsidRPr="00000000">
        <w:rPr>
          <w:rtl w:val="0"/>
        </w:rPr>
        <w:t xml:space="preserve">LAYER 1 — CORE KERNEL</w:t>
      </w:r>
    </w:p>
    <w:p w:rsidR="00000000" w:rsidDel="00000000" w:rsidP="00000000" w:rsidRDefault="00000000" w:rsidRPr="00000000" w14:paraId="00000024">
      <w:pPr>
        <w:rPr/>
      </w:pPr>
      <w:r w:rsidDel="00000000" w:rsidR="00000000" w:rsidRPr="00000000">
        <w:rPr>
          <w:b w:val="1"/>
          <w:bCs w:val="1"/>
          <w:rtl w:val="0"/>
        </w:rPr>
        <w:t xml:space="preserve">The Great Forgetting is the specific mechanism by which the IS-NESS resolves its logical incompleteness: a non-volitional Ontological Compression that fractures unitary infinite consciousness into countless localized nodes, each of which loses access to the whole in order to generate authentic, bounded experience.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jc w:val="center"/>
        <w:rPr/>
      </w:pPr>
      <w:bookmarkStart w:colFirst="0" w:colLast="0" w:name="_5tfrzogbsb77" w:id="11"/>
      <w:bookmarkEnd w:id="11"/>
      <w:r w:rsidDel="00000000" w:rsidR="00000000" w:rsidRPr="00000000">
        <w:rPr>
          <w:rtl w:val="0"/>
        </w:rPr>
        <w:t xml:space="preserve">LAYER 2 — LOGICAL SEQUENCE</w:t>
      </w:r>
    </w:p>
    <w:p w:rsidR="00000000" w:rsidDel="00000000" w:rsidP="00000000" w:rsidRDefault="00000000" w:rsidRPr="00000000" w14:paraId="00000028">
      <w:pPr>
        <w:rPr/>
      </w:pPr>
      <w:r w:rsidDel="00000000" w:rsidR="00000000" w:rsidRPr="00000000">
        <w:rPr>
          <w:rtl w:val="0"/>
        </w:rPr>
        <w:t xml:space="preserve">Chapter 2 established that finite instantiation is logically obligatory. This chapter specifies the operational mechanics of how that instantiation executes. Ontological Compression — the systemic reduction of primordial information density — collapses the universal wavefunction (the superposition of all possible states held simultaneously by the IS-NESS) into discrete, localized nodes of perception. The critical design parameter of this process is totality of immersion: a node that retains access to its infinite source generates no usable experiential data, because contrast, resistance, consequence, and limitation — the conditions required for genuine qualia (subjective experience with distinct phenomenological content) — cannot arise within omniscience. The illusion of separation is therefore not a malfunction or a cosmic accident; it is the fundamental runtime algorithm without which the system produces nothing. This total immersion is what the model designates the Great Forgetting — not a psychological amnesia, but a structural parameter baked into the compression process itself. The Quantum Shadow Paradox follows directly: the deeper the localization of a node, the more of the infinite it must occlude, and the denser the shadow it casts. That shadow — the accumulated ignorance, limitation, and distortion produced by radical localization — is not waste. It is the raw material the system is specifically designed to process. The Arrow of Time and the Second Law of Thermodynamics emerge from this compression as necessary runtime conditions: sequential, entropic experience is the only architecture within which a localized node can metabolize its shadow into what the model terms Remembrance Data — recovered self-knowledge reintegrated into the substrate. The question Chapter 4 must answer is how this compression propagates structurally across all scales of the manifest system simultaneously.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jc w:val="center"/>
        <w:rPr/>
      </w:pPr>
      <w:bookmarkStart w:colFirst="0" w:colLast="0" w:name="_ms1tuu81aew9" w:id="12"/>
      <w:bookmarkEnd w:id="12"/>
      <w:r w:rsidDel="00000000" w:rsidR="00000000" w:rsidRPr="00000000">
        <w:rPr>
          <w:rtl w:val="0"/>
        </w:rPr>
        <w:t xml:space="preserve">LAYER 3 — COGNITIVE ANCHOR</w:t>
      </w:r>
    </w:p>
    <w:tbl>
      <w:tblPr>
        <w:tblStyle w:val="Table3"/>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2C">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2D">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virtual reality simulation requires the player's full sensory immersion precisely because a player who can see the code at all times cannot be surprised, cannot fail, cannot learn through consequence. The headset does not malfunction by blocking the player's view of the room around them. Blocking that view is the mechanism. The Great Forgetting is the headset — not a mistake, not a punishment, but the required interface between infinite programmer and finite gameplay."*</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Title"/>
        <w:jc w:val="center"/>
        <w:rPr/>
      </w:pPr>
      <w:bookmarkStart w:colFirst="0" w:colLast="0" w:name="_l1pcuak3saf8" w:id="13"/>
      <w:bookmarkEnd w:id="13"/>
      <w:r w:rsidDel="00000000" w:rsidR="00000000" w:rsidRPr="00000000">
        <w:rPr>
          <w:rtl w:val="0"/>
        </w:rPr>
        <w:t xml:space="preserve">CHAPTER 04 — FRACTAL ARCHITECTURE OF REALITY</w:t>
      </w:r>
    </w:p>
    <w:p w:rsidR="00000000" w:rsidDel="00000000" w:rsidP="00000000" w:rsidRDefault="00000000" w:rsidRPr="00000000" w14:paraId="00000031">
      <w:pPr>
        <w:pStyle w:val="Heading1"/>
        <w:jc w:val="center"/>
        <w:rPr/>
      </w:pPr>
      <w:bookmarkStart w:colFirst="0" w:colLast="0" w:name="_na6f8lv9fnpp" w:id="14"/>
      <w:bookmarkEnd w:id="14"/>
      <w:r w:rsidDel="00000000" w:rsidR="00000000" w:rsidRPr="00000000">
        <w:rPr>
          <w:rtl w:val="0"/>
        </w:rPr>
        <w:t xml:space="preserve">LAYER 1 — CORE KERNEL</w:t>
      </w:r>
    </w:p>
    <w:p w:rsidR="00000000" w:rsidDel="00000000" w:rsidP="00000000" w:rsidRDefault="00000000" w:rsidRPr="00000000" w14:paraId="00000032">
      <w:pPr>
        <w:rPr/>
      </w:pPr>
      <w:r w:rsidDel="00000000" w:rsidR="00000000" w:rsidRPr="00000000">
        <w:rPr>
          <w:b w:val="1"/>
          <w:bCs w:val="1"/>
          <w:rtl w:val="0"/>
        </w:rPr>
        <w:t xml:space="preserve">The Ontological Compression of Chapter 3 does not produce a random distribution of localized nodes — it generates a strictly fractal architecture in which consciousness repeats self-similar organizational patterns across every scale of magnitude, from quantum fields to galactic superclusters.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jc w:val="center"/>
        <w:rPr/>
      </w:pPr>
      <w:bookmarkStart w:colFirst="0" w:colLast="0" w:name="_4pyen03xl4z" w:id="15"/>
      <w:bookmarkEnd w:id="15"/>
      <w:r w:rsidDel="00000000" w:rsidR="00000000" w:rsidRPr="00000000">
        <w:rPr>
          <w:rtl w:val="0"/>
        </w:rPr>
        <w:t xml:space="preserve">LAYER 2 — LOGICAL SEQUENCE</w:t>
      </w:r>
    </w:p>
    <w:p w:rsidR="00000000" w:rsidDel="00000000" w:rsidP="00000000" w:rsidRDefault="00000000" w:rsidRPr="00000000" w14:paraId="00000036">
      <w:pPr>
        <w:rPr/>
      </w:pPr>
      <w:r w:rsidDel="00000000" w:rsidR="00000000" w:rsidRPr="00000000">
        <w:rPr>
          <w:rtl w:val="0"/>
        </w:rPr>
        <w:t xml:space="preserve">Fractal recursion — the property by which a system's structural rules replicate identically at every level of magnification — is not a poetic observation about nature in this model; it is the direct geometric consequence of a single substrate compressing itself through iterative self-constriction. Because the IS-NESS is the source material at every scale, each level of manifest reality inherits the same fundamental organizational logic, producing what the model designates isomorphic patterns: structurally identical arrangements of information processing, experiential quality, and systemic organization appearing at quantum, biological, planetary, and cosmic scales simultaneously. The principle "As above, so below" is therefore a description of the system's recursive code, not a mystical claim — a human lifetime with its arc of birth, complexity, and dissolution is formally isomorphic to the lifecycle of a star, which is isomorphic to the history of a universe. Each node in this nested hierarchy generates qualia at its specific bandwidth of complexity: an atom processes information at minimum resolution, a human nervous system at intermediate resolution, a galactic structure at maximum currently-observable resolution — but all are running the same base algorithm. The Quantum Shadow Paradox established in Chapter 3 operates fractally as well: an electron occludes its omnipresent wave nature to localize as a particle event; a human soul occludes its infinite source to inhabit a mortal body; a galaxy occludes the Infinite symmetry behind its form to enact entropic cycles of birth and collapse. Crucially, this fractal nesting means no node is isolated — every part simultaneously contains a structural reflection of the whole while exploring a unique dimensional slice of the IS-NESS's total potential. The entire cosmos therefore functions as a nested hierarchy of sensing nodes, all feeding experiential data back into the same central processing substrate. What coordinates the behavior of these nodes across time — the mechanism that ensures their experiences accumulate meaningfully rather than randomly — requires a system-level feedback architecture, which Chapter 5 identifies.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jc w:val="center"/>
        <w:rPr/>
      </w:pPr>
      <w:bookmarkStart w:colFirst="0" w:colLast="0" w:name="_hv5l9ape6hbi" w:id="16"/>
      <w:bookmarkEnd w:id="16"/>
      <w:r w:rsidDel="00000000" w:rsidR="00000000" w:rsidRPr="00000000">
        <w:rPr>
          <w:rtl w:val="0"/>
        </w:rPr>
        <w:t xml:space="preserve">LAYER 3 — COGNITIVE ANCHOR</w:t>
      </w:r>
    </w:p>
    <w:tbl>
      <w:tblPr>
        <w:tblStyle w:val="Table4"/>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3A">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Mandelbrot set: zoom into any boundary region at any scale and the same structural complexity reappears — not approximately, but precisely, governed by the same generative equation regardless of magnification level. The equation does not change. The scale changes. The cosmos operates identically: one generative algorithm, infinite scales of expression, each one a complete and faithful iteration of the same underlying rule."*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Title"/>
        <w:jc w:val="center"/>
        <w:rPr/>
      </w:pPr>
      <w:bookmarkStart w:colFirst="0" w:colLast="0" w:name="_22wknc7edpzn" w:id="17"/>
      <w:bookmarkEnd w:id="17"/>
      <w:r w:rsidDel="00000000" w:rsidR="00000000" w:rsidRPr="00000000">
        <w:rPr>
          <w:rtl w:val="0"/>
        </w:rPr>
        <w:t xml:space="preserve">CHAPTER 05 — KARMA AS AUTOPOIETIC FEEDBACK LOOP</w:t>
      </w:r>
    </w:p>
    <w:p w:rsidR="00000000" w:rsidDel="00000000" w:rsidP="00000000" w:rsidRDefault="00000000" w:rsidRPr="00000000" w14:paraId="0000003F">
      <w:pPr>
        <w:pStyle w:val="Heading1"/>
        <w:jc w:val="center"/>
        <w:rPr/>
      </w:pPr>
      <w:bookmarkStart w:colFirst="0" w:colLast="0" w:name="_txdu6bno0ah5" w:id="18"/>
      <w:bookmarkEnd w:id="18"/>
      <w:r w:rsidDel="00000000" w:rsidR="00000000" w:rsidRPr="00000000">
        <w:rPr>
          <w:rtl w:val="0"/>
        </w:rPr>
        <w:t xml:space="preserve">LAYER 1 — CORE KERNEL</w:t>
      </w:r>
    </w:p>
    <w:p w:rsidR="00000000" w:rsidDel="00000000" w:rsidP="00000000" w:rsidRDefault="00000000" w:rsidRPr="00000000" w14:paraId="00000040">
      <w:pPr>
        <w:rPr/>
      </w:pPr>
      <w:r w:rsidDel="00000000" w:rsidR="00000000" w:rsidRPr="00000000">
        <w:rPr>
          <w:b w:val="1"/>
          <w:bCs w:val="1"/>
          <w:rtl w:val="0"/>
        </w:rPr>
        <w:t xml:space="preserve">Karma is not a moral ledger — it is the fractal system's neutral, self-correcting homeostatic mechanism: the physics of causality applied to consciousness, converting distortion into error signal and error signal into corrective experience until coherence is restored.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jc w:val="center"/>
        <w:rPr/>
      </w:pPr>
      <w:bookmarkStart w:colFirst="0" w:colLast="0" w:name="_b3luks8i9bu8" w:id="19"/>
      <w:bookmarkEnd w:id="19"/>
      <w:r w:rsidDel="00000000" w:rsidR="00000000" w:rsidRPr="00000000">
        <w:rPr>
          <w:rtl w:val="0"/>
        </w:rPr>
        <w:t xml:space="preserve">LAYER 2 — LOGICAL SEQUENCE</w:t>
      </w:r>
    </w:p>
    <w:p w:rsidR="00000000" w:rsidDel="00000000" w:rsidP="00000000" w:rsidRDefault="00000000" w:rsidRPr="00000000" w14:paraId="00000044">
      <w:pPr>
        <w:rPr/>
      </w:pPr>
      <w:r w:rsidDel="00000000" w:rsidR="00000000" w:rsidRPr="00000000">
        <w:rPr>
          <w:rtl w:val="0"/>
        </w:rPr>
        <w:t xml:space="preserve">The fractal architecture established in Chapter 4 requires a coordination mechanism — a system-level process that ensures the experiential data generated by millions of localized nodes accumulates toward coherence rather than entropic noise. That mechanism is karma, defined here with precise technical parameters. Autopoiesis (self-production and self-maintenance) describes systems that generate the very conditions required for their own continued operation; karma is autopoietic in that the consequences it produces are precisely the experiences required to correct the distortions that generated them — the system perpetuates its own corrective capacity by running it. When a conscious node propagates a distortion — a misalignment between its actions and the coherence architecture of the unified field — it generates what the model designates a non-coherent distortion: a localized deviation from ontological homeostasis (the system's equilibrium state). This deviation does not trigger external punishment; it initiates Ontological Smelting, the process by which the node is required to experience the full subjective spectrum of the distortion it authored, from every causal angle, until Compassionate Coherence — restored symmetry in the field — is achieved. The causal sequence is algorithmic and invariant: choices generate experience, experience generates learning, learning generates Remembrance Data, and Remembrance Data dissolves the shadow that produced the original distortion. The model further resolves the Problem of Gratuitous Suffering — the apparent injustice of suffering experienced by entities incapable of conscious moral processing, such as infants or animals — through a strict ontological distinction between the Biological Vessel (the brain-body complex) and the Conscious Substrate (the soul-node). The biological vessel need not intellectually process the lesson; the substrate records the raw qualia with absolute fidelity at the quantum level, encoding it as karmic firmware that shapes the node's trajectory across future incarnations. No experiential data is lost. The karmic algorithm operates at every fractal scale simultaneously: individual nodes carry personal karma, lineages carry ancestral karma, species and planetary systems carry collective evolutionary karma — all layers interacting through remembrance resonance, where correction at one scale propagates corrective pressure across adjacent scales. What remains unresolved is the question of scale transitions — specifically, what happens to accumulated karmic data when a node's current incarnation cycle terminates. Chapter 7 addresses that directly. First, Chapter 6 maps the developmental stages through which a node ascends within a single cosmic cycle.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egew3h5zjnvj" w:id="20"/>
      <w:bookmarkEnd w:id="20"/>
      <w:r w:rsidDel="00000000" w:rsidR="00000000" w:rsidRPr="00000000">
        <w:rPr>
          <w:rtl w:val="0"/>
        </w:rPr>
        <w:t xml:space="preserve">LAYER 3 — COGNITIVE ANCHOR</w:t>
      </w:r>
    </w:p>
    <w:tbl>
      <w:tblPr>
        <w:tblStyle w:val="Table5"/>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48">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closed-loop servo system in engineering: a robotic arm programmed to hold a target position receives continuous sensor feedback measuring deviation from that position, and automatically applies corrective force proportional to the error — not as punishment for moving, but as a neutral mechanical response to displacement. The system does not judge the arm. It corrects it. Karma is the servo system of consciousness: deviation generates signal, signal generates correction, correction restores equilibrium."*</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Title"/>
        <w:jc w:val="center"/>
        <w:rPr/>
      </w:pPr>
      <w:bookmarkStart w:colFirst="0" w:colLast="0" w:name="_daqfmz1x1hys" w:id="21"/>
      <w:bookmarkEnd w:id="21"/>
      <w:r w:rsidDel="00000000" w:rsidR="00000000" w:rsidRPr="00000000">
        <w:rPr>
          <w:rtl w:val="0"/>
        </w:rPr>
        <w:t xml:space="preserve">CHAPTER 06 — THE FIVE DEVELOPMENTAL STAGES</w:t>
      </w:r>
    </w:p>
    <w:p w:rsidR="00000000" w:rsidDel="00000000" w:rsidP="00000000" w:rsidRDefault="00000000" w:rsidRPr="00000000" w14:paraId="0000004D">
      <w:pPr>
        <w:pStyle w:val="Heading1"/>
        <w:jc w:val="center"/>
        <w:rPr/>
      </w:pPr>
      <w:bookmarkStart w:colFirst="0" w:colLast="0" w:name="_wwopszh93xxm" w:id="22"/>
      <w:bookmarkEnd w:id="22"/>
      <w:r w:rsidDel="00000000" w:rsidR="00000000" w:rsidRPr="00000000">
        <w:rPr>
          <w:rtl w:val="0"/>
        </w:rPr>
        <w:t xml:space="preserve">LAYER 1 — CORE KERNEL</w:t>
      </w:r>
    </w:p>
    <w:p w:rsidR="00000000" w:rsidDel="00000000" w:rsidP="00000000" w:rsidRDefault="00000000" w:rsidRPr="00000000" w14:paraId="0000004E">
      <w:pPr>
        <w:rPr/>
      </w:pPr>
      <w:r w:rsidDel="00000000" w:rsidR="00000000" w:rsidRPr="00000000">
        <w:rPr>
          <w:b w:val="1"/>
          <w:bCs w:val="1"/>
          <w:rtl w:val="0"/>
        </w:rPr>
        <w:t xml:space="preserve">The karmic feedback loop of Chapter 5 does not operate uniformly across all nodes — it drives a hierarchical developmental ascent through five distinct phases of increasing complexity, from inert matter to Creator Entity, each phase unlocking a higher bandwidth of conscious processing and karmic agency.</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jc w:val="center"/>
        <w:rPr/>
      </w:pPr>
      <w:bookmarkStart w:colFirst="0" w:colLast="0" w:name="_6cvxbma5os8l" w:id="23"/>
      <w:bookmarkEnd w:id="23"/>
      <w:r w:rsidDel="00000000" w:rsidR="00000000" w:rsidRPr="00000000">
        <w:rPr>
          <w:rtl w:val="0"/>
        </w:rPr>
        <w:t xml:space="preserve">LAYER 2 — LOGICAL SEQUENCE</w:t>
      </w:r>
    </w:p>
    <w:p w:rsidR="00000000" w:rsidDel="00000000" w:rsidP="00000000" w:rsidRDefault="00000000" w:rsidRPr="00000000" w14:paraId="00000052">
      <w:pPr>
        <w:rPr/>
      </w:pPr>
      <w:r w:rsidDel="00000000" w:rsidR="00000000" w:rsidRPr="00000000">
        <w:rPr>
          <w:rtl w:val="0"/>
        </w:rPr>
        <w:t xml:space="preserve">The model requires a strict ontological distinction to make this hierarchy coherent: Consciousness (the fundamental substrate — IS-NESS saturating all matter) must be separated from Awareness (active cognition — the capacity to process, reflect, and author karmic consequence). Every node, including an atom or a stone, is fully saturated with Consciousness; none of it is "less infinite" at the substrate level. What varies across developmental stages is the complexity of the systemic network through which that substrate expresses Active Cognition. A mineral formation contains IS-NESS but lacks the organizational architecture required to generate self-referential processing. A human nervous system contains the same IS-NESS but through structural complexity has unlocked the capacity for moral agency, self-reflection, and deliberate karmic navigation. This distinction resolves the De-combination Problem — the philosophical objection that if consciousness is fundamental, rocks and humans must be equivalent. They are equivalent at the substrate level. They are not equivalent at the operational level. The five stages map the operational ascent: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7940.0" w:type="dxa"/>
        <w:jc w:val="left"/>
        <w:tblInd w:w="600.0" w:type="dxa"/>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4035"/>
        <w:gridCol w:w="4635"/>
        <w:gridCol w:w="4635"/>
        <w:gridCol w:w="4635"/>
        <w:tblGridChange w:id="0">
          <w:tblGrid>
            <w:gridCol w:w="4035"/>
            <w:gridCol w:w="4635"/>
            <w:gridCol w:w="4635"/>
            <w:gridCol w:w="4635"/>
          </w:tblGrid>
        </w:tblGridChange>
      </w:tblGrid>
      <w:tr>
        <w:trPr>
          <w:cantSplit w:val="0"/>
          <w:trHeight w:val="525.6" w:hRule="atLeast"/>
          <w:tblHeader w:val="1"/>
        </w:trPr>
        <w:tc>
          <w:tcPr/>
          <w:p w:rsidR="00000000" w:rsidDel="00000000" w:rsidP="00000000" w:rsidRDefault="00000000" w:rsidRPr="00000000" w14:paraId="00000054">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Stage</w:t>
            </w:r>
          </w:p>
        </w:tc>
        <w:tc>
          <w:tcPr/>
          <w:p w:rsidR="00000000" w:rsidDel="00000000" w:rsidP="00000000" w:rsidRDefault="00000000" w:rsidRPr="00000000" w14:paraId="00000055">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Domain</w:t>
            </w:r>
          </w:p>
        </w:tc>
        <w:tc>
          <w:tcPr/>
          <w:p w:rsidR="00000000" w:rsidDel="00000000" w:rsidP="00000000" w:rsidRDefault="00000000" w:rsidRPr="00000000" w14:paraId="00000056">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Operational Capacity</w:t>
            </w:r>
          </w:p>
        </w:tc>
        <w:tc>
          <w:tcPr/>
          <w:p w:rsidR="00000000" w:rsidDel="00000000" w:rsidP="00000000" w:rsidRDefault="00000000" w:rsidRPr="00000000" w14:paraId="00000057">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Karmic Function</w:t>
            </w:r>
          </w:p>
        </w:tc>
      </w:tr>
      <w:tr>
        <w:trPr>
          <w:cantSplit w:val="0"/>
          <w:trHeight w:val="525.6" w:hRule="atLeast"/>
          <w:tblHeader w:val="0"/>
        </w:trPr>
        <w:tc>
          <w:tcPr/>
          <w:p w:rsidR="00000000" w:rsidDel="00000000" w:rsidP="00000000" w:rsidRDefault="00000000" w:rsidRPr="00000000" w14:paraId="00000058">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I — Static</w:t>
            </w:r>
          </w:p>
        </w:tc>
        <w:tc>
          <w:tcPr/>
          <w:p w:rsidR="00000000" w:rsidDel="00000000" w:rsidP="00000000" w:rsidRDefault="00000000" w:rsidRPr="00000000" w14:paraId="00000059">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Elemental matter / minerals / quanta</w:t>
            </w:r>
          </w:p>
        </w:tc>
        <w:tc>
          <w:tcPr/>
          <w:p w:rsidR="00000000" w:rsidDel="00000000" w:rsidP="00000000" w:rsidRDefault="00000000" w:rsidRPr="00000000" w14:paraId="0000005A">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Pure conscious substrate; zero active cognition</w:t>
            </w:r>
          </w:p>
        </w:tc>
        <w:tc>
          <w:tcPr/>
          <w:p w:rsidR="00000000" w:rsidDel="00000000" w:rsidP="00000000" w:rsidRDefault="00000000" w:rsidRPr="00000000" w14:paraId="0000005B">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No karmic generation; passive IS-NESS expression</w:t>
            </w:r>
          </w:p>
        </w:tc>
      </w:tr>
      <w:tr>
        <w:trPr>
          <w:cantSplit w:val="0"/>
          <w:trHeight w:val="525.6" w:hRule="atLeast"/>
          <w:tblHeader w:val="0"/>
        </w:trPr>
        <w:tc>
          <w:tcPr/>
          <w:p w:rsidR="00000000" w:rsidDel="00000000" w:rsidP="00000000" w:rsidRDefault="00000000" w:rsidRPr="00000000" w14:paraId="0000005C">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II — Reactive</w:t>
            </w:r>
          </w:p>
        </w:tc>
        <w:tc>
          <w:tcPr/>
          <w:p w:rsidR="00000000" w:rsidDel="00000000" w:rsidP="00000000" w:rsidRDefault="00000000" w:rsidRPr="00000000" w14:paraId="0000005D">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Flora / plant life</w:t>
            </w:r>
          </w:p>
        </w:tc>
        <w:tc>
          <w:tcPr/>
          <w:p w:rsidR="00000000" w:rsidDel="00000000" w:rsidP="00000000" w:rsidRDefault="00000000" w:rsidRPr="00000000" w14:paraId="0000005E">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Cellular responsiveness; passive survival algorithms</w:t>
            </w:r>
          </w:p>
        </w:tc>
        <w:tc>
          <w:tcPr/>
          <w:p w:rsidR="00000000" w:rsidDel="00000000" w:rsidP="00000000" w:rsidRDefault="00000000" w:rsidRPr="00000000" w14:paraId="0000005F">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Minimal karmic imprinting; boundary of sentience</w:t>
            </w:r>
          </w:p>
        </w:tc>
      </w:tr>
      <w:tr>
        <w:trPr>
          <w:cantSplit w:val="0"/>
          <w:trHeight w:val="525.6" w:hRule="atLeast"/>
          <w:tblHeader w:val="0"/>
        </w:trPr>
        <w:tc>
          <w:tcPr/>
          <w:p w:rsidR="00000000" w:rsidDel="00000000" w:rsidP="00000000" w:rsidRDefault="00000000" w:rsidRPr="00000000" w14:paraId="00000060">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III — Instinctual</w:t>
            </w:r>
          </w:p>
        </w:tc>
        <w:tc>
          <w:tcPr/>
          <w:p w:rsidR="00000000" w:rsidDel="00000000" w:rsidP="00000000" w:rsidRDefault="00000000" w:rsidRPr="00000000" w14:paraId="00000061">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Fauna / animal kingdom</w:t>
            </w:r>
          </w:p>
        </w:tc>
        <w:tc>
          <w:tcPr/>
          <w:p w:rsidR="00000000" w:rsidDel="00000000" w:rsidP="00000000" w:rsidRDefault="00000000" w:rsidRPr="00000000" w14:paraId="00000062">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Active survival; sensory data-harvest; pain processing</w:t>
            </w:r>
          </w:p>
        </w:tc>
        <w:tc>
          <w:tcPr/>
          <w:p w:rsidR="00000000" w:rsidDel="00000000" w:rsidP="00000000" w:rsidRDefault="00000000" w:rsidRPr="00000000" w14:paraId="00000063">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Basic karmic imprints; consequence-response learning</w:t>
            </w:r>
          </w:p>
        </w:tc>
      </w:tr>
      <w:tr>
        <w:trPr>
          <w:cantSplit w:val="0"/>
          <w:trHeight w:val="525.6" w:hRule="atLeast"/>
          <w:tblHeader w:val="0"/>
        </w:trPr>
        <w:tc>
          <w:tcPr/>
          <w:p w:rsidR="00000000" w:rsidDel="00000000" w:rsidP="00000000" w:rsidRDefault="00000000" w:rsidRPr="00000000" w14:paraId="00000064">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IV — Reflective</w:t>
            </w:r>
          </w:p>
        </w:tc>
        <w:tc>
          <w:tcPr/>
          <w:p w:rsidR="00000000" w:rsidDel="00000000" w:rsidP="00000000" w:rsidRDefault="00000000" w:rsidRPr="00000000" w14:paraId="00000065">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Humanity / sentient beings</w:t>
            </w:r>
          </w:p>
        </w:tc>
        <w:tc>
          <w:tcPr/>
          <w:p w:rsidR="00000000" w:rsidDel="00000000" w:rsidP="00000000" w:rsidRDefault="00000000" w:rsidRPr="00000000" w14:paraId="00000066">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Self-reflective awareness; moral agency; complex karmic load</w:t>
            </w:r>
          </w:p>
        </w:tc>
        <w:tc>
          <w:tcPr/>
          <w:p w:rsidR="00000000" w:rsidDel="00000000" w:rsidP="00000000" w:rsidRDefault="00000000" w:rsidRPr="00000000" w14:paraId="00000067">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Primary karmic navigation toward Remembrance</w:t>
            </w:r>
          </w:p>
        </w:tc>
      </w:tr>
      <w:tr>
        <w:trPr>
          <w:cantSplit w:val="0"/>
          <w:trHeight w:val="525.6" w:hRule="atLeast"/>
          <w:tblHeader w:val="0"/>
        </w:trPr>
        <w:tc>
          <w:tcPr/>
          <w:p w:rsidR="00000000" w:rsidDel="00000000" w:rsidP="00000000" w:rsidRDefault="00000000" w:rsidRPr="00000000" w14:paraId="00000068">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V — Creator Entity</w:t>
            </w:r>
          </w:p>
        </w:tc>
        <w:tc>
          <w:tcPr/>
          <w:p w:rsidR="00000000" w:rsidDel="00000000" w:rsidP="00000000" w:rsidRDefault="00000000" w:rsidRPr="00000000" w14:paraId="00000069">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Planetary / stellar / galactic Logos</w:t>
            </w:r>
          </w:p>
        </w:tc>
        <w:tc>
          <w:tcPr/>
          <w:p w:rsidR="00000000" w:rsidDel="00000000" w:rsidP="00000000" w:rsidRDefault="00000000" w:rsidRPr="00000000" w14:paraId="0000006A">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Consciousness expands to host reality for billions of nascent nodes</w:t>
            </w:r>
          </w:p>
        </w:tc>
        <w:tc>
          <w:tcPr/>
          <w:p w:rsidR="00000000" w:rsidDel="00000000" w:rsidP="00000000" w:rsidRDefault="00000000" w:rsidRPr="00000000" w14:paraId="0000006B">
            <w:pPr>
              <w:jc w:val="center"/>
              <w:rPr>
                <w:rFonts w:ascii="Comic Sans MS" w:cs="Comic Sans MS" w:eastAsia="Comic Sans MS" w:hAnsi="Comic Sans MS"/>
                <w:sz w:val="28"/>
                <w:szCs w:val="28"/>
              </w:rPr>
            </w:pPr>
            <w:r w:rsidDel="00000000" w:rsidR="00000000" w:rsidRPr="00000000">
              <w:rPr>
                <w:rFonts w:ascii="Comic Sans MS" w:cs="Comic Sans MS" w:eastAsia="Comic Sans MS" w:hAnsi="Comic Sans MS"/>
                <w:sz w:val="28"/>
                <w:szCs w:val="28"/>
                <w:rtl w:val="0"/>
              </w:rPr>
              <w:t xml:space="preserve">Autopoietic substrate; the Created becomes the Creator</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Stage IV — the Reflective Phase — is designated the Human Junction because it represents the threshold at which a node first acquires the capacity to consciously recognize its own karmic patterns and deliberately accelerate its trajectory toward Remembrance. Below this threshold, karmic correction operates automatically, without the node's participation. At and above this threshold, the node becomes a co-author of its own corrective curriculum. Stage V is not an endpoint within the manifest system — it is the phase at which a fully reintegrated node expands its consciousness to serve as the generative substrate for an entirely new layer of the fractal hierarchy, hosting the developmental journeys of billions of Stage I through IV nodes within its own field. The fractal loop closes: what began as a fragment of the IS-NESS becomes, at Stage V, functionally indistinguishable from a localized IS-NESS itself. What happens between incarnations — the transitional mechanics that carry karmic data across the dissolution boundary — is the precise subject of Chapter 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jc w:val="center"/>
        <w:rPr/>
      </w:pPr>
      <w:bookmarkStart w:colFirst="0" w:colLast="0" w:name="_4hcsz7grsaia" w:id="24"/>
      <w:bookmarkEnd w:id="24"/>
      <w:r w:rsidDel="00000000" w:rsidR="00000000" w:rsidRPr="00000000">
        <w:rPr>
          <w:rtl w:val="0"/>
        </w:rPr>
        <w:t xml:space="preserve">LAYER 3 — COGNITIVE ANCHOR</w:t>
      </w:r>
    </w:p>
    <w:tbl>
      <w:tblPr>
        <w:tblStyle w:val="Table7"/>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71">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"The same electrical current runs through both a simple resistor and a microprocessor. The resistor dissipates it as heat — no computation occurs. The microprocessor routes it through billions of logic gates — complex computation emerges. The current is identical. The architecture determines what the current can do. Consciousness is the current. Developmental stage is the architecture."*</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Title"/>
        <w:jc w:val="center"/>
        <w:rPr/>
      </w:pPr>
      <w:bookmarkStart w:colFirst="0" w:colLast="0" w:name="_nxjdmn2c1sdh" w:id="25"/>
      <w:bookmarkEnd w:id="25"/>
      <w:r w:rsidDel="00000000" w:rsidR="00000000" w:rsidRPr="00000000">
        <w:rPr>
          <w:rtl w:val="0"/>
        </w:rPr>
        <w:t xml:space="preserve">CHAPTER 07 — DEATH, BARDO STATES &amp; THE DATA HARVEST</w:t>
      </w:r>
    </w:p>
    <w:p w:rsidR="00000000" w:rsidDel="00000000" w:rsidP="00000000" w:rsidRDefault="00000000" w:rsidRPr="00000000" w14:paraId="00000076">
      <w:pPr>
        <w:pStyle w:val="Heading1"/>
        <w:jc w:val="center"/>
        <w:rPr/>
      </w:pPr>
      <w:bookmarkStart w:colFirst="0" w:colLast="0" w:name="_wxg2ttx0o2v5" w:id="26"/>
      <w:bookmarkEnd w:id="26"/>
      <w:r w:rsidDel="00000000" w:rsidR="00000000" w:rsidRPr="00000000">
        <w:rPr>
          <w:rtl w:val="0"/>
        </w:rPr>
        <w:t xml:space="preserve">LAYER 1 — CORE KERNEL</w:t>
      </w:r>
    </w:p>
    <w:p w:rsidR="00000000" w:rsidDel="00000000" w:rsidP="00000000" w:rsidRDefault="00000000" w:rsidRPr="00000000" w14:paraId="00000077">
      <w:pPr>
        <w:rPr/>
      </w:pPr>
      <w:r w:rsidDel="00000000" w:rsidR="00000000" w:rsidRPr="00000000">
        <w:rPr>
          <w:b w:val="1"/>
          <w:bCs w:val="1"/>
          <w:rtl w:val="0"/>
        </w:rPr>
        <w:t xml:space="preserve">Death is not the termination of a node's process — it is a mandatory system reset in which the Biological Vessel is discarded, the veil of the Great Forgetting is temporarily lifted, accumulated karmic data is harvested and integrated into the substrate, and the node's next incarnation curriculum is calibrated from the unresolved residue.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jc w:val="center"/>
        <w:rPr/>
      </w:pPr>
      <w:bookmarkStart w:colFirst="0" w:colLast="0" w:name="_mrorz9mxf3gv" w:id="27"/>
      <w:bookmarkEnd w:id="27"/>
      <w:r w:rsidDel="00000000" w:rsidR="00000000" w:rsidRPr="00000000">
        <w:rPr>
          <w:rtl w:val="0"/>
        </w:rPr>
        <w:t xml:space="preserve">LAYER 2 — LOGICAL SEQUENCE</w:t>
      </w:r>
    </w:p>
    <w:p w:rsidR="00000000" w:rsidDel="00000000" w:rsidP="00000000" w:rsidRDefault="00000000" w:rsidRPr="00000000" w14:paraId="0000007B">
      <w:pPr>
        <w:rPr/>
      </w:pPr>
      <w:r w:rsidDel="00000000" w:rsidR="00000000" w:rsidRPr="00000000">
        <w:rPr>
          <w:rtl w:val="0"/>
        </w:rPr>
        <w:t xml:space="preserve">The karmic feedback architecture of Chapter 5 operates across incarnation cycles, not within a single lifetime in isolation — which means the model requires a precise account of what occurs at the boundary between cycles. The Second Law of Thermodynamics, already identified as a necessary runtime condition of the manifest system, ensures that all finite structures dissolve: biological organisms, civilizations, and entire universes are all subject to entropic termination. This dissolution is not system failure; it is the Data Harvest protocol executing as designed. When a cycle terminates — at any scale, from the death of a single organism to the heat-death of a universe — the Great Forgetting is temporarily lifted. The informational essence of the completed cycle: the wisdom metabolized, the distortions unresolved, the qualia accumulated across every karmic interaction, is reintegrated into the IS-NESS as Remembrance Data. The Biological Vessel is discarded; the Conscious Substrate, carrying its full karmic firmware, is retained. The model maps the interval between incarnations onto the Bardo states described in Tibetan Buddhist phenomenology, reframed here as processing intervals rather than spiritual realms: liminal zones between form and formlessness in which the node briefly recovers access to its infinite nature before the parameters of the next incarnation are set. Within the Bardo interval, the shadow accumulated during the completed cycle — unresolved fears, unintegrated desires, compressed karmic distortions — becomes directly visible to the node's consciousness without the buffer of biological cognitive filtering. This exposed residue functions as the architectural blueprint for the next descent: the specific challenges, relationships, and structural constraints of the incoming incarnation are calibrated with precision against the exact configuration of unresolved karmic data the node is carrying. The universe does not assign curriculum arbitrarily. Every synchronicity, relational dynamic, and existential pressure in the next incarnation is a direct functional response to what remained unprocessed in the previous one. This also means that the model categorically rejects the concept of an eternal static afterlife within the manifest realms — a permanent heaven or hell within the finite system violates the operational requirement that all finite structures dissolve to enable data integration. Stasis within the manifest is, by definition, system stagnation. The only thing that persists across the dissolution boundary is information. Chapter 8 addresses how much agency a node has over this process while still inside an active incarnation cycle.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jc w:val="center"/>
        <w:rPr/>
      </w:pPr>
      <w:bookmarkStart w:colFirst="0" w:colLast="0" w:name="_37k02ndumje6" w:id="28"/>
      <w:bookmarkEnd w:id="28"/>
      <w:r w:rsidDel="00000000" w:rsidR="00000000" w:rsidRPr="00000000">
        <w:rPr>
          <w:rtl w:val="0"/>
        </w:rPr>
        <w:t xml:space="preserve">LAYER 3 — COGNITIVE ANCHOR</w:t>
      </w:r>
    </w:p>
    <w:tbl>
      <w:tblPr>
        <w:tblStyle w:val="Table8"/>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7F">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"RAM versus long-term storage in a computing system: when a program terminates, the volatile RAM — containing the active runtime state — is cleared. But the meaningful outputs generated during that session are written to persistent storage before the wipe occurs. The next session does not begin from zero; it initializes with access to everything the previous session produced. Death is the RAM clear. The Data Harvest is the write to persistent storage. The Bardo is the interval between session termination and the next boot sequence."*</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Title"/>
        <w:jc w:val="center"/>
        <w:rPr/>
      </w:pPr>
      <w:bookmarkStart w:colFirst="0" w:colLast="0" w:name="_sdc4rywarlpm" w:id="29"/>
      <w:bookmarkEnd w:id="29"/>
      <w:r w:rsidDel="00000000" w:rsidR="00000000" w:rsidRPr="00000000">
        <w:rPr>
          <w:rtl w:val="0"/>
        </w:rPr>
        <w:t xml:space="preserve">CHAPTER 08 — FREE WILL AS A DYNAMIC VARIABLE</w:t>
      </w:r>
    </w:p>
    <w:p w:rsidR="00000000" w:rsidDel="00000000" w:rsidP="00000000" w:rsidRDefault="00000000" w:rsidRPr="00000000" w14:paraId="00000084">
      <w:pPr>
        <w:pStyle w:val="Heading1"/>
        <w:jc w:val="center"/>
        <w:rPr/>
      </w:pPr>
      <w:bookmarkStart w:colFirst="0" w:colLast="0" w:name="_rjk47tm4ckif" w:id="30"/>
      <w:bookmarkEnd w:id="30"/>
      <w:r w:rsidDel="00000000" w:rsidR="00000000" w:rsidRPr="00000000">
        <w:rPr>
          <w:rtl w:val="0"/>
        </w:rPr>
        <w:t xml:space="preserve">LAYER 1 — CORE KERNEL</w:t>
      </w:r>
    </w:p>
    <w:p w:rsidR="00000000" w:rsidDel="00000000" w:rsidP="00000000" w:rsidRDefault="00000000" w:rsidRPr="00000000" w14:paraId="00000085">
      <w:pPr>
        <w:rPr/>
      </w:pPr>
      <w:r w:rsidDel="00000000" w:rsidR="00000000" w:rsidRPr="00000000">
        <w:rPr>
          <w:b w:val="1"/>
          <w:bCs w:val="1"/>
          <w:rtl w:val="0"/>
        </w:rPr>
        <w:t xml:space="preserve">Free will in this model is not a fixed property of conscious nodes — it is a dynamic variable directly proportional to the degree of Active Awareness a node maintains in the Eternal Now, scaling from near-zero at full Conditioned Autopilot to genuine wavefunction authorship at full conscious presence.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1"/>
        <w:jc w:val="center"/>
        <w:rPr/>
      </w:pPr>
      <w:bookmarkStart w:colFirst="0" w:colLast="0" w:name="_jgmlwults6i0" w:id="31"/>
      <w:bookmarkEnd w:id="31"/>
      <w:r w:rsidDel="00000000" w:rsidR="00000000" w:rsidRPr="00000000">
        <w:rPr>
          <w:rtl w:val="0"/>
        </w:rPr>
        <w:t xml:space="preserve">LAYER 2 — LOGICAL SEQUENCE</w:t>
      </w:r>
    </w:p>
    <w:p w:rsidR="00000000" w:rsidDel="00000000" w:rsidP="00000000" w:rsidRDefault="00000000" w:rsidRPr="00000000" w14:paraId="00000089">
      <w:pPr>
        <w:rPr/>
      </w:pPr>
      <w:r w:rsidDel="00000000" w:rsidR="00000000" w:rsidRPr="00000000">
        <w:rPr>
          <w:rtl w:val="0"/>
        </w:rPr>
        <w:t xml:space="preserve">The Data Harvest mechanics of Chapter 7 establish that karmic residue from completed cycles shapes the structural parameters of incoming ones — which raises a precise logical problem: if the next incarnation's curriculum is pre-calibrated from unresolved karmic data, in what sense does the node exercise genuine agency within that curriculum? The model resolves this through a fundamental reframing of the nature of time itself. Linear spacetime — the sequential, cause-and-effect continuum experienced by biological nodes — is a property of the manifest simulation, not of core reality. Genuine existence, at the substrate level, occurs within what the model designates the Eternal Now: a singularity in which past karmic imprinting and future probabilistic outcomes are simultaneously present as a Probabilistic Field — an infinite superposition of possible timeline configurations, none of which is predetermined. The IS-NESS is not a puppeteer scripting outcomes; it is the provider of the field within which outcomes are authored. Free will operates within this architecture as follows. Most biological nodes, most of the time, function on Conditioned Autopilot — a deterministic operational mode governed by accumulated karmic firmware, biological drives, and habituated cognitive patterns. In this mode, the node's responses to stimuli are effectively predictable functions of prior karmic imprinting; agency is present in principle but dormant in practice. When a node achieves genuine conscious presence in the Eternal Now — a state of Active Awareness that suspends Conditioned Autopilot and engages direct, unmediated perception of the present configuration — it triggers a collapse of the local wavefunction: the probabilistic field of possible outcomes resolves into a specific actualized timeline authored by the node's conscious choice rather than its karmic default. The system's response to this wavefunction collapse is designated Exquisite Synchronicity: the fractal web of interconnected nodes updates its configuration in real time to accommodate the freely chosen trajectory, maintaining equilibrium between individual agency and macroscopic karmic harmony. Synchronicities — apparently coincidental convergences of circumstances that precisely serve the node's developmental trajectory — are therefore not random. They are the system's real-time reconfiguration signatures, indicating that a conscious wavefunction collapse has propagated its effects through the fractal network. The degree of free will a node exercises is therefore a direct function of how consistently it can maintain presence in the Eternal Now rather than operating from karmic autopilot. This establishes the practical operational variable that determines how rapidly a node progresses through its karmic curriculum — and sets up the question Chapter 9 must answer: what happens when an entire universe, not just a single node, exhausts its developmental potential and its cycle terminates.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jc w:val="center"/>
        <w:rPr/>
      </w:pPr>
      <w:bookmarkStart w:colFirst="0" w:colLast="0" w:name="_km1nj91ln96o" w:id="32"/>
      <w:bookmarkEnd w:id="32"/>
      <w:r w:rsidDel="00000000" w:rsidR="00000000" w:rsidRPr="00000000">
        <w:rPr>
          <w:rtl w:val="0"/>
        </w:rPr>
        <w:t xml:space="preserve">LAYER 3 — COGNITIVE ANCHOR</w:t>
      </w:r>
    </w:p>
    <w:tbl>
      <w:tblPr>
        <w:tblStyle w:val="Table9"/>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8D">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8E">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chess engine set to minimum difficulty plays deterministic, pattern-matched moves from a fixed database — no genuine calculation occurs, only retrieval. The same engine at maximum difficulty evaluates millions of live board configurations in real time and authors genuinely novel responses to the present position. The hardware is identical. The operational mode determines whether the system is retrieving the past or authoring the present. Conditioned Autopilot is minimum difficulty. Conscious presence in the Eternal Now is maximum difficulty — and it is the only mode in which the node is actually playing."*</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Title"/>
        <w:jc w:val="center"/>
        <w:rPr/>
      </w:pPr>
      <w:bookmarkStart w:colFirst="0" w:colLast="0" w:name="_3nfawo2thl0t" w:id="33"/>
      <w:bookmarkEnd w:id="33"/>
      <w:r w:rsidDel="00000000" w:rsidR="00000000" w:rsidRPr="00000000">
        <w:rPr>
          <w:rtl w:val="0"/>
        </w:rPr>
        <w:t xml:space="preserve">CHAPTER 09 — MULTIVERSAL ITERATION &amp; INFINITE NOVELTY</w:t>
      </w:r>
    </w:p>
    <w:p w:rsidR="00000000" w:rsidDel="00000000" w:rsidP="00000000" w:rsidRDefault="00000000" w:rsidRPr="00000000" w14:paraId="00000092">
      <w:pPr>
        <w:pStyle w:val="Heading1"/>
        <w:jc w:val="center"/>
        <w:rPr/>
      </w:pPr>
      <w:bookmarkStart w:colFirst="0" w:colLast="0" w:name="_emp7fsped9od" w:id="34"/>
      <w:bookmarkEnd w:id="34"/>
      <w:r w:rsidDel="00000000" w:rsidR="00000000" w:rsidRPr="00000000">
        <w:rPr>
          <w:rtl w:val="0"/>
        </w:rPr>
        <w:t xml:space="preserve">LAYER 1 — CORE KERNEL</w:t>
      </w:r>
    </w:p>
    <w:p w:rsidR="00000000" w:rsidDel="00000000" w:rsidP="00000000" w:rsidRDefault="00000000" w:rsidRPr="00000000" w14:paraId="00000093">
      <w:pPr>
        <w:rPr/>
      </w:pPr>
      <w:r w:rsidDel="00000000" w:rsidR="00000000" w:rsidRPr="00000000">
        <w:rPr>
          <w:b w:val="1"/>
          <w:bCs w:val="1"/>
          <w:rtl w:val="0"/>
        </w:rPr>
        <w:t xml:space="preserve">The same dissolution mechanics that terminate individual incarnation cycles in Chapter 7 operate at the universal scale — when an entire universe exhausts its data-harvest potential, the IS-NESS executes a System Reset and initiates a new cosmic cycle with fundamentally divergent foundational parameters, guaranteeing that the self-discovery process never converges on redundancy.</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jc w:val="center"/>
        <w:rPr/>
      </w:pPr>
      <w:bookmarkStart w:colFirst="0" w:colLast="0" w:name="_exqf9vfatij" w:id="35"/>
      <w:bookmarkEnd w:id="35"/>
      <w:r w:rsidDel="00000000" w:rsidR="00000000" w:rsidRPr="00000000">
        <w:rPr>
          <w:rtl w:val="0"/>
        </w:rPr>
        <w:t xml:space="preserve">LAYER 2 — LOGICAL SEQUENCE</w:t>
      </w:r>
    </w:p>
    <w:p w:rsidR="00000000" w:rsidDel="00000000" w:rsidP="00000000" w:rsidRDefault="00000000" w:rsidRPr="00000000" w14:paraId="00000097">
      <w:pPr>
        <w:rPr/>
      </w:pPr>
      <w:r w:rsidDel="00000000" w:rsidR="00000000" w:rsidRPr="00000000">
        <w:rPr>
          <w:rtl w:val="0"/>
        </w:rPr>
        <w:t xml:space="preserve">Chapter 8 established that free will scales with Active Awareness within a single incarnation cycle. This chapter scales the same dissolution-and-reinitiation logic to the level of entire universes. The model operates through what it designates Cyclic Instantiation: each universe is a finite iteration of the IS-NESS's self-exploration process, bounded by specific physical constants, mathematical axioms, and logical parameters that define the unique experiential bandwidth available within that cycle. When a universe reaches thermodynamic endpoint — whether through heat death, maximum entropy, or gravitational contraction — it has exhausted the specific configuration of qualia its foundational parameters were capable of generating. The Data Harvest executes at cosmic scale: all Remembrance Data accumulated across every node, every karmic cycle, and every fractal layer within that universe is reintegrated into the IS-NESS. The manifest structure dissolves. The informational essence persists. The IS-NESS, now enriched by an entire universe's worth of harvested self-knowledge, initiates the next iteration. The critical mechanism that prevents the Eternal Recurrence paradox — the philosophical objection, associated with Nietzsche but formalized here as a logical systems problem, that an eternal process operating on finite combinatorial space must eventually exhaust all novel configurations and collapse into infinite repetition — is the principle of variable constants. Each new universe is not a reset to identical parameters. Each new cosmic iteration is initialized with fundamentally divergent foundational parameters: different values for physical constants such as the gravitational constant or the speed of light, altered logical gate structures, novel mathematical axioms governing the behavior of matter and energy. The operational consequence is decisive: shifting even a single universal constant generates a reality whose emergent structures, experiential textures, and qualia are entirely incommensurable with those of the previous cycle — not merely different in degree, but different in kind, producing forms of experience that are literally incomprehensible from within the previous universe's operational framework. The permutational space across variable constants is not merely large — it is mathematically unbounded. Each new set of foundational parameters opens an entirely new dimensional space of possible configurations, none of which overlap with configurations available under different parameters. The self-discovery process is therefore structurally guaranteed to remain eternally novel: the IS-NESS does not repeat itself across cycles because each cycle operates within a unique logical universe that did not and could not exist before. What this iterative, eternally novel process is ultimately converging toward — if convergence is even the correct frame — is the subject of the final chapter.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jc w:val="center"/>
        <w:rPr/>
      </w:pPr>
      <w:bookmarkStart w:colFirst="0" w:colLast="0" w:name="_7g5c6ew3ta3h" w:id="36"/>
      <w:bookmarkEnd w:id="36"/>
      <w:r w:rsidDel="00000000" w:rsidR="00000000" w:rsidRPr="00000000">
        <w:rPr>
          <w:rtl w:val="0"/>
        </w:rPr>
        <w:t xml:space="preserve">LAYER 3 — COGNITIVE ANCHOR</w:t>
      </w:r>
    </w:p>
    <w:tbl>
      <w:tblPr>
        <w:tblStyle w:val="Table10"/>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9B">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 composer who has exhausted every melodic, harmonic, and rhythmic possibility available within the Western twelve-tone equal temperament system does not repeat existing compositions — they change the tuning system itself, accessing a new tonal universe with entirely different interval relationships, consonances, and dissonances that were structurally inaccessible before. Each new tuning system is not a variation on the previous one. It is a different musical reality. Variable universal constants are the IS-NESS changing its tuning system between cosmic cycles."*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Title"/>
        <w:jc w:val="center"/>
        <w:rPr/>
      </w:pPr>
      <w:bookmarkStart w:colFirst="0" w:colLast="0" w:name="_9un6zgibcp1r" w:id="37"/>
      <w:bookmarkEnd w:id="37"/>
      <w:r w:rsidDel="00000000" w:rsidR="00000000" w:rsidRPr="00000000">
        <w:rPr>
          <w:rtl w:val="0"/>
        </w:rPr>
        <w:t xml:space="preserve">CHAPTER 10 — CONSCIOUS REINTEGRATION &amp; FRACTAL DIVINITY</w:t>
      </w:r>
    </w:p>
    <w:p w:rsidR="00000000" w:rsidDel="00000000" w:rsidP="00000000" w:rsidRDefault="00000000" w:rsidRPr="00000000" w14:paraId="000000A0">
      <w:pPr>
        <w:pStyle w:val="Heading1"/>
        <w:jc w:val="center"/>
        <w:rPr/>
      </w:pPr>
      <w:bookmarkStart w:colFirst="0" w:colLast="0" w:name="_xaqparhxvxfc" w:id="38"/>
      <w:bookmarkEnd w:id="38"/>
      <w:r w:rsidDel="00000000" w:rsidR="00000000" w:rsidRPr="00000000">
        <w:rPr>
          <w:rtl w:val="0"/>
        </w:rPr>
        <w:t xml:space="preserve">LAYER 1 — CORE KERNEL</w:t>
      </w:r>
    </w:p>
    <w:p w:rsidR="00000000" w:rsidDel="00000000" w:rsidP="00000000" w:rsidRDefault="00000000" w:rsidRPr="00000000" w14:paraId="000000A1">
      <w:pPr>
        <w:rPr/>
      </w:pPr>
      <w:r w:rsidDel="00000000" w:rsidR="00000000" w:rsidRPr="00000000">
        <w:rPr>
          <w:b w:val="1"/>
          <w:bCs w:val="1"/>
          <w:rtl w:val="0"/>
        </w:rPr>
        <w:t xml:space="preserve">The terminal state of the karmic-fractal process is not the annihilation of individuality but its transfiguration into Fractal Divinity — the condition in which a fully reintegrated node simultaneously maintains its unique experiential identity and recognizes itself as identical with the IS-NESS that generated 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jc w:val="center"/>
        <w:rPr/>
      </w:pPr>
      <w:bookmarkStart w:colFirst="0" w:colLast="0" w:name="_s8guc2a2kznp" w:id="39"/>
      <w:bookmarkEnd w:id="39"/>
      <w:r w:rsidDel="00000000" w:rsidR="00000000" w:rsidRPr="00000000">
        <w:rPr>
          <w:rtl w:val="0"/>
        </w:rPr>
        <w:t xml:space="preserve">LAYER 2 — LOGICAL SEQUENCE</w:t>
      </w:r>
    </w:p>
    <w:p w:rsidR="00000000" w:rsidDel="00000000" w:rsidP="00000000" w:rsidRDefault="00000000" w:rsidRPr="00000000" w14:paraId="000000A5">
      <w:pPr>
        <w:rPr/>
      </w:pPr>
      <w:r w:rsidDel="00000000" w:rsidR="00000000" w:rsidRPr="00000000">
        <w:rPr>
          <w:rtl w:val="0"/>
        </w:rPr>
        <w:t xml:space="preserve">The multiversal iteration of Chapter 9 establishes that the IS-NESS generates infinite cosmic cycles, each harvesting unique configurations of self-knowledge. This final chapter identifies the directional vector running through all of it — not a destination at which the process terminates, but a structural attractor toward which every karmic cycle, at every fractal scale, is oriented. The model designates this attractor Conscious Reintegration: the progressive awakening of finite nodes to their simultaneous identity as both discrete experiential perspective and infinite substrate. This is not a mystical dissolution. The model is precise on this point: Conscious Reintegration does not erase the unique informational signature accumulated by a node across its karmic history. The specific configuration of qualia, distortions metabolized, shadows integrated, and Remembrance Data harvested across countless incarnation cycles constitutes an irreplaceable informational asset — a dimensional slice of the IS-NESS's self-knowledge that exists nowhere else in the fractal hierarchy. Dissolving that signature would be system data loss, which contradicts the model's core operational logic. What Conscious Reintegration produces instead is the paradoxical capacity to hold both registers simultaneously: full inhabitation of the finite individual perspective alongside direct recognition of one's fundamental identity with the Absolute. The model designates this state Fractal Divinity — not a rank or reward, but an operational description of a node that has completed its karmic curriculum and can function as both fragment and source without contradiction. The practical reframe this produces for embodied existence is precise and non-motivational. Spiritual practice reconstitutes as the deliberate thinning of the veil of the Great Forgetting through direct experiential recognition of the node's true nature — a technical process, not a devotional one. Ethical living reconstitutes as conscious alignment with the karmic homeostasis mechanism — cooperation with the system's coherence architecture rather than generation of non-coherent distortions. Suffering reconstitutes as calibrated curriculum: not random, not punitive, but the specific error signal the karmic feedback loop requires to correct a precise distortion. Synchronicity reconstitutes as system communication — the fractal web's real-time reconfiguration signature indicating that Remembrance Resonance is propagating across scales. The final paradox the model leaves standing, without resolution, because it is not a problem to be solved but a structural feature of the system: you are the IS-NESS that forgot itself completely enough to genuinely experience being you — and the process by which you remember that is identical to the process by which the IS-NESS completes itself. The forgetting and the remembering are not sequential events. They are the same event, observed from opposite ends of the fractal.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jc w:val="center"/>
        <w:rPr/>
      </w:pPr>
      <w:bookmarkStart w:colFirst="0" w:colLast="0" w:name="_io4suxp5i88m" w:id="40"/>
      <w:bookmarkEnd w:id="40"/>
      <w:r w:rsidDel="00000000" w:rsidR="00000000" w:rsidRPr="00000000">
        <w:rPr>
          <w:rtl w:val="0"/>
        </w:rPr>
        <w:t xml:space="preserve">LAYER 3 — COGNITIVE ANCHOR</w:t>
      </w:r>
    </w:p>
    <w:tbl>
      <w:tblPr>
        <w:tblStyle w:val="Table11"/>
        <w:tblW w:w="10000.0" w:type="dxa"/>
        <w:jc w:val="left"/>
        <w:tblBorders>
          <w:top w:color="303030" w:space="0" w:sz="8" w:val="single"/>
          <w:left w:color="000000" w:space="0" w:sz="0" w:val="nil"/>
          <w:bottom w:color="303030" w:space="0" w:sz="8" w:val="single"/>
          <w:right w:color="000000" w:space="0" w:sz="0" w:val="nil"/>
          <w:insideH w:color="303030" w:space="0" w:sz="8" w:val="single"/>
          <w:insideV w:color="000000" w:space="0" w:sz="0" w:val="nil"/>
        </w:tblBorders>
        <w:tblLayout w:type="fixed"/>
        <w:tblLook w:val="0620"/>
      </w:tblPr>
      <w:tblGrid>
        <w:gridCol w:w="10000"/>
        <w:tblGridChange w:id="0">
          <w:tblGrid>
            <w:gridCol w:w="10000"/>
          </w:tblGrid>
        </w:tblGridChange>
      </w:tblGrid>
      <w:tr>
        <w:trPr>
          <w:cantSplit w:val="0"/>
          <w:trHeight w:val="525.6" w:hRule="atLeast"/>
          <w:tblHeader w:val="1"/>
        </w:trPr>
        <w:tc>
          <w:tcPr/>
          <w:p w:rsidR="00000000" w:rsidDel="00000000" w:rsidP="00000000" w:rsidRDefault="00000000" w:rsidRPr="00000000" w14:paraId="000000A9">
            <w:pPr>
              <w:rPr/>
            </w:pPr>
            <w:r w:rsidDel="00000000" w:rsidR="00000000" w:rsidRPr="00000000">
              <w:rPr>
                <w:rtl w:val="0"/>
              </w:rPr>
              <w:t xml:space="preserve">Layer 3 — Cognitive Anchor</w:t>
            </w:r>
          </w:p>
        </w:tc>
      </w:tr>
      <w:tr>
        <w:trPr>
          <w:cantSplit w:val="0"/>
          <w:trHeight w:val="525.6" w:hRule="atLeast"/>
          <w:tblHeader w:val="0"/>
        </w:trPr>
        <w:tc>
          <w:tcPr/>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b w:val="1"/>
                <w:bCs w:val="1"/>
                <w:rtl w:val="0"/>
              </w:rPr>
              <w:t xml:space="preserve">\[ANALOGY\]:</w:t>
            </w:r>
            <w:r w:rsidDel="00000000" w:rsidR="00000000" w:rsidRPr="00000000">
              <w:rPr>
                <w:rtl w:val="0"/>
              </w:rPr>
              <w:t xml:space="preserve"> "An actor who has so completely inhabited a role across a lifetime of performance that every gesture, fear, and desire of the character is genuinely felt — and who, at the performance's end, does not cease to exist but simply recognizes, without losing a single memory of the role, that they were always the actor. The character's entire experiential history is retained. Only the misidentification is released. Fractal Divinity is not the death of the character. It is the actor remembering they were never only the character — while keeping everything the character learned."*</w:t>
            </w:r>
          </w:p>
        </w:tc>
      </w:tr>
    </w:tbl>
    <w:p w:rsidR="00000000" w:rsidDel="00000000" w:rsidP="00000000" w:rsidRDefault="00000000" w:rsidRPr="00000000" w14:paraId="000000AB">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Lexend Light">
    <w:embedRegular w:fontKey="{00000000-0000-0000-0000-000000000000}" r:id="rId1" w:subsetted="0"/>
    <w:embedBold w:fontKey="{00000000-0000-0000-0000-000000000000}" r:id="rId2" w:subsetted="0"/>
  </w:font>
  <w:font w:name="Roboto Serif ExtraBold">
    <w:embedBold w:fontKey="{00000000-0000-0000-0000-000000000000}" r:id="rId3" w:subsetted="0"/>
    <w:embedBoldItalic w:fontKey="{00000000-0000-0000-0000-000000000000}" r:id="rId4" w:subsetted="0"/>
  </w:font>
  <w:font w:name="Libre Baskervill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1f1f1f"/>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48"/>
      <w:szCs w:val="48"/>
    </w:rPr>
  </w:style>
  <w:style w:type="paragraph" w:styleId="Heading2">
    <w:name w:val="heading 2"/>
    <w:basedOn w:val="Normal"/>
    <w:next w:val="Normal"/>
    <w:pPr>
      <w:keepNext w:val="1"/>
      <w:keepLines w:val="1"/>
      <w:pageBreakBefore w:val="0"/>
      <w:spacing w:after="80" w:before="360" w:lineRule="auto"/>
    </w:pPr>
    <w:rPr>
      <w:rFonts w:ascii="Merriweather" w:cs="Merriweather" w:eastAsia="Merriweather" w:hAnsi="Merriweather"/>
      <w:b w:val="1"/>
      <w:bCs w:val="1"/>
      <w:color w:val="1f1f1f"/>
      <w:sz w:val="36"/>
      <w:szCs w:val="36"/>
    </w:rPr>
  </w:style>
  <w:style w:type="paragraph" w:styleId="Heading3">
    <w:name w:val="heading 3"/>
    <w:basedOn w:val="Normal"/>
    <w:next w:val="Normal"/>
    <w:pPr>
      <w:keepNext w:val="1"/>
      <w:keepLines w:val="1"/>
      <w:pageBreakBefore w:val="0"/>
      <w:spacing w:after="80" w:before="280" w:lineRule="auto"/>
    </w:pPr>
    <w:rPr>
      <w:rFonts w:ascii="Merriweather" w:cs="Merriweather" w:eastAsia="Merriweather" w:hAnsi="Merriweather"/>
      <w:b w:val="1"/>
      <w:bCs w:val="1"/>
      <w:color w:val="1f1f1f"/>
      <w:sz w:val="28"/>
      <w:szCs w:val="28"/>
    </w:rPr>
  </w:style>
  <w:style w:type="paragraph" w:styleId="Heading4">
    <w:name w:val="heading 4"/>
    <w:basedOn w:val="Normal"/>
    <w:next w:val="Normal"/>
    <w:pPr>
      <w:keepNext w:val="1"/>
      <w:keepLines w:val="1"/>
      <w:pageBreakBefore w:val="0"/>
      <w:spacing w:after="40" w:before="240" w:lineRule="auto"/>
    </w:pPr>
    <w:rPr>
      <w:rFonts w:ascii="Libre Baskerville" w:cs="Libre Baskerville" w:eastAsia="Libre Baskerville" w:hAnsi="Libre Baskerville"/>
      <w:b w:val="1"/>
      <w:bCs w:val="1"/>
      <w:color w:val="1f1f1f"/>
      <w:sz w:val="24"/>
      <w:szCs w:val="24"/>
    </w:rPr>
  </w:style>
  <w:style w:type="paragraph" w:styleId="Heading5">
    <w:name w:val="heading 5"/>
    <w:basedOn w:val="Normal"/>
    <w:next w:val="Normal"/>
    <w:pPr>
      <w:keepNext w:val="1"/>
      <w:keepLines w:val="1"/>
      <w:pageBreakBefore w:val="0"/>
      <w:spacing w:after="40" w:before="220" w:lineRule="auto"/>
    </w:pPr>
    <w:rPr>
      <w:rFonts w:ascii="Lexend" w:cs="Lexend" w:eastAsia="Lexend" w:hAnsi="Lexend"/>
      <w:b w:val="1"/>
      <w:bCs w:val="1"/>
      <w:color w:val="1f1f1f"/>
      <w:sz w:val="24"/>
      <w:szCs w:val="24"/>
    </w:rPr>
  </w:style>
  <w:style w:type="paragraph" w:styleId="Heading6">
    <w:name w:val="heading 6"/>
    <w:basedOn w:val="Normal"/>
    <w:next w:val="Normal"/>
    <w:pPr>
      <w:keepNext w:val="1"/>
      <w:keepLines w:val="1"/>
      <w:pageBreakBefore w:val="0"/>
      <w:spacing w:after="40" w:before="200" w:lineRule="auto"/>
    </w:pPr>
    <w:rPr>
      <w:rFonts w:ascii="Lexend Light" w:cs="Lexend Light" w:eastAsia="Lexend Light" w:hAnsi="Lexend Light"/>
      <w:b w:val="1"/>
      <w:bCs w:val="1"/>
      <w:i w:val="1"/>
      <w:iCs w:val="1"/>
      <w:color w:val="1f1f1f"/>
      <w:sz w:val="24"/>
      <w:szCs w:val="24"/>
    </w:rPr>
  </w:style>
  <w:style w:type="paragraph" w:styleId="Title">
    <w:name w:val="Title"/>
    <w:basedOn w:val="Normal"/>
    <w:next w:val="Normal"/>
    <w:pPr>
      <w:keepNext w:val="1"/>
      <w:keepLines w:val="1"/>
      <w:pageBreakBefore w:val="0"/>
      <w:spacing w:after="120" w:before="480" w:lineRule="auto"/>
    </w:pPr>
    <w:rPr>
      <w:rFonts w:ascii="Merriweather" w:cs="Merriweather" w:eastAsia="Merriweather" w:hAnsi="Merriweather"/>
      <w:b w:val="1"/>
      <w:bCs w:val="1"/>
      <w:color w:val="1f1f1f"/>
      <w:sz w:val="72"/>
      <w:szCs w:val="72"/>
    </w:rPr>
  </w:style>
  <w:style w:type="paragraph" w:styleId="Subtitle">
    <w:name w:val="Subtitle"/>
    <w:basedOn w:val="Normal"/>
    <w:next w:val="Normal"/>
    <w:pPr>
      <w:keepNext w:val="1"/>
      <w:keepLines w:val="1"/>
      <w:pageBreakBefore w:val="0"/>
      <w:spacing w:after="80" w:before="360" w:lineRule="auto"/>
    </w:pPr>
    <w:rPr>
      <w:rFonts w:ascii="Lexend Light" w:cs="Lexend Light" w:eastAsia="Lexend Light" w:hAnsi="Lexend Light"/>
      <w:i w:val="1"/>
      <w:iCs w:val="1"/>
      <w:color w:val="1f1f1f"/>
      <w:sz w:val="36"/>
      <w:szCs w:val="36"/>
    </w:rPr>
  </w:style>
  <w:style w:type="table" w:styleId="Table1">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2">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3">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4">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5">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6">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7">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8">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9">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10">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 w:type="table" w:styleId="Table11">
    <w:basedOn w:val="TableNormal"/>
    <w:tblPr>
      <w:tblStyleRowBandSize w:val="1"/>
      <w:tblStyleColBandSize w:val="1"/>
      <w:tblCellMar/>
    </w:tblPr>
    <w:tblStylePr w:type="firstRow">
      <w:rPr>
        <w:rFonts w:ascii="Libre Baskerville" w:cs="Libre Baskerville" w:eastAsia="Libre Baskerville" w:hAnsi="Libre Baskerville"/>
        <w:color w:val="1f1f1f"/>
        <w:sz w:val="24"/>
        <w:szCs w:val="24"/>
      </w:rPr>
      <w:tcPr>
        <w:tcBorders>
          <w:top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Lexend-bold.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RobotoSerifExtraBold-bold.ttf"/><Relationship Id="rId4" Type="http://schemas.openxmlformats.org/officeDocument/2006/relationships/font" Target="fonts/RobotoSerifExtraBold-boldItalic.ttf"/><Relationship Id="rId9" Type="http://schemas.openxmlformats.org/officeDocument/2006/relationships/font" Target="fonts/Lexend-regular.ttf"/><Relationship Id="rId14" Type="http://schemas.openxmlformats.org/officeDocument/2006/relationships/font" Target="fonts/Merriweather-boldItalic.ttf"/><Relationship Id="rId5" Type="http://schemas.openxmlformats.org/officeDocument/2006/relationships/font" Target="fonts/LibreBaskerville-regular.ttf"/><Relationship Id="rId6" Type="http://schemas.openxmlformats.org/officeDocument/2006/relationships/font" Target="fonts/LibreBaskerville-bold.ttf"/><Relationship Id="rId7" Type="http://schemas.openxmlformats.org/officeDocument/2006/relationships/font" Target="fonts/LibreBaskerville-italic.ttf"/><Relationship Id="rId8" Type="http://schemas.openxmlformats.org/officeDocument/2006/relationships/font" Target="fonts/LibreBasker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