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F88186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C0696B" w:rsidR="32C0696B">
        <w:rPr>
          <w:rFonts w:ascii="Times New Roman" w:hAnsi="Times New Roman" w:eastAsia="Times New Roman" w:cs="Times New Roman"/>
          <w:sz w:val="36"/>
          <w:szCs w:val="36"/>
        </w:rPr>
        <w:t>Повторение -- мать учения</w:t>
      </w:r>
    </w:p>
    <w:p w:rsidR="351CD0DE" w:rsidP="351CD0DE" w:rsidRDefault="351CD0DE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351CD0DE" w:rsidR="351CD0D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351CD0DE" w:rsidP="351CD0DE" w:rsidRDefault="351CD0DE" w14:paraId="3730A953" w14:textId="28AC0BF1">
      <w:pPr>
        <w:pStyle w:val="Normal"/>
        <w:ind w:firstLine="708"/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 xml:space="preserve">Реализованные инструкции: сложение/вычитание, умножение/деление, правый/левый сдвиг, сравнение на больше/меньшее/равенство, </w:t>
      </w: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etc</w:t>
      </w: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 w:type="page"/>
      </w:r>
    </w:p>
    <w:p w:rsidR="351CD0DE" w:rsidP="351CD0DE" w:rsidRDefault="351CD0DE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1CD0DE" w:rsidR="351CD0DE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351CD0DE" w:rsidP="351CD0DE" w:rsidRDefault="351CD0DE" w14:paraId="30F46B8D" w14:textId="2BB6D50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 xml:space="preserve">Выполнено на языке Python с использованием модуля </w:t>
      </w: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nmigen</w:t>
      </w: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51CD0DE" w:rsidP="351CD0DE" w:rsidRDefault="351CD0DE" w14:paraId="402C8991" w14:textId="55E232E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основан на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языке описания аппаратного обеспечения. </w:t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51CD0DE" w:rsidP="351CD0DE" w:rsidRDefault="351CD0DE" w14:paraId="19767808" w14:textId="178217F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Несмотря на то, что проектирование оборудования с помощью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VHDL быстрее, чем ввод схемы, проектирование остается утомительным и неэффективным по нескольким причинам. Модель, управляемая событиями, вводит проблемы и ручное кодирование, которые не нужны для синхронных схем, которые составляют львиную долю современных логических схем. Так же поддержка процедурной генерации логики с помощью операторов «генерации» очень ограничена и ограничивает способы, которыми код может быть обобщен, повторно использован и организован.</w:t>
      </w:r>
    </w:p>
    <w:p w:rsidR="351CD0DE" w:rsidP="351CD0DE" w:rsidRDefault="351CD0DE" w14:paraId="11A886A8" w14:textId="5F7784A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недостатки, такие как:</w:t>
      </w:r>
    </w:p>
    <w:p w:rsidR="351CD0DE" w:rsidP="351CD0DE" w:rsidRDefault="351CD0DE" w14:paraId="771DE09A" w14:textId="1B87868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сильно адаптирован к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перевод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является простым, оставляет много неявной семантики (например, подписи, расширение ширины, комбинаторные назначения, назначения вспомогательных сигналов)</w:t>
      </w:r>
    </w:p>
    <w:p w:rsidR="351CD0DE" w:rsidP="351CD0DE" w:rsidRDefault="351CD0DE" w14:paraId="7408A7C4" w14:textId="125DEA7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Иерархические конструкции полезны для планирования и оптимизации этажей, но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их не поддерживает</w:t>
      </w:r>
    </w:p>
    <w:p w:rsidR="351CD0DE" w:rsidP="351CD0DE" w:rsidRDefault="351CD0DE" w14:paraId="6A98CF60" w14:textId="40C5E74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Синтаксис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нелегко составить, и что-то вроде конечного автомата требует расширения синтаксиса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неортогональными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способами</w:t>
      </w:r>
    </w:p>
    <w:p w:rsidR="351CD0DE" w:rsidP="351CD0DE" w:rsidRDefault="351CD0DE" w14:paraId="66F4899E" w14:textId="4C0AD32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 неудобных специальных возможностей для некоторых функций FPGA, таких как асинхронный сброс</w:t>
      </w:r>
    </w:p>
    <w:p w:rsidR="351CD0DE" w:rsidP="351CD0DE" w:rsidRDefault="351CD0DE" w14:paraId="3E74D735" w14:textId="61190B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newMigen</w:t>
      </w:r>
      <w:proofErr w:type="spellEnd"/>
      <w:r w:rsidRPr="351CD0DE" w:rsidR="351CD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исправляет этим недостатки и добавляет удобность в разработке.</w:t>
      </w:r>
    </w:p>
    <w:p w:rsidR="351CD0DE" w:rsidP="351CD0DE" w:rsidRDefault="351CD0DE" w14:paraId="65AE089D" w14:textId="6A92E9F5">
      <w:pPr>
        <w:pStyle w:val="Normal"/>
      </w:pPr>
    </w:p>
    <w:p w:rsidR="351CD0DE" w:rsidRDefault="351CD0DE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351CD0DE" w:rsidR="351CD0DE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2F530791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</w:t>
      </w:r>
    </w:p>
    <w:p w:rsidR="32C0696B" w:rsidP="351CD0DE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351CD0DE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351CD0DE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351CD0DE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351CD0DE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351CD0DE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351CD0DE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351CD0DE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351CD0DE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351CD0DE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351CD0DE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351CD0DE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351CD0DE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351CD0DE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351CD0DE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351CD0DE" w:rsidP="351CD0DE" w:rsidRDefault="351CD0DE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351CD0DE" w:rsidP="351CD0DE" w:rsidRDefault="351CD0DE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351CD0DE" w:rsidP="351CD0DE" w:rsidRDefault="351CD0DE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351CD0DE" w:rsidP="351CD0DE" w:rsidRDefault="351CD0DE" w14:paraId="06F023C1" w14:textId="6B4DFDE5">
      <w:pPr>
        <w:bidi w:val="0"/>
        <w:spacing w:line="285" w:lineRule="exact"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351CD0DE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351CD0DE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351CD0DE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351CD0DE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351CD0DE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351CD0DE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351CD0DE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351CD0DE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351CD0DE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351CD0DE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351CD0DE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351CD0DE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351CD0DE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351CD0DE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351CD0DE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351CD0DE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351CD0DE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351CD0DE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351CD0DE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351CD0DE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351CD0DE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351CD0DE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351CD0DE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351CD0DE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351CD0DE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351CD0DE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351CD0DE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351CD0DE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351CD0DE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351CD0DE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351CD0DE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351CD0DE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351CD0DE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351CD0DE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351CD0DE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351CD0DE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351CD0DE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351CD0DE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351CD0DE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351CD0DE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351CD0DE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351CD0DE" w:rsidRDefault="40C7C2A5" w14:paraId="2AC1E49C" w14:textId="261BE5E5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__name__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351CD0DE" w:rsidRDefault="40C7C2A5" w14:paraId="18867500" w14:textId="0713D649">
      <w:pPr>
        <w:bidi w:val="0"/>
        <w:spacing w:before="0" w:beforeAutospacing="off" w:after="160" w:afterAutospacing="off" w:line="285" w:lineRule="exact"/>
        <w:ind/>
        <w:jc w:val="left"/>
      </w:pP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351CD0DE" w:rsidR="351CD0D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40C7C2A5" w:rsidRDefault="40C7C2A5" w14:paraId="304E4438" w14:textId="5D23B43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40C7C2A5" w:rsidP="40C7C2A5" w:rsidRDefault="40C7C2A5" w14:paraId="1C9EB11E" w14:textId="65605DF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40C7C2A5" w:rsidP="40C7C2A5" w:rsidRDefault="40C7C2A5" w14:paraId="256583DB" w14:textId="22DEAC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40C7C2A5" w:rsidRDefault="40C7C2A5" w14:paraId="129F2C13" w14:textId="3B03E444">
      <w:r>
        <w:br w:type="page"/>
      </w:r>
    </w:p>
    <w:p w:rsidR="40C7C2A5" w:rsidP="40C7C2A5" w:rsidRDefault="40C7C2A5" w14:paraId="17206276" w14:textId="253BD7E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9f7fbf71fcfe4007">
        <w:r w:rsidRPr="351CD0DE" w:rsidR="351CD0D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3F68345E" w:rsidRDefault="3F68345E" w14:paraId="3343C4E1" w14:textId="0E7A0127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8fb4e801464648f5">
        <w:r w:rsidRPr="3F68345E" w:rsidR="3F68345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dee250d854584542">
        <w:r w:rsidRPr="3F68345E" w:rsidR="3F68345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17.12.2021]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351CD0DE" w:rsidP="351CD0DE" w:rsidRDefault="351CD0DE" w14:paraId="52DC7F7E" w14:textId="35757456">
      <w:pPr>
        <w:pStyle w:val="Normal"/>
        <w:spacing w:line="285" w:lineRule="exact"/>
        <w:ind w:left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351CD0DE" w:rsidR="351CD0DE">
        <w:rPr>
          <w:rFonts w:ascii="Times New Roman" w:hAnsi="Times New Roman" w:eastAsia="Times New Roman" w:cs="Times New Roman"/>
          <w:sz w:val="28"/>
          <w:szCs w:val="28"/>
        </w:rPr>
        <w:t>Исходный код: https://github.com/Lirosk/256b_SIMD_ALU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32C0696B"/>
    <w:rsid w:val="351CD0DE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github.com/RobertBaruch/nmigen-tutorial" TargetMode="External" Id="R8fb4e801464648f5" /><Relationship Type="http://schemas.openxmlformats.org/officeDocument/2006/relationships/hyperlink" Target="https://vivonomicon.com/2020/06/13/lets-write-a-minimal-risc-v-cpu-in-nmigen" TargetMode="External" Id="Rdee250d854584542" /><Relationship Type="http://schemas.openxmlformats.org/officeDocument/2006/relationships/hyperlink" Target="https://en.wikipedia.org/wiki/SIMD" TargetMode="External" Id="R9f7fbf71fcfe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2021-12-19T18:59:33.5573306Z</dcterms:modified>
  <dc:creator>h h</dc:creator>
  <lastModifiedBy>h h</lastModifiedBy>
</coreProperties>
</file>