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53501">
      <w:pPr>
        <w:jc w:val="center"/>
        <w:outlineLvl w:val="0"/>
        <w:rPr>
          <w:rFonts w:hint="eastAsia" w:ascii="黑体" w:hAnsi="黑体" w:eastAsia="黑体" w:cs="黑体"/>
          <w:sz w:val="44"/>
          <w:szCs w:val="44"/>
        </w:rPr>
      </w:pPr>
      <w:r>
        <w:rPr>
          <w:rFonts w:hint="eastAsia" w:ascii="黑体" w:hAnsi="黑体" w:eastAsia="黑体" w:cs="黑体"/>
          <w:sz w:val="44"/>
          <w:szCs w:val="44"/>
          <w:lang w:val="en-US" w:eastAsia="zh-CN"/>
        </w:rPr>
        <w:t>新一代计量自动化主站</w:t>
      </w:r>
      <w:r>
        <w:rPr>
          <w:rFonts w:hint="eastAsia" w:ascii="黑体" w:hAnsi="黑体" w:eastAsia="黑体" w:cs="黑体"/>
          <w:sz w:val="44"/>
          <w:szCs w:val="44"/>
        </w:rPr>
        <w:t>通信网络管理</w:t>
      </w:r>
    </w:p>
    <w:p w14:paraId="4F7D9870">
      <w:pPr>
        <w:jc w:val="center"/>
        <w:outlineLvl w:val="0"/>
        <w:rPr>
          <w:rFonts w:ascii="黑体" w:hAnsi="黑体" w:eastAsia="黑体" w:cs="黑体"/>
          <w:sz w:val="44"/>
          <w:szCs w:val="44"/>
        </w:rPr>
      </w:pPr>
      <w:r>
        <w:rPr>
          <w:rFonts w:hint="eastAsia" w:ascii="黑体" w:hAnsi="黑体" w:eastAsia="黑体" w:cs="黑体"/>
          <w:sz w:val="44"/>
          <w:szCs w:val="44"/>
        </w:rPr>
        <w:t>技术要求</w:t>
      </w:r>
    </w:p>
    <w:p w14:paraId="02EB302F">
      <w:pPr>
        <w:pStyle w:val="2"/>
      </w:pPr>
    </w:p>
    <w:p w14:paraId="7B3FF56F">
      <w:pPr>
        <w:pStyle w:val="2"/>
        <w:outlineLvl w:val="0"/>
        <w:rPr>
          <w:b/>
          <w:sz w:val="28"/>
        </w:rPr>
      </w:pPr>
      <w:r>
        <w:rPr>
          <w:rFonts w:hint="eastAsia"/>
          <w:b/>
          <w:sz w:val="28"/>
        </w:rPr>
        <w:t>1、概述</w:t>
      </w:r>
    </w:p>
    <w:p w14:paraId="7E85B0EF">
      <w:pPr>
        <w:pStyle w:val="2"/>
        <w:spacing w:line="360" w:lineRule="auto"/>
        <w:ind w:firstLine="480" w:firstLineChars="200"/>
        <w:rPr>
          <w:rFonts w:hint="eastAsia" w:cs="Times New Roman"/>
          <w:sz w:val="24"/>
        </w:rPr>
      </w:pPr>
      <w:r>
        <w:rPr>
          <w:rFonts w:hint="eastAsia" w:cs="Times New Roman"/>
          <w:sz w:val="24"/>
        </w:rPr>
        <w:t>本技术要求规定了主站和计量自动化终端之间、计量自动化终端和远程通信模块之间、计量自动化终端和集中器本地通信模块之间、集中器本地通信模块与电表通信模块之间的通信网络管理数据交互，实现主站对业务端到端全链路通信的网络管理。</w:t>
      </w:r>
    </w:p>
    <w:p w14:paraId="7692E5CC">
      <w:pPr>
        <w:pStyle w:val="2"/>
        <w:outlineLvl w:val="0"/>
        <w:rPr>
          <w:b/>
          <w:sz w:val="28"/>
        </w:rPr>
      </w:pPr>
      <w:r>
        <w:rPr>
          <w:rFonts w:hint="eastAsia"/>
          <w:b/>
          <w:sz w:val="28"/>
        </w:rPr>
        <w:t>2、新一代计量自动化主站通信网络架构</w:t>
      </w:r>
    </w:p>
    <w:p w14:paraId="35ABBEB0">
      <w:pPr>
        <w:pStyle w:val="2"/>
        <w:spacing w:line="360" w:lineRule="auto"/>
        <w:ind w:firstLine="480" w:firstLineChars="200"/>
        <w:rPr>
          <w:rFonts w:hint="eastAsia"/>
          <w:sz w:val="24"/>
          <w:lang w:val="en-US" w:eastAsia="zh-CN"/>
        </w:rPr>
      </w:pPr>
      <w:r>
        <w:rPr>
          <w:rFonts w:hint="eastAsia"/>
          <w:sz w:val="24"/>
          <w:lang w:val="en-US" w:eastAsia="zh-CN"/>
        </w:rPr>
        <w:t>新一代计量自动化主站通信架构由上而下包括：主站、远程通信模块（4G）、集中器终端、集中器本地载波模块（CCO）、电表通信载波模块（STA）</w:t>
      </w:r>
    </w:p>
    <w:p w14:paraId="1A7C1E4C">
      <w:pPr>
        <w:pStyle w:val="2"/>
        <w:spacing w:line="360" w:lineRule="auto"/>
        <w:ind w:firstLine="480" w:firstLineChars="200"/>
        <w:rPr>
          <w:rFonts w:hint="default"/>
          <w:sz w:val="24"/>
          <w:lang w:val="en-US" w:eastAsia="zh-CN"/>
        </w:rPr>
      </w:pPr>
      <w:r>
        <w:rPr>
          <w:rFonts w:hint="eastAsia"/>
          <w:sz w:val="24"/>
          <w:lang w:val="en-US" w:eastAsia="zh-CN"/>
        </w:rPr>
        <w:t>主站：实现通信网络管理可视化展示、远程配置等功能，需满足完成网络管理功能扩展的Q/CSG1209022-2019《中国南方电网有限责任公司计量自动化终端上行通信规约》。</w:t>
      </w:r>
    </w:p>
    <w:p w14:paraId="717C2561">
      <w:pPr>
        <w:pStyle w:val="2"/>
        <w:spacing w:line="360" w:lineRule="auto"/>
        <w:ind w:firstLine="480" w:firstLineChars="200"/>
        <w:rPr>
          <w:rFonts w:hint="default"/>
          <w:sz w:val="24"/>
          <w:lang w:val="en-US" w:eastAsia="zh-CN"/>
        </w:rPr>
      </w:pPr>
      <w:r>
        <w:rPr>
          <w:rFonts w:hint="eastAsia"/>
          <w:sz w:val="24"/>
          <w:lang w:val="en-US" w:eastAsia="zh-CN"/>
        </w:rPr>
        <w:t>远程通信模块（4G）：在原有的功能基础上，扩展支持远程通信网络管理功能，涉及接口协议规范有Q/CSG1209023-2019《计量自动化终端远程通信模块接口协议（试行）》、《南方电网无线蜂窝通信接入设备技术规范》。</w:t>
      </w:r>
    </w:p>
    <w:p w14:paraId="58DA63A4">
      <w:pPr>
        <w:pStyle w:val="2"/>
        <w:spacing w:line="360" w:lineRule="auto"/>
        <w:ind w:firstLine="480" w:firstLineChars="200"/>
        <w:rPr>
          <w:rFonts w:hint="default"/>
          <w:sz w:val="24"/>
          <w:lang w:val="en-US" w:eastAsia="zh-CN"/>
        </w:rPr>
      </w:pPr>
      <w:r>
        <w:rPr>
          <w:rFonts w:hint="eastAsia"/>
          <w:sz w:val="24"/>
          <w:lang w:val="en-US" w:eastAsia="zh-CN"/>
        </w:rPr>
        <w:t>集中器终端：在原有的功能基础上，扩展支持本地载波网络管理数据上报主站功能。涉及接口协议规范有：Q/CSG1209022-2019《中国南方电网有限责任公司计量自动化终端上行通信规约》、Q/CSG1209021-2019《计量自动化终端本地通信模块接口协议（试行）》、Q/CSG1209023-2019《计量自动化终端远程通信模块接口协议（试行）》</w:t>
      </w:r>
    </w:p>
    <w:p w14:paraId="0D746FDB">
      <w:pPr>
        <w:pStyle w:val="2"/>
        <w:spacing w:line="360" w:lineRule="auto"/>
        <w:ind w:firstLine="480" w:firstLineChars="200"/>
        <w:rPr>
          <w:rFonts w:hint="default"/>
          <w:sz w:val="24"/>
          <w:lang w:val="en-US" w:eastAsia="zh-CN"/>
        </w:rPr>
      </w:pPr>
      <w:r>
        <w:rPr>
          <w:rFonts w:hint="eastAsia"/>
          <w:sz w:val="24"/>
          <w:lang w:val="en-US" w:eastAsia="zh-CN"/>
        </w:rPr>
        <w:t>集中器本地载波模块（CCO）：在原有的功能基础上，扩展支持本地载波网络管理数据与集中器终端交互功能，涉及接口协议规范有：Q/CSG1204111.4-2022《低压电力线宽带载波通信规约 第4部分：数据链路层通信协议（试行）》、Q/CSG1204111.5-2022《低压电力线宽带载波通信规约 第5部分：应用层通信协议（试行）》、Q/CSG1209021-2019《计量自动化终端本地通信模块接口协议（试行）》。</w:t>
      </w:r>
    </w:p>
    <w:p w14:paraId="3B384F8A">
      <w:pPr>
        <w:pStyle w:val="2"/>
        <w:spacing w:line="360" w:lineRule="auto"/>
        <w:ind w:firstLine="480" w:firstLineChars="200"/>
        <w:rPr>
          <w:rFonts w:hint="default"/>
          <w:sz w:val="24"/>
          <w:lang w:val="en-US" w:eastAsia="zh-CN"/>
        </w:rPr>
      </w:pPr>
      <w:r>
        <w:rPr>
          <w:rFonts w:hint="eastAsia"/>
          <w:sz w:val="24"/>
          <w:lang w:val="en-US" w:eastAsia="zh-CN"/>
        </w:rPr>
        <w:t>电表通信模块（STA）：符合Q/CSG1204111.4-2022《低压电力线宽带载波通信规约 第4部分：数据链路层通信协议（试行）》、Q/CSG1204111.5-2022《低压电力线宽带载波通信规约 第5部分：应用层通信协议（试行）》，即满足本地载波网络管理功能。</w:t>
      </w:r>
    </w:p>
    <w:p w14:paraId="11076358">
      <w:pPr>
        <w:pStyle w:val="2"/>
        <w:outlineLvl w:val="0"/>
        <w:rPr>
          <w:rFonts w:hint="eastAsia"/>
          <w:b/>
          <w:sz w:val="28"/>
        </w:rPr>
      </w:pPr>
      <w:r>
        <w:rPr>
          <w:rFonts w:hint="eastAsia" w:ascii="宋体" w:hAnsi="宋体" w:eastAsia="宋体" w:cs="宋体"/>
          <w:color w:val="0000FF"/>
          <w:kern w:val="0"/>
          <w:sz w:val="20"/>
          <w:szCs w:val="20"/>
          <w:lang w:val="en-US" w:eastAsia="zh-CN" w:bidi="ar-SA"/>
        </w:rPr>
        <w:object>
          <v:shape id="_x0000_i1025" o:spt="75" type="#_x0000_t75" style="height:322.2pt;width:465.6pt;" o:ole="t" filled="f" o:preferrelative="t" stroked="f" coordsize="21600,21600">
            <v:path/>
            <v:fill on="f" focussize="0,0"/>
            <v:stroke on="f"/>
            <v:imagedata r:id="rId6" o:title=""/>
            <o:lock v:ext="edit" aspectratio="f"/>
            <w10:wrap type="none"/>
            <w10:anchorlock/>
          </v:shape>
          <o:OLEObject Type="Embed" ProgID="Visio.Drawing.15" ShapeID="_x0000_i1025" DrawAspect="Content" ObjectID="_1468075725" r:id="rId5">
            <o:LockedField>false</o:LockedField>
          </o:OLEObject>
        </w:object>
      </w:r>
      <w:r>
        <w:rPr>
          <w:rFonts w:hint="eastAsia"/>
          <w:b/>
          <w:sz w:val="28"/>
        </w:rPr>
        <w:t>3、</w:t>
      </w:r>
      <w:r>
        <w:rPr>
          <w:b/>
          <w:sz w:val="28"/>
        </w:rPr>
        <w:t>网络管理功能要求</w:t>
      </w:r>
    </w:p>
    <w:p w14:paraId="6ECE9F45">
      <w:pPr>
        <w:pStyle w:val="2"/>
        <w:spacing w:line="360" w:lineRule="auto"/>
        <w:ind w:firstLine="480" w:firstLineChars="200"/>
        <w:outlineLvl w:val="1"/>
        <w:rPr>
          <w:sz w:val="24"/>
        </w:rPr>
      </w:pPr>
      <w:r>
        <w:rPr>
          <w:rFonts w:hint="eastAsia"/>
          <w:sz w:val="24"/>
        </w:rPr>
        <w:t>3</w:t>
      </w:r>
      <w:r>
        <w:rPr>
          <w:sz w:val="24"/>
        </w:rPr>
        <w:t>.1 主站功能要求</w:t>
      </w:r>
    </w:p>
    <w:p w14:paraId="3B792B51">
      <w:pPr>
        <w:pStyle w:val="2"/>
        <w:spacing w:line="360" w:lineRule="auto"/>
        <w:ind w:firstLine="480" w:firstLineChars="200"/>
        <w:outlineLvl w:val="2"/>
        <w:rPr>
          <w:rFonts w:hint="eastAsia"/>
          <w:sz w:val="24"/>
          <w:lang w:val="en-US" w:eastAsia="zh-CN"/>
        </w:rPr>
      </w:pPr>
      <w:r>
        <w:rPr>
          <w:rFonts w:hint="eastAsia"/>
          <w:sz w:val="24"/>
          <w:lang w:val="en-US" w:eastAsia="zh-CN"/>
        </w:rPr>
        <w:t>3.1.1宽带载波通信能力总览</w:t>
      </w:r>
    </w:p>
    <w:p w14:paraId="21F80C25">
      <w:pPr>
        <w:pStyle w:val="2"/>
        <w:spacing w:line="360" w:lineRule="auto"/>
        <w:ind w:firstLine="480" w:firstLineChars="200"/>
        <w:rPr>
          <w:rFonts w:hint="default"/>
          <w:sz w:val="24"/>
          <w:lang w:val="en-US" w:eastAsia="zh-CN"/>
        </w:rPr>
      </w:pPr>
      <w:r>
        <w:rPr>
          <w:rFonts w:hint="eastAsia"/>
          <w:sz w:val="24"/>
          <w:lang w:val="en-US" w:eastAsia="zh-CN"/>
        </w:rPr>
        <w:t>新一代计量自动化主站远程通信网管及本地通信网管通信网络总览统计，包括：支持远程通信网管能力台区数量统计、支持本地通信网管能力台区数量统计、远程及本地通信告警统计、远程及本地通信网络监测统计，并支持图形和列表展示。</w:t>
      </w:r>
    </w:p>
    <w:p w14:paraId="44848CF1">
      <w:pPr>
        <w:pStyle w:val="2"/>
        <w:spacing w:line="360" w:lineRule="auto"/>
        <w:ind w:firstLine="480" w:firstLineChars="200"/>
        <w:outlineLvl w:val="2"/>
        <w:rPr>
          <w:rFonts w:hint="eastAsia"/>
          <w:sz w:val="24"/>
          <w:lang w:val="en-US" w:eastAsia="zh-CN"/>
        </w:rPr>
      </w:pPr>
      <w:r>
        <w:rPr>
          <w:rFonts w:hint="eastAsia"/>
          <w:sz w:val="24"/>
          <w:lang w:val="en-US" w:eastAsia="zh-CN"/>
        </w:rPr>
        <w:t>3.1.2宽带载波通信台账查询</w:t>
      </w:r>
    </w:p>
    <w:p w14:paraId="18E440E5">
      <w:pPr>
        <w:pStyle w:val="2"/>
        <w:spacing w:line="360" w:lineRule="auto"/>
        <w:ind w:firstLine="480" w:firstLineChars="200"/>
        <w:rPr>
          <w:rFonts w:hint="eastAsia"/>
          <w:sz w:val="24"/>
          <w:lang w:val="en-US" w:eastAsia="zh-CN"/>
        </w:rPr>
      </w:pPr>
      <w:r>
        <w:rPr>
          <w:rFonts w:hint="eastAsia"/>
          <w:sz w:val="24"/>
          <w:lang w:val="en-US" w:eastAsia="zh-CN"/>
        </w:rPr>
        <w:t>实现远程通信模块及本地通信模块台账管理。</w:t>
      </w:r>
    </w:p>
    <w:p w14:paraId="7DCA05C5">
      <w:pPr>
        <w:pStyle w:val="2"/>
        <w:spacing w:line="360" w:lineRule="auto"/>
        <w:ind w:firstLine="480" w:firstLineChars="200"/>
        <w:rPr>
          <w:rFonts w:hint="eastAsia"/>
          <w:sz w:val="24"/>
          <w:lang w:val="en-US" w:eastAsia="zh-CN"/>
        </w:rPr>
      </w:pPr>
      <w:r>
        <w:rPr>
          <w:rFonts w:hint="eastAsia"/>
          <w:sz w:val="24"/>
          <w:lang w:val="en-US" w:eastAsia="zh-CN"/>
        </w:rPr>
        <w:t>远程通信模块台账包括：通信模块基本信息、模块状态，数据卡信息、IP地址、与通信模块关联关系、APN号等。</w:t>
      </w:r>
    </w:p>
    <w:p w14:paraId="596592DC">
      <w:pPr>
        <w:pStyle w:val="2"/>
        <w:spacing w:line="360" w:lineRule="auto"/>
        <w:ind w:firstLine="480" w:firstLineChars="200"/>
        <w:rPr>
          <w:rFonts w:hint="eastAsia"/>
          <w:sz w:val="24"/>
          <w:lang w:val="en-US" w:eastAsia="zh-CN"/>
        </w:rPr>
      </w:pPr>
      <w:r>
        <w:rPr>
          <w:rFonts w:hint="eastAsia"/>
          <w:sz w:val="24"/>
          <w:lang w:val="en-US" w:eastAsia="zh-CN"/>
        </w:rPr>
        <w:t>本地通信模块台账</w:t>
      </w:r>
      <w:r>
        <w:rPr>
          <w:rFonts w:hint="default"/>
          <w:sz w:val="24"/>
          <w:lang w:val="en-US" w:eastAsia="zh-CN"/>
        </w:rPr>
        <w:t>包括：通信模块资产编码、设备厂商、芯片厂商、模块硬件版本、模块软件版本、模块软件发布日期、boot版本、应用程序版本、支持并发数、网络频段</w:t>
      </w:r>
      <w:r>
        <w:rPr>
          <w:rFonts w:hint="eastAsia"/>
          <w:sz w:val="24"/>
          <w:lang w:val="en-US" w:eastAsia="zh-CN"/>
        </w:rPr>
        <w:t>等。</w:t>
      </w:r>
    </w:p>
    <w:p w14:paraId="6DBD73A5">
      <w:pPr>
        <w:pStyle w:val="2"/>
        <w:spacing w:line="360" w:lineRule="auto"/>
        <w:ind w:firstLine="480" w:firstLineChars="200"/>
        <w:rPr>
          <w:rFonts w:hint="eastAsia"/>
          <w:strike w:val="0"/>
          <w:dstrike w:val="0"/>
          <w:color w:val="FF0000"/>
          <w:sz w:val="24"/>
          <w:lang w:val="en-US" w:eastAsia="zh-CN"/>
        </w:rPr>
      </w:pPr>
      <w:r>
        <w:rPr>
          <w:rFonts w:hint="eastAsia"/>
          <w:strike w:val="0"/>
          <w:dstrike w:val="0"/>
          <w:color w:val="FF0000"/>
          <w:sz w:val="24"/>
          <w:lang w:val="en-US" w:eastAsia="zh-CN"/>
        </w:rPr>
        <w:t>计划新增：</w:t>
      </w:r>
    </w:p>
    <w:p w14:paraId="503E9D35">
      <w:pPr>
        <w:pStyle w:val="2"/>
        <w:numPr>
          <w:ilvl w:val="0"/>
          <w:numId w:val="0"/>
        </w:numPr>
        <w:spacing w:line="360" w:lineRule="auto"/>
        <w:ind w:firstLine="480" w:firstLineChars="200"/>
        <w:rPr>
          <w:rFonts w:hint="eastAsia"/>
          <w:strike w:val="0"/>
          <w:dstrike w:val="0"/>
          <w:color w:val="FF0000"/>
          <w:sz w:val="24"/>
          <w:lang w:val="en-US" w:eastAsia="zh-CN"/>
        </w:rPr>
      </w:pPr>
      <w:r>
        <w:rPr>
          <w:rFonts w:hint="eastAsia" w:ascii="Calibri" w:hAnsi="Calibri" w:eastAsia="宋体" w:cs="Times New Roman"/>
          <w:strike w:val="0"/>
          <w:dstrike w:val="0"/>
          <w:color w:val="FF0000"/>
          <w:kern w:val="2"/>
          <w:sz w:val="24"/>
          <w:szCs w:val="24"/>
          <w:lang w:val="en-US" w:eastAsia="zh-CN" w:bidi="ar-SA"/>
        </w:rPr>
        <w:t>①、</w:t>
      </w:r>
      <w:r>
        <w:rPr>
          <w:rFonts w:hint="eastAsia"/>
          <w:strike w:val="0"/>
          <w:dstrike w:val="0"/>
          <w:color w:val="FF0000"/>
          <w:sz w:val="24"/>
          <w:lang w:val="en-US" w:eastAsia="zh-CN"/>
        </w:rPr>
        <w:t>增加是否支持深化应用字段展示；</w:t>
      </w:r>
    </w:p>
    <w:p w14:paraId="1A5FB194">
      <w:pPr>
        <w:pStyle w:val="2"/>
        <w:numPr>
          <w:ilvl w:val="0"/>
          <w:numId w:val="0"/>
        </w:numPr>
        <w:spacing w:line="360" w:lineRule="auto"/>
        <w:ind w:firstLine="480" w:firstLineChars="200"/>
        <w:rPr>
          <w:rFonts w:hint="eastAsia"/>
          <w:strike w:val="0"/>
          <w:dstrike w:val="0"/>
          <w:color w:val="FF0000"/>
          <w:sz w:val="24"/>
          <w:lang w:val="en-US" w:eastAsia="zh-CN"/>
        </w:rPr>
      </w:pPr>
      <w:r>
        <w:rPr>
          <w:rFonts w:hint="eastAsia"/>
          <w:strike w:val="0"/>
          <w:dstrike w:val="0"/>
          <w:color w:val="FF0000"/>
          <w:sz w:val="24"/>
          <w:lang w:val="en-US" w:eastAsia="zh-CN"/>
        </w:rPr>
        <w:t>②、增加是否升级字段，根据终端、模块的版本信息进行对比，低与设置版本标注建议</w:t>
      </w:r>
      <w:r>
        <w:rPr>
          <w:rFonts w:hint="eastAsia"/>
          <w:b/>
          <w:bCs/>
          <w:strike w:val="0"/>
          <w:dstrike w:val="0"/>
          <w:color w:val="FF0000"/>
          <w:sz w:val="24"/>
          <w:lang w:val="en-US" w:eastAsia="zh-CN"/>
        </w:rPr>
        <w:t>升级</w:t>
      </w:r>
      <w:r>
        <w:rPr>
          <w:rFonts w:hint="eastAsia"/>
          <w:strike w:val="0"/>
          <w:dstrike w:val="0"/>
          <w:color w:val="FF0000"/>
          <w:sz w:val="24"/>
          <w:lang w:val="en-US" w:eastAsia="zh-CN"/>
        </w:rPr>
        <w:t>或</w:t>
      </w:r>
      <w:r>
        <w:rPr>
          <w:rFonts w:hint="eastAsia"/>
          <w:b/>
          <w:bCs/>
          <w:strike w:val="0"/>
          <w:dstrike w:val="0"/>
          <w:color w:val="FF0000"/>
          <w:sz w:val="24"/>
          <w:lang w:val="en-US" w:eastAsia="zh-CN"/>
        </w:rPr>
        <w:t>更换</w:t>
      </w:r>
      <w:r>
        <w:rPr>
          <w:rFonts w:hint="eastAsia"/>
          <w:strike w:val="0"/>
          <w:dstrike w:val="0"/>
          <w:color w:val="FF0000"/>
          <w:sz w:val="24"/>
          <w:lang w:val="en-US" w:eastAsia="zh-CN"/>
        </w:rPr>
        <w:t>。</w:t>
      </w:r>
    </w:p>
    <w:p w14:paraId="103EF304">
      <w:pPr>
        <w:pStyle w:val="2"/>
        <w:numPr>
          <w:ilvl w:val="0"/>
          <w:numId w:val="0"/>
        </w:numPr>
        <w:spacing w:line="360" w:lineRule="auto"/>
        <w:rPr>
          <w:rFonts w:hint="eastAsia"/>
          <w:strike w:val="0"/>
          <w:dstrike w:val="0"/>
          <w:color w:val="FF0000"/>
          <w:sz w:val="24"/>
          <w:lang w:val="en-US" w:eastAsia="zh-CN"/>
        </w:rPr>
      </w:pPr>
      <w:r>
        <w:drawing>
          <wp:inline distT="0" distB="0" distL="114300" distR="114300">
            <wp:extent cx="5805805" cy="2874645"/>
            <wp:effectExtent l="0" t="0" r="635" b="571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7"/>
                    <a:stretch>
                      <a:fillRect/>
                    </a:stretch>
                  </pic:blipFill>
                  <pic:spPr>
                    <a:xfrm>
                      <a:off x="0" y="0"/>
                      <a:ext cx="5805805" cy="2874645"/>
                    </a:xfrm>
                    <a:prstGeom prst="rect">
                      <a:avLst/>
                    </a:prstGeom>
                    <a:noFill/>
                    <a:ln w="9525">
                      <a:noFill/>
                    </a:ln>
                  </pic:spPr>
                </pic:pic>
              </a:graphicData>
            </a:graphic>
          </wp:inline>
        </w:drawing>
      </w:r>
    </w:p>
    <w:p w14:paraId="0E818E66">
      <w:pPr>
        <w:pStyle w:val="2"/>
        <w:numPr>
          <w:ilvl w:val="0"/>
          <w:numId w:val="0"/>
        </w:numPr>
        <w:spacing w:line="360" w:lineRule="auto"/>
        <w:rPr>
          <w:rFonts w:hint="eastAsia"/>
          <w:strike w:val="0"/>
          <w:dstrike w:val="0"/>
          <w:color w:val="FF0000"/>
          <w:sz w:val="24"/>
          <w:lang w:val="en-US" w:eastAsia="zh-CN"/>
        </w:rPr>
      </w:pPr>
      <w:r>
        <w:rPr>
          <w:rFonts w:hint="eastAsia" w:ascii="黑体" w:hAnsi="黑体" w:eastAsia="黑体" w:cs="黑体"/>
          <w:b w:val="0"/>
          <w:bCs w:val="0"/>
          <w:sz w:val="32"/>
          <w:szCs w:val="40"/>
          <w:lang w:val="en-US" w:eastAsia="zh-CN"/>
        </w:rPr>
        <w:t>集中器模块版本判断方式</w:t>
      </w:r>
    </w:p>
    <w:tbl>
      <w:tblPr>
        <w:tblStyle w:val="20"/>
        <w:tblW w:w="83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968"/>
        <w:gridCol w:w="2631"/>
        <w:gridCol w:w="2723"/>
      </w:tblGrid>
      <w:tr w14:paraId="227C9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1BCA6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b/>
                <w:bCs/>
                <w:i w:val="0"/>
                <w:iCs w:val="0"/>
                <w:color w:val="000000"/>
                <w:sz w:val="22"/>
                <w:szCs w:val="22"/>
                <w:u w:val="none"/>
              </w:rPr>
            </w:pPr>
            <w:r>
              <w:rPr>
                <w:rFonts w:hint="default" w:ascii="Times New Roman" w:hAnsi="Times New Roman" w:eastAsia="仿宋_GB2312" w:cs="Times New Roman"/>
                <w:b/>
                <w:bCs/>
                <w:i w:val="0"/>
                <w:iCs w:val="0"/>
                <w:color w:val="000000"/>
                <w:kern w:val="0"/>
                <w:sz w:val="22"/>
                <w:szCs w:val="22"/>
                <w:u w:val="none"/>
                <w:lang w:val="en-US" w:eastAsia="zh-CN" w:bidi="ar"/>
              </w:rPr>
              <w:t>CCO模块版本</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8550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b/>
                <w:bCs/>
                <w:i w:val="0"/>
                <w:iCs w:val="0"/>
                <w:color w:val="000000"/>
                <w:sz w:val="22"/>
                <w:szCs w:val="22"/>
                <w:u w:val="none"/>
              </w:rPr>
            </w:pPr>
            <w:r>
              <w:rPr>
                <w:rFonts w:hint="default" w:ascii="Times New Roman" w:hAnsi="Times New Roman" w:eastAsia="仿宋_GB2312" w:cs="Times New Roman"/>
                <w:b/>
                <w:bCs/>
                <w:i w:val="0"/>
                <w:iCs w:val="0"/>
                <w:color w:val="000000"/>
                <w:kern w:val="0"/>
                <w:sz w:val="22"/>
                <w:szCs w:val="22"/>
                <w:u w:val="none"/>
                <w:lang w:val="en-US" w:eastAsia="zh-CN" w:bidi="ar"/>
              </w:rPr>
              <w:t>CCO支持深化应用情况</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815B39">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b/>
                <w:bCs/>
                <w:i w:val="0"/>
                <w:iCs w:val="0"/>
                <w:color w:val="000000"/>
                <w:sz w:val="22"/>
                <w:szCs w:val="22"/>
                <w:u w:val="none"/>
              </w:rPr>
            </w:pPr>
            <w:r>
              <w:rPr>
                <w:rFonts w:hint="default" w:ascii="Times New Roman" w:hAnsi="Times New Roman" w:eastAsia="仿宋_GB2312" w:cs="Times New Roman"/>
                <w:b/>
                <w:bCs/>
                <w:i w:val="0"/>
                <w:iCs w:val="0"/>
                <w:color w:val="000000"/>
                <w:kern w:val="0"/>
                <w:sz w:val="22"/>
                <w:szCs w:val="22"/>
                <w:u w:val="none"/>
                <w:lang w:val="en-US" w:eastAsia="zh-CN" w:bidi="ar"/>
              </w:rPr>
              <w:t>模块厂家</w:t>
            </w:r>
          </w:p>
        </w:tc>
      </w:tr>
      <w:tr w14:paraId="094CD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EE5730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010120102643355357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FA13FE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399C5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珠海中慧</w:t>
            </w:r>
          </w:p>
        </w:tc>
      </w:tr>
      <w:tr w14:paraId="45357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AE1DB5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000119121031325357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8BFDD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37B6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珠海中慧</w:t>
            </w:r>
          </w:p>
        </w:tc>
      </w:tr>
      <w:tr w14:paraId="41D11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208C29F">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010120102635435357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AA6EEDF">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51125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珠海中慧</w:t>
            </w:r>
          </w:p>
        </w:tc>
      </w:tr>
      <w:tr w14:paraId="22C4D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FDB157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010019121032315357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1955B9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44EC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珠海中慧</w:t>
            </w:r>
          </w:p>
        </w:tc>
      </w:tr>
      <w:tr w14:paraId="5159A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EAB37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000119013131325357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C600D8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2243F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珠海中慧</w:t>
            </w:r>
          </w:p>
        </w:tc>
      </w:tr>
      <w:tr w14:paraId="10F80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8E47D4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020916092757525357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1C7C05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1C4EE7">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珠海中慧</w:t>
            </w:r>
          </w:p>
        </w:tc>
      </w:tr>
      <w:tr w14:paraId="2E6DD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5F460CF">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010019013132315357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2F009B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D617B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珠海中慧</w:t>
            </w:r>
          </w:p>
        </w:tc>
      </w:tr>
      <w:tr w14:paraId="64EAC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E588F0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00012111014E4B4E4B</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E795F9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884B79">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南网科技</w:t>
            </w:r>
          </w:p>
        </w:tc>
      </w:tr>
      <w:tr w14:paraId="026F8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24EAE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00012111014B4E4B4E</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C8945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BDD1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南网科技</w:t>
            </w:r>
          </w:p>
        </w:tc>
      </w:tr>
      <w:tr w14:paraId="2B78E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03FA3E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01002111014E4B4E55</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51B717">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A3B35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南网科技</w:t>
            </w:r>
          </w:p>
        </w:tc>
      </w:tr>
      <w:tr w14:paraId="08140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8093A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260221083031485248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37C690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7FFE8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南网科技</w:t>
            </w:r>
          </w:p>
        </w:tc>
      </w:tr>
      <w:tr w14:paraId="499D1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052229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060321042154434E55</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06A4BF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FB8369">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南网科技</w:t>
            </w:r>
          </w:p>
        </w:tc>
      </w:tr>
      <w:tr w14:paraId="7BE0F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F8C9F2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030621042135524354</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0E3F2D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49E887">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南网科技</w:t>
            </w:r>
          </w:p>
        </w:tc>
      </w:tr>
      <w:tr w14:paraId="6AAD5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C00F3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53011805284A4D4643</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D087F7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6BC21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南网科技</w:t>
            </w:r>
          </w:p>
        </w:tc>
      </w:tr>
      <w:tr w14:paraId="03D69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E60D79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53011709134A4D4643</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226961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B8ED4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南网科技</w:t>
            </w:r>
          </w:p>
        </w:tc>
      </w:tr>
      <w:tr w14:paraId="0BB56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620587">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222320042931485248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75AEB1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00C2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南网科技</w:t>
            </w:r>
          </w:p>
        </w:tc>
      </w:tr>
      <w:tr w14:paraId="262DA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E129FC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01531709134D4A4346</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6EEADD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B1BE6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南网科技</w:t>
            </w:r>
          </w:p>
        </w:tc>
      </w:tr>
      <w:tr w14:paraId="3D9DD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A27BF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030621042143544354</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520EA5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1BD1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南网科技</w:t>
            </w:r>
          </w:p>
        </w:tc>
      </w:tr>
      <w:tr w14:paraId="12FC7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4FED4D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130016081030305248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6BDC9A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11D02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南网科技</w:t>
            </w:r>
          </w:p>
        </w:tc>
      </w:tr>
      <w:tr w14:paraId="62C13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AC649A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432117101252544553</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C17929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6AA0A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南网科技</w:t>
            </w:r>
          </w:p>
        </w:tc>
      </w:tr>
      <w:tr w14:paraId="49500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3AC1CA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214317101254525345</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BFCCE0F">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DC659F">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南网科技</w:t>
            </w:r>
          </w:p>
        </w:tc>
      </w:tr>
      <w:tr w14:paraId="73C65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832317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232220042931485248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726F97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D50E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南网科技</w:t>
            </w:r>
          </w:p>
        </w:tc>
      </w:tr>
      <w:tr w14:paraId="4AAA3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83014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000020042448314E55</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4CE26B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2CE9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南网科技</w:t>
            </w:r>
          </w:p>
        </w:tc>
      </w:tr>
      <w:tr w14:paraId="43298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C540E5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000020042448314750</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F35C9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C06C6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南网科技</w:t>
            </w:r>
          </w:p>
        </w:tc>
      </w:tr>
      <w:tr w14:paraId="026A1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4AD1C0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024316083154525345</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C794C5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99E9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南网科技</w:t>
            </w:r>
          </w:p>
        </w:tc>
      </w:tr>
      <w:tr w14:paraId="2A6E8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9B12C1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222320042948314852</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C1B49C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BF801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41997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54770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130016070530304853</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18870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E2DEC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5F502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97EDF4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130016071230305248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BD145F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D2F44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726EF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850C57">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130016081030304852</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350F4B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73E3D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6E388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721CD1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130016081030304853</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153286D">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65F9E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18E1E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3016C8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130016081030305348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D92634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185B7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32A47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FE87D1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130317031430304853</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586AB99">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7628B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5F51F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CDE086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130017040730304853</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81374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8AF3F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61684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E118F6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130017040730305348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DDB87F">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EB90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017E5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64EF5E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136617041130304852</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7F181D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5AC839">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3AF25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27C7C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136617041130305248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7B75BE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6F8B7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3B401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CB6FD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136617041130305348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1E156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4B2597">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1A3EA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D29F077">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130317042830304853</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3DB989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B366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7D01C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7D05BD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137917092230304852</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F4AA33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343089">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3C8A9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7E8A8D7">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137917092230305248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FB720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C36827">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178A6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84CDC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791317092230305248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0FAA94D">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1761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1E2A2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2BC4A3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137917092230305348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CAF137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DC939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64C9D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B43D9B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131017102030304852</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C7264F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6C9B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3DB04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2192AD">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131017102030304853</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575F8F">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E9975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7C649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202AF3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131017102030305248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163BA8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2E72D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28FAC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31C02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131017102030305348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A476AE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0E729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73660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C191F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220317121230304852</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B0A7BBF">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3B8B4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13645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D9232B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220317121230304853</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572F7FD">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EA91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4062A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BB5291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221018080730305248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355070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CBF8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0F426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A4DD5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220918060831305248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0C73B87">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DEFA7">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75349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6D25C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220317121248314852</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FFD242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2E8A8F">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3E9E5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A58235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222019080748314852</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39EC7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179CF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52D56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C9DAC3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260221083048314852</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340DC4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86F4CD">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08399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07819C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001316081030305248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79D30E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E8866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0F93F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77EBFA9">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661317041130305248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8032FC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246C9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5C845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CE808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661317041130304E55</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878E467">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0D94A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2654B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8C0F5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13661704113030BBBB</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90D57E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C2547">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18A61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62D9DE7">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032217121230305248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696B21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1EA6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253D4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07148EF">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232220042931484E55</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C85D89D">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DF5F2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5ED2A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722DEF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136617041130304853</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9DD2D0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D1DC7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743E8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F14F88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220317121231485248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D591EB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3E51A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1C63B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DD0F0B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022621083031485248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649039">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19A0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41D0F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D94DE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136617041130304E47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EEAB0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ABE59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21E1F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65B626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130016072830304853</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BD497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6891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7F2A0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439CE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130016072830305348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4E4F4B7">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EE785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120ED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34312D">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001316081030304E55</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D9FFC8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9AD6B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6C458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50E323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220918060830314852</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E90849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5A9E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中电华瑞</w:t>
            </w:r>
          </w:p>
        </w:tc>
      </w:tr>
      <w:tr w14:paraId="34F54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6767B2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200120050433304447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FB8465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5598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深国电</w:t>
            </w:r>
          </w:p>
        </w:tc>
      </w:tr>
      <w:tr w14:paraId="658FB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CFB36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000521061533304447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9CC40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V1.1</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B66B6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深国电</w:t>
            </w:r>
          </w:p>
        </w:tc>
      </w:tr>
      <w:tr w14:paraId="5D008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843D52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000120050433304447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546D32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F0ECE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深国电</w:t>
            </w:r>
          </w:p>
        </w:tc>
      </w:tr>
      <w:tr w14:paraId="2291E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75447B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130917092130304447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EA1A95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0C8BD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深国电</w:t>
            </w:r>
          </w:p>
        </w:tc>
      </w:tr>
      <w:tr w14:paraId="1EA06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CB8A3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091317092130304447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ABE0E2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D22EC9">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深国电</w:t>
            </w:r>
          </w:p>
        </w:tc>
      </w:tr>
      <w:tr w14:paraId="7E292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F839AA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101317102030304447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EA9B59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DE9D6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深国电</w:t>
            </w:r>
          </w:p>
        </w:tc>
      </w:tr>
      <w:tr w14:paraId="1B5C2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DE79B1F">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131017102030304447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C1184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2F4C6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深国电</w:t>
            </w:r>
          </w:p>
        </w:tc>
      </w:tr>
      <w:tr w14:paraId="0ED10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DC8D79">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130317031430304447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9700A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BEB1E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深国电</w:t>
            </w:r>
          </w:p>
        </w:tc>
      </w:tr>
      <w:tr w14:paraId="1E10C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AECE3A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031317031430304447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7C48B4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47B4CF">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深国电</w:t>
            </w:r>
          </w:p>
        </w:tc>
      </w:tr>
      <w:tr w14:paraId="131C0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69B27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130417060230304447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37A4F7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37BFA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深国电</w:t>
            </w:r>
          </w:p>
        </w:tc>
      </w:tr>
      <w:tr w14:paraId="45AFC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B7896BD">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041317060730304447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E7A5A4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C1EBFD">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深国电</w:t>
            </w:r>
          </w:p>
        </w:tc>
      </w:tr>
      <w:tr w14:paraId="37089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E8191A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130417060730304447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1669A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C79A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深国电</w:t>
            </w:r>
          </w:p>
        </w:tc>
      </w:tr>
      <w:tr w14:paraId="63018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E7295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000120021833304447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8307A1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CFE8FD">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深国电</w:t>
            </w:r>
          </w:p>
        </w:tc>
      </w:tr>
      <w:tr w14:paraId="5B0F5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6851FB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130016070530304447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AA2B6E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875BD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深国电</w:t>
            </w:r>
          </w:p>
        </w:tc>
      </w:tr>
      <w:tr w14:paraId="74683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F521A5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137917092230304447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B0B7B2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C09C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深国电</w:t>
            </w:r>
          </w:p>
        </w:tc>
      </w:tr>
      <w:tr w14:paraId="4112D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22083E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130016090830304447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C7A632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BD96D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深国电</w:t>
            </w:r>
          </w:p>
        </w:tc>
      </w:tr>
      <w:tr w14:paraId="78986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A02047">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051317071930304447</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E276C3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CEC4E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深国电</w:t>
            </w:r>
          </w:p>
        </w:tc>
      </w:tr>
      <w:tr w14:paraId="35A0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8C36EC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030722101143544354</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1A433D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V1.1</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F5080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鼎信</w:t>
            </w:r>
          </w:p>
        </w:tc>
      </w:tr>
      <w:tr w14:paraId="6B79A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9F7A2A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060321042135524354</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FAED2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0C3B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鼎信</w:t>
            </w:r>
          </w:p>
        </w:tc>
      </w:tr>
      <w:tr w14:paraId="15CBC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DD84B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030319072852355443</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AF3CCD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0A88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鼎信</w:t>
            </w:r>
          </w:p>
        </w:tc>
      </w:tr>
      <w:tr w14:paraId="1B50D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560451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030319072852354354</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EA9FD2D">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5B27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鼎信</w:t>
            </w:r>
          </w:p>
        </w:tc>
      </w:tr>
      <w:tr w14:paraId="5C68D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FD8F84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030319072835524354</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E48276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6589C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鼎信</w:t>
            </w:r>
          </w:p>
        </w:tc>
      </w:tr>
      <w:tr w14:paraId="694E3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2639D8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060321042143544354</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39DA7C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V1.1</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C8B3E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鼎信</w:t>
            </w:r>
          </w:p>
        </w:tc>
      </w:tr>
      <w:tr w14:paraId="4DF69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4B2D0A9">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060321042141434354</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E186B9">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4210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鼎信</w:t>
            </w:r>
          </w:p>
        </w:tc>
      </w:tr>
      <w:tr w14:paraId="40CAA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127FD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030620112533524354</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8C865A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D3C80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鼎信</w:t>
            </w:r>
          </w:p>
        </w:tc>
      </w:tr>
      <w:tr w14:paraId="749C3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F4879D6">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030620112552335443</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A11E319">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不支持</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0097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鼎信</w:t>
            </w:r>
          </w:p>
        </w:tc>
      </w:tr>
      <w:tr w14:paraId="7FD29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CBEADD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030621042143415443</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1E43BF">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V1.0</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D8A3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鼎信</w:t>
            </w:r>
          </w:p>
        </w:tc>
      </w:tr>
      <w:tr w14:paraId="51FED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0532ED">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03062104214354484A</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3A1D60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V1.1</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58F5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鼎信</w:t>
            </w:r>
          </w:p>
        </w:tc>
      </w:tr>
      <w:tr w14:paraId="0DD26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D615D2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030621042152355443</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E168D3">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V1.1</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5DC50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鼎信</w:t>
            </w:r>
          </w:p>
        </w:tc>
      </w:tr>
      <w:tr w14:paraId="38A44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91500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030621042152534354</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4A6EED9">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V1.1</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0DE8F">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鼎信</w:t>
            </w:r>
          </w:p>
        </w:tc>
      </w:tr>
      <w:tr w14:paraId="57C7F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52BC97">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030621042153524354</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06EDDF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V1.1</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FF71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鼎信</w:t>
            </w:r>
          </w:p>
        </w:tc>
      </w:tr>
      <w:tr w14:paraId="75129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F548F3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030621042154434A48</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6F86DA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V1.1</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209B5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鼎信</w:t>
            </w:r>
          </w:p>
        </w:tc>
      </w:tr>
      <w:tr w14:paraId="665ED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BCF48DE">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030621042154435443</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C2E29B0">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V1.1</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2C041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鼎信</w:t>
            </w:r>
          </w:p>
        </w:tc>
      </w:tr>
      <w:tr w14:paraId="584CF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6EEA0B">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432117030652544553</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915F7ED">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V1.1</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32C0D4">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鼎信</w:t>
            </w:r>
          </w:p>
        </w:tc>
      </w:tr>
      <w:tr w14:paraId="082B7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96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81322FC">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432117030654525345</w:t>
            </w:r>
          </w:p>
        </w:tc>
        <w:tc>
          <w:tcPr>
            <w:tcW w:w="263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8370788">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bottom"/>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V1.1</w:t>
            </w:r>
          </w:p>
        </w:tc>
        <w:tc>
          <w:tcPr>
            <w:tcW w:w="2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3342E2">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0" w:firstLineChars="0"/>
              <w:jc w:val="center"/>
              <w:textAlignment w:val="center"/>
              <w:rPr>
                <w:rFonts w:hint="default" w:ascii="Times New Roman" w:hAnsi="Times New Roman" w:eastAsia="仿宋_GB2312" w:cs="Times New Roman"/>
                <w:i w:val="0"/>
                <w:iCs w:val="0"/>
                <w:color w:val="000000"/>
                <w:sz w:val="22"/>
                <w:szCs w:val="22"/>
                <w:u w:val="none"/>
              </w:rPr>
            </w:pPr>
            <w:r>
              <w:rPr>
                <w:rFonts w:hint="default" w:ascii="Times New Roman" w:hAnsi="Times New Roman" w:eastAsia="仿宋_GB2312" w:cs="Times New Roman"/>
                <w:i w:val="0"/>
                <w:iCs w:val="0"/>
                <w:color w:val="000000"/>
                <w:kern w:val="0"/>
                <w:sz w:val="22"/>
                <w:szCs w:val="22"/>
                <w:u w:val="none"/>
                <w:lang w:val="en-US" w:eastAsia="zh-CN" w:bidi="ar"/>
              </w:rPr>
              <w:t>鼎信</w:t>
            </w:r>
          </w:p>
        </w:tc>
      </w:tr>
    </w:tbl>
    <w:p w14:paraId="45DB3631">
      <w:pPr>
        <w:pStyle w:val="2"/>
        <w:numPr>
          <w:ilvl w:val="0"/>
          <w:numId w:val="0"/>
        </w:numPr>
        <w:spacing w:line="360" w:lineRule="auto"/>
        <w:ind w:firstLine="480" w:firstLineChars="200"/>
        <w:rPr>
          <w:rFonts w:hint="default"/>
          <w:strike w:val="0"/>
          <w:dstrike w:val="0"/>
          <w:color w:val="FF0000"/>
          <w:sz w:val="24"/>
          <w:lang w:val="en-US" w:eastAsia="zh-CN"/>
        </w:rPr>
      </w:pPr>
    </w:p>
    <w:p w14:paraId="1566D63D">
      <w:pPr>
        <w:pStyle w:val="2"/>
        <w:numPr>
          <w:ilvl w:val="0"/>
          <w:numId w:val="0"/>
        </w:numPr>
        <w:spacing w:line="360" w:lineRule="auto"/>
        <w:rPr>
          <w:rFonts w:hint="default"/>
          <w:strike w:val="0"/>
          <w:dstrike w:val="0"/>
          <w:color w:val="FF0000"/>
          <w:sz w:val="24"/>
          <w:lang w:val="en-US" w:eastAsia="zh-CN"/>
        </w:rPr>
      </w:pPr>
      <w:r>
        <w:rPr>
          <w:rFonts w:hint="eastAsia" w:ascii="黑体" w:hAnsi="黑体" w:eastAsia="黑体" w:cs="黑体"/>
          <w:b w:val="0"/>
          <w:bCs w:val="0"/>
          <w:sz w:val="32"/>
          <w:szCs w:val="40"/>
          <w:lang w:val="en-US" w:eastAsia="zh-CN"/>
        </w:rPr>
        <w:t>表模块版本判断方式</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6"/>
        <w:gridCol w:w="2551"/>
        <w:gridCol w:w="1525"/>
        <w:gridCol w:w="1659"/>
        <w:gridCol w:w="1109"/>
        <w:gridCol w:w="1019"/>
      </w:tblGrid>
      <w:tr w14:paraId="0A497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482" w:type="pct"/>
            <w:vAlign w:val="center"/>
          </w:tcPr>
          <w:p w14:paraId="170ED8ED">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bCs/>
                <w:i w:val="0"/>
                <w:iCs w:val="0"/>
                <w:color w:val="000000"/>
                <w:kern w:val="0"/>
                <w:sz w:val="22"/>
                <w:szCs w:val="22"/>
                <w:u w:val="none"/>
                <w:lang w:val="en-US" w:eastAsia="zh-CN" w:bidi="ar"/>
              </w:rPr>
            </w:pPr>
            <w:r>
              <w:rPr>
                <w:rFonts w:hint="default" w:ascii="Times New Roman" w:hAnsi="Times New Roman" w:eastAsia="仿宋_GB2312" w:cs="Times New Roman"/>
                <w:b/>
                <w:bCs/>
                <w:i w:val="0"/>
                <w:iCs w:val="0"/>
                <w:color w:val="000000"/>
                <w:kern w:val="0"/>
                <w:sz w:val="22"/>
                <w:szCs w:val="22"/>
                <w:u w:val="none"/>
                <w:lang w:val="en-US" w:eastAsia="zh-CN" w:bidi="ar"/>
              </w:rPr>
              <w:t>方案厂家</w:t>
            </w:r>
          </w:p>
        </w:tc>
        <w:tc>
          <w:tcPr>
            <w:tcW w:w="433" w:type="pct"/>
            <w:vAlign w:val="center"/>
          </w:tcPr>
          <w:p w14:paraId="587280FA">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bCs/>
                <w:i w:val="0"/>
                <w:iCs w:val="0"/>
                <w:color w:val="000000"/>
                <w:kern w:val="0"/>
                <w:sz w:val="22"/>
                <w:szCs w:val="22"/>
                <w:u w:val="none"/>
                <w:lang w:val="en-US" w:eastAsia="zh-CN" w:bidi="ar"/>
              </w:rPr>
            </w:pPr>
            <w:r>
              <w:rPr>
                <w:rFonts w:hint="default" w:ascii="Times New Roman" w:hAnsi="Times New Roman" w:eastAsia="仿宋_GB2312" w:cs="Times New Roman"/>
                <w:b/>
                <w:bCs/>
                <w:i w:val="0"/>
                <w:iCs w:val="0"/>
                <w:color w:val="000000"/>
                <w:kern w:val="0"/>
                <w:sz w:val="22"/>
                <w:szCs w:val="22"/>
                <w:u w:val="none"/>
                <w:lang w:val="en-US" w:eastAsia="zh-CN" w:bidi="ar"/>
              </w:rPr>
              <w:t>厂商代码</w:t>
            </w:r>
          </w:p>
        </w:tc>
        <w:tc>
          <w:tcPr>
            <w:tcW w:w="734" w:type="pct"/>
            <w:vAlign w:val="center"/>
          </w:tcPr>
          <w:p w14:paraId="1720B332">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bCs/>
                <w:i w:val="0"/>
                <w:iCs w:val="0"/>
                <w:color w:val="000000"/>
                <w:kern w:val="0"/>
                <w:sz w:val="22"/>
                <w:szCs w:val="22"/>
                <w:u w:val="none"/>
                <w:lang w:val="en-US" w:eastAsia="zh-CN" w:bidi="ar"/>
              </w:rPr>
            </w:pPr>
            <w:r>
              <w:rPr>
                <w:rFonts w:hint="default" w:ascii="Times New Roman" w:hAnsi="Times New Roman" w:eastAsia="仿宋_GB2312" w:cs="Times New Roman"/>
                <w:b/>
                <w:bCs/>
                <w:i w:val="0"/>
                <w:iCs w:val="0"/>
                <w:color w:val="000000"/>
                <w:kern w:val="0"/>
                <w:sz w:val="22"/>
                <w:szCs w:val="22"/>
                <w:u w:val="none"/>
                <w:lang w:val="en-US" w:eastAsia="zh-CN" w:bidi="ar"/>
              </w:rPr>
              <w:t>芯片代码</w:t>
            </w:r>
          </w:p>
        </w:tc>
        <w:tc>
          <w:tcPr>
            <w:tcW w:w="794" w:type="pct"/>
            <w:vAlign w:val="center"/>
          </w:tcPr>
          <w:p w14:paraId="35066C2E">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bCs/>
                <w:i w:val="0"/>
                <w:iCs w:val="0"/>
                <w:color w:val="000000"/>
                <w:kern w:val="0"/>
                <w:sz w:val="22"/>
                <w:szCs w:val="22"/>
                <w:u w:val="none"/>
                <w:lang w:val="en-US" w:eastAsia="zh-CN" w:bidi="ar"/>
              </w:rPr>
            </w:pPr>
            <w:r>
              <w:rPr>
                <w:rFonts w:hint="default" w:ascii="Times New Roman" w:hAnsi="Times New Roman" w:eastAsia="仿宋_GB2312" w:cs="Times New Roman"/>
                <w:b/>
                <w:bCs/>
                <w:i w:val="0"/>
                <w:iCs w:val="0"/>
                <w:color w:val="000000"/>
                <w:kern w:val="0"/>
                <w:sz w:val="22"/>
                <w:szCs w:val="22"/>
                <w:u w:val="none"/>
                <w:lang w:val="en-US" w:eastAsia="zh-CN" w:bidi="ar"/>
              </w:rPr>
              <w:t>版本号</w:t>
            </w:r>
          </w:p>
        </w:tc>
        <w:tc>
          <w:tcPr>
            <w:tcW w:w="944" w:type="pct"/>
            <w:vAlign w:val="center"/>
          </w:tcPr>
          <w:p w14:paraId="4A5E2F76">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bCs/>
                <w:i w:val="0"/>
                <w:iCs w:val="0"/>
                <w:color w:val="000000"/>
                <w:kern w:val="0"/>
                <w:sz w:val="22"/>
                <w:szCs w:val="22"/>
                <w:u w:val="none"/>
                <w:lang w:val="en-US" w:eastAsia="zh-CN" w:bidi="ar"/>
              </w:rPr>
            </w:pPr>
            <w:r>
              <w:rPr>
                <w:rFonts w:hint="default" w:ascii="Times New Roman" w:hAnsi="Times New Roman" w:eastAsia="仿宋_GB2312" w:cs="Times New Roman"/>
                <w:b/>
                <w:bCs/>
                <w:i w:val="0"/>
                <w:iCs w:val="0"/>
                <w:color w:val="000000"/>
                <w:kern w:val="0"/>
                <w:sz w:val="22"/>
                <w:szCs w:val="22"/>
                <w:u w:val="none"/>
                <w:lang w:val="en-US" w:eastAsia="zh-CN" w:bidi="ar"/>
              </w:rPr>
              <w:t>版本日期</w:t>
            </w:r>
          </w:p>
        </w:tc>
        <w:tc>
          <w:tcPr>
            <w:tcW w:w="1610" w:type="pct"/>
            <w:vAlign w:val="center"/>
          </w:tcPr>
          <w:p w14:paraId="137B97B7">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bCs/>
                <w:i w:val="0"/>
                <w:iCs w:val="0"/>
                <w:color w:val="000000"/>
                <w:kern w:val="0"/>
                <w:sz w:val="22"/>
                <w:szCs w:val="22"/>
                <w:u w:val="none"/>
                <w:lang w:val="en-US" w:eastAsia="zh-CN" w:bidi="ar"/>
              </w:rPr>
            </w:pPr>
            <w:r>
              <w:rPr>
                <w:rFonts w:hint="default" w:ascii="Times New Roman" w:hAnsi="Times New Roman" w:eastAsia="仿宋_GB2312" w:cs="Times New Roman"/>
                <w:b/>
                <w:bCs/>
                <w:i w:val="0"/>
                <w:iCs w:val="0"/>
                <w:color w:val="000000"/>
                <w:kern w:val="0"/>
                <w:sz w:val="22"/>
                <w:szCs w:val="22"/>
                <w:u w:val="none"/>
                <w:lang w:val="en-US" w:eastAsia="zh-CN" w:bidi="ar"/>
              </w:rPr>
              <w:t>支持情况</w:t>
            </w:r>
          </w:p>
        </w:tc>
      </w:tr>
      <w:tr w14:paraId="182C5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restart"/>
            <w:vAlign w:val="center"/>
          </w:tcPr>
          <w:p w14:paraId="7A9A05DB">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鼎信</w:t>
            </w:r>
          </w:p>
        </w:tc>
        <w:tc>
          <w:tcPr>
            <w:tcW w:w="433" w:type="pct"/>
            <w:vMerge w:val="restart"/>
            <w:vAlign w:val="center"/>
          </w:tcPr>
          <w:p w14:paraId="6D6424E0">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TC/JH</w:t>
            </w:r>
          </w:p>
        </w:tc>
        <w:tc>
          <w:tcPr>
            <w:tcW w:w="734" w:type="pct"/>
            <w:vMerge w:val="restart"/>
            <w:vAlign w:val="center"/>
          </w:tcPr>
          <w:p w14:paraId="69E2188D">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TC/CA</w:t>
            </w:r>
          </w:p>
        </w:tc>
        <w:tc>
          <w:tcPr>
            <w:tcW w:w="794" w:type="pct"/>
            <w:vAlign w:val="center"/>
          </w:tcPr>
          <w:p w14:paraId="0B15449B">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231X</w:t>
            </w:r>
          </w:p>
        </w:tc>
        <w:tc>
          <w:tcPr>
            <w:tcW w:w="944" w:type="pct"/>
            <w:vAlign w:val="center"/>
          </w:tcPr>
          <w:p w14:paraId="5024C0BB">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230901</w:t>
            </w:r>
          </w:p>
        </w:tc>
        <w:tc>
          <w:tcPr>
            <w:tcW w:w="1610" w:type="pct"/>
            <w:vAlign w:val="center"/>
          </w:tcPr>
          <w:p w14:paraId="214FF174">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V1.1</w:t>
            </w:r>
          </w:p>
        </w:tc>
      </w:tr>
      <w:tr w14:paraId="035EF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1EA6A2D2">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433" w:type="pct"/>
            <w:vMerge w:val="continue"/>
            <w:vAlign w:val="center"/>
          </w:tcPr>
          <w:p w14:paraId="387881E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34" w:type="pct"/>
            <w:vMerge w:val="continue"/>
            <w:vAlign w:val="center"/>
          </w:tcPr>
          <w:p w14:paraId="69C3C7FF">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94" w:type="pct"/>
            <w:vAlign w:val="center"/>
          </w:tcPr>
          <w:p w14:paraId="13B081CA">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0306</w:t>
            </w:r>
          </w:p>
        </w:tc>
        <w:tc>
          <w:tcPr>
            <w:tcW w:w="944" w:type="pct"/>
            <w:vAlign w:val="center"/>
          </w:tcPr>
          <w:p w14:paraId="35BD2A92">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230328及以后</w:t>
            </w:r>
          </w:p>
        </w:tc>
        <w:tc>
          <w:tcPr>
            <w:tcW w:w="1610" w:type="pct"/>
            <w:vAlign w:val="center"/>
          </w:tcPr>
          <w:p w14:paraId="76D1AC7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V1.1</w:t>
            </w:r>
          </w:p>
        </w:tc>
      </w:tr>
      <w:tr w14:paraId="58587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4B05067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433" w:type="pct"/>
            <w:vMerge w:val="continue"/>
            <w:vAlign w:val="center"/>
          </w:tcPr>
          <w:p w14:paraId="7464E560">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34" w:type="pct"/>
            <w:vMerge w:val="continue"/>
            <w:vAlign w:val="center"/>
          </w:tcPr>
          <w:p w14:paraId="655A2CDB">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94" w:type="pct"/>
            <w:vAlign w:val="center"/>
          </w:tcPr>
          <w:p w14:paraId="16F815BC">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0306</w:t>
            </w:r>
          </w:p>
        </w:tc>
        <w:tc>
          <w:tcPr>
            <w:tcW w:w="944" w:type="pct"/>
            <w:vAlign w:val="center"/>
          </w:tcPr>
          <w:p w14:paraId="7F8557E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230328以前</w:t>
            </w:r>
          </w:p>
        </w:tc>
        <w:tc>
          <w:tcPr>
            <w:tcW w:w="1610" w:type="pct"/>
            <w:vAlign w:val="center"/>
          </w:tcPr>
          <w:p w14:paraId="335F6AD2">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v1.0</w:t>
            </w:r>
          </w:p>
        </w:tc>
      </w:tr>
      <w:tr w14:paraId="082FD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135EDAD4">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433" w:type="pct"/>
            <w:vMerge w:val="continue"/>
            <w:vAlign w:val="center"/>
          </w:tcPr>
          <w:p w14:paraId="693DBCE8">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34" w:type="pct"/>
            <w:vMerge w:val="continue"/>
            <w:vAlign w:val="center"/>
          </w:tcPr>
          <w:p w14:paraId="5116503C">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94" w:type="pct"/>
            <w:vAlign w:val="center"/>
          </w:tcPr>
          <w:p w14:paraId="28D9F254">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0303</w:t>
            </w:r>
          </w:p>
        </w:tc>
        <w:tc>
          <w:tcPr>
            <w:tcW w:w="944" w:type="pct"/>
            <w:vAlign w:val="center"/>
          </w:tcPr>
          <w:p w14:paraId="604A58ED">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1610" w:type="pct"/>
            <w:vAlign w:val="center"/>
          </w:tcPr>
          <w:p w14:paraId="007A92C0">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不支持（可升级）</w:t>
            </w:r>
          </w:p>
        </w:tc>
      </w:tr>
      <w:tr w14:paraId="6B661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restart"/>
            <w:vAlign w:val="center"/>
          </w:tcPr>
          <w:p w14:paraId="6180E338">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深国电</w:t>
            </w:r>
          </w:p>
        </w:tc>
        <w:tc>
          <w:tcPr>
            <w:tcW w:w="433" w:type="pct"/>
            <w:vMerge w:val="restart"/>
            <w:vAlign w:val="center"/>
          </w:tcPr>
          <w:p w14:paraId="0ACF3B4F">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GD/FC/TX</w:t>
            </w:r>
          </w:p>
        </w:tc>
        <w:tc>
          <w:tcPr>
            <w:tcW w:w="734" w:type="pct"/>
            <w:vMerge w:val="restart"/>
            <w:vAlign w:val="center"/>
          </w:tcPr>
          <w:p w14:paraId="5E601FC3">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03/30/SC/CS</w:t>
            </w:r>
          </w:p>
        </w:tc>
        <w:tc>
          <w:tcPr>
            <w:tcW w:w="794" w:type="pct"/>
            <w:vAlign w:val="center"/>
          </w:tcPr>
          <w:p w14:paraId="36512B61">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0001</w:t>
            </w:r>
          </w:p>
        </w:tc>
        <w:tc>
          <w:tcPr>
            <w:tcW w:w="944" w:type="pct"/>
            <w:vAlign w:val="center"/>
          </w:tcPr>
          <w:p w14:paraId="5F51B41D">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1610" w:type="pct"/>
            <w:vAlign w:val="center"/>
          </w:tcPr>
          <w:p w14:paraId="536F4146">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v1.0</w:t>
            </w:r>
          </w:p>
        </w:tc>
      </w:tr>
      <w:tr w14:paraId="67620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38D98075">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433" w:type="pct"/>
            <w:vMerge w:val="continue"/>
            <w:vAlign w:val="center"/>
          </w:tcPr>
          <w:p w14:paraId="0CD77740">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734" w:type="pct"/>
            <w:vMerge w:val="continue"/>
            <w:vAlign w:val="center"/>
          </w:tcPr>
          <w:p w14:paraId="17C38A77">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794" w:type="pct"/>
            <w:vAlign w:val="center"/>
          </w:tcPr>
          <w:p w14:paraId="4F0963A3">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0005</w:t>
            </w:r>
          </w:p>
        </w:tc>
        <w:tc>
          <w:tcPr>
            <w:tcW w:w="944" w:type="pct"/>
            <w:vAlign w:val="center"/>
          </w:tcPr>
          <w:p w14:paraId="301B8A80">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1610" w:type="pct"/>
            <w:vAlign w:val="center"/>
          </w:tcPr>
          <w:p w14:paraId="0B2A486D">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v1.0</w:t>
            </w:r>
          </w:p>
        </w:tc>
      </w:tr>
      <w:tr w14:paraId="163C2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33B9B6FB">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433" w:type="pct"/>
            <w:vMerge w:val="continue"/>
            <w:vAlign w:val="center"/>
          </w:tcPr>
          <w:p w14:paraId="61FE4483">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734" w:type="pct"/>
            <w:vMerge w:val="continue"/>
            <w:vAlign w:val="center"/>
          </w:tcPr>
          <w:p w14:paraId="1183F132">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794" w:type="pct"/>
            <w:vAlign w:val="center"/>
          </w:tcPr>
          <w:p w14:paraId="6575FB7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2001</w:t>
            </w:r>
          </w:p>
        </w:tc>
        <w:tc>
          <w:tcPr>
            <w:tcW w:w="944" w:type="pct"/>
            <w:vAlign w:val="center"/>
          </w:tcPr>
          <w:p w14:paraId="466C905E">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1610" w:type="pct"/>
            <w:vAlign w:val="center"/>
          </w:tcPr>
          <w:p w14:paraId="14F88FD5">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不支持（不能升级）</w:t>
            </w:r>
          </w:p>
        </w:tc>
      </w:tr>
      <w:tr w14:paraId="1BE69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2991636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433" w:type="pct"/>
            <w:vMerge w:val="continue"/>
            <w:vAlign w:val="center"/>
          </w:tcPr>
          <w:p w14:paraId="648C8F3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734" w:type="pct"/>
            <w:vMerge w:val="continue"/>
            <w:vAlign w:val="center"/>
          </w:tcPr>
          <w:p w14:paraId="776FC8D8">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794" w:type="pct"/>
            <w:vAlign w:val="center"/>
          </w:tcPr>
          <w:p w14:paraId="65C85F34">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2311</w:t>
            </w:r>
          </w:p>
        </w:tc>
        <w:tc>
          <w:tcPr>
            <w:tcW w:w="944" w:type="pct"/>
            <w:vAlign w:val="center"/>
          </w:tcPr>
          <w:p w14:paraId="48C1F81E">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1610" w:type="pct"/>
            <w:vAlign w:val="center"/>
          </w:tcPr>
          <w:p w14:paraId="16B5B38A">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V1.1</w:t>
            </w:r>
          </w:p>
        </w:tc>
      </w:tr>
      <w:tr w14:paraId="1154B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10EA5E96">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433" w:type="pct"/>
            <w:vMerge w:val="continue"/>
            <w:vAlign w:val="center"/>
          </w:tcPr>
          <w:p w14:paraId="37E1B0A2">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734" w:type="pct"/>
            <w:vMerge w:val="continue"/>
            <w:vAlign w:val="center"/>
          </w:tcPr>
          <w:p w14:paraId="67F426C8">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794" w:type="pct"/>
            <w:vAlign w:val="center"/>
          </w:tcPr>
          <w:p w14:paraId="50AA4254">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2312</w:t>
            </w:r>
          </w:p>
        </w:tc>
        <w:tc>
          <w:tcPr>
            <w:tcW w:w="944" w:type="pct"/>
            <w:vAlign w:val="center"/>
          </w:tcPr>
          <w:p w14:paraId="332B9978">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1610" w:type="pct"/>
            <w:vAlign w:val="center"/>
          </w:tcPr>
          <w:p w14:paraId="0EB19606">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V1.1</w:t>
            </w:r>
          </w:p>
        </w:tc>
      </w:tr>
      <w:tr w14:paraId="1845D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6B968CFA">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433" w:type="pct"/>
            <w:vMerge w:val="continue"/>
            <w:vAlign w:val="center"/>
          </w:tcPr>
          <w:p w14:paraId="5A06A15E">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734" w:type="pct"/>
            <w:vMerge w:val="continue"/>
            <w:vAlign w:val="center"/>
          </w:tcPr>
          <w:p w14:paraId="36BFB860">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794" w:type="pct"/>
            <w:vAlign w:val="center"/>
          </w:tcPr>
          <w:p w14:paraId="2C8E7AE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2311、2312</w:t>
            </w:r>
          </w:p>
        </w:tc>
        <w:tc>
          <w:tcPr>
            <w:tcW w:w="944" w:type="pct"/>
            <w:vAlign w:val="center"/>
          </w:tcPr>
          <w:p w14:paraId="374E3D77">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1610" w:type="pct"/>
            <w:vAlign w:val="center"/>
          </w:tcPr>
          <w:p w14:paraId="71F59632">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V1.1（没有资产码，不支持停复电）</w:t>
            </w:r>
          </w:p>
        </w:tc>
      </w:tr>
      <w:tr w14:paraId="47A82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restart"/>
            <w:vAlign w:val="center"/>
          </w:tcPr>
          <w:p w14:paraId="56E0E7C0">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芯珑（科陆）</w:t>
            </w:r>
          </w:p>
        </w:tc>
        <w:tc>
          <w:tcPr>
            <w:tcW w:w="433" w:type="pct"/>
            <w:vAlign w:val="center"/>
          </w:tcPr>
          <w:p w14:paraId="44E84393">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LX</w:t>
            </w:r>
          </w:p>
        </w:tc>
        <w:tc>
          <w:tcPr>
            <w:tcW w:w="734" w:type="pct"/>
            <w:vAlign w:val="center"/>
          </w:tcPr>
          <w:p w14:paraId="73120D25">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7N</w:t>
            </w:r>
          </w:p>
        </w:tc>
        <w:tc>
          <w:tcPr>
            <w:tcW w:w="794" w:type="pct"/>
            <w:vAlign w:val="center"/>
          </w:tcPr>
          <w:p w14:paraId="260BF376">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1158</w:t>
            </w:r>
          </w:p>
        </w:tc>
        <w:tc>
          <w:tcPr>
            <w:tcW w:w="944" w:type="pct"/>
            <w:vAlign w:val="center"/>
          </w:tcPr>
          <w:p w14:paraId="0896607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1610" w:type="pct"/>
            <w:vAlign w:val="center"/>
          </w:tcPr>
          <w:p w14:paraId="7EACFF68">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不支持</w:t>
            </w:r>
          </w:p>
        </w:tc>
      </w:tr>
      <w:tr w14:paraId="1C3DF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12B87F73">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433" w:type="pct"/>
            <w:vAlign w:val="center"/>
          </w:tcPr>
          <w:p w14:paraId="3F64A2F1">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KL</w:t>
            </w:r>
          </w:p>
        </w:tc>
        <w:tc>
          <w:tcPr>
            <w:tcW w:w="734" w:type="pct"/>
            <w:vAlign w:val="center"/>
          </w:tcPr>
          <w:p w14:paraId="1133B803">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XL</w:t>
            </w:r>
          </w:p>
        </w:tc>
        <w:tc>
          <w:tcPr>
            <w:tcW w:w="794" w:type="pct"/>
            <w:vAlign w:val="center"/>
          </w:tcPr>
          <w:p w14:paraId="139D016B">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1186</w:t>
            </w:r>
          </w:p>
        </w:tc>
        <w:tc>
          <w:tcPr>
            <w:tcW w:w="944" w:type="pct"/>
            <w:vAlign w:val="center"/>
          </w:tcPr>
          <w:p w14:paraId="3E083033">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220528以后</w:t>
            </w:r>
          </w:p>
        </w:tc>
        <w:tc>
          <w:tcPr>
            <w:tcW w:w="1610" w:type="pct"/>
            <w:vAlign w:val="center"/>
          </w:tcPr>
          <w:p w14:paraId="1A18832E">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V1.1</w:t>
            </w:r>
          </w:p>
        </w:tc>
      </w:tr>
      <w:tr w14:paraId="2E247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1096EC1F">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433" w:type="pct"/>
            <w:vAlign w:val="center"/>
          </w:tcPr>
          <w:p w14:paraId="3B11B4B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KL</w:t>
            </w:r>
          </w:p>
        </w:tc>
        <w:tc>
          <w:tcPr>
            <w:tcW w:w="734" w:type="pct"/>
            <w:vAlign w:val="center"/>
          </w:tcPr>
          <w:p w14:paraId="62C1E7E3">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XL</w:t>
            </w:r>
          </w:p>
        </w:tc>
        <w:tc>
          <w:tcPr>
            <w:tcW w:w="794" w:type="pct"/>
            <w:vAlign w:val="center"/>
          </w:tcPr>
          <w:p w14:paraId="71E2FC0A">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1188</w:t>
            </w:r>
          </w:p>
        </w:tc>
        <w:tc>
          <w:tcPr>
            <w:tcW w:w="944" w:type="pct"/>
            <w:vAlign w:val="center"/>
          </w:tcPr>
          <w:p w14:paraId="7A00C4AA">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220528以后</w:t>
            </w:r>
          </w:p>
        </w:tc>
        <w:tc>
          <w:tcPr>
            <w:tcW w:w="1610" w:type="pct"/>
            <w:vAlign w:val="center"/>
          </w:tcPr>
          <w:p w14:paraId="4885B611">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V1.1</w:t>
            </w:r>
          </w:p>
        </w:tc>
      </w:tr>
      <w:tr w14:paraId="3FE70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restart"/>
            <w:vAlign w:val="center"/>
          </w:tcPr>
          <w:p w14:paraId="022621F5">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南网科技</w:t>
            </w:r>
          </w:p>
        </w:tc>
        <w:tc>
          <w:tcPr>
            <w:tcW w:w="433" w:type="pct"/>
            <w:vAlign w:val="center"/>
          </w:tcPr>
          <w:p w14:paraId="6DCB9A2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NK</w:t>
            </w:r>
          </w:p>
        </w:tc>
        <w:tc>
          <w:tcPr>
            <w:tcW w:w="734" w:type="pct"/>
            <w:vAlign w:val="center"/>
          </w:tcPr>
          <w:p w14:paraId="316BCA4D">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NK/KN</w:t>
            </w:r>
          </w:p>
        </w:tc>
        <w:tc>
          <w:tcPr>
            <w:tcW w:w="794" w:type="pct"/>
            <w:vAlign w:val="center"/>
          </w:tcPr>
          <w:p w14:paraId="19581932">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0001;0000;0005</w:t>
            </w:r>
          </w:p>
        </w:tc>
        <w:tc>
          <w:tcPr>
            <w:tcW w:w="944" w:type="pct"/>
            <w:vAlign w:val="center"/>
          </w:tcPr>
          <w:p w14:paraId="4A35C4B0">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211101</w:t>
            </w:r>
          </w:p>
        </w:tc>
        <w:tc>
          <w:tcPr>
            <w:tcW w:w="1610" w:type="pct"/>
            <w:vAlign w:val="center"/>
          </w:tcPr>
          <w:p w14:paraId="3E037F11">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V1.1</w:t>
            </w:r>
          </w:p>
        </w:tc>
      </w:tr>
      <w:tr w14:paraId="0A9A5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3CDF8FD1">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433" w:type="pct"/>
            <w:vAlign w:val="center"/>
          </w:tcPr>
          <w:p w14:paraId="59800F24">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NK/SF/LJ/HL/LY/LX/RH</w:t>
            </w:r>
          </w:p>
        </w:tc>
        <w:tc>
          <w:tcPr>
            <w:tcW w:w="734" w:type="pct"/>
            <w:vAlign w:val="center"/>
          </w:tcPr>
          <w:p w14:paraId="7EC13C6C">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XY/YX</w:t>
            </w:r>
          </w:p>
        </w:tc>
        <w:tc>
          <w:tcPr>
            <w:tcW w:w="794" w:type="pct"/>
            <w:vAlign w:val="center"/>
          </w:tcPr>
          <w:p w14:paraId="30D417F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1142</w:t>
            </w:r>
          </w:p>
        </w:tc>
        <w:tc>
          <w:tcPr>
            <w:tcW w:w="944" w:type="pct"/>
            <w:vAlign w:val="center"/>
          </w:tcPr>
          <w:p w14:paraId="4DAE658E">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2021/4/25</w:t>
            </w:r>
          </w:p>
        </w:tc>
        <w:tc>
          <w:tcPr>
            <w:tcW w:w="1610" w:type="pct"/>
            <w:vAlign w:val="center"/>
          </w:tcPr>
          <w:p w14:paraId="3E1A8DB3">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不支持（可升级）</w:t>
            </w:r>
          </w:p>
        </w:tc>
      </w:tr>
      <w:tr w14:paraId="7A4C0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restart"/>
            <w:vAlign w:val="center"/>
          </w:tcPr>
          <w:p w14:paraId="1176CD8C">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北京中宸</w:t>
            </w:r>
          </w:p>
        </w:tc>
        <w:tc>
          <w:tcPr>
            <w:tcW w:w="433" w:type="pct"/>
            <w:vAlign w:val="center"/>
          </w:tcPr>
          <w:p w14:paraId="0110F5CB">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ZC</w:t>
            </w:r>
          </w:p>
        </w:tc>
        <w:tc>
          <w:tcPr>
            <w:tcW w:w="734" w:type="pct"/>
            <w:vAlign w:val="center"/>
          </w:tcPr>
          <w:p w14:paraId="03609EF4">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ZC/Sn</w:t>
            </w:r>
          </w:p>
        </w:tc>
        <w:tc>
          <w:tcPr>
            <w:tcW w:w="794" w:type="pct"/>
            <w:vAlign w:val="center"/>
          </w:tcPr>
          <w:p w14:paraId="081A9B87">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4000</w:t>
            </w:r>
          </w:p>
        </w:tc>
        <w:tc>
          <w:tcPr>
            <w:tcW w:w="944" w:type="pct"/>
            <w:vAlign w:val="center"/>
          </w:tcPr>
          <w:p w14:paraId="042D14C1">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2020/12/3</w:t>
            </w:r>
          </w:p>
        </w:tc>
        <w:tc>
          <w:tcPr>
            <w:tcW w:w="1610" w:type="pct"/>
            <w:vAlign w:val="center"/>
          </w:tcPr>
          <w:p w14:paraId="5C1F4F2A">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V1.1</w:t>
            </w:r>
          </w:p>
        </w:tc>
      </w:tr>
      <w:tr w14:paraId="7F1C6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54DA87DF">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433" w:type="pct"/>
            <w:vAlign w:val="center"/>
          </w:tcPr>
          <w:p w14:paraId="1CD59B83">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ZC/CZ</w:t>
            </w:r>
          </w:p>
        </w:tc>
        <w:tc>
          <w:tcPr>
            <w:tcW w:w="734" w:type="pct"/>
            <w:vAlign w:val="center"/>
          </w:tcPr>
          <w:p w14:paraId="1CE8E145">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ZC/Sn</w:t>
            </w:r>
          </w:p>
        </w:tc>
        <w:tc>
          <w:tcPr>
            <w:tcW w:w="794" w:type="pct"/>
            <w:vAlign w:val="center"/>
          </w:tcPr>
          <w:p w14:paraId="5465F4BA">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0210</w:t>
            </w:r>
          </w:p>
        </w:tc>
        <w:tc>
          <w:tcPr>
            <w:tcW w:w="944" w:type="pct"/>
            <w:vAlign w:val="center"/>
          </w:tcPr>
          <w:p w14:paraId="36A5B79B">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1610" w:type="pct"/>
            <w:vAlign w:val="center"/>
          </w:tcPr>
          <w:p w14:paraId="10692B3D">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不支持</w:t>
            </w:r>
          </w:p>
        </w:tc>
      </w:tr>
      <w:tr w14:paraId="450C8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restart"/>
            <w:vAlign w:val="center"/>
          </w:tcPr>
          <w:p w14:paraId="3ABDD2D0">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万高</w:t>
            </w:r>
          </w:p>
        </w:tc>
        <w:tc>
          <w:tcPr>
            <w:tcW w:w="433" w:type="pct"/>
            <w:vMerge w:val="restart"/>
            <w:vAlign w:val="center"/>
          </w:tcPr>
          <w:p w14:paraId="0E6F66C2">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TV/VT</w:t>
            </w:r>
          </w:p>
        </w:tc>
        <w:tc>
          <w:tcPr>
            <w:tcW w:w="734" w:type="pct"/>
            <w:vMerge w:val="restart"/>
            <w:vAlign w:val="center"/>
          </w:tcPr>
          <w:p w14:paraId="0FF6883B">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V1/1V</w:t>
            </w:r>
          </w:p>
        </w:tc>
        <w:tc>
          <w:tcPr>
            <w:tcW w:w="794" w:type="pct"/>
            <w:vAlign w:val="center"/>
          </w:tcPr>
          <w:p w14:paraId="09714BA3">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0001</w:t>
            </w:r>
          </w:p>
        </w:tc>
        <w:tc>
          <w:tcPr>
            <w:tcW w:w="944" w:type="pct"/>
            <w:vAlign w:val="center"/>
          </w:tcPr>
          <w:p w14:paraId="31C187C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220811之前</w:t>
            </w:r>
          </w:p>
        </w:tc>
        <w:tc>
          <w:tcPr>
            <w:tcW w:w="1610" w:type="pct"/>
            <w:vAlign w:val="center"/>
          </w:tcPr>
          <w:p w14:paraId="66BB863B">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v1.0</w:t>
            </w:r>
          </w:p>
        </w:tc>
      </w:tr>
      <w:tr w14:paraId="0E704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7F48C597">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433" w:type="pct"/>
            <w:vMerge w:val="continue"/>
            <w:vAlign w:val="center"/>
          </w:tcPr>
          <w:p w14:paraId="60A62CDA">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734" w:type="pct"/>
            <w:vMerge w:val="continue"/>
            <w:vAlign w:val="center"/>
          </w:tcPr>
          <w:p w14:paraId="79541CC0">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794" w:type="pct"/>
            <w:vAlign w:val="center"/>
          </w:tcPr>
          <w:p w14:paraId="2C04D5A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0001</w:t>
            </w:r>
          </w:p>
        </w:tc>
        <w:tc>
          <w:tcPr>
            <w:tcW w:w="944" w:type="pct"/>
            <w:vAlign w:val="center"/>
          </w:tcPr>
          <w:p w14:paraId="2456380C">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230922之前</w:t>
            </w:r>
          </w:p>
        </w:tc>
        <w:tc>
          <w:tcPr>
            <w:tcW w:w="1610" w:type="pct"/>
            <w:vAlign w:val="center"/>
          </w:tcPr>
          <w:p w14:paraId="11FB7DAA">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v1.1</w:t>
            </w:r>
          </w:p>
        </w:tc>
      </w:tr>
      <w:tr w14:paraId="45E61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70E4F7E3">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433" w:type="pct"/>
            <w:vMerge w:val="continue"/>
            <w:vAlign w:val="center"/>
          </w:tcPr>
          <w:p w14:paraId="66394C76">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734" w:type="pct"/>
            <w:vMerge w:val="continue"/>
            <w:vAlign w:val="center"/>
          </w:tcPr>
          <w:p w14:paraId="202CD4CB">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794" w:type="pct"/>
            <w:vAlign w:val="center"/>
          </w:tcPr>
          <w:p w14:paraId="6CADD2EF">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0001</w:t>
            </w:r>
          </w:p>
        </w:tc>
        <w:tc>
          <w:tcPr>
            <w:tcW w:w="944" w:type="pct"/>
            <w:vAlign w:val="center"/>
          </w:tcPr>
          <w:p w14:paraId="681F70A0">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230922及之后</w:t>
            </w:r>
          </w:p>
        </w:tc>
        <w:tc>
          <w:tcPr>
            <w:tcW w:w="1610" w:type="pct"/>
            <w:vAlign w:val="center"/>
          </w:tcPr>
          <w:p w14:paraId="44C45A31">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V1.1</w:t>
            </w:r>
          </w:p>
        </w:tc>
      </w:tr>
      <w:tr w14:paraId="2DBE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38F80ACE">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433" w:type="pct"/>
            <w:vMerge w:val="continue"/>
            <w:vAlign w:val="center"/>
          </w:tcPr>
          <w:p w14:paraId="49F7850C">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734" w:type="pct"/>
            <w:vMerge w:val="continue"/>
            <w:vAlign w:val="center"/>
          </w:tcPr>
          <w:p w14:paraId="5CD1FB20">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794" w:type="pct"/>
            <w:vAlign w:val="center"/>
          </w:tcPr>
          <w:p w14:paraId="3DDB00D8">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0001</w:t>
            </w:r>
          </w:p>
        </w:tc>
        <w:tc>
          <w:tcPr>
            <w:tcW w:w="944" w:type="pct"/>
            <w:vAlign w:val="center"/>
          </w:tcPr>
          <w:p w14:paraId="6914A044">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固件日期空白</w:t>
            </w:r>
          </w:p>
        </w:tc>
        <w:tc>
          <w:tcPr>
            <w:tcW w:w="1610" w:type="pct"/>
            <w:vAlign w:val="center"/>
          </w:tcPr>
          <w:p w14:paraId="76D89691">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不支持</w:t>
            </w:r>
          </w:p>
        </w:tc>
      </w:tr>
      <w:tr w14:paraId="1702F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restart"/>
            <w:vAlign w:val="center"/>
          </w:tcPr>
          <w:p w14:paraId="403528EA">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力合微</w:t>
            </w:r>
          </w:p>
        </w:tc>
        <w:tc>
          <w:tcPr>
            <w:tcW w:w="433" w:type="pct"/>
            <w:vMerge w:val="restart"/>
            <w:vAlign w:val="center"/>
          </w:tcPr>
          <w:p w14:paraId="7933A91D">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LH/HL</w:t>
            </w:r>
          </w:p>
        </w:tc>
        <w:tc>
          <w:tcPr>
            <w:tcW w:w="734" w:type="pct"/>
            <w:vMerge w:val="restart"/>
            <w:vAlign w:val="center"/>
          </w:tcPr>
          <w:p w14:paraId="712EB5C3">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06/60/LH</w:t>
            </w:r>
          </w:p>
        </w:tc>
        <w:tc>
          <w:tcPr>
            <w:tcW w:w="794" w:type="pct"/>
            <w:vAlign w:val="center"/>
          </w:tcPr>
          <w:p w14:paraId="128C6FBA">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0061</w:t>
            </w:r>
          </w:p>
        </w:tc>
        <w:tc>
          <w:tcPr>
            <w:tcW w:w="944" w:type="pct"/>
            <w:vAlign w:val="center"/>
          </w:tcPr>
          <w:p w14:paraId="7ABD218A">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210907</w:t>
            </w:r>
          </w:p>
        </w:tc>
        <w:tc>
          <w:tcPr>
            <w:tcW w:w="1610" w:type="pct"/>
            <w:vAlign w:val="center"/>
          </w:tcPr>
          <w:p w14:paraId="4EAEE8A2">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v1.0</w:t>
            </w:r>
          </w:p>
        </w:tc>
      </w:tr>
      <w:tr w14:paraId="590B0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79D3C5C5">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433" w:type="pct"/>
            <w:vMerge w:val="continue"/>
            <w:vAlign w:val="center"/>
          </w:tcPr>
          <w:p w14:paraId="318C29FC">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34" w:type="pct"/>
            <w:vMerge w:val="continue"/>
            <w:vAlign w:val="center"/>
          </w:tcPr>
          <w:p w14:paraId="21626023">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94" w:type="pct"/>
            <w:vAlign w:val="center"/>
          </w:tcPr>
          <w:p w14:paraId="2F77F350">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0063</w:t>
            </w:r>
          </w:p>
        </w:tc>
        <w:tc>
          <w:tcPr>
            <w:tcW w:w="944" w:type="pct"/>
            <w:vAlign w:val="center"/>
          </w:tcPr>
          <w:p w14:paraId="68241B0B">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210907</w:t>
            </w:r>
          </w:p>
        </w:tc>
        <w:tc>
          <w:tcPr>
            <w:tcW w:w="1610" w:type="pct"/>
            <w:vAlign w:val="center"/>
          </w:tcPr>
          <w:p w14:paraId="7BA1F78F">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V1.0</w:t>
            </w:r>
          </w:p>
        </w:tc>
      </w:tr>
      <w:tr w14:paraId="6444B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7F78C7A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433" w:type="pct"/>
            <w:vMerge w:val="continue"/>
            <w:vAlign w:val="center"/>
          </w:tcPr>
          <w:p w14:paraId="5E86F6BD">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34" w:type="pct"/>
            <w:vMerge w:val="continue"/>
            <w:vAlign w:val="center"/>
          </w:tcPr>
          <w:p w14:paraId="0065E2E4">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94" w:type="pct"/>
            <w:vAlign w:val="center"/>
          </w:tcPr>
          <w:p w14:paraId="2B4B3CD4">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0202</w:t>
            </w:r>
          </w:p>
        </w:tc>
        <w:tc>
          <w:tcPr>
            <w:tcW w:w="944" w:type="pct"/>
            <w:vAlign w:val="center"/>
          </w:tcPr>
          <w:p w14:paraId="654F7B9D">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220222</w:t>
            </w:r>
          </w:p>
        </w:tc>
        <w:tc>
          <w:tcPr>
            <w:tcW w:w="1610" w:type="pct"/>
            <w:vAlign w:val="center"/>
          </w:tcPr>
          <w:p w14:paraId="142BBB95">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V1.1</w:t>
            </w:r>
          </w:p>
        </w:tc>
      </w:tr>
      <w:tr w14:paraId="0A311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restart"/>
            <w:vAlign w:val="center"/>
          </w:tcPr>
          <w:p w14:paraId="1A38A31D">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东软</w:t>
            </w:r>
          </w:p>
        </w:tc>
        <w:tc>
          <w:tcPr>
            <w:tcW w:w="433" w:type="pct"/>
            <w:vAlign w:val="center"/>
          </w:tcPr>
          <w:p w14:paraId="3200DB4A">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ES/SE</w:t>
            </w:r>
          </w:p>
        </w:tc>
        <w:tc>
          <w:tcPr>
            <w:tcW w:w="734" w:type="pct"/>
            <w:vAlign w:val="center"/>
          </w:tcPr>
          <w:p w14:paraId="687275E5">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ES/SE</w:t>
            </w:r>
          </w:p>
        </w:tc>
        <w:tc>
          <w:tcPr>
            <w:tcW w:w="794" w:type="pct"/>
            <w:vAlign w:val="center"/>
          </w:tcPr>
          <w:p w14:paraId="711B4121">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0103</w:t>
            </w:r>
          </w:p>
        </w:tc>
        <w:tc>
          <w:tcPr>
            <w:tcW w:w="944" w:type="pct"/>
            <w:vAlign w:val="center"/>
          </w:tcPr>
          <w:p w14:paraId="2BA25C97">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20220705</w:t>
            </w:r>
          </w:p>
        </w:tc>
        <w:tc>
          <w:tcPr>
            <w:tcW w:w="1610" w:type="pct"/>
            <w:vAlign w:val="center"/>
          </w:tcPr>
          <w:p w14:paraId="7D2866E8">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v1.1</w:t>
            </w:r>
          </w:p>
        </w:tc>
      </w:tr>
      <w:tr w14:paraId="0039F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7C5DDC87">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p>
        </w:tc>
        <w:tc>
          <w:tcPr>
            <w:tcW w:w="433" w:type="pct"/>
            <w:vAlign w:val="center"/>
          </w:tcPr>
          <w:p w14:paraId="224B1164">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SX</w:t>
            </w:r>
          </w:p>
        </w:tc>
        <w:tc>
          <w:tcPr>
            <w:tcW w:w="734" w:type="pct"/>
            <w:vAlign w:val="center"/>
          </w:tcPr>
          <w:p w14:paraId="0C324CE7">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ES</w:t>
            </w:r>
          </w:p>
        </w:tc>
        <w:tc>
          <w:tcPr>
            <w:tcW w:w="794" w:type="pct"/>
            <w:vAlign w:val="center"/>
          </w:tcPr>
          <w:p w14:paraId="1E4D5988">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0103</w:t>
            </w:r>
          </w:p>
        </w:tc>
        <w:tc>
          <w:tcPr>
            <w:tcW w:w="944" w:type="pct"/>
            <w:vAlign w:val="center"/>
          </w:tcPr>
          <w:p w14:paraId="4189CE62">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20220705</w:t>
            </w:r>
          </w:p>
        </w:tc>
        <w:tc>
          <w:tcPr>
            <w:tcW w:w="1610" w:type="pct"/>
            <w:vAlign w:val="center"/>
          </w:tcPr>
          <w:p w14:paraId="07E7CCDB">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pPr>
            <w:r>
              <w:rPr>
                <w:rFonts w:hint="default" w:ascii="Times New Roman" w:hAnsi="Times New Roman" w:eastAsia="仿宋_GB2312" w:cs="Times New Roman"/>
                <w:b w:val="0"/>
                <w:bCs w:val="0"/>
                <w:i w:val="0"/>
                <w:iCs w:val="0"/>
                <w:color w:val="000000"/>
                <w:kern w:val="0"/>
                <w:sz w:val="22"/>
                <w:szCs w:val="22"/>
                <w:highlight w:val="none"/>
                <w:u w:val="none"/>
                <w:lang w:val="en-US" w:eastAsia="zh-CN" w:bidi="ar"/>
              </w:rPr>
              <w:t>V1.1</w:t>
            </w:r>
          </w:p>
        </w:tc>
      </w:tr>
      <w:tr w14:paraId="09EE1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restart"/>
            <w:vAlign w:val="center"/>
          </w:tcPr>
          <w:p w14:paraId="1A7B0723">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中慧（威胜）</w:t>
            </w:r>
          </w:p>
        </w:tc>
        <w:tc>
          <w:tcPr>
            <w:tcW w:w="433" w:type="pct"/>
            <w:vMerge w:val="restart"/>
            <w:vAlign w:val="center"/>
          </w:tcPr>
          <w:p w14:paraId="332F7E72">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WS/SW</w:t>
            </w:r>
          </w:p>
        </w:tc>
        <w:tc>
          <w:tcPr>
            <w:tcW w:w="734" w:type="pct"/>
            <w:vMerge w:val="restart"/>
            <w:vAlign w:val="center"/>
          </w:tcPr>
          <w:p w14:paraId="637EB558">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12/21</w:t>
            </w:r>
          </w:p>
        </w:tc>
        <w:tc>
          <w:tcPr>
            <w:tcW w:w="794" w:type="pct"/>
            <w:vAlign w:val="center"/>
          </w:tcPr>
          <w:p w14:paraId="4109AEF4">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0101</w:t>
            </w:r>
          </w:p>
        </w:tc>
        <w:tc>
          <w:tcPr>
            <w:tcW w:w="944" w:type="pct"/>
            <w:vAlign w:val="center"/>
          </w:tcPr>
          <w:p w14:paraId="5CF9463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190731</w:t>
            </w:r>
          </w:p>
        </w:tc>
        <w:tc>
          <w:tcPr>
            <w:tcW w:w="1610" w:type="pct"/>
            <w:vMerge w:val="restart"/>
            <w:vAlign w:val="center"/>
          </w:tcPr>
          <w:p w14:paraId="230BCCD0">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v1.1</w:t>
            </w:r>
          </w:p>
        </w:tc>
      </w:tr>
      <w:tr w14:paraId="3948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437ECE6A">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433" w:type="pct"/>
            <w:vMerge w:val="continue"/>
            <w:vAlign w:val="center"/>
          </w:tcPr>
          <w:p w14:paraId="388B23CE">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34" w:type="pct"/>
            <w:vMerge w:val="continue"/>
            <w:vAlign w:val="center"/>
          </w:tcPr>
          <w:p w14:paraId="716A88D5">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94" w:type="pct"/>
            <w:vAlign w:val="center"/>
          </w:tcPr>
          <w:p w14:paraId="4A5399E0">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0101</w:t>
            </w:r>
          </w:p>
        </w:tc>
        <w:tc>
          <w:tcPr>
            <w:tcW w:w="944" w:type="pct"/>
            <w:vAlign w:val="center"/>
          </w:tcPr>
          <w:p w14:paraId="093DC673">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221101</w:t>
            </w:r>
          </w:p>
        </w:tc>
        <w:tc>
          <w:tcPr>
            <w:tcW w:w="1610" w:type="pct"/>
            <w:vMerge w:val="continue"/>
            <w:vAlign w:val="center"/>
          </w:tcPr>
          <w:p w14:paraId="29B0EF3A">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r>
      <w:tr w14:paraId="395E5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59D9D5E0">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433" w:type="pct"/>
            <w:vMerge w:val="continue"/>
            <w:vAlign w:val="center"/>
          </w:tcPr>
          <w:p w14:paraId="70CCC848">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34" w:type="pct"/>
            <w:vMerge w:val="continue"/>
            <w:vAlign w:val="center"/>
          </w:tcPr>
          <w:p w14:paraId="2655701D">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94" w:type="pct"/>
            <w:vAlign w:val="center"/>
          </w:tcPr>
          <w:p w14:paraId="03C6EA32">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7256</w:t>
            </w:r>
          </w:p>
        </w:tc>
        <w:tc>
          <w:tcPr>
            <w:tcW w:w="944" w:type="pct"/>
            <w:vAlign w:val="center"/>
          </w:tcPr>
          <w:p w14:paraId="4A49227B">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230807</w:t>
            </w:r>
          </w:p>
        </w:tc>
        <w:tc>
          <w:tcPr>
            <w:tcW w:w="1610" w:type="pct"/>
            <w:vMerge w:val="continue"/>
            <w:vAlign w:val="center"/>
          </w:tcPr>
          <w:p w14:paraId="34C4175F">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r>
      <w:tr w14:paraId="4F243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47940925">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433" w:type="pct"/>
            <w:vMerge w:val="continue"/>
            <w:vAlign w:val="center"/>
          </w:tcPr>
          <w:p w14:paraId="66D52653">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34" w:type="pct"/>
            <w:vMerge w:val="restart"/>
            <w:vAlign w:val="center"/>
          </w:tcPr>
          <w:p w14:paraId="74781763">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5S/S5/WS/SW</w:t>
            </w:r>
          </w:p>
        </w:tc>
        <w:tc>
          <w:tcPr>
            <w:tcW w:w="794" w:type="pct"/>
            <w:vAlign w:val="center"/>
          </w:tcPr>
          <w:p w14:paraId="4FD016D7">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0101</w:t>
            </w:r>
          </w:p>
        </w:tc>
        <w:tc>
          <w:tcPr>
            <w:tcW w:w="944" w:type="pct"/>
            <w:vAlign w:val="center"/>
          </w:tcPr>
          <w:p w14:paraId="47658B21">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201105</w:t>
            </w:r>
          </w:p>
        </w:tc>
        <w:tc>
          <w:tcPr>
            <w:tcW w:w="1610" w:type="pct"/>
            <w:vMerge w:val="restart"/>
            <w:vAlign w:val="center"/>
          </w:tcPr>
          <w:p w14:paraId="7027D6DE">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V1.1</w:t>
            </w:r>
          </w:p>
        </w:tc>
      </w:tr>
      <w:tr w14:paraId="40BA5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68F9996C">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433" w:type="pct"/>
            <w:vMerge w:val="continue"/>
            <w:vAlign w:val="center"/>
          </w:tcPr>
          <w:p w14:paraId="2CF98D65">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34" w:type="pct"/>
            <w:vMerge w:val="continue"/>
            <w:vAlign w:val="center"/>
          </w:tcPr>
          <w:p w14:paraId="062C5271">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94" w:type="pct"/>
            <w:vAlign w:val="center"/>
          </w:tcPr>
          <w:p w14:paraId="60717AAB">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0101</w:t>
            </w:r>
          </w:p>
        </w:tc>
        <w:tc>
          <w:tcPr>
            <w:tcW w:w="944" w:type="pct"/>
            <w:vAlign w:val="center"/>
          </w:tcPr>
          <w:p w14:paraId="6C04F80B">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200830</w:t>
            </w:r>
          </w:p>
        </w:tc>
        <w:tc>
          <w:tcPr>
            <w:tcW w:w="1610" w:type="pct"/>
            <w:vMerge w:val="continue"/>
            <w:vAlign w:val="center"/>
          </w:tcPr>
          <w:p w14:paraId="5F14D030">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r>
      <w:tr w14:paraId="78B9C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5DDACF96">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433" w:type="pct"/>
            <w:vMerge w:val="continue"/>
            <w:vAlign w:val="center"/>
          </w:tcPr>
          <w:p w14:paraId="14D4C1EE">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34" w:type="pct"/>
            <w:vMerge w:val="continue"/>
            <w:vAlign w:val="center"/>
          </w:tcPr>
          <w:p w14:paraId="562D16D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94" w:type="pct"/>
            <w:vAlign w:val="center"/>
          </w:tcPr>
          <w:p w14:paraId="0BB8BAA7">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0103</w:t>
            </w:r>
          </w:p>
        </w:tc>
        <w:tc>
          <w:tcPr>
            <w:tcW w:w="944" w:type="pct"/>
            <w:vAlign w:val="center"/>
          </w:tcPr>
          <w:p w14:paraId="1C16C4CA">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220316</w:t>
            </w:r>
          </w:p>
        </w:tc>
        <w:tc>
          <w:tcPr>
            <w:tcW w:w="1610" w:type="pct"/>
            <w:vMerge w:val="continue"/>
            <w:vAlign w:val="center"/>
          </w:tcPr>
          <w:p w14:paraId="0AD33587">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r>
      <w:tr w14:paraId="75FCF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 w:type="pct"/>
            <w:vMerge w:val="continue"/>
            <w:vAlign w:val="center"/>
          </w:tcPr>
          <w:p w14:paraId="4DC79CC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433" w:type="pct"/>
            <w:vMerge w:val="continue"/>
            <w:vAlign w:val="center"/>
          </w:tcPr>
          <w:p w14:paraId="35DA1F64">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34" w:type="pct"/>
            <w:vMerge w:val="continue"/>
            <w:vAlign w:val="center"/>
          </w:tcPr>
          <w:p w14:paraId="04BC965D">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c>
          <w:tcPr>
            <w:tcW w:w="794" w:type="pct"/>
            <w:vAlign w:val="center"/>
          </w:tcPr>
          <w:p w14:paraId="7582007D">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0104</w:t>
            </w:r>
          </w:p>
        </w:tc>
        <w:tc>
          <w:tcPr>
            <w:tcW w:w="944" w:type="pct"/>
            <w:vAlign w:val="center"/>
          </w:tcPr>
          <w:p w14:paraId="02779CCB">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r>
              <w:rPr>
                <w:rFonts w:hint="default" w:ascii="Times New Roman" w:hAnsi="Times New Roman" w:eastAsia="仿宋_GB2312" w:cs="Times New Roman"/>
                <w:b w:val="0"/>
                <w:bCs w:val="0"/>
                <w:i w:val="0"/>
                <w:iCs w:val="0"/>
                <w:color w:val="000000"/>
                <w:kern w:val="0"/>
                <w:sz w:val="22"/>
                <w:szCs w:val="22"/>
                <w:u w:val="none"/>
                <w:lang w:val="en-US" w:eastAsia="zh-CN" w:bidi="ar"/>
              </w:rPr>
              <w:t>220317</w:t>
            </w:r>
          </w:p>
        </w:tc>
        <w:tc>
          <w:tcPr>
            <w:tcW w:w="1610" w:type="pct"/>
            <w:vMerge w:val="continue"/>
            <w:vAlign w:val="center"/>
          </w:tcPr>
          <w:p w14:paraId="08544A39">
            <w:pPr>
              <w:keepNext w:val="0"/>
              <w:keepLines w:val="0"/>
              <w:pageBreakBefore w:val="0"/>
              <w:widowControl/>
              <w:suppressLineNumbers w:val="0"/>
              <w:kinsoku/>
              <w:wordWrap/>
              <w:overflowPunct/>
              <w:topLinePunct w:val="0"/>
              <w:autoSpaceDE/>
              <w:autoSpaceDN/>
              <w:bidi w:val="0"/>
              <w:adjustRightInd w:val="0"/>
              <w:snapToGrid/>
              <w:spacing w:line="400" w:lineRule="exact"/>
              <w:ind w:firstLine="0" w:firstLineChars="0"/>
              <w:jc w:val="center"/>
              <w:textAlignment w:val="center"/>
              <w:rPr>
                <w:rFonts w:hint="default" w:ascii="Times New Roman" w:hAnsi="Times New Roman" w:eastAsia="仿宋_GB2312" w:cs="Times New Roman"/>
                <w:b w:val="0"/>
                <w:bCs w:val="0"/>
                <w:i w:val="0"/>
                <w:iCs w:val="0"/>
                <w:color w:val="000000"/>
                <w:kern w:val="0"/>
                <w:sz w:val="22"/>
                <w:szCs w:val="22"/>
                <w:u w:val="none"/>
                <w:lang w:val="en-US" w:eastAsia="zh-CN" w:bidi="ar"/>
              </w:rPr>
            </w:pPr>
          </w:p>
        </w:tc>
      </w:tr>
    </w:tbl>
    <w:p w14:paraId="0E198F99">
      <w:pPr>
        <w:pStyle w:val="2"/>
        <w:numPr>
          <w:ilvl w:val="0"/>
          <w:numId w:val="0"/>
        </w:numPr>
        <w:spacing w:line="360" w:lineRule="auto"/>
        <w:ind w:firstLine="480" w:firstLineChars="200"/>
        <w:rPr>
          <w:rFonts w:hint="default"/>
          <w:strike w:val="0"/>
          <w:dstrike w:val="0"/>
          <w:color w:val="FF0000"/>
          <w:sz w:val="24"/>
          <w:lang w:val="en-US" w:eastAsia="zh-CN"/>
        </w:rPr>
      </w:pPr>
    </w:p>
    <w:p w14:paraId="0DAF4C2E">
      <w:pPr>
        <w:pStyle w:val="2"/>
        <w:spacing w:line="360" w:lineRule="auto"/>
        <w:ind w:firstLine="480" w:firstLineChars="200"/>
        <w:outlineLvl w:val="2"/>
        <w:rPr>
          <w:rFonts w:hint="eastAsia"/>
          <w:sz w:val="24"/>
          <w:lang w:val="en-US" w:eastAsia="zh-CN"/>
        </w:rPr>
      </w:pPr>
      <w:r>
        <w:rPr>
          <w:rFonts w:hint="eastAsia"/>
          <w:sz w:val="24"/>
          <w:lang w:val="en-US" w:eastAsia="zh-CN"/>
        </w:rPr>
        <w:t>3.1.3宽带载波通信运行监测</w:t>
      </w:r>
    </w:p>
    <w:p w14:paraId="65D8A98C">
      <w:pPr>
        <w:pStyle w:val="2"/>
        <w:spacing w:line="360" w:lineRule="auto"/>
        <w:ind w:firstLine="480" w:firstLineChars="200"/>
        <w:rPr>
          <w:rFonts w:hint="eastAsia"/>
          <w:sz w:val="24"/>
          <w:lang w:val="en-US" w:eastAsia="zh-CN"/>
        </w:rPr>
      </w:pPr>
      <w:r>
        <w:rPr>
          <w:rFonts w:hint="eastAsia"/>
          <w:sz w:val="24"/>
          <w:lang w:val="en-US" w:eastAsia="zh-CN"/>
        </w:rPr>
        <w:t>实现业务端到端全链路监测，包括台区本地载波通信通信拓扑、本地载波模块运行状态、远程通信模块运行状态、SIM卡运行状态、APN运行状态、台账通信故障信息等。</w:t>
      </w:r>
    </w:p>
    <w:p w14:paraId="18156EF4">
      <w:pPr>
        <w:pStyle w:val="2"/>
        <w:spacing w:line="360" w:lineRule="auto"/>
        <w:ind w:firstLine="480" w:firstLineChars="200"/>
        <w:rPr>
          <w:rFonts w:hint="eastAsia"/>
          <w:color w:val="FF0000"/>
          <w:sz w:val="24"/>
          <w:lang w:val="en-US" w:eastAsia="zh-CN"/>
        </w:rPr>
      </w:pPr>
      <w:r>
        <w:rPr>
          <w:rFonts w:hint="eastAsia"/>
          <w:color w:val="FF0000"/>
          <w:sz w:val="24"/>
          <w:lang w:val="en-US" w:eastAsia="zh-CN"/>
        </w:rPr>
        <w:t>计划新增：</w:t>
      </w:r>
    </w:p>
    <w:p w14:paraId="4589E342">
      <w:pPr>
        <w:pStyle w:val="2"/>
        <w:numPr>
          <w:ilvl w:val="0"/>
          <w:numId w:val="0"/>
        </w:numPr>
        <w:spacing w:line="360" w:lineRule="auto"/>
        <w:ind w:firstLine="480" w:firstLineChars="200"/>
        <w:rPr>
          <w:rFonts w:hint="eastAsia"/>
          <w:color w:val="FF0000"/>
          <w:sz w:val="24"/>
          <w:lang w:val="en-US" w:eastAsia="zh-CN"/>
        </w:rPr>
      </w:pPr>
      <w:r>
        <w:rPr>
          <w:rFonts w:hint="eastAsia" w:ascii="Calibri" w:hAnsi="Calibri" w:eastAsia="宋体" w:cs="Times New Roman"/>
          <w:color w:val="FF0000"/>
          <w:kern w:val="2"/>
          <w:sz w:val="24"/>
          <w:szCs w:val="24"/>
          <w:lang w:val="en-US" w:eastAsia="zh-CN" w:bidi="ar-SA"/>
        </w:rPr>
        <w:t>①、</w:t>
      </w:r>
      <w:r>
        <w:rPr>
          <w:rFonts w:hint="eastAsia"/>
          <w:color w:val="FF0000"/>
          <w:sz w:val="24"/>
          <w:lang w:val="en-US" w:eastAsia="zh-CN"/>
        </w:rPr>
        <w:t>台区信息扩展测量点数量、档案数量、采集任务信息展示；并支持跳转到档案、采集任务下发页面进行台区的档案和采集任务下发。</w:t>
      </w:r>
    </w:p>
    <w:p w14:paraId="2689DED8">
      <w:pPr>
        <w:pStyle w:val="2"/>
        <w:numPr>
          <w:ilvl w:val="0"/>
          <w:numId w:val="0"/>
        </w:numPr>
        <w:spacing w:line="360" w:lineRule="auto"/>
        <w:rPr>
          <w:rFonts w:hint="eastAsia"/>
          <w:color w:val="FF0000"/>
          <w:sz w:val="24"/>
          <w:lang w:val="en-US" w:eastAsia="zh-CN"/>
        </w:rPr>
      </w:pPr>
      <w:r>
        <w:drawing>
          <wp:inline distT="0" distB="0" distL="114300" distR="114300">
            <wp:extent cx="5028565" cy="2858770"/>
            <wp:effectExtent l="0" t="0" r="635" b="635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8"/>
                    <a:stretch>
                      <a:fillRect/>
                    </a:stretch>
                  </pic:blipFill>
                  <pic:spPr>
                    <a:xfrm>
                      <a:off x="0" y="0"/>
                      <a:ext cx="5028565" cy="2858770"/>
                    </a:xfrm>
                    <a:prstGeom prst="rect">
                      <a:avLst/>
                    </a:prstGeom>
                    <a:noFill/>
                    <a:ln w="9525">
                      <a:noFill/>
                    </a:ln>
                  </pic:spPr>
                </pic:pic>
              </a:graphicData>
            </a:graphic>
          </wp:inline>
        </w:drawing>
      </w:r>
    </w:p>
    <w:p w14:paraId="72CA02CD">
      <w:pPr>
        <w:pStyle w:val="2"/>
        <w:numPr>
          <w:ilvl w:val="0"/>
          <w:numId w:val="0"/>
        </w:numPr>
        <w:spacing w:line="360" w:lineRule="auto"/>
        <w:ind w:left="0" w:leftChars="0" w:firstLine="480" w:firstLineChars="200"/>
        <w:rPr>
          <w:rFonts w:hint="eastAsia"/>
          <w:color w:val="FF0000"/>
          <w:sz w:val="24"/>
          <w:lang w:val="en-US" w:eastAsia="zh-CN"/>
        </w:rPr>
      </w:pPr>
      <w:r>
        <w:rPr>
          <w:rFonts w:hint="eastAsia" w:ascii="Calibri" w:hAnsi="Calibri" w:eastAsia="宋体" w:cs="Times New Roman"/>
          <w:color w:val="FF0000"/>
          <w:kern w:val="2"/>
          <w:sz w:val="24"/>
          <w:szCs w:val="24"/>
          <w:lang w:val="en-US" w:eastAsia="zh-CN" w:bidi="ar-SA"/>
        </w:rPr>
        <w:t>②、</w:t>
      </w:r>
      <w:r>
        <w:rPr>
          <w:rFonts w:hint="eastAsia"/>
          <w:color w:val="FF0000"/>
          <w:sz w:val="24"/>
          <w:lang w:val="en-US" w:eastAsia="zh-CN"/>
        </w:rPr>
        <w:t>增加故障定位功能，支持一键下发，实现高频采集，并分析采集数据，定位故障节点。并支持故障处理操作指引建议描述。</w:t>
      </w:r>
    </w:p>
    <w:p w14:paraId="746D99DE">
      <w:pPr>
        <w:pStyle w:val="2"/>
        <w:numPr>
          <w:ilvl w:val="0"/>
          <w:numId w:val="0"/>
        </w:numPr>
        <w:spacing w:line="360" w:lineRule="auto"/>
        <w:ind w:firstLine="480" w:firstLineChars="200"/>
        <w:rPr>
          <w:rFonts w:hint="eastAsia"/>
          <w:color w:val="FF0000"/>
          <w:sz w:val="24"/>
          <w:lang w:val="zh-CN" w:eastAsia="zh-CN"/>
        </w:rPr>
      </w:pPr>
      <w:r>
        <w:rPr>
          <w:rFonts w:hint="eastAsia"/>
          <w:color w:val="FF0000"/>
          <w:sz w:val="24"/>
          <w:lang w:val="en-US" w:eastAsia="zh-CN"/>
        </w:rPr>
        <w:t>③、</w:t>
      </w:r>
      <w:r>
        <w:rPr>
          <w:rFonts w:hint="eastAsia"/>
          <w:color w:val="FF0000"/>
          <w:sz w:val="24"/>
          <w:lang w:val="zh-CN" w:eastAsia="zh-CN"/>
        </w:rPr>
        <w:t>通信运行监测添加资产编号展示、列表需要加逻辑地址+资产编号</w:t>
      </w:r>
    </w:p>
    <w:p w14:paraId="74AA033F">
      <w:pPr>
        <w:pStyle w:val="2"/>
        <w:numPr>
          <w:ilvl w:val="0"/>
          <w:numId w:val="0"/>
        </w:numPr>
        <w:spacing w:line="360" w:lineRule="auto"/>
        <w:rPr>
          <w:rFonts w:hint="eastAsia"/>
          <w:color w:val="FF0000"/>
          <w:sz w:val="24"/>
          <w:lang w:val="zh-CN" w:eastAsia="zh-CN"/>
        </w:rPr>
      </w:pPr>
      <w:r>
        <w:drawing>
          <wp:inline distT="0" distB="0" distL="114300" distR="114300">
            <wp:extent cx="4986020" cy="2835910"/>
            <wp:effectExtent l="0" t="0" r="12700" b="1397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9"/>
                    <a:stretch>
                      <a:fillRect/>
                    </a:stretch>
                  </pic:blipFill>
                  <pic:spPr>
                    <a:xfrm>
                      <a:off x="0" y="0"/>
                      <a:ext cx="4986020" cy="2835910"/>
                    </a:xfrm>
                    <a:prstGeom prst="rect">
                      <a:avLst/>
                    </a:prstGeom>
                    <a:noFill/>
                    <a:ln w="9525">
                      <a:noFill/>
                    </a:ln>
                  </pic:spPr>
                </pic:pic>
              </a:graphicData>
            </a:graphic>
          </wp:inline>
        </w:drawing>
      </w:r>
    </w:p>
    <w:p w14:paraId="782756FE">
      <w:pPr>
        <w:pStyle w:val="2"/>
        <w:numPr>
          <w:ilvl w:val="0"/>
          <w:numId w:val="0"/>
        </w:numPr>
        <w:spacing w:line="360" w:lineRule="auto"/>
        <w:rPr>
          <w:rFonts w:hint="default"/>
          <w:color w:val="FF0000"/>
          <w:sz w:val="24"/>
          <w:lang w:val="en-US" w:eastAsia="zh-CN"/>
        </w:rPr>
      </w:pPr>
      <w:r>
        <w:drawing>
          <wp:inline distT="0" distB="0" distL="114300" distR="114300">
            <wp:extent cx="5089525" cy="2891790"/>
            <wp:effectExtent l="0" t="0" r="635" b="381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0"/>
                    <a:stretch>
                      <a:fillRect/>
                    </a:stretch>
                  </pic:blipFill>
                  <pic:spPr>
                    <a:xfrm>
                      <a:off x="0" y="0"/>
                      <a:ext cx="5089525" cy="2891790"/>
                    </a:xfrm>
                    <a:prstGeom prst="rect">
                      <a:avLst/>
                    </a:prstGeom>
                    <a:noFill/>
                    <a:ln w="9525">
                      <a:noFill/>
                    </a:ln>
                  </pic:spPr>
                </pic:pic>
              </a:graphicData>
            </a:graphic>
          </wp:inline>
        </w:drawing>
      </w:r>
    </w:p>
    <w:p w14:paraId="78C77C74">
      <w:pPr>
        <w:pStyle w:val="2"/>
        <w:spacing w:line="360" w:lineRule="auto"/>
        <w:ind w:firstLine="480" w:firstLineChars="200"/>
        <w:outlineLvl w:val="2"/>
        <w:rPr>
          <w:rFonts w:hint="eastAsia"/>
          <w:sz w:val="24"/>
          <w:lang w:val="en-US" w:eastAsia="zh-CN"/>
        </w:rPr>
      </w:pPr>
      <w:r>
        <w:rPr>
          <w:rFonts w:hint="eastAsia"/>
          <w:sz w:val="24"/>
          <w:lang w:val="en-US" w:eastAsia="zh-CN"/>
        </w:rPr>
        <w:t>3.1.4宽带载波通信告警监测</w:t>
      </w:r>
    </w:p>
    <w:p w14:paraId="4306ABAD">
      <w:pPr>
        <w:pStyle w:val="2"/>
        <w:spacing w:line="360" w:lineRule="auto"/>
        <w:ind w:firstLine="480" w:firstLineChars="200"/>
        <w:rPr>
          <w:rFonts w:hint="default"/>
          <w:sz w:val="24"/>
          <w:lang w:val="en-US" w:eastAsia="zh-CN"/>
        </w:rPr>
      </w:pPr>
      <w:r>
        <w:rPr>
          <w:rFonts w:hint="eastAsia"/>
          <w:sz w:val="24"/>
          <w:lang w:val="en-US" w:eastAsia="zh-CN"/>
        </w:rPr>
        <w:t>通过终端上报告警、告警配置策略，实现通信告警生成和告警明细的查询和导出，支持与工单模块联动生成故障工单派发。</w:t>
      </w:r>
    </w:p>
    <w:p w14:paraId="26C5F379">
      <w:pPr>
        <w:pStyle w:val="2"/>
        <w:spacing w:line="360" w:lineRule="auto"/>
        <w:ind w:firstLine="480" w:firstLineChars="200"/>
        <w:outlineLvl w:val="2"/>
        <w:rPr>
          <w:rFonts w:hint="eastAsia"/>
          <w:sz w:val="24"/>
          <w:lang w:val="en-US" w:eastAsia="zh-CN"/>
        </w:rPr>
      </w:pPr>
      <w:r>
        <w:rPr>
          <w:rFonts w:hint="eastAsia"/>
          <w:sz w:val="24"/>
          <w:lang w:val="en-US" w:eastAsia="zh-CN"/>
        </w:rPr>
        <w:t>3.1.5宽带载波通信告警统计</w:t>
      </w:r>
    </w:p>
    <w:p w14:paraId="1C2AF47D">
      <w:pPr>
        <w:pStyle w:val="2"/>
        <w:spacing w:line="360" w:lineRule="auto"/>
        <w:ind w:firstLine="480" w:firstLineChars="200"/>
        <w:rPr>
          <w:rFonts w:hint="default"/>
          <w:sz w:val="24"/>
          <w:lang w:val="en-US" w:eastAsia="zh-CN"/>
        </w:rPr>
      </w:pPr>
      <w:r>
        <w:rPr>
          <w:rFonts w:hint="eastAsia"/>
          <w:sz w:val="24"/>
          <w:lang w:val="en-US" w:eastAsia="zh-CN"/>
        </w:rPr>
        <w:t>通过告警列表清单，按区域、台区、告警类型等维度统计告警信息。</w:t>
      </w:r>
    </w:p>
    <w:p w14:paraId="4FBF512D">
      <w:pPr>
        <w:pStyle w:val="2"/>
        <w:spacing w:line="360" w:lineRule="auto"/>
        <w:ind w:firstLine="480" w:firstLineChars="200"/>
        <w:outlineLvl w:val="2"/>
        <w:rPr>
          <w:rFonts w:hint="eastAsia"/>
          <w:sz w:val="24"/>
          <w:lang w:val="en-US" w:eastAsia="zh-CN"/>
        </w:rPr>
      </w:pPr>
      <w:r>
        <w:rPr>
          <w:rFonts w:hint="eastAsia"/>
          <w:sz w:val="24"/>
          <w:lang w:val="en-US" w:eastAsia="zh-CN"/>
        </w:rPr>
        <w:t>3.1.6宽带载波运行管理</w:t>
      </w:r>
    </w:p>
    <w:p w14:paraId="0DB9A0FE">
      <w:pPr>
        <w:pStyle w:val="2"/>
        <w:spacing w:line="360" w:lineRule="auto"/>
        <w:ind w:firstLine="480" w:firstLineChars="200"/>
        <w:rPr>
          <w:rFonts w:hint="eastAsia"/>
          <w:sz w:val="24"/>
          <w:lang w:val="en-US" w:eastAsia="zh-CN"/>
        </w:rPr>
      </w:pPr>
      <w:r>
        <w:rPr>
          <w:rFonts w:hint="eastAsia"/>
          <w:sz w:val="24"/>
          <w:lang w:val="en-US" w:eastAsia="zh-CN"/>
        </w:rPr>
        <w:t>1）频段配置</w:t>
      </w:r>
    </w:p>
    <w:p w14:paraId="72F4A9EA">
      <w:pPr>
        <w:pStyle w:val="2"/>
        <w:spacing w:line="360" w:lineRule="auto"/>
        <w:ind w:firstLine="480" w:firstLineChars="200"/>
        <w:rPr>
          <w:rFonts w:hint="eastAsia"/>
          <w:sz w:val="24"/>
          <w:lang w:val="en-US" w:eastAsia="zh-CN"/>
        </w:rPr>
      </w:pPr>
      <w:r>
        <w:rPr>
          <w:rFonts w:hint="eastAsia"/>
          <w:sz w:val="24"/>
          <w:lang w:val="en-US" w:eastAsia="zh-CN"/>
        </w:rPr>
        <w:t>实现载波模块通信频段远程配置。</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
        <w:gridCol w:w="447"/>
        <w:gridCol w:w="1866"/>
        <w:gridCol w:w="2644"/>
        <w:gridCol w:w="3119"/>
      </w:tblGrid>
      <w:tr w14:paraId="303FA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19" w:type="dxa"/>
            <w:gridSpan w:val="2"/>
            <w:vAlign w:val="center"/>
          </w:tcPr>
          <w:p w14:paraId="36FF76C6">
            <w:pPr>
              <w:pStyle w:val="3"/>
              <w:jc w:val="center"/>
              <w:rPr>
                <w:rFonts w:hint="default"/>
                <w:sz w:val="24"/>
                <w:szCs w:val="24"/>
                <w:vertAlign w:val="baseline"/>
                <w:lang w:val="en-US" w:eastAsia="zh-CN"/>
              </w:rPr>
            </w:pPr>
            <w:r>
              <w:rPr>
                <w:rFonts w:hint="eastAsia"/>
                <w:sz w:val="24"/>
                <w:szCs w:val="24"/>
                <w:vertAlign w:val="baseline"/>
                <w:lang w:val="en-US" w:eastAsia="zh-CN"/>
              </w:rPr>
              <w:t>需求编号</w:t>
            </w:r>
          </w:p>
        </w:tc>
        <w:tc>
          <w:tcPr>
            <w:tcW w:w="1596" w:type="dxa"/>
            <w:vAlign w:val="center"/>
          </w:tcPr>
          <w:p w14:paraId="566146CB">
            <w:pPr>
              <w:pStyle w:val="3"/>
              <w:jc w:val="center"/>
              <w:rPr>
                <w:rFonts w:hint="default"/>
                <w:sz w:val="24"/>
                <w:szCs w:val="24"/>
                <w:vertAlign w:val="baseline"/>
                <w:lang w:val="en-US" w:eastAsia="zh-CN"/>
              </w:rPr>
            </w:pPr>
            <w:r>
              <w:rPr>
                <w:rFonts w:hint="eastAsia"/>
                <w:sz w:val="24"/>
                <w:szCs w:val="24"/>
                <w:vertAlign w:val="baseline"/>
                <w:lang w:val="en-US" w:eastAsia="zh-CN"/>
              </w:rPr>
              <w:t>1</w:t>
            </w:r>
          </w:p>
        </w:tc>
        <w:tc>
          <w:tcPr>
            <w:tcW w:w="2304" w:type="dxa"/>
            <w:vAlign w:val="center"/>
          </w:tcPr>
          <w:p w14:paraId="6B1E3EF8">
            <w:pPr>
              <w:pStyle w:val="3"/>
              <w:jc w:val="center"/>
              <w:rPr>
                <w:rFonts w:hint="default"/>
                <w:sz w:val="24"/>
                <w:szCs w:val="24"/>
                <w:vertAlign w:val="baseline"/>
                <w:lang w:val="en-US" w:eastAsia="zh-CN"/>
              </w:rPr>
            </w:pPr>
            <w:r>
              <w:rPr>
                <w:rFonts w:hint="eastAsia"/>
                <w:sz w:val="24"/>
                <w:szCs w:val="24"/>
                <w:vertAlign w:val="baseline"/>
                <w:lang w:val="en-US" w:eastAsia="zh-CN"/>
              </w:rPr>
              <w:t>需求名称</w:t>
            </w:r>
          </w:p>
        </w:tc>
        <w:tc>
          <w:tcPr>
            <w:tcW w:w="2803" w:type="dxa"/>
            <w:vAlign w:val="center"/>
          </w:tcPr>
          <w:p w14:paraId="3B368A81">
            <w:pPr>
              <w:pStyle w:val="3"/>
              <w:jc w:val="center"/>
              <w:rPr>
                <w:rFonts w:hint="default"/>
                <w:sz w:val="24"/>
                <w:szCs w:val="24"/>
                <w:vertAlign w:val="baseline"/>
                <w:lang w:val="en-US" w:eastAsia="zh-CN"/>
              </w:rPr>
            </w:pPr>
            <w:r>
              <w:rPr>
                <w:rFonts w:hint="eastAsia"/>
                <w:b w:val="0"/>
                <w:bCs w:val="0"/>
                <w:sz w:val="24"/>
                <w:szCs w:val="24"/>
                <w:vertAlign w:val="baseline"/>
                <w:lang w:val="en-US" w:eastAsia="zh-CN"/>
              </w:rPr>
              <w:t>频段配置</w:t>
            </w:r>
          </w:p>
        </w:tc>
      </w:tr>
      <w:tr w14:paraId="020CD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819" w:type="dxa"/>
            <w:gridSpan w:val="2"/>
          </w:tcPr>
          <w:p w14:paraId="31DF607B">
            <w:pPr>
              <w:pStyle w:val="3"/>
              <w:jc w:val="center"/>
              <w:rPr>
                <w:rFonts w:hint="default"/>
                <w:sz w:val="24"/>
                <w:szCs w:val="24"/>
                <w:vertAlign w:val="baseline"/>
                <w:lang w:val="en-US" w:eastAsia="zh-CN"/>
              </w:rPr>
            </w:pPr>
            <w:r>
              <w:rPr>
                <w:rFonts w:hint="eastAsia"/>
                <w:sz w:val="24"/>
                <w:szCs w:val="24"/>
                <w:vertAlign w:val="baseline"/>
                <w:lang w:val="en-US" w:eastAsia="zh-CN"/>
              </w:rPr>
              <w:t>需求说明</w:t>
            </w:r>
          </w:p>
        </w:tc>
        <w:tc>
          <w:tcPr>
            <w:tcW w:w="6703" w:type="dxa"/>
            <w:gridSpan w:val="3"/>
          </w:tcPr>
          <w:p w14:paraId="0DBEE268">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通过对集中器载波频段调整，实现集中器载波网络优化</w:t>
            </w:r>
          </w:p>
        </w:tc>
      </w:tr>
      <w:tr w14:paraId="3E45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1819" w:type="dxa"/>
            <w:gridSpan w:val="2"/>
          </w:tcPr>
          <w:p w14:paraId="0180657A">
            <w:pPr>
              <w:pStyle w:val="3"/>
              <w:jc w:val="center"/>
              <w:rPr>
                <w:rFonts w:hint="default"/>
                <w:sz w:val="24"/>
                <w:szCs w:val="24"/>
                <w:vertAlign w:val="baseline"/>
                <w:lang w:val="en-US" w:eastAsia="zh-CN"/>
              </w:rPr>
            </w:pPr>
            <w:r>
              <w:rPr>
                <w:rFonts w:hint="eastAsia"/>
                <w:sz w:val="24"/>
                <w:szCs w:val="24"/>
                <w:vertAlign w:val="baseline"/>
                <w:lang w:val="en-US" w:eastAsia="zh-CN"/>
              </w:rPr>
              <w:t>业务规则</w:t>
            </w:r>
          </w:p>
        </w:tc>
        <w:tc>
          <w:tcPr>
            <w:tcW w:w="6703" w:type="dxa"/>
            <w:gridSpan w:val="3"/>
          </w:tcPr>
          <w:p w14:paraId="7DB9F9BA">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采集每个台区的频段信息展示，支持对台区频段进行调整</w:t>
            </w:r>
          </w:p>
        </w:tc>
      </w:tr>
      <w:tr w14:paraId="468D9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gridSpan w:val="2"/>
          </w:tcPr>
          <w:p w14:paraId="273C987A">
            <w:pPr>
              <w:pStyle w:val="3"/>
              <w:jc w:val="center"/>
              <w:rPr>
                <w:rFonts w:hint="default"/>
                <w:sz w:val="24"/>
                <w:szCs w:val="24"/>
                <w:vertAlign w:val="baseline"/>
                <w:lang w:val="en-US" w:eastAsia="zh-CN"/>
              </w:rPr>
            </w:pPr>
            <w:r>
              <w:rPr>
                <w:rFonts w:hint="eastAsia"/>
                <w:sz w:val="24"/>
                <w:szCs w:val="24"/>
                <w:vertAlign w:val="baseline"/>
                <w:lang w:val="en-US" w:eastAsia="zh-CN"/>
              </w:rPr>
              <w:t>使用级别</w:t>
            </w:r>
          </w:p>
        </w:tc>
        <w:tc>
          <w:tcPr>
            <w:tcW w:w="6703" w:type="dxa"/>
            <w:gridSpan w:val="3"/>
          </w:tcPr>
          <w:p w14:paraId="20E5034A">
            <w:pPr>
              <w:pStyle w:val="3"/>
              <w:jc w:val="both"/>
              <w:rPr>
                <w:rFonts w:hint="eastAsia"/>
                <w:sz w:val="24"/>
                <w:szCs w:val="24"/>
                <w:vertAlign w:val="baseline"/>
                <w:lang w:val="en-US" w:eastAsia="zh-CN"/>
              </w:rPr>
            </w:pPr>
            <w:r>
              <w:rPr>
                <w:rFonts w:hint="eastAsia"/>
                <w:b w:val="0"/>
                <w:bCs w:val="0"/>
                <w:sz w:val="24"/>
                <w:szCs w:val="24"/>
                <w:vertAlign w:val="baseline"/>
                <w:lang w:val="en-US" w:eastAsia="zh-CN"/>
              </w:rPr>
              <w:t>省级单位、地市单位、区\县单位、镇\所单位</w:t>
            </w:r>
          </w:p>
        </w:tc>
      </w:tr>
      <w:tr w14:paraId="5B081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gridSpan w:val="2"/>
          </w:tcPr>
          <w:p w14:paraId="694FC817">
            <w:pPr>
              <w:pStyle w:val="3"/>
              <w:jc w:val="center"/>
              <w:rPr>
                <w:rFonts w:hint="default"/>
                <w:sz w:val="24"/>
                <w:szCs w:val="24"/>
                <w:vertAlign w:val="baseline"/>
                <w:lang w:val="en-US" w:eastAsia="zh-CN"/>
              </w:rPr>
            </w:pPr>
            <w:r>
              <w:rPr>
                <w:rFonts w:hint="eastAsia"/>
                <w:sz w:val="24"/>
                <w:szCs w:val="24"/>
                <w:vertAlign w:val="baseline"/>
                <w:lang w:val="en-US" w:eastAsia="zh-CN"/>
              </w:rPr>
              <w:t>先决条件</w:t>
            </w:r>
          </w:p>
        </w:tc>
        <w:tc>
          <w:tcPr>
            <w:tcW w:w="6703" w:type="dxa"/>
            <w:gridSpan w:val="3"/>
          </w:tcPr>
          <w:p w14:paraId="5900908E">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无</w:t>
            </w:r>
          </w:p>
        </w:tc>
      </w:tr>
      <w:tr w14:paraId="527AE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3" w:hRule="atLeast"/>
        </w:trPr>
        <w:tc>
          <w:tcPr>
            <w:tcW w:w="909" w:type="dxa"/>
            <w:vMerge w:val="restart"/>
            <w:vAlign w:val="center"/>
          </w:tcPr>
          <w:p w14:paraId="09362CCC">
            <w:pPr>
              <w:pStyle w:val="3"/>
              <w:jc w:val="center"/>
              <w:rPr>
                <w:rFonts w:hint="default"/>
                <w:sz w:val="24"/>
                <w:szCs w:val="24"/>
                <w:vertAlign w:val="baseline"/>
                <w:lang w:val="en-US" w:eastAsia="zh-CN"/>
              </w:rPr>
            </w:pPr>
            <w:r>
              <w:rPr>
                <w:rFonts w:hint="eastAsia"/>
                <w:sz w:val="24"/>
                <w:szCs w:val="24"/>
                <w:vertAlign w:val="baseline"/>
                <w:lang w:val="en-US" w:eastAsia="zh-CN"/>
              </w:rPr>
              <w:t>功能要求</w:t>
            </w:r>
          </w:p>
        </w:tc>
        <w:tc>
          <w:tcPr>
            <w:tcW w:w="910" w:type="dxa"/>
            <w:vAlign w:val="center"/>
          </w:tcPr>
          <w:p w14:paraId="74769461">
            <w:pPr>
              <w:pStyle w:val="3"/>
              <w:jc w:val="center"/>
              <w:rPr>
                <w:rFonts w:hint="default"/>
                <w:sz w:val="24"/>
                <w:szCs w:val="24"/>
                <w:vertAlign w:val="baseline"/>
                <w:lang w:val="en-US" w:eastAsia="zh-CN"/>
              </w:rPr>
            </w:pPr>
            <w:r>
              <w:rPr>
                <w:rFonts w:hint="eastAsia"/>
                <w:sz w:val="24"/>
                <w:szCs w:val="24"/>
                <w:vertAlign w:val="baseline"/>
                <w:lang w:val="en-US" w:eastAsia="zh-CN"/>
              </w:rPr>
              <w:t>基本功能</w:t>
            </w:r>
          </w:p>
        </w:tc>
        <w:tc>
          <w:tcPr>
            <w:tcW w:w="6703" w:type="dxa"/>
            <w:gridSpan w:val="3"/>
          </w:tcPr>
          <w:p w14:paraId="327BE953">
            <w:pPr>
              <w:pStyle w:val="3"/>
              <w:numPr>
                <w:ilvl w:val="0"/>
                <w:numId w:val="0"/>
              </w:numPr>
              <w:spacing w:line="240" w:lineRule="auto"/>
              <w:jc w:val="both"/>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kern w:val="2"/>
                <w:sz w:val="24"/>
                <w:szCs w:val="24"/>
                <w:vertAlign w:val="baseline"/>
                <w:lang w:val="en-US" w:eastAsia="zh-CN" w:bidi="ar-SA"/>
              </w:rPr>
              <w:t>1）</w:t>
            </w:r>
            <w:r>
              <w:rPr>
                <w:rFonts w:hint="eastAsia" w:ascii="宋体" w:hAnsi="宋体" w:eastAsia="宋体" w:cs="宋体"/>
                <w:b w:val="0"/>
                <w:bCs w:val="0"/>
                <w:sz w:val="24"/>
                <w:szCs w:val="24"/>
                <w:vertAlign w:val="baseline"/>
                <w:lang w:val="en-US" w:eastAsia="zh-CN"/>
              </w:rPr>
              <w:t>采集</w:t>
            </w:r>
            <w:r>
              <w:rPr>
                <w:rFonts w:hint="eastAsia" w:ascii="宋体" w:hAnsi="宋体" w:cs="宋体"/>
                <w:b w:val="0"/>
                <w:bCs w:val="0"/>
                <w:sz w:val="24"/>
                <w:szCs w:val="24"/>
                <w:vertAlign w:val="baseline"/>
                <w:lang w:val="en-US" w:eastAsia="zh-CN"/>
              </w:rPr>
              <w:t>台区的频段</w:t>
            </w:r>
            <w:r>
              <w:rPr>
                <w:rFonts w:hint="eastAsia" w:ascii="宋体" w:hAnsi="宋体" w:eastAsia="宋体" w:cs="宋体"/>
                <w:b w:val="0"/>
                <w:bCs w:val="0"/>
                <w:sz w:val="24"/>
                <w:szCs w:val="24"/>
                <w:vertAlign w:val="baseline"/>
                <w:lang w:val="en-US" w:eastAsia="zh-CN"/>
              </w:rPr>
              <w:t>信息</w:t>
            </w:r>
          </w:p>
          <w:p w14:paraId="290CC119">
            <w:pPr>
              <w:numPr>
                <w:ilvl w:val="0"/>
                <w:numId w:val="0"/>
              </w:numPr>
              <w:spacing w:line="240" w:lineRule="auto"/>
              <w:rPr>
                <w:rFonts w:hint="eastAsia" w:ascii="宋体" w:hAnsi="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系统通过上行规约，采集台区当前频段。</w:t>
            </w:r>
          </w:p>
          <w:p w14:paraId="5AD51EA9">
            <w:pPr>
              <w:pStyle w:val="2"/>
              <w:numPr>
                <w:ilvl w:val="0"/>
                <w:numId w:val="0"/>
              </w:numPr>
              <w:spacing w:line="240" w:lineRule="auto"/>
              <w:rPr>
                <w:rFonts w:hint="eastAsia" w:ascii="宋体" w:hAnsi="宋体" w:cs="宋体"/>
                <w:sz w:val="24"/>
                <w:szCs w:val="24"/>
                <w:lang w:val="en-US" w:eastAsia="zh-CN"/>
              </w:rPr>
            </w:pPr>
            <w:r>
              <w:rPr>
                <w:rFonts w:hint="eastAsia" w:ascii="宋体" w:hAnsi="宋体" w:eastAsia="宋体" w:cs="宋体"/>
                <w:kern w:val="2"/>
                <w:sz w:val="24"/>
                <w:szCs w:val="24"/>
                <w:lang w:val="en-US" w:eastAsia="zh-CN" w:bidi="ar-SA"/>
              </w:rPr>
              <w:t>2）</w:t>
            </w:r>
            <w:r>
              <w:rPr>
                <w:rFonts w:hint="eastAsia" w:ascii="宋体" w:hAnsi="宋体" w:cs="宋体"/>
                <w:kern w:val="2"/>
                <w:sz w:val="24"/>
                <w:szCs w:val="24"/>
                <w:lang w:val="en-US" w:eastAsia="zh-CN" w:bidi="ar-SA"/>
              </w:rPr>
              <w:t>频段</w:t>
            </w:r>
            <w:r>
              <w:rPr>
                <w:rFonts w:hint="eastAsia" w:ascii="宋体" w:hAnsi="宋体" w:cs="宋体"/>
                <w:sz w:val="24"/>
                <w:szCs w:val="24"/>
                <w:lang w:val="en-US" w:eastAsia="zh-CN"/>
              </w:rPr>
              <w:t>展示</w:t>
            </w:r>
          </w:p>
          <w:p w14:paraId="60970C04">
            <w:pPr>
              <w:pStyle w:val="2"/>
              <w:numPr>
                <w:ilvl w:val="0"/>
                <w:numId w:val="0"/>
              </w:numPr>
              <w:spacing w:line="240" w:lineRule="auto"/>
              <w:ind w:firstLine="240" w:firstLineChars="100"/>
              <w:rPr>
                <w:rFonts w:hint="eastAsia" w:ascii="宋体" w:hAnsi="宋体" w:cs="宋体"/>
                <w:sz w:val="24"/>
                <w:szCs w:val="24"/>
                <w:lang w:val="en-US" w:eastAsia="zh-CN"/>
              </w:rPr>
            </w:pPr>
            <w:r>
              <w:rPr>
                <w:rFonts w:hint="eastAsia" w:ascii="宋体" w:hAnsi="宋体" w:eastAsia="宋体" w:cs="宋体"/>
                <w:sz w:val="24"/>
                <w:szCs w:val="24"/>
                <w:lang w:val="en-US" w:eastAsia="zh-CN"/>
              </w:rPr>
              <w:t>台区</w:t>
            </w:r>
            <w:r>
              <w:rPr>
                <w:rFonts w:hint="eastAsia" w:ascii="宋体" w:hAnsi="宋体" w:cs="宋体"/>
                <w:sz w:val="24"/>
                <w:szCs w:val="24"/>
                <w:lang w:val="en-US" w:eastAsia="zh-CN"/>
              </w:rPr>
              <w:t>频段信息展示</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以</w:t>
            </w:r>
            <w:r>
              <w:rPr>
                <w:rFonts w:hint="eastAsia" w:ascii="宋体" w:hAnsi="宋体" w:eastAsia="宋体" w:cs="宋体"/>
                <w:sz w:val="24"/>
                <w:szCs w:val="24"/>
                <w:lang w:val="en-US" w:eastAsia="zh-CN"/>
              </w:rPr>
              <w:t>台区维度展示</w:t>
            </w:r>
            <w:r>
              <w:rPr>
                <w:rFonts w:hint="eastAsia" w:ascii="宋体" w:hAnsi="宋体" w:cs="宋体"/>
                <w:sz w:val="24"/>
                <w:szCs w:val="24"/>
                <w:lang w:val="en-US" w:eastAsia="zh-CN"/>
              </w:rPr>
              <w:t>频段信息</w:t>
            </w:r>
            <w:r>
              <w:rPr>
                <w:rFonts w:hint="eastAsia" w:ascii="宋体" w:hAnsi="宋体" w:eastAsia="宋体" w:cs="宋体"/>
                <w:sz w:val="24"/>
                <w:szCs w:val="24"/>
                <w:lang w:val="en-US" w:eastAsia="zh-CN"/>
              </w:rPr>
              <w:t>。可根据</w:t>
            </w:r>
            <w:r>
              <w:rPr>
                <w:rFonts w:hint="eastAsia" w:ascii="宋体" w:hAnsi="宋体" w:cs="宋体"/>
                <w:sz w:val="24"/>
                <w:szCs w:val="24"/>
                <w:lang w:val="en-US" w:eastAsia="zh-CN"/>
              </w:rPr>
              <w:t>区域、</w:t>
            </w:r>
            <w:r>
              <w:rPr>
                <w:rFonts w:hint="eastAsia" w:ascii="宋体" w:hAnsi="宋体" w:eastAsia="宋体" w:cs="宋体"/>
                <w:sz w:val="24"/>
                <w:szCs w:val="24"/>
                <w:lang w:val="en-US" w:eastAsia="zh-CN"/>
              </w:rPr>
              <w:t>台区</w:t>
            </w:r>
            <w:r>
              <w:rPr>
                <w:rFonts w:hint="eastAsia" w:ascii="宋体" w:hAnsi="宋体" w:cs="宋体"/>
                <w:sz w:val="24"/>
                <w:szCs w:val="24"/>
                <w:lang w:val="en-US" w:eastAsia="zh-CN"/>
              </w:rPr>
              <w:t>信息</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频段等</w:t>
            </w:r>
            <w:r>
              <w:rPr>
                <w:rFonts w:hint="eastAsia" w:ascii="宋体" w:hAnsi="宋体" w:eastAsia="宋体" w:cs="宋体"/>
                <w:sz w:val="24"/>
                <w:szCs w:val="24"/>
                <w:lang w:val="en-US" w:eastAsia="zh-CN"/>
              </w:rPr>
              <w:t>条件查询</w:t>
            </w:r>
            <w:r>
              <w:rPr>
                <w:rFonts w:hint="eastAsia" w:ascii="宋体" w:hAnsi="宋体" w:cs="宋体"/>
                <w:sz w:val="24"/>
                <w:szCs w:val="24"/>
                <w:lang w:val="en-US" w:eastAsia="zh-CN"/>
              </w:rPr>
              <w:t>。</w:t>
            </w:r>
          </w:p>
          <w:p w14:paraId="50003FC2">
            <w:pPr>
              <w:pStyle w:val="2"/>
              <w:numPr>
                <w:ilvl w:val="0"/>
                <w:numId w:val="0"/>
              </w:numPr>
              <w:spacing w:line="240" w:lineRule="auto"/>
              <w:rPr>
                <w:rFonts w:hint="eastAsia" w:ascii="宋体" w:hAnsi="宋体" w:eastAsia="宋体" w:cs="宋体"/>
                <w:kern w:val="2"/>
                <w:sz w:val="24"/>
                <w:szCs w:val="24"/>
                <w:lang w:val="en-US" w:eastAsia="zh-CN" w:bidi="ar-SA"/>
              </w:rPr>
            </w:pPr>
            <w:r>
              <w:rPr>
                <w:rFonts w:hint="eastAsia" w:ascii="宋体" w:hAnsi="宋体" w:cs="宋体"/>
                <w:kern w:val="2"/>
                <w:sz w:val="24"/>
                <w:szCs w:val="24"/>
                <w:lang w:val="en-US" w:eastAsia="zh-CN" w:bidi="ar-SA"/>
              </w:rPr>
              <w:t>3）频段</w:t>
            </w:r>
            <w:r>
              <w:rPr>
                <w:rFonts w:hint="eastAsia" w:ascii="宋体" w:hAnsi="宋体" w:eastAsia="宋体" w:cs="宋体"/>
                <w:kern w:val="2"/>
                <w:sz w:val="24"/>
                <w:szCs w:val="24"/>
                <w:lang w:val="en-US" w:eastAsia="zh-CN" w:bidi="ar-SA"/>
              </w:rPr>
              <w:t>配置下发</w:t>
            </w:r>
          </w:p>
          <w:p w14:paraId="5C06F278">
            <w:pPr>
              <w:pStyle w:val="3"/>
              <w:spacing w:line="240" w:lineRule="auto"/>
              <w:ind w:firstLine="240" w:firstLineChars="100"/>
              <w:jc w:val="both"/>
              <w:rPr>
                <w:rFonts w:hint="default"/>
                <w:sz w:val="24"/>
                <w:szCs w:val="24"/>
                <w:vertAlign w:val="baseline"/>
                <w:lang w:val="en-US" w:eastAsia="zh-CN"/>
              </w:rPr>
            </w:pPr>
            <w:r>
              <w:rPr>
                <w:rFonts w:hint="eastAsia" w:ascii="宋体" w:hAnsi="宋体" w:eastAsia="宋体" w:cs="宋体"/>
                <w:b w:val="0"/>
                <w:bCs w:val="0"/>
                <w:kern w:val="2"/>
                <w:sz w:val="24"/>
                <w:szCs w:val="24"/>
                <w:lang w:val="en-US" w:eastAsia="zh-CN" w:bidi="ar-SA"/>
              </w:rPr>
              <w:t>可对频段进行配置，并下发到终端。</w:t>
            </w:r>
          </w:p>
        </w:tc>
      </w:tr>
      <w:tr w14:paraId="11712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909" w:type="dxa"/>
            <w:vMerge w:val="continue"/>
            <w:vAlign w:val="center"/>
          </w:tcPr>
          <w:p w14:paraId="5B5BAB13">
            <w:pPr>
              <w:pStyle w:val="3"/>
              <w:jc w:val="center"/>
              <w:rPr>
                <w:rFonts w:hint="eastAsia"/>
                <w:sz w:val="24"/>
                <w:szCs w:val="24"/>
                <w:vertAlign w:val="baseline"/>
                <w:lang w:val="en-US" w:eastAsia="zh-CN"/>
              </w:rPr>
            </w:pPr>
          </w:p>
        </w:tc>
        <w:tc>
          <w:tcPr>
            <w:tcW w:w="910" w:type="dxa"/>
            <w:vAlign w:val="center"/>
          </w:tcPr>
          <w:p w14:paraId="4E14DE0C">
            <w:pPr>
              <w:pStyle w:val="3"/>
              <w:jc w:val="center"/>
              <w:rPr>
                <w:rFonts w:hint="default"/>
                <w:sz w:val="24"/>
                <w:szCs w:val="24"/>
                <w:vertAlign w:val="baseline"/>
                <w:lang w:val="en-US" w:eastAsia="zh-CN"/>
              </w:rPr>
            </w:pPr>
            <w:r>
              <w:rPr>
                <w:rFonts w:hint="eastAsia"/>
                <w:sz w:val="24"/>
                <w:szCs w:val="24"/>
                <w:vertAlign w:val="baseline"/>
                <w:lang w:val="en-US" w:eastAsia="zh-CN"/>
              </w:rPr>
              <w:t>输入</w:t>
            </w:r>
          </w:p>
        </w:tc>
        <w:tc>
          <w:tcPr>
            <w:tcW w:w="6703" w:type="dxa"/>
            <w:gridSpan w:val="3"/>
          </w:tcPr>
          <w:p w14:paraId="28276533">
            <w:pPr>
              <w:pStyle w:val="3"/>
              <w:jc w:val="both"/>
              <w:rPr>
                <w:rFonts w:hint="eastAsia"/>
                <w:sz w:val="24"/>
                <w:szCs w:val="24"/>
                <w:vertAlign w:val="baseline"/>
                <w:lang w:val="en-US" w:eastAsia="zh-CN"/>
              </w:rPr>
            </w:pPr>
            <w:r>
              <w:rPr>
                <w:rFonts w:hint="eastAsia" w:ascii="宋体" w:hAnsi="宋体" w:cs="宋体"/>
                <w:b w:val="0"/>
                <w:bCs w:val="0"/>
                <w:sz w:val="24"/>
                <w:szCs w:val="24"/>
                <w:vertAlign w:val="baseline"/>
                <w:lang w:val="en-US" w:eastAsia="zh-CN"/>
              </w:rPr>
              <w:t>区域、台区标识、频段</w:t>
            </w:r>
          </w:p>
        </w:tc>
      </w:tr>
      <w:tr w14:paraId="282CA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vAlign w:val="center"/>
          </w:tcPr>
          <w:p w14:paraId="33FA1E64">
            <w:pPr>
              <w:pStyle w:val="3"/>
              <w:jc w:val="center"/>
              <w:rPr>
                <w:rFonts w:hint="eastAsia"/>
                <w:sz w:val="24"/>
                <w:szCs w:val="24"/>
                <w:vertAlign w:val="baseline"/>
                <w:lang w:val="en-US" w:eastAsia="zh-CN"/>
              </w:rPr>
            </w:pPr>
          </w:p>
        </w:tc>
        <w:tc>
          <w:tcPr>
            <w:tcW w:w="910" w:type="dxa"/>
            <w:vAlign w:val="center"/>
          </w:tcPr>
          <w:p w14:paraId="15760C07">
            <w:pPr>
              <w:pStyle w:val="3"/>
              <w:jc w:val="center"/>
              <w:rPr>
                <w:rFonts w:hint="default"/>
                <w:sz w:val="24"/>
                <w:szCs w:val="24"/>
                <w:vertAlign w:val="baseline"/>
                <w:lang w:val="en-US" w:eastAsia="zh-CN"/>
              </w:rPr>
            </w:pPr>
            <w:r>
              <w:rPr>
                <w:rFonts w:hint="eastAsia"/>
                <w:sz w:val="24"/>
                <w:szCs w:val="24"/>
                <w:vertAlign w:val="baseline"/>
                <w:lang w:val="en-US" w:eastAsia="zh-CN"/>
              </w:rPr>
              <w:t>输出</w:t>
            </w:r>
          </w:p>
        </w:tc>
        <w:tc>
          <w:tcPr>
            <w:tcW w:w="6703" w:type="dxa"/>
            <w:gridSpan w:val="3"/>
          </w:tcPr>
          <w:p w14:paraId="5D9F770D">
            <w:pPr>
              <w:pStyle w:val="3"/>
              <w:jc w:val="both"/>
              <w:rPr>
                <w:rFonts w:hint="eastAsia"/>
                <w:sz w:val="24"/>
                <w:szCs w:val="24"/>
                <w:vertAlign w:val="baseline"/>
                <w:lang w:val="en-US" w:eastAsia="zh-CN"/>
              </w:rPr>
            </w:pPr>
            <w:r>
              <w:rPr>
                <w:rFonts w:hint="eastAsia" w:ascii="宋体" w:hAnsi="宋体" w:cs="宋体"/>
                <w:b w:val="0"/>
                <w:bCs w:val="0"/>
                <w:sz w:val="24"/>
                <w:szCs w:val="24"/>
                <w:vertAlign w:val="baseline"/>
                <w:lang w:val="en-US" w:eastAsia="zh-CN"/>
              </w:rPr>
              <w:t>区域、台区标识、频段</w:t>
            </w:r>
          </w:p>
        </w:tc>
      </w:tr>
      <w:tr w14:paraId="0B152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vAlign w:val="center"/>
          </w:tcPr>
          <w:p w14:paraId="342A7518">
            <w:pPr>
              <w:pStyle w:val="3"/>
              <w:jc w:val="center"/>
              <w:rPr>
                <w:rFonts w:hint="eastAsia"/>
                <w:sz w:val="24"/>
                <w:szCs w:val="24"/>
                <w:vertAlign w:val="baseline"/>
                <w:lang w:val="en-US" w:eastAsia="zh-CN"/>
              </w:rPr>
            </w:pPr>
          </w:p>
        </w:tc>
        <w:tc>
          <w:tcPr>
            <w:tcW w:w="910" w:type="dxa"/>
            <w:vAlign w:val="center"/>
          </w:tcPr>
          <w:p w14:paraId="681500A2">
            <w:pPr>
              <w:pStyle w:val="3"/>
              <w:jc w:val="center"/>
              <w:rPr>
                <w:rFonts w:hint="default"/>
                <w:lang w:val="en-US" w:eastAsia="zh-CN"/>
              </w:rPr>
            </w:pPr>
            <w:r>
              <w:rPr>
                <w:rFonts w:hint="eastAsia"/>
                <w:sz w:val="24"/>
                <w:szCs w:val="24"/>
                <w:vertAlign w:val="baseline"/>
                <w:lang w:val="en-US" w:eastAsia="zh-CN"/>
              </w:rPr>
              <w:t>原型</w:t>
            </w:r>
          </w:p>
        </w:tc>
        <w:tc>
          <w:tcPr>
            <w:tcW w:w="6703" w:type="dxa"/>
            <w:gridSpan w:val="3"/>
          </w:tcPr>
          <w:p w14:paraId="1C99DF43">
            <w:pPr>
              <w:pStyle w:val="3"/>
              <w:jc w:val="both"/>
              <w:rPr>
                <w:rFonts w:hint="eastAsia"/>
                <w:sz w:val="24"/>
                <w:szCs w:val="24"/>
                <w:vertAlign w:val="baseline"/>
                <w:lang w:val="en-US" w:eastAsia="zh-CN"/>
              </w:rPr>
            </w:pPr>
            <w:r>
              <w:drawing>
                <wp:inline distT="0" distB="0" distL="114300" distR="114300">
                  <wp:extent cx="4894580" cy="3126105"/>
                  <wp:effectExtent l="0" t="0" r="12700" b="1333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1"/>
                          <a:stretch>
                            <a:fillRect/>
                          </a:stretch>
                        </pic:blipFill>
                        <pic:spPr>
                          <a:xfrm>
                            <a:off x="0" y="0"/>
                            <a:ext cx="4894580" cy="3126105"/>
                          </a:xfrm>
                          <a:prstGeom prst="rect">
                            <a:avLst/>
                          </a:prstGeom>
                          <a:noFill/>
                          <a:ln>
                            <a:noFill/>
                          </a:ln>
                        </pic:spPr>
                      </pic:pic>
                    </a:graphicData>
                  </a:graphic>
                </wp:inline>
              </w:drawing>
            </w:r>
          </w:p>
        </w:tc>
      </w:tr>
      <w:tr w14:paraId="32C6B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vAlign w:val="center"/>
          </w:tcPr>
          <w:p w14:paraId="0B9C23FE">
            <w:pPr>
              <w:pStyle w:val="3"/>
              <w:jc w:val="center"/>
              <w:rPr>
                <w:rFonts w:hint="eastAsia"/>
                <w:sz w:val="24"/>
                <w:szCs w:val="24"/>
                <w:vertAlign w:val="baseline"/>
                <w:lang w:val="en-US" w:eastAsia="zh-CN"/>
              </w:rPr>
            </w:pPr>
          </w:p>
        </w:tc>
        <w:tc>
          <w:tcPr>
            <w:tcW w:w="910" w:type="dxa"/>
            <w:vAlign w:val="center"/>
          </w:tcPr>
          <w:p w14:paraId="38BAEF82">
            <w:pPr>
              <w:pStyle w:val="3"/>
              <w:jc w:val="center"/>
              <w:rPr>
                <w:rFonts w:hint="default"/>
                <w:sz w:val="24"/>
                <w:szCs w:val="24"/>
                <w:vertAlign w:val="baseline"/>
                <w:lang w:val="en-US" w:eastAsia="zh-CN"/>
              </w:rPr>
            </w:pPr>
            <w:r>
              <w:rPr>
                <w:rFonts w:hint="eastAsia"/>
                <w:sz w:val="24"/>
                <w:szCs w:val="24"/>
                <w:vertAlign w:val="baseline"/>
                <w:lang w:val="en-US" w:eastAsia="zh-CN"/>
              </w:rPr>
              <w:t>提示信息</w:t>
            </w:r>
          </w:p>
        </w:tc>
        <w:tc>
          <w:tcPr>
            <w:tcW w:w="6703" w:type="dxa"/>
            <w:gridSpan w:val="3"/>
          </w:tcPr>
          <w:p w14:paraId="0F4A77C2">
            <w:pPr>
              <w:pStyle w:val="3"/>
              <w:jc w:val="both"/>
              <w:rPr>
                <w:rFonts w:hint="eastAsia"/>
                <w:lang w:val="en-US" w:eastAsia="zh-CN"/>
              </w:rPr>
            </w:pPr>
            <w:r>
              <w:rPr>
                <w:rFonts w:hint="eastAsia" w:ascii="宋体" w:hAnsi="宋体" w:cs="宋体"/>
                <w:b w:val="0"/>
                <w:bCs w:val="0"/>
                <w:sz w:val="24"/>
                <w:szCs w:val="24"/>
                <w:vertAlign w:val="baseline"/>
                <w:lang w:val="en-US" w:eastAsia="zh-CN"/>
              </w:rPr>
              <w:t>下发异常时按实际返回报错</w:t>
            </w:r>
          </w:p>
        </w:tc>
      </w:tr>
    </w:tbl>
    <w:p w14:paraId="7F121D27">
      <w:pPr>
        <w:pStyle w:val="2"/>
        <w:spacing w:line="360" w:lineRule="auto"/>
        <w:ind w:firstLine="480" w:firstLineChars="200"/>
        <w:rPr>
          <w:rFonts w:hint="eastAsia"/>
          <w:sz w:val="24"/>
          <w:lang w:val="en-US" w:eastAsia="zh-CN"/>
        </w:rPr>
      </w:pPr>
    </w:p>
    <w:p w14:paraId="491FB0C0">
      <w:pPr>
        <w:pStyle w:val="2"/>
        <w:spacing w:line="360" w:lineRule="auto"/>
        <w:ind w:firstLine="480" w:firstLineChars="200"/>
        <w:rPr>
          <w:rFonts w:hint="eastAsia"/>
          <w:sz w:val="24"/>
          <w:lang w:val="en-US" w:eastAsia="zh-CN"/>
        </w:rPr>
      </w:pPr>
      <w:r>
        <w:rPr>
          <w:rFonts w:hint="eastAsia"/>
          <w:sz w:val="24"/>
          <w:lang w:val="en-US" w:eastAsia="zh-CN"/>
        </w:rPr>
        <w:t>2）网络初始化</w:t>
      </w:r>
    </w:p>
    <w:p w14:paraId="1728223E">
      <w:pPr>
        <w:pStyle w:val="2"/>
        <w:spacing w:line="360" w:lineRule="auto"/>
        <w:ind w:firstLine="480" w:firstLineChars="200"/>
        <w:rPr>
          <w:rFonts w:hint="eastAsia"/>
          <w:sz w:val="24"/>
          <w:lang w:val="en-US" w:eastAsia="zh-CN"/>
        </w:rPr>
      </w:pPr>
      <w:r>
        <w:rPr>
          <w:rFonts w:hint="eastAsia"/>
          <w:sz w:val="24"/>
          <w:lang w:val="en-US" w:eastAsia="zh-CN"/>
        </w:rPr>
        <w:t>实现对台区载波网络重新组网。</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
        <w:gridCol w:w="447"/>
        <w:gridCol w:w="1866"/>
        <w:gridCol w:w="2644"/>
        <w:gridCol w:w="3119"/>
      </w:tblGrid>
      <w:tr w14:paraId="76A1F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1819" w:type="dxa"/>
            <w:gridSpan w:val="2"/>
            <w:vAlign w:val="center"/>
          </w:tcPr>
          <w:p w14:paraId="132CBA15">
            <w:pPr>
              <w:pStyle w:val="3"/>
              <w:jc w:val="center"/>
              <w:rPr>
                <w:rFonts w:hint="default"/>
                <w:sz w:val="24"/>
                <w:szCs w:val="24"/>
                <w:vertAlign w:val="baseline"/>
                <w:lang w:val="en-US" w:eastAsia="zh-CN"/>
              </w:rPr>
            </w:pPr>
            <w:r>
              <w:rPr>
                <w:rFonts w:hint="eastAsia"/>
                <w:sz w:val="24"/>
                <w:szCs w:val="24"/>
                <w:vertAlign w:val="baseline"/>
                <w:lang w:val="en-US" w:eastAsia="zh-CN"/>
              </w:rPr>
              <w:t>需求编号</w:t>
            </w:r>
          </w:p>
        </w:tc>
        <w:tc>
          <w:tcPr>
            <w:tcW w:w="1596" w:type="dxa"/>
            <w:vAlign w:val="center"/>
          </w:tcPr>
          <w:p w14:paraId="066C02D2">
            <w:pPr>
              <w:pStyle w:val="3"/>
              <w:jc w:val="center"/>
              <w:rPr>
                <w:rFonts w:hint="default"/>
                <w:sz w:val="24"/>
                <w:szCs w:val="24"/>
                <w:vertAlign w:val="baseline"/>
                <w:lang w:val="en-US" w:eastAsia="zh-CN"/>
              </w:rPr>
            </w:pPr>
            <w:r>
              <w:rPr>
                <w:rFonts w:hint="eastAsia"/>
                <w:sz w:val="24"/>
                <w:szCs w:val="24"/>
                <w:vertAlign w:val="baseline"/>
                <w:lang w:val="en-US" w:eastAsia="zh-CN"/>
              </w:rPr>
              <w:t>2</w:t>
            </w:r>
          </w:p>
        </w:tc>
        <w:tc>
          <w:tcPr>
            <w:tcW w:w="2304" w:type="dxa"/>
            <w:vAlign w:val="center"/>
          </w:tcPr>
          <w:p w14:paraId="7012CDB5">
            <w:pPr>
              <w:pStyle w:val="3"/>
              <w:jc w:val="center"/>
              <w:rPr>
                <w:rFonts w:hint="default"/>
                <w:sz w:val="24"/>
                <w:szCs w:val="24"/>
                <w:vertAlign w:val="baseline"/>
                <w:lang w:val="en-US" w:eastAsia="zh-CN"/>
              </w:rPr>
            </w:pPr>
            <w:r>
              <w:rPr>
                <w:rFonts w:hint="eastAsia"/>
                <w:sz w:val="24"/>
                <w:szCs w:val="24"/>
                <w:vertAlign w:val="baseline"/>
                <w:lang w:val="en-US" w:eastAsia="zh-CN"/>
              </w:rPr>
              <w:t>需求名称</w:t>
            </w:r>
          </w:p>
        </w:tc>
        <w:tc>
          <w:tcPr>
            <w:tcW w:w="2803" w:type="dxa"/>
            <w:vAlign w:val="center"/>
          </w:tcPr>
          <w:p w14:paraId="75B14D25">
            <w:pPr>
              <w:pStyle w:val="3"/>
              <w:jc w:val="center"/>
              <w:rPr>
                <w:rFonts w:hint="default"/>
                <w:sz w:val="24"/>
                <w:szCs w:val="24"/>
                <w:vertAlign w:val="baseline"/>
                <w:lang w:val="en-US" w:eastAsia="zh-CN"/>
              </w:rPr>
            </w:pPr>
            <w:r>
              <w:rPr>
                <w:rFonts w:hint="eastAsia"/>
                <w:b w:val="0"/>
                <w:bCs w:val="0"/>
                <w:sz w:val="24"/>
                <w:szCs w:val="24"/>
                <w:vertAlign w:val="baseline"/>
                <w:lang w:val="en-US" w:eastAsia="zh-CN"/>
              </w:rPr>
              <w:t>网络初始化</w:t>
            </w:r>
          </w:p>
        </w:tc>
      </w:tr>
      <w:tr w14:paraId="665E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819" w:type="dxa"/>
            <w:gridSpan w:val="2"/>
          </w:tcPr>
          <w:p w14:paraId="765D33E5">
            <w:pPr>
              <w:pStyle w:val="3"/>
              <w:jc w:val="center"/>
              <w:rPr>
                <w:rFonts w:hint="default"/>
                <w:sz w:val="24"/>
                <w:szCs w:val="24"/>
                <w:vertAlign w:val="baseline"/>
                <w:lang w:val="en-US" w:eastAsia="zh-CN"/>
              </w:rPr>
            </w:pPr>
            <w:r>
              <w:rPr>
                <w:rFonts w:hint="eastAsia"/>
                <w:sz w:val="24"/>
                <w:szCs w:val="24"/>
                <w:vertAlign w:val="baseline"/>
                <w:lang w:val="en-US" w:eastAsia="zh-CN"/>
              </w:rPr>
              <w:t>需求说明</w:t>
            </w:r>
          </w:p>
        </w:tc>
        <w:tc>
          <w:tcPr>
            <w:tcW w:w="6703" w:type="dxa"/>
            <w:gridSpan w:val="3"/>
          </w:tcPr>
          <w:p w14:paraId="3E53F419">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通过对采集的模块进行重启，实现对台区网络的重置</w:t>
            </w:r>
          </w:p>
        </w:tc>
      </w:tr>
      <w:tr w14:paraId="59F6F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1819" w:type="dxa"/>
            <w:gridSpan w:val="2"/>
          </w:tcPr>
          <w:p w14:paraId="72CBA4E4">
            <w:pPr>
              <w:pStyle w:val="3"/>
              <w:jc w:val="center"/>
              <w:rPr>
                <w:rFonts w:hint="default"/>
                <w:sz w:val="24"/>
                <w:szCs w:val="24"/>
                <w:vertAlign w:val="baseline"/>
                <w:lang w:val="en-US" w:eastAsia="zh-CN"/>
              </w:rPr>
            </w:pPr>
            <w:r>
              <w:rPr>
                <w:rFonts w:hint="eastAsia"/>
                <w:sz w:val="24"/>
                <w:szCs w:val="24"/>
                <w:vertAlign w:val="baseline"/>
                <w:lang w:val="en-US" w:eastAsia="zh-CN"/>
              </w:rPr>
              <w:t>业务规则</w:t>
            </w:r>
          </w:p>
        </w:tc>
        <w:tc>
          <w:tcPr>
            <w:tcW w:w="6703" w:type="dxa"/>
            <w:gridSpan w:val="3"/>
          </w:tcPr>
          <w:p w14:paraId="1A3229AA">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支持对台区下从节点进行重启操作</w:t>
            </w:r>
          </w:p>
        </w:tc>
      </w:tr>
      <w:tr w14:paraId="4CF32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gridSpan w:val="2"/>
          </w:tcPr>
          <w:p w14:paraId="2A73AE2D">
            <w:pPr>
              <w:pStyle w:val="3"/>
              <w:jc w:val="center"/>
              <w:rPr>
                <w:rFonts w:hint="default"/>
                <w:sz w:val="24"/>
                <w:szCs w:val="24"/>
                <w:vertAlign w:val="baseline"/>
                <w:lang w:val="en-US" w:eastAsia="zh-CN"/>
              </w:rPr>
            </w:pPr>
            <w:r>
              <w:rPr>
                <w:rFonts w:hint="eastAsia"/>
                <w:sz w:val="24"/>
                <w:szCs w:val="24"/>
                <w:vertAlign w:val="baseline"/>
                <w:lang w:val="en-US" w:eastAsia="zh-CN"/>
              </w:rPr>
              <w:t>使用级别</w:t>
            </w:r>
          </w:p>
        </w:tc>
        <w:tc>
          <w:tcPr>
            <w:tcW w:w="6703" w:type="dxa"/>
            <w:gridSpan w:val="3"/>
          </w:tcPr>
          <w:p w14:paraId="732565F6">
            <w:pPr>
              <w:pStyle w:val="3"/>
              <w:jc w:val="both"/>
              <w:rPr>
                <w:rFonts w:hint="eastAsia"/>
                <w:sz w:val="24"/>
                <w:szCs w:val="24"/>
                <w:vertAlign w:val="baseline"/>
                <w:lang w:val="en-US" w:eastAsia="zh-CN"/>
              </w:rPr>
            </w:pPr>
            <w:r>
              <w:rPr>
                <w:rFonts w:hint="eastAsia"/>
                <w:b w:val="0"/>
                <w:bCs w:val="0"/>
                <w:sz w:val="24"/>
                <w:szCs w:val="24"/>
                <w:vertAlign w:val="baseline"/>
                <w:lang w:val="en-US" w:eastAsia="zh-CN"/>
              </w:rPr>
              <w:t>省级单位、地市单位、区\县单位、镇\所单位</w:t>
            </w:r>
          </w:p>
        </w:tc>
      </w:tr>
      <w:tr w14:paraId="781AB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gridSpan w:val="2"/>
          </w:tcPr>
          <w:p w14:paraId="0A3484CB">
            <w:pPr>
              <w:pStyle w:val="3"/>
              <w:jc w:val="center"/>
              <w:rPr>
                <w:rFonts w:hint="default"/>
                <w:sz w:val="24"/>
                <w:szCs w:val="24"/>
                <w:vertAlign w:val="baseline"/>
                <w:lang w:val="en-US" w:eastAsia="zh-CN"/>
              </w:rPr>
            </w:pPr>
            <w:r>
              <w:rPr>
                <w:rFonts w:hint="eastAsia"/>
                <w:sz w:val="24"/>
                <w:szCs w:val="24"/>
                <w:vertAlign w:val="baseline"/>
                <w:lang w:val="en-US" w:eastAsia="zh-CN"/>
              </w:rPr>
              <w:t>先决条件</w:t>
            </w:r>
          </w:p>
        </w:tc>
        <w:tc>
          <w:tcPr>
            <w:tcW w:w="6703" w:type="dxa"/>
            <w:gridSpan w:val="3"/>
          </w:tcPr>
          <w:p w14:paraId="67A9F789">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已采集台区模块信息</w:t>
            </w:r>
          </w:p>
        </w:tc>
      </w:tr>
      <w:tr w14:paraId="57803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3" w:hRule="atLeast"/>
        </w:trPr>
        <w:tc>
          <w:tcPr>
            <w:tcW w:w="909" w:type="dxa"/>
            <w:vMerge w:val="restart"/>
            <w:vAlign w:val="center"/>
          </w:tcPr>
          <w:p w14:paraId="56EA5641">
            <w:pPr>
              <w:pStyle w:val="3"/>
              <w:jc w:val="center"/>
              <w:rPr>
                <w:rFonts w:hint="default"/>
                <w:sz w:val="24"/>
                <w:szCs w:val="24"/>
                <w:vertAlign w:val="baseline"/>
                <w:lang w:val="en-US" w:eastAsia="zh-CN"/>
              </w:rPr>
            </w:pPr>
            <w:r>
              <w:rPr>
                <w:rFonts w:hint="eastAsia"/>
                <w:sz w:val="24"/>
                <w:szCs w:val="24"/>
                <w:vertAlign w:val="baseline"/>
                <w:lang w:val="en-US" w:eastAsia="zh-CN"/>
              </w:rPr>
              <w:t>功能要求</w:t>
            </w:r>
          </w:p>
        </w:tc>
        <w:tc>
          <w:tcPr>
            <w:tcW w:w="910" w:type="dxa"/>
            <w:vAlign w:val="center"/>
          </w:tcPr>
          <w:p w14:paraId="13978CF1">
            <w:pPr>
              <w:pStyle w:val="3"/>
              <w:jc w:val="center"/>
              <w:rPr>
                <w:rFonts w:hint="default"/>
                <w:sz w:val="24"/>
                <w:szCs w:val="24"/>
                <w:vertAlign w:val="baseline"/>
                <w:lang w:val="en-US" w:eastAsia="zh-CN"/>
              </w:rPr>
            </w:pPr>
            <w:r>
              <w:rPr>
                <w:rFonts w:hint="eastAsia"/>
                <w:sz w:val="24"/>
                <w:szCs w:val="24"/>
                <w:vertAlign w:val="baseline"/>
                <w:lang w:val="en-US" w:eastAsia="zh-CN"/>
              </w:rPr>
              <w:t>基本功能</w:t>
            </w:r>
          </w:p>
        </w:tc>
        <w:tc>
          <w:tcPr>
            <w:tcW w:w="6703" w:type="dxa"/>
            <w:gridSpan w:val="3"/>
          </w:tcPr>
          <w:p w14:paraId="73C0FB8E">
            <w:pPr>
              <w:pStyle w:val="3"/>
              <w:numPr>
                <w:ilvl w:val="0"/>
                <w:numId w:val="0"/>
              </w:numPr>
              <w:spacing w:line="240" w:lineRule="auto"/>
              <w:jc w:val="both"/>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kern w:val="2"/>
                <w:sz w:val="24"/>
                <w:szCs w:val="24"/>
                <w:vertAlign w:val="baseline"/>
                <w:lang w:val="en-US" w:eastAsia="zh-CN" w:bidi="ar-SA"/>
              </w:rPr>
              <w:t>1）</w:t>
            </w:r>
            <w:r>
              <w:rPr>
                <w:rFonts w:hint="eastAsia" w:ascii="宋体" w:hAnsi="宋体" w:cs="宋体"/>
                <w:b w:val="0"/>
                <w:bCs w:val="0"/>
                <w:sz w:val="24"/>
                <w:szCs w:val="24"/>
                <w:vertAlign w:val="baseline"/>
                <w:lang w:val="en-US" w:eastAsia="zh-CN"/>
              </w:rPr>
              <w:t>重启指令下发</w:t>
            </w:r>
          </w:p>
          <w:p w14:paraId="6296D561">
            <w:pPr>
              <w:numPr>
                <w:ilvl w:val="0"/>
                <w:numId w:val="0"/>
              </w:numPr>
              <w:spacing w:line="240" w:lineRule="auto"/>
              <w:rPr>
                <w:rFonts w:hint="eastAsia" w:ascii="宋体" w:hAnsi="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对模块下发重启指令，可设置延时重启时间。</w:t>
            </w:r>
          </w:p>
          <w:p w14:paraId="045149D2">
            <w:pPr>
              <w:pStyle w:val="2"/>
              <w:numPr>
                <w:ilvl w:val="0"/>
                <w:numId w:val="0"/>
              </w:numPr>
              <w:spacing w:line="240" w:lineRule="auto"/>
              <w:rPr>
                <w:rFonts w:hint="default" w:ascii="宋体" w:hAnsi="宋体" w:cs="宋体"/>
                <w:sz w:val="24"/>
                <w:szCs w:val="24"/>
                <w:lang w:val="en-US" w:eastAsia="zh-CN"/>
              </w:rPr>
            </w:pPr>
            <w:r>
              <w:rPr>
                <w:rFonts w:hint="eastAsia" w:ascii="宋体" w:hAnsi="宋体" w:eastAsia="宋体" w:cs="宋体"/>
                <w:kern w:val="2"/>
                <w:sz w:val="24"/>
                <w:szCs w:val="24"/>
                <w:lang w:val="en-US" w:eastAsia="zh-CN" w:bidi="ar-SA"/>
              </w:rPr>
              <w:t>2）</w:t>
            </w:r>
            <w:r>
              <w:rPr>
                <w:rFonts w:hint="eastAsia" w:ascii="宋体" w:hAnsi="宋体" w:cs="宋体"/>
                <w:kern w:val="2"/>
                <w:sz w:val="24"/>
                <w:szCs w:val="24"/>
                <w:lang w:val="en-US" w:eastAsia="zh-CN" w:bidi="ar-SA"/>
              </w:rPr>
              <w:t>台区模块状态采集，</w:t>
            </w:r>
          </w:p>
          <w:p w14:paraId="09D41329">
            <w:pPr>
              <w:pStyle w:val="2"/>
              <w:numPr>
                <w:ilvl w:val="0"/>
                <w:numId w:val="0"/>
              </w:numPr>
              <w:spacing w:line="240" w:lineRule="auto"/>
              <w:ind w:firstLine="240" w:firstLineChars="100"/>
              <w:rPr>
                <w:rFonts w:hint="eastAsia"/>
                <w:sz w:val="24"/>
                <w:szCs w:val="24"/>
                <w:vertAlign w:val="baseline"/>
                <w:lang w:val="en-US" w:eastAsia="zh-CN"/>
              </w:rPr>
            </w:pPr>
            <w:r>
              <w:rPr>
                <w:rFonts w:hint="eastAsia" w:ascii="宋体" w:hAnsi="宋体" w:cs="宋体"/>
                <w:sz w:val="24"/>
                <w:szCs w:val="24"/>
                <w:lang w:val="en-US" w:eastAsia="zh-CN"/>
              </w:rPr>
              <w:t>重启指令下发后，在设置延时时间后5分钟，重新下发模块状态采集指令，采集最新的台区网络状态。</w:t>
            </w:r>
          </w:p>
        </w:tc>
      </w:tr>
      <w:tr w14:paraId="73754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909" w:type="dxa"/>
            <w:vMerge w:val="continue"/>
            <w:vAlign w:val="center"/>
          </w:tcPr>
          <w:p w14:paraId="36E5BAB0">
            <w:pPr>
              <w:pStyle w:val="3"/>
              <w:jc w:val="center"/>
              <w:rPr>
                <w:rFonts w:hint="eastAsia"/>
                <w:sz w:val="24"/>
                <w:szCs w:val="24"/>
                <w:vertAlign w:val="baseline"/>
                <w:lang w:val="en-US" w:eastAsia="zh-CN"/>
              </w:rPr>
            </w:pPr>
          </w:p>
        </w:tc>
        <w:tc>
          <w:tcPr>
            <w:tcW w:w="910" w:type="dxa"/>
            <w:vAlign w:val="center"/>
          </w:tcPr>
          <w:p w14:paraId="2A6C67BC">
            <w:pPr>
              <w:pStyle w:val="3"/>
              <w:jc w:val="center"/>
              <w:rPr>
                <w:rFonts w:hint="default"/>
                <w:sz w:val="24"/>
                <w:szCs w:val="24"/>
                <w:vertAlign w:val="baseline"/>
                <w:lang w:val="en-US" w:eastAsia="zh-CN"/>
              </w:rPr>
            </w:pPr>
            <w:r>
              <w:rPr>
                <w:rFonts w:hint="eastAsia"/>
                <w:sz w:val="24"/>
                <w:szCs w:val="24"/>
                <w:vertAlign w:val="baseline"/>
                <w:lang w:val="en-US" w:eastAsia="zh-CN"/>
              </w:rPr>
              <w:t>输入</w:t>
            </w:r>
          </w:p>
        </w:tc>
        <w:tc>
          <w:tcPr>
            <w:tcW w:w="6703" w:type="dxa"/>
            <w:gridSpan w:val="3"/>
          </w:tcPr>
          <w:p w14:paraId="5EDCE84C">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区域、台区标识、模块标识、延时重启时间</w:t>
            </w:r>
          </w:p>
        </w:tc>
      </w:tr>
      <w:tr w14:paraId="377D8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vAlign w:val="center"/>
          </w:tcPr>
          <w:p w14:paraId="1B42BC45">
            <w:pPr>
              <w:pStyle w:val="3"/>
              <w:jc w:val="center"/>
              <w:rPr>
                <w:rFonts w:hint="eastAsia"/>
                <w:sz w:val="24"/>
                <w:szCs w:val="24"/>
                <w:vertAlign w:val="baseline"/>
                <w:lang w:val="en-US" w:eastAsia="zh-CN"/>
              </w:rPr>
            </w:pPr>
          </w:p>
        </w:tc>
        <w:tc>
          <w:tcPr>
            <w:tcW w:w="910" w:type="dxa"/>
            <w:vAlign w:val="center"/>
          </w:tcPr>
          <w:p w14:paraId="0518DACE">
            <w:pPr>
              <w:pStyle w:val="3"/>
              <w:jc w:val="center"/>
              <w:rPr>
                <w:rFonts w:hint="default"/>
                <w:sz w:val="24"/>
                <w:szCs w:val="24"/>
                <w:vertAlign w:val="baseline"/>
                <w:lang w:val="en-US" w:eastAsia="zh-CN"/>
              </w:rPr>
            </w:pPr>
            <w:r>
              <w:rPr>
                <w:rFonts w:hint="eastAsia"/>
                <w:sz w:val="24"/>
                <w:szCs w:val="24"/>
                <w:vertAlign w:val="baseline"/>
                <w:lang w:val="en-US" w:eastAsia="zh-CN"/>
              </w:rPr>
              <w:t>输出</w:t>
            </w:r>
          </w:p>
        </w:tc>
        <w:tc>
          <w:tcPr>
            <w:tcW w:w="6703" w:type="dxa"/>
            <w:gridSpan w:val="3"/>
          </w:tcPr>
          <w:p w14:paraId="42891F6E">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下发结果，最新台区网路状态</w:t>
            </w:r>
          </w:p>
        </w:tc>
      </w:tr>
      <w:tr w14:paraId="684BA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vAlign w:val="center"/>
          </w:tcPr>
          <w:p w14:paraId="299DC2DF">
            <w:pPr>
              <w:pStyle w:val="3"/>
              <w:jc w:val="center"/>
              <w:rPr>
                <w:rFonts w:hint="eastAsia"/>
                <w:sz w:val="24"/>
                <w:szCs w:val="24"/>
                <w:vertAlign w:val="baseline"/>
                <w:lang w:val="en-US" w:eastAsia="zh-CN"/>
              </w:rPr>
            </w:pPr>
          </w:p>
        </w:tc>
        <w:tc>
          <w:tcPr>
            <w:tcW w:w="910" w:type="dxa"/>
            <w:vAlign w:val="center"/>
          </w:tcPr>
          <w:p w14:paraId="598B67E4">
            <w:pPr>
              <w:pStyle w:val="3"/>
              <w:jc w:val="center"/>
              <w:rPr>
                <w:rFonts w:hint="default"/>
                <w:lang w:val="en-US" w:eastAsia="zh-CN"/>
              </w:rPr>
            </w:pPr>
            <w:r>
              <w:rPr>
                <w:rFonts w:hint="eastAsia"/>
                <w:sz w:val="24"/>
                <w:szCs w:val="24"/>
                <w:vertAlign w:val="baseline"/>
                <w:lang w:val="en-US" w:eastAsia="zh-CN"/>
              </w:rPr>
              <w:t>原型</w:t>
            </w:r>
          </w:p>
        </w:tc>
        <w:tc>
          <w:tcPr>
            <w:tcW w:w="6703" w:type="dxa"/>
            <w:gridSpan w:val="3"/>
          </w:tcPr>
          <w:p w14:paraId="70A98F9D">
            <w:pPr>
              <w:pStyle w:val="3"/>
              <w:jc w:val="both"/>
              <w:rPr>
                <w:rFonts w:hint="eastAsia"/>
                <w:sz w:val="24"/>
                <w:szCs w:val="24"/>
                <w:vertAlign w:val="baseline"/>
                <w:lang w:val="en-US" w:eastAsia="zh-CN"/>
              </w:rPr>
            </w:pPr>
            <w:r>
              <w:drawing>
                <wp:inline distT="0" distB="0" distL="114300" distR="114300">
                  <wp:extent cx="4894580" cy="3143885"/>
                  <wp:effectExtent l="0" t="0" r="12700" b="1079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2"/>
                          <a:stretch>
                            <a:fillRect/>
                          </a:stretch>
                        </pic:blipFill>
                        <pic:spPr>
                          <a:xfrm>
                            <a:off x="0" y="0"/>
                            <a:ext cx="4894580" cy="3143885"/>
                          </a:xfrm>
                          <a:prstGeom prst="rect">
                            <a:avLst/>
                          </a:prstGeom>
                          <a:noFill/>
                          <a:ln>
                            <a:noFill/>
                          </a:ln>
                        </pic:spPr>
                      </pic:pic>
                    </a:graphicData>
                  </a:graphic>
                </wp:inline>
              </w:drawing>
            </w:r>
          </w:p>
        </w:tc>
      </w:tr>
      <w:tr w14:paraId="23306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vAlign w:val="center"/>
          </w:tcPr>
          <w:p w14:paraId="65B7AB8D">
            <w:pPr>
              <w:pStyle w:val="3"/>
              <w:jc w:val="center"/>
              <w:rPr>
                <w:rFonts w:hint="eastAsia"/>
                <w:sz w:val="24"/>
                <w:szCs w:val="24"/>
                <w:vertAlign w:val="baseline"/>
                <w:lang w:val="en-US" w:eastAsia="zh-CN"/>
              </w:rPr>
            </w:pPr>
          </w:p>
        </w:tc>
        <w:tc>
          <w:tcPr>
            <w:tcW w:w="910" w:type="dxa"/>
            <w:vAlign w:val="center"/>
          </w:tcPr>
          <w:p w14:paraId="42E0995B">
            <w:pPr>
              <w:pStyle w:val="3"/>
              <w:jc w:val="center"/>
              <w:rPr>
                <w:rFonts w:hint="default"/>
                <w:sz w:val="24"/>
                <w:szCs w:val="24"/>
                <w:vertAlign w:val="baseline"/>
                <w:lang w:val="en-US" w:eastAsia="zh-CN"/>
              </w:rPr>
            </w:pPr>
            <w:r>
              <w:rPr>
                <w:rFonts w:hint="eastAsia"/>
                <w:sz w:val="24"/>
                <w:szCs w:val="24"/>
                <w:vertAlign w:val="baseline"/>
                <w:lang w:val="en-US" w:eastAsia="zh-CN"/>
              </w:rPr>
              <w:t>提示信息</w:t>
            </w:r>
          </w:p>
        </w:tc>
        <w:tc>
          <w:tcPr>
            <w:tcW w:w="6703" w:type="dxa"/>
            <w:gridSpan w:val="3"/>
          </w:tcPr>
          <w:p w14:paraId="34308574">
            <w:pPr>
              <w:pStyle w:val="3"/>
              <w:jc w:val="both"/>
              <w:rPr>
                <w:rFonts w:hint="eastAsia"/>
                <w:lang w:val="en-US" w:eastAsia="zh-CN"/>
              </w:rPr>
            </w:pPr>
            <w:r>
              <w:rPr>
                <w:rFonts w:hint="eastAsia" w:ascii="宋体" w:hAnsi="宋体" w:cs="宋体"/>
                <w:b w:val="0"/>
                <w:bCs w:val="0"/>
                <w:sz w:val="24"/>
                <w:szCs w:val="24"/>
                <w:vertAlign w:val="baseline"/>
                <w:lang w:val="en-US" w:eastAsia="zh-CN"/>
              </w:rPr>
              <w:t>下发异常时按实际返回报错</w:t>
            </w:r>
          </w:p>
        </w:tc>
      </w:tr>
    </w:tbl>
    <w:p w14:paraId="298F721C">
      <w:pPr>
        <w:pStyle w:val="2"/>
        <w:spacing w:line="360" w:lineRule="auto"/>
        <w:ind w:firstLine="480" w:firstLineChars="200"/>
        <w:rPr>
          <w:rFonts w:hint="eastAsia"/>
          <w:sz w:val="24"/>
          <w:lang w:val="en-US" w:eastAsia="zh-CN"/>
        </w:rPr>
      </w:pPr>
    </w:p>
    <w:p w14:paraId="2149E781">
      <w:pPr>
        <w:pStyle w:val="2"/>
        <w:numPr>
          <w:ilvl w:val="0"/>
          <w:numId w:val="9"/>
        </w:numPr>
        <w:spacing w:line="360" w:lineRule="auto"/>
        <w:ind w:firstLine="480" w:firstLineChars="200"/>
        <w:rPr>
          <w:rFonts w:hint="default"/>
          <w:lang w:val="en-US" w:eastAsia="zh-CN"/>
        </w:rPr>
      </w:pPr>
      <w:r>
        <w:rPr>
          <w:rFonts w:hint="eastAsia"/>
          <w:sz w:val="24"/>
          <w:lang w:val="en-US" w:eastAsia="zh-CN"/>
        </w:rPr>
        <w:t>入网被拒列表管理</w:t>
      </w:r>
    </w:p>
    <w:p w14:paraId="37AF19F7">
      <w:pPr>
        <w:pStyle w:val="2"/>
        <w:spacing w:line="360" w:lineRule="auto"/>
        <w:ind w:firstLine="480" w:firstLineChars="200"/>
        <w:rPr>
          <w:rFonts w:hint="default"/>
          <w:sz w:val="24"/>
          <w:lang w:val="en-US" w:eastAsia="zh-CN"/>
        </w:rPr>
      </w:pPr>
      <w:r>
        <w:rPr>
          <w:rFonts w:hint="eastAsia"/>
          <w:sz w:val="24"/>
          <w:lang w:val="en-US" w:eastAsia="zh-CN"/>
        </w:rPr>
        <w:t>实现台区入网被拒设备清单展示。</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
        <w:gridCol w:w="447"/>
        <w:gridCol w:w="1865"/>
        <w:gridCol w:w="2643"/>
        <w:gridCol w:w="3120"/>
      </w:tblGrid>
      <w:tr w14:paraId="3C2CB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19" w:type="dxa"/>
            <w:gridSpan w:val="2"/>
            <w:vAlign w:val="center"/>
          </w:tcPr>
          <w:p w14:paraId="2DF20F1A">
            <w:pPr>
              <w:pStyle w:val="3"/>
              <w:jc w:val="center"/>
              <w:rPr>
                <w:rFonts w:hint="default"/>
                <w:sz w:val="24"/>
                <w:szCs w:val="24"/>
                <w:vertAlign w:val="baseline"/>
                <w:lang w:val="en-US" w:eastAsia="zh-CN"/>
              </w:rPr>
            </w:pPr>
            <w:r>
              <w:rPr>
                <w:rFonts w:hint="eastAsia"/>
                <w:sz w:val="24"/>
                <w:szCs w:val="24"/>
                <w:vertAlign w:val="baseline"/>
                <w:lang w:val="en-US" w:eastAsia="zh-CN"/>
              </w:rPr>
              <w:t>需求编号</w:t>
            </w:r>
          </w:p>
        </w:tc>
        <w:tc>
          <w:tcPr>
            <w:tcW w:w="1596" w:type="dxa"/>
            <w:vAlign w:val="center"/>
          </w:tcPr>
          <w:p w14:paraId="26121DF9">
            <w:pPr>
              <w:pStyle w:val="3"/>
              <w:jc w:val="center"/>
              <w:rPr>
                <w:rFonts w:hint="default"/>
                <w:sz w:val="24"/>
                <w:szCs w:val="24"/>
                <w:vertAlign w:val="baseline"/>
                <w:lang w:val="en-US" w:eastAsia="zh-CN"/>
              </w:rPr>
            </w:pPr>
            <w:r>
              <w:rPr>
                <w:rFonts w:hint="eastAsia"/>
                <w:sz w:val="24"/>
                <w:szCs w:val="24"/>
                <w:vertAlign w:val="baseline"/>
                <w:lang w:val="en-US" w:eastAsia="zh-CN"/>
              </w:rPr>
              <w:t>3</w:t>
            </w:r>
          </w:p>
        </w:tc>
        <w:tc>
          <w:tcPr>
            <w:tcW w:w="2304" w:type="dxa"/>
            <w:vAlign w:val="center"/>
          </w:tcPr>
          <w:p w14:paraId="105BEA09">
            <w:pPr>
              <w:pStyle w:val="3"/>
              <w:jc w:val="center"/>
              <w:rPr>
                <w:rFonts w:hint="default"/>
                <w:sz w:val="24"/>
                <w:szCs w:val="24"/>
                <w:vertAlign w:val="baseline"/>
                <w:lang w:val="en-US" w:eastAsia="zh-CN"/>
              </w:rPr>
            </w:pPr>
            <w:r>
              <w:rPr>
                <w:rFonts w:hint="eastAsia"/>
                <w:sz w:val="24"/>
                <w:szCs w:val="24"/>
                <w:vertAlign w:val="baseline"/>
                <w:lang w:val="en-US" w:eastAsia="zh-CN"/>
              </w:rPr>
              <w:t>需求名称</w:t>
            </w:r>
          </w:p>
        </w:tc>
        <w:tc>
          <w:tcPr>
            <w:tcW w:w="2803" w:type="dxa"/>
            <w:vAlign w:val="center"/>
          </w:tcPr>
          <w:p w14:paraId="32C6438A">
            <w:pPr>
              <w:pStyle w:val="3"/>
              <w:jc w:val="center"/>
              <w:rPr>
                <w:rFonts w:hint="default"/>
                <w:sz w:val="24"/>
                <w:szCs w:val="24"/>
                <w:vertAlign w:val="baseline"/>
                <w:lang w:val="en-US" w:eastAsia="zh-CN"/>
              </w:rPr>
            </w:pPr>
            <w:r>
              <w:rPr>
                <w:rFonts w:hint="eastAsia"/>
                <w:b w:val="0"/>
                <w:bCs w:val="0"/>
                <w:sz w:val="24"/>
                <w:szCs w:val="24"/>
                <w:vertAlign w:val="baseline"/>
                <w:lang w:val="en-US" w:eastAsia="zh-CN"/>
              </w:rPr>
              <w:t>入网被拒列表</w:t>
            </w:r>
          </w:p>
        </w:tc>
      </w:tr>
      <w:tr w14:paraId="2C7A4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819" w:type="dxa"/>
            <w:gridSpan w:val="2"/>
          </w:tcPr>
          <w:p w14:paraId="1A0862F0">
            <w:pPr>
              <w:pStyle w:val="3"/>
              <w:jc w:val="center"/>
              <w:rPr>
                <w:rFonts w:hint="default"/>
                <w:sz w:val="24"/>
                <w:szCs w:val="24"/>
                <w:vertAlign w:val="baseline"/>
                <w:lang w:val="en-US" w:eastAsia="zh-CN"/>
              </w:rPr>
            </w:pPr>
            <w:r>
              <w:rPr>
                <w:rFonts w:hint="eastAsia"/>
                <w:sz w:val="24"/>
                <w:szCs w:val="24"/>
                <w:vertAlign w:val="baseline"/>
                <w:lang w:val="en-US" w:eastAsia="zh-CN"/>
              </w:rPr>
              <w:t>需求说明</w:t>
            </w:r>
          </w:p>
        </w:tc>
        <w:tc>
          <w:tcPr>
            <w:tcW w:w="6703" w:type="dxa"/>
            <w:gridSpan w:val="3"/>
          </w:tcPr>
          <w:p w14:paraId="3EF4E029">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通过采集台区入网被拒模块清单，实现台区异常组网模块监测。</w:t>
            </w:r>
          </w:p>
        </w:tc>
      </w:tr>
      <w:tr w14:paraId="137DB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1819" w:type="dxa"/>
            <w:gridSpan w:val="2"/>
          </w:tcPr>
          <w:p w14:paraId="795CD2DA">
            <w:pPr>
              <w:pStyle w:val="3"/>
              <w:jc w:val="center"/>
              <w:rPr>
                <w:rFonts w:hint="default"/>
                <w:sz w:val="24"/>
                <w:szCs w:val="24"/>
                <w:vertAlign w:val="baseline"/>
                <w:lang w:val="en-US" w:eastAsia="zh-CN"/>
              </w:rPr>
            </w:pPr>
            <w:r>
              <w:rPr>
                <w:rFonts w:hint="eastAsia"/>
                <w:sz w:val="24"/>
                <w:szCs w:val="24"/>
                <w:vertAlign w:val="baseline"/>
                <w:lang w:val="en-US" w:eastAsia="zh-CN"/>
              </w:rPr>
              <w:t>业务规则</w:t>
            </w:r>
          </w:p>
        </w:tc>
        <w:tc>
          <w:tcPr>
            <w:tcW w:w="6703" w:type="dxa"/>
            <w:gridSpan w:val="3"/>
          </w:tcPr>
          <w:p w14:paraId="733AE71B">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支持采集台区被拒绝入网从节点清单信息</w:t>
            </w:r>
          </w:p>
        </w:tc>
      </w:tr>
      <w:tr w14:paraId="12DCF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gridSpan w:val="2"/>
          </w:tcPr>
          <w:p w14:paraId="7E14A16E">
            <w:pPr>
              <w:pStyle w:val="3"/>
              <w:jc w:val="center"/>
              <w:rPr>
                <w:rFonts w:hint="default"/>
                <w:sz w:val="24"/>
                <w:szCs w:val="24"/>
                <w:vertAlign w:val="baseline"/>
                <w:lang w:val="en-US" w:eastAsia="zh-CN"/>
              </w:rPr>
            </w:pPr>
            <w:r>
              <w:rPr>
                <w:rFonts w:hint="eastAsia"/>
                <w:sz w:val="24"/>
                <w:szCs w:val="24"/>
                <w:vertAlign w:val="baseline"/>
                <w:lang w:val="en-US" w:eastAsia="zh-CN"/>
              </w:rPr>
              <w:t>使用级别</w:t>
            </w:r>
          </w:p>
        </w:tc>
        <w:tc>
          <w:tcPr>
            <w:tcW w:w="6703" w:type="dxa"/>
            <w:gridSpan w:val="3"/>
          </w:tcPr>
          <w:p w14:paraId="7E5551DD">
            <w:pPr>
              <w:pStyle w:val="3"/>
              <w:jc w:val="both"/>
              <w:rPr>
                <w:rFonts w:hint="eastAsia"/>
                <w:sz w:val="24"/>
                <w:szCs w:val="24"/>
                <w:vertAlign w:val="baseline"/>
                <w:lang w:val="en-US" w:eastAsia="zh-CN"/>
              </w:rPr>
            </w:pPr>
            <w:r>
              <w:rPr>
                <w:rFonts w:hint="eastAsia"/>
                <w:b w:val="0"/>
                <w:bCs w:val="0"/>
                <w:sz w:val="24"/>
                <w:szCs w:val="24"/>
                <w:vertAlign w:val="baseline"/>
                <w:lang w:val="en-US" w:eastAsia="zh-CN"/>
              </w:rPr>
              <w:t>省级单位、地市单位、区\县单位、镇\所单位</w:t>
            </w:r>
          </w:p>
        </w:tc>
      </w:tr>
      <w:tr w14:paraId="572C5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gridSpan w:val="2"/>
          </w:tcPr>
          <w:p w14:paraId="37573622">
            <w:pPr>
              <w:pStyle w:val="3"/>
              <w:jc w:val="center"/>
              <w:rPr>
                <w:rFonts w:hint="default"/>
                <w:sz w:val="24"/>
                <w:szCs w:val="24"/>
                <w:vertAlign w:val="baseline"/>
                <w:lang w:val="en-US" w:eastAsia="zh-CN"/>
              </w:rPr>
            </w:pPr>
            <w:r>
              <w:rPr>
                <w:rFonts w:hint="eastAsia"/>
                <w:sz w:val="24"/>
                <w:szCs w:val="24"/>
                <w:vertAlign w:val="baseline"/>
                <w:lang w:val="en-US" w:eastAsia="zh-CN"/>
              </w:rPr>
              <w:t>先决条件</w:t>
            </w:r>
          </w:p>
        </w:tc>
        <w:tc>
          <w:tcPr>
            <w:tcW w:w="6703" w:type="dxa"/>
            <w:gridSpan w:val="3"/>
          </w:tcPr>
          <w:p w14:paraId="505E03E4">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无</w:t>
            </w:r>
          </w:p>
        </w:tc>
      </w:tr>
      <w:tr w14:paraId="4F7D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3" w:hRule="atLeast"/>
        </w:trPr>
        <w:tc>
          <w:tcPr>
            <w:tcW w:w="909" w:type="dxa"/>
            <w:vMerge w:val="restart"/>
            <w:vAlign w:val="center"/>
          </w:tcPr>
          <w:p w14:paraId="5684F0ED">
            <w:pPr>
              <w:pStyle w:val="3"/>
              <w:jc w:val="center"/>
              <w:rPr>
                <w:rFonts w:hint="default"/>
                <w:sz w:val="24"/>
                <w:szCs w:val="24"/>
                <w:vertAlign w:val="baseline"/>
                <w:lang w:val="en-US" w:eastAsia="zh-CN"/>
              </w:rPr>
            </w:pPr>
            <w:r>
              <w:rPr>
                <w:rFonts w:hint="eastAsia"/>
                <w:sz w:val="24"/>
                <w:szCs w:val="24"/>
                <w:vertAlign w:val="baseline"/>
                <w:lang w:val="en-US" w:eastAsia="zh-CN"/>
              </w:rPr>
              <w:t>功能要求</w:t>
            </w:r>
          </w:p>
        </w:tc>
        <w:tc>
          <w:tcPr>
            <w:tcW w:w="910" w:type="dxa"/>
            <w:vAlign w:val="center"/>
          </w:tcPr>
          <w:p w14:paraId="7024E0E8">
            <w:pPr>
              <w:pStyle w:val="3"/>
              <w:jc w:val="center"/>
              <w:rPr>
                <w:rFonts w:hint="default"/>
                <w:sz w:val="24"/>
                <w:szCs w:val="24"/>
                <w:vertAlign w:val="baseline"/>
                <w:lang w:val="en-US" w:eastAsia="zh-CN"/>
              </w:rPr>
            </w:pPr>
            <w:r>
              <w:rPr>
                <w:rFonts w:hint="eastAsia"/>
                <w:sz w:val="24"/>
                <w:szCs w:val="24"/>
                <w:vertAlign w:val="baseline"/>
                <w:lang w:val="en-US" w:eastAsia="zh-CN"/>
              </w:rPr>
              <w:t>基本功能</w:t>
            </w:r>
          </w:p>
        </w:tc>
        <w:tc>
          <w:tcPr>
            <w:tcW w:w="6703" w:type="dxa"/>
            <w:gridSpan w:val="3"/>
          </w:tcPr>
          <w:p w14:paraId="0033DE0A">
            <w:pPr>
              <w:pStyle w:val="3"/>
              <w:numPr>
                <w:ilvl w:val="0"/>
                <w:numId w:val="0"/>
              </w:numPr>
              <w:spacing w:line="240" w:lineRule="auto"/>
              <w:jc w:val="both"/>
              <w:rPr>
                <w:rFonts w:hint="default"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1）</w:t>
            </w:r>
            <w:r>
              <w:rPr>
                <w:rFonts w:hint="eastAsia" w:ascii="宋体" w:hAnsi="宋体" w:cs="宋体"/>
                <w:b w:val="0"/>
                <w:bCs w:val="0"/>
                <w:kern w:val="2"/>
                <w:sz w:val="24"/>
                <w:szCs w:val="24"/>
                <w:vertAlign w:val="baseline"/>
                <w:lang w:val="en-US" w:eastAsia="zh-CN" w:bidi="ar-SA"/>
              </w:rPr>
              <w:t>入网被拒从节点信息采集</w:t>
            </w:r>
          </w:p>
          <w:p w14:paraId="765470DA">
            <w:pPr>
              <w:pStyle w:val="3"/>
              <w:numPr>
                <w:ilvl w:val="0"/>
                <w:numId w:val="0"/>
              </w:numPr>
              <w:spacing w:line="240" w:lineRule="auto"/>
              <w:ind w:firstLine="240" w:firstLineChars="100"/>
              <w:jc w:val="both"/>
              <w:rPr>
                <w:rFonts w:hint="default" w:ascii="宋体" w:hAnsi="宋体" w:eastAsia="宋体" w:cs="宋体"/>
                <w:b w:val="0"/>
                <w:bCs w:val="0"/>
                <w:kern w:val="2"/>
                <w:sz w:val="24"/>
                <w:szCs w:val="24"/>
                <w:vertAlign w:val="baseline"/>
                <w:lang w:val="en-US" w:eastAsia="zh-CN" w:bidi="ar-SA"/>
              </w:rPr>
            </w:pPr>
            <w:r>
              <w:rPr>
                <w:rFonts w:hint="eastAsia" w:ascii="宋体" w:hAnsi="宋体" w:cs="宋体"/>
                <w:b w:val="0"/>
                <w:bCs w:val="0"/>
                <w:kern w:val="2"/>
                <w:sz w:val="24"/>
                <w:szCs w:val="24"/>
                <w:vertAlign w:val="baseline"/>
                <w:lang w:val="en-US" w:eastAsia="zh-CN" w:bidi="ar-SA"/>
              </w:rPr>
              <w:t>对台区下的入网被拒清单进行采集，按照主站模型处理入库。</w:t>
            </w:r>
          </w:p>
          <w:p w14:paraId="6F602AF3">
            <w:pPr>
              <w:pStyle w:val="3"/>
              <w:numPr>
                <w:ilvl w:val="0"/>
                <w:numId w:val="0"/>
              </w:numPr>
              <w:spacing w:line="240" w:lineRule="auto"/>
              <w:jc w:val="both"/>
              <w:rPr>
                <w:rFonts w:hint="default"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2）</w:t>
            </w:r>
            <w:r>
              <w:rPr>
                <w:rFonts w:hint="eastAsia" w:ascii="宋体" w:hAnsi="宋体" w:cs="宋体"/>
                <w:b w:val="0"/>
                <w:bCs w:val="0"/>
                <w:kern w:val="2"/>
                <w:sz w:val="24"/>
                <w:szCs w:val="24"/>
                <w:vertAlign w:val="baseline"/>
                <w:lang w:val="en-US" w:eastAsia="zh-CN" w:bidi="ar-SA"/>
              </w:rPr>
              <w:t>入网被拒从节点信息展示</w:t>
            </w:r>
          </w:p>
          <w:p w14:paraId="34E8A91A">
            <w:pPr>
              <w:pStyle w:val="3"/>
              <w:numPr>
                <w:ilvl w:val="0"/>
                <w:numId w:val="0"/>
              </w:numPr>
              <w:spacing w:line="240" w:lineRule="auto"/>
              <w:ind w:firstLine="240" w:firstLineChars="100"/>
              <w:jc w:val="both"/>
              <w:rPr>
                <w:rFonts w:hint="eastAsia"/>
                <w:sz w:val="24"/>
                <w:szCs w:val="24"/>
                <w:vertAlign w:val="baseline"/>
                <w:lang w:val="en-US" w:eastAsia="zh-CN"/>
              </w:rPr>
            </w:pPr>
            <w:r>
              <w:rPr>
                <w:rFonts w:hint="eastAsia" w:ascii="宋体" w:hAnsi="宋体" w:cs="宋体"/>
                <w:b w:val="0"/>
                <w:bCs w:val="0"/>
                <w:kern w:val="2"/>
                <w:sz w:val="24"/>
                <w:szCs w:val="24"/>
                <w:vertAlign w:val="baseline"/>
                <w:lang w:val="en-US" w:eastAsia="zh-CN" w:bidi="ar-SA"/>
              </w:rPr>
              <w:t>主站支持按单位、台区、时间查询维度展示入网被拒从节点信息。</w:t>
            </w:r>
          </w:p>
        </w:tc>
      </w:tr>
      <w:tr w14:paraId="2A7BB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909" w:type="dxa"/>
            <w:vMerge w:val="continue"/>
            <w:vAlign w:val="center"/>
          </w:tcPr>
          <w:p w14:paraId="5E73AC5A">
            <w:pPr>
              <w:pStyle w:val="3"/>
              <w:jc w:val="center"/>
              <w:rPr>
                <w:rFonts w:hint="eastAsia"/>
                <w:sz w:val="24"/>
                <w:szCs w:val="24"/>
                <w:vertAlign w:val="baseline"/>
                <w:lang w:val="en-US" w:eastAsia="zh-CN"/>
              </w:rPr>
            </w:pPr>
          </w:p>
        </w:tc>
        <w:tc>
          <w:tcPr>
            <w:tcW w:w="910" w:type="dxa"/>
            <w:vAlign w:val="center"/>
          </w:tcPr>
          <w:p w14:paraId="3B676AF8">
            <w:pPr>
              <w:pStyle w:val="3"/>
              <w:jc w:val="center"/>
              <w:rPr>
                <w:rFonts w:hint="default"/>
                <w:sz w:val="24"/>
                <w:szCs w:val="24"/>
                <w:vertAlign w:val="baseline"/>
                <w:lang w:val="en-US" w:eastAsia="zh-CN"/>
              </w:rPr>
            </w:pPr>
            <w:r>
              <w:rPr>
                <w:rFonts w:hint="eastAsia"/>
                <w:sz w:val="24"/>
                <w:szCs w:val="24"/>
                <w:vertAlign w:val="baseline"/>
                <w:lang w:val="en-US" w:eastAsia="zh-CN"/>
              </w:rPr>
              <w:t>输入</w:t>
            </w:r>
          </w:p>
        </w:tc>
        <w:tc>
          <w:tcPr>
            <w:tcW w:w="6703" w:type="dxa"/>
            <w:gridSpan w:val="3"/>
          </w:tcPr>
          <w:p w14:paraId="4ACDC200">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区域、台区名称、台区编号、被拒时间</w:t>
            </w:r>
          </w:p>
        </w:tc>
      </w:tr>
      <w:tr w14:paraId="37AB3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vAlign w:val="center"/>
          </w:tcPr>
          <w:p w14:paraId="6E3B0520">
            <w:pPr>
              <w:pStyle w:val="3"/>
              <w:jc w:val="center"/>
              <w:rPr>
                <w:rFonts w:hint="eastAsia"/>
                <w:sz w:val="24"/>
                <w:szCs w:val="24"/>
                <w:vertAlign w:val="baseline"/>
                <w:lang w:val="en-US" w:eastAsia="zh-CN"/>
              </w:rPr>
            </w:pPr>
          </w:p>
        </w:tc>
        <w:tc>
          <w:tcPr>
            <w:tcW w:w="910" w:type="dxa"/>
            <w:vAlign w:val="center"/>
          </w:tcPr>
          <w:p w14:paraId="6D4C0DB2">
            <w:pPr>
              <w:pStyle w:val="3"/>
              <w:jc w:val="center"/>
              <w:rPr>
                <w:rFonts w:hint="default"/>
                <w:sz w:val="24"/>
                <w:szCs w:val="24"/>
                <w:vertAlign w:val="baseline"/>
                <w:lang w:val="en-US" w:eastAsia="zh-CN"/>
              </w:rPr>
            </w:pPr>
            <w:r>
              <w:rPr>
                <w:rFonts w:hint="eastAsia"/>
                <w:sz w:val="24"/>
                <w:szCs w:val="24"/>
                <w:vertAlign w:val="baseline"/>
                <w:lang w:val="en-US" w:eastAsia="zh-CN"/>
              </w:rPr>
              <w:t>输出</w:t>
            </w:r>
          </w:p>
        </w:tc>
        <w:tc>
          <w:tcPr>
            <w:tcW w:w="6703" w:type="dxa"/>
            <w:gridSpan w:val="3"/>
          </w:tcPr>
          <w:p w14:paraId="13EF0622">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供电单位、台区名称、台区编号、终端逻辑地址、终端资产编号，被拒入网模块地址、被拒日期。</w:t>
            </w:r>
          </w:p>
        </w:tc>
      </w:tr>
      <w:tr w14:paraId="082A8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vAlign w:val="center"/>
          </w:tcPr>
          <w:p w14:paraId="6089F729">
            <w:pPr>
              <w:pStyle w:val="3"/>
              <w:jc w:val="center"/>
              <w:rPr>
                <w:rFonts w:hint="eastAsia"/>
                <w:sz w:val="24"/>
                <w:szCs w:val="24"/>
                <w:vertAlign w:val="baseline"/>
                <w:lang w:val="en-US" w:eastAsia="zh-CN"/>
              </w:rPr>
            </w:pPr>
          </w:p>
        </w:tc>
        <w:tc>
          <w:tcPr>
            <w:tcW w:w="910" w:type="dxa"/>
            <w:vAlign w:val="center"/>
          </w:tcPr>
          <w:p w14:paraId="67484524">
            <w:pPr>
              <w:pStyle w:val="3"/>
              <w:jc w:val="center"/>
              <w:rPr>
                <w:rFonts w:hint="default"/>
                <w:lang w:val="en-US" w:eastAsia="zh-CN"/>
              </w:rPr>
            </w:pPr>
            <w:r>
              <w:rPr>
                <w:rFonts w:hint="eastAsia"/>
                <w:sz w:val="24"/>
                <w:szCs w:val="24"/>
                <w:lang w:val="en-US" w:eastAsia="zh-CN"/>
              </w:rPr>
              <w:t>原型</w:t>
            </w:r>
          </w:p>
        </w:tc>
        <w:tc>
          <w:tcPr>
            <w:tcW w:w="6703" w:type="dxa"/>
            <w:gridSpan w:val="3"/>
          </w:tcPr>
          <w:p w14:paraId="59520A7B">
            <w:pPr>
              <w:pStyle w:val="3"/>
              <w:jc w:val="both"/>
              <w:rPr>
                <w:rFonts w:hint="eastAsia"/>
                <w:sz w:val="24"/>
                <w:szCs w:val="24"/>
                <w:vertAlign w:val="baseline"/>
                <w:lang w:val="en-US" w:eastAsia="zh-CN"/>
              </w:rPr>
            </w:pPr>
            <w:r>
              <w:drawing>
                <wp:inline distT="0" distB="0" distL="114300" distR="114300">
                  <wp:extent cx="4879975" cy="3134360"/>
                  <wp:effectExtent l="0" t="0" r="12065" b="508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3"/>
                          <a:stretch>
                            <a:fillRect/>
                          </a:stretch>
                        </pic:blipFill>
                        <pic:spPr>
                          <a:xfrm>
                            <a:off x="0" y="0"/>
                            <a:ext cx="4879975" cy="3134360"/>
                          </a:xfrm>
                          <a:prstGeom prst="rect">
                            <a:avLst/>
                          </a:prstGeom>
                          <a:noFill/>
                          <a:ln>
                            <a:noFill/>
                          </a:ln>
                        </pic:spPr>
                      </pic:pic>
                    </a:graphicData>
                  </a:graphic>
                </wp:inline>
              </w:drawing>
            </w:r>
          </w:p>
        </w:tc>
      </w:tr>
      <w:tr w14:paraId="4F59F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vAlign w:val="center"/>
          </w:tcPr>
          <w:p w14:paraId="7FBB2B42">
            <w:pPr>
              <w:pStyle w:val="3"/>
              <w:jc w:val="center"/>
              <w:rPr>
                <w:rFonts w:hint="eastAsia"/>
                <w:sz w:val="24"/>
                <w:szCs w:val="24"/>
                <w:vertAlign w:val="baseline"/>
                <w:lang w:val="en-US" w:eastAsia="zh-CN"/>
              </w:rPr>
            </w:pPr>
          </w:p>
        </w:tc>
        <w:tc>
          <w:tcPr>
            <w:tcW w:w="910" w:type="dxa"/>
            <w:vAlign w:val="center"/>
          </w:tcPr>
          <w:p w14:paraId="54CC8EC9">
            <w:pPr>
              <w:pStyle w:val="3"/>
              <w:jc w:val="center"/>
              <w:rPr>
                <w:rFonts w:hint="default"/>
                <w:sz w:val="24"/>
                <w:szCs w:val="24"/>
                <w:vertAlign w:val="baseline"/>
                <w:lang w:val="en-US" w:eastAsia="zh-CN"/>
              </w:rPr>
            </w:pPr>
            <w:r>
              <w:rPr>
                <w:rFonts w:hint="eastAsia"/>
                <w:sz w:val="24"/>
                <w:szCs w:val="24"/>
                <w:vertAlign w:val="baseline"/>
                <w:lang w:val="en-US" w:eastAsia="zh-CN"/>
              </w:rPr>
              <w:t>提示信息</w:t>
            </w:r>
          </w:p>
        </w:tc>
        <w:tc>
          <w:tcPr>
            <w:tcW w:w="6703" w:type="dxa"/>
            <w:gridSpan w:val="3"/>
          </w:tcPr>
          <w:p w14:paraId="767A4BDA">
            <w:pPr>
              <w:pStyle w:val="3"/>
              <w:jc w:val="both"/>
              <w:rPr>
                <w:rFonts w:hint="eastAsia"/>
                <w:sz w:val="24"/>
                <w:szCs w:val="24"/>
                <w:vertAlign w:val="baseline"/>
                <w:lang w:val="en-US" w:eastAsia="zh-CN"/>
              </w:rPr>
            </w:pPr>
          </w:p>
        </w:tc>
      </w:tr>
    </w:tbl>
    <w:p w14:paraId="14E5CCE6">
      <w:pPr>
        <w:pStyle w:val="2"/>
        <w:numPr>
          <w:ilvl w:val="0"/>
          <w:numId w:val="0"/>
        </w:numPr>
        <w:spacing w:line="360" w:lineRule="auto"/>
        <w:rPr>
          <w:rFonts w:hint="default"/>
          <w:lang w:val="en-US" w:eastAsia="zh-CN"/>
        </w:rPr>
      </w:pPr>
    </w:p>
    <w:p w14:paraId="13B71949">
      <w:pPr>
        <w:pStyle w:val="2"/>
        <w:numPr>
          <w:ilvl w:val="0"/>
          <w:numId w:val="9"/>
        </w:numPr>
        <w:spacing w:line="360" w:lineRule="auto"/>
        <w:ind w:firstLine="480" w:firstLineChars="200"/>
        <w:rPr>
          <w:rFonts w:hint="default"/>
          <w:lang w:val="en-US" w:eastAsia="zh-CN"/>
        </w:rPr>
      </w:pPr>
      <w:r>
        <w:rPr>
          <w:rFonts w:hint="eastAsia"/>
          <w:sz w:val="24"/>
          <w:lang w:val="en-US" w:eastAsia="zh-CN"/>
        </w:rPr>
        <w:t>通信故障工单管理（计量装置智能诊断详细功能中）</w:t>
      </w:r>
    </w:p>
    <w:p w14:paraId="3344720B">
      <w:pPr>
        <w:pStyle w:val="2"/>
        <w:spacing w:line="360" w:lineRule="auto"/>
        <w:ind w:firstLine="480" w:firstLineChars="200"/>
        <w:rPr>
          <w:rFonts w:hint="default"/>
          <w:sz w:val="24"/>
          <w:lang w:val="en-US" w:eastAsia="zh-CN"/>
        </w:rPr>
      </w:pPr>
      <w:r>
        <w:rPr>
          <w:rFonts w:hint="eastAsia"/>
          <w:sz w:val="24"/>
          <w:lang w:val="en-US" w:eastAsia="zh-CN"/>
        </w:rPr>
        <w:t>实现台区入网被拒设备清单展示。</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
        <w:gridCol w:w="447"/>
        <w:gridCol w:w="1866"/>
        <w:gridCol w:w="2644"/>
        <w:gridCol w:w="3119"/>
      </w:tblGrid>
      <w:tr w14:paraId="57C63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19" w:type="dxa"/>
            <w:gridSpan w:val="2"/>
            <w:vAlign w:val="center"/>
          </w:tcPr>
          <w:p w14:paraId="1060E61B">
            <w:pPr>
              <w:pStyle w:val="3"/>
              <w:jc w:val="center"/>
              <w:rPr>
                <w:rFonts w:hint="default"/>
                <w:sz w:val="24"/>
                <w:szCs w:val="24"/>
                <w:vertAlign w:val="baseline"/>
                <w:lang w:val="en-US" w:eastAsia="zh-CN"/>
              </w:rPr>
            </w:pPr>
            <w:r>
              <w:rPr>
                <w:rFonts w:hint="eastAsia"/>
                <w:sz w:val="24"/>
                <w:szCs w:val="24"/>
                <w:vertAlign w:val="baseline"/>
                <w:lang w:val="en-US" w:eastAsia="zh-CN"/>
              </w:rPr>
              <w:t>需求编号</w:t>
            </w:r>
          </w:p>
        </w:tc>
        <w:tc>
          <w:tcPr>
            <w:tcW w:w="1596" w:type="dxa"/>
            <w:vAlign w:val="center"/>
          </w:tcPr>
          <w:p w14:paraId="692451BF">
            <w:pPr>
              <w:pStyle w:val="3"/>
              <w:jc w:val="center"/>
              <w:rPr>
                <w:rFonts w:hint="default"/>
                <w:sz w:val="24"/>
                <w:szCs w:val="24"/>
                <w:vertAlign w:val="baseline"/>
                <w:lang w:val="en-US" w:eastAsia="zh-CN"/>
              </w:rPr>
            </w:pPr>
            <w:r>
              <w:rPr>
                <w:rFonts w:hint="eastAsia"/>
                <w:sz w:val="24"/>
                <w:szCs w:val="24"/>
                <w:vertAlign w:val="baseline"/>
                <w:lang w:val="en-US" w:eastAsia="zh-CN"/>
              </w:rPr>
              <w:t>4</w:t>
            </w:r>
          </w:p>
        </w:tc>
        <w:tc>
          <w:tcPr>
            <w:tcW w:w="2304" w:type="dxa"/>
            <w:vAlign w:val="center"/>
          </w:tcPr>
          <w:p w14:paraId="6D726EF8">
            <w:pPr>
              <w:pStyle w:val="3"/>
              <w:jc w:val="center"/>
              <w:rPr>
                <w:rFonts w:hint="default"/>
                <w:sz w:val="24"/>
                <w:szCs w:val="24"/>
                <w:vertAlign w:val="baseline"/>
                <w:lang w:val="en-US" w:eastAsia="zh-CN"/>
              </w:rPr>
            </w:pPr>
            <w:r>
              <w:rPr>
                <w:rFonts w:hint="eastAsia"/>
                <w:sz w:val="24"/>
                <w:szCs w:val="24"/>
                <w:vertAlign w:val="baseline"/>
                <w:lang w:val="en-US" w:eastAsia="zh-CN"/>
              </w:rPr>
              <w:t>需求名称</w:t>
            </w:r>
          </w:p>
        </w:tc>
        <w:tc>
          <w:tcPr>
            <w:tcW w:w="2803" w:type="dxa"/>
            <w:vAlign w:val="center"/>
          </w:tcPr>
          <w:p w14:paraId="03ECC02D">
            <w:pPr>
              <w:pStyle w:val="3"/>
              <w:jc w:val="center"/>
              <w:rPr>
                <w:rFonts w:hint="default"/>
                <w:sz w:val="24"/>
                <w:szCs w:val="24"/>
                <w:vertAlign w:val="baseline"/>
                <w:lang w:val="en-US" w:eastAsia="zh-CN"/>
              </w:rPr>
            </w:pPr>
            <w:r>
              <w:rPr>
                <w:rFonts w:hint="eastAsia"/>
                <w:b w:val="0"/>
                <w:bCs w:val="0"/>
                <w:sz w:val="24"/>
                <w:szCs w:val="24"/>
                <w:vertAlign w:val="baseline"/>
                <w:lang w:val="en-US" w:eastAsia="zh-CN"/>
              </w:rPr>
              <w:t>通信故障工单管理</w:t>
            </w:r>
          </w:p>
        </w:tc>
      </w:tr>
      <w:tr w14:paraId="7598F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819" w:type="dxa"/>
            <w:gridSpan w:val="2"/>
          </w:tcPr>
          <w:p w14:paraId="78BF7542">
            <w:pPr>
              <w:pStyle w:val="3"/>
              <w:jc w:val="center"/>
              <w:rPr>
                <w:rFonts w:hint="default"/>
                <w:sz w:val="24"/>
                <w:szCs w:val="24"/>
                <w:vertAlign w:val="baseline"/>
                <w:lang w:val="en-US" w:eastAsia="zh-CN"/>
              </w:rPr>
            </w:pPr>
            <w:r>
              <w:rPr>
                <w:rFonts w:hint="eastAsia"/>
                <w:sz w:val="24"/>
                <w:szCs w:val="24"/>
                <w:vertAlign w:val="baseline"/>
                <w:lang w:val="en-US" w:eastAsia="zh-CN"/>
              </w:rPr>
              <w:t>需求说明</w:t>
            </w:r>
          </w:p>
        </w:tc>
        <w:tc>
          <w:tcPr>
            <w:tcW w:w="6703" w:type="dxa"/>
            <w:gridSpan w:val="3"/>
          </w:tcPr>
          <w:p w14:paraId="5635B0C9">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通过配置规则库通信异常指标策略，实现通信故障派单管理追踪。</w:t>
            </w:r>
          </w:p>
        </w:tc>
      </w:tr>
      <w:tr w14:paraId="3E23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1819" w:type="dxa"/>
            <w:gridSpan w:val="2"/>
          </w:tcPr>
          <w:p w14:paraId="48199A43">
            <w:pPr>
              <w:pStyle w:val="3"/>
              <w:jc w:val="center"/>
              <w:rPr>
                <w:rFonts w:hint="default"/>
                <w:sz w:val="24"/>
                <w:szCs w:val="24"/>
                <w:vertAlign w:val="baseline"/>
                <w:lang w:val="en-US" w:eastAsia="zh-CN"/>
              </w:rPr>
            </w:pPr>
            <w:r>
              <w:rPr>
                <w:rFonts w:hint="eastAsia"/>
                <w:sz w:val="24"/>
                <w:szCs w:val="24"/>
                <w:vertAlign w:val="baseline"/>
                <w:lang w:val="en-US" w:eastAsia="zh-CN"/>
              </w:rPr>
              <w:t>业务规则</w:t>
            </w:r>
          </w:p>
        </w:tc>
        <w:tc>
          <w:tcPr>
            <w:tcW w:w="6703" w:type="dxa"/>
            <w:gridSpan w:val="3"/>
          </w:tcPr>
          <w:p w14:paraId="4D7E5A36">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支持台区通信故障派单管理，提高通信故障处理效率。</w:t>
            </w:r>
          </w:p>
        </w:tc>
      </w:tr>
      <w:tr w14:paraId="31485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gridSpan w:val="2"/>
          </w:tcPr>
          <w:p w14:paraId="624E3186">
            <w:pPr>
              <w:pStyle w:val="3"/>
              <w:jc w:val="center"/>
              <w:rPr>
                <w:rFonts w:hint="default"/>
                <w:sz w:val="24"/>
                <w:szCs w:val="24"/>
                <w:vertAlign w:val="baseline"/>
                <w:lang w:val="en-US" w:eastAsia="zh-CN"/>
              </w:rPr>
            </w:pPr>
            <w:r>
              <w:rPr>
                <w:rFonts w:hint="eastAsia"/>
                <w:sz w:val="24"/>
                <w:szCs w:val="24"/>
                <w:vertAlign w:val="baseline"/>
                <w:lang w:val="en-US" w:eastAsia="zh-CN"/>
              </w:rPr>
              <w:t>使用级别</w:t>
            </w:r>
          </w:p>
        </w:tc>
        <w:tc>
          <w:tcPr>
            <w:tcW w:w="6703" w:type="dxa"/>
            <w:gridSpan w:val="3"/>
          </w:tcPr>
          <w:p w14:paraId="2B244E8C">
            <w:pPr>
              <w:pStyle w:val="3"/>
              <w:jc w:val="both"/>
              <w:rPr>
                <w:rFonts w:hint="eastAsia"/>
                <w:sz w:val="24"/>
                <w:szCs w:val="24"/>
                <w:vertAlign w:val="baseline"/>
                <w:lang w:val="en-US" w:eastAsia="zh-CN"/>
              </w:rPr>
            </w:pPr>
            <w:r>
              <w:rPr>
                <w:rFonts w:hint="eastAsia"/>
                <w:b w:val="0"/>
                <w:bCs w:val="0"/>
                <w:sz w:val="24"/>
                <w:szCs w:val="24"/>
                <w:vertAlign w:val="baseline"/>
                <w:lang w:val="en-US" w:eastAsia="zh-CN"/>
              </w:rPr>
              <w:t>省级单位、地市单位、区\县单位、镇\所单位</w:t>
            </w:r>
          </w:p>
        </w:tc>
      </w:tr>
      <w:tr w14:paraId="5698C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gridSpan w:val="2"/>
          </w:tcPr>
          <w:p w14:paraId="675018EE">
            <w:pPr>
              <w:pStyle w:val="3"/>
              <w:jc w:val="center"/>
              <w:rPr>
                <w:rFonts w:hint="default"/>
                <w:sz w:val="24"/>
                <w:szCs w:val="24"/>
                <w:vertAlign w:val="baseline"/>
                <w:lang w:val="en-US" w:eastAsia="zh-CN"/>
              </w:rPr>
            </w:pPr>
            <w:r>
              <w:rPr>
                <w:rFonts w:hint="eastAsia"/>
                <w:sz w:val="24"/>
                <w:szCs w:val="24"/>
                <w:vertAlign w:val="baseline"/>
                <w:lang w:val="en-US" w:eastAsia="zh-CN"/>
              </w:rPr>
              <w:t>先决条件</w:t>
            </w:r>
          </w:p>
        </w:tc>
        <w:tc>
          <w:tcPr>
            <w:tcW w:w="6703" w:type="dxa"/>
            <w:gridSpan w:val="3"/>
          </w:tcPr>
          <w:p w14:paraId="52F972C3">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无</w:t>
            </w:r>
          </w:p>
        </w:tc>
      </w:tr>
      <w:tr w14:paraId="19DBA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3" w:hRule="atLeast"/>
        </w:trPr>
        <w:tc>
          <w:tcPr>
            <w:tcW w:w="909" w:type="dxa"/>
            <w:vMerge w:val="restart"/>
            <w:vAlign w:val="center"/>
          </w:tcPr>
          <w:p w14:paraId="4A9524A2">
            <w:pPr>
              <w:pStyle w:val="3"/>
              <w:jc w:val="center"/>
              <w:rPr>
                <w:rFonts w:hint="default"/>
                <w:sz w:val="24"/>
                <w:szCs w:val="24"/>
                <w:vertAlign w:val="baseline"/>
                <w:lang w:val="en-US" w:eastAsia="zh-CN"/>
              </w:rPr>
            </w:pPr>
            <w:r>
              <w:rPr>
                <w:rFonts w:hint="eastAsia"/>
                <w:sz w:val="24"/>
                <w:szCs w:val="24"/>
                <w:vertAlign w:val="baseline"/>
                <w:lang w:val="en-US" w:eastAsia="zh-CN"/>
              </w:rPr>
              <w:t>功能要求</w:t>
            </w:r>
          </w:p>
        </w:tc>
        <w:tc>
          <w:tcPr>
            <w:tcW w:w="910" w:type="dxa"/>
            <w:vAlign w:val="center"/>
          </w:tcPr>
          <w:p w14:paraId="65AA4894">
            <w:pPr>
              <w:pStyle w:val="3"/>
              <w:jc w:val="center"/>
              <w:rPr>
                <w:rFonts w:hint="default"/>
                <w:sz w:val="24"/>
                <w:szCs w:val="24"/>
                <w:vertAlign w:val="baseline"/>
                <w:lang w:val="en-US" w:eastAsia="zh-CN"/>
              </w:rPr>
            </w:pPr>
            <w:r>
              <w:rPr>
                <w:rFonts w:hint="eastAsia"/>
                <w:sz w:val="24"/>
                <w:szCs w:val="24"/>
                <w:vertAlign w:val="baseline"/>
                <w:lang w:val="en-US" w:eastAsia="zh-CN"/>
              </w:rPr>
              <w:t>基本功能</w:t>
            </w:r>
          </w:p>
        </w:tc>
        <w:tc>
          <w:tcPr>
            <w:tcW w:w="6703" w:type="dxa"/>
            <w:gridSpan w:val="3"/>
          </w:tcPr>
          <w:p w14:paraId="0EB38404">
            <w:pPr>
              <w:pStyle w:val="3"/>
              <w:numPr>
                <w:ilvl w:val="0"/>
                <w:numId w:val="0"/>
              </w:numPr>
              <w:spacing w:line="240" w:lineRule="auto"/>
              <w:jc w:val="both"/>
              <w:rPr>
                <w:rFonts w:hint="default"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1）</w:t>
            </w:r>
            <w:r>
              <w:rPr>
                <w:rFonts w:hint="eastAsia" w:ascii="宋体" w:hAnsi="宋体" w:cs="宋体"/>
                <w:b w:val="0"/>
                <w:bCs w:val="0"/>
                <w:kern w:val="2"/>
                <w:sz w:val="24"/>
                <w:szCs w:val="24"/>
                <w:vertAlign w:val="baseline"/>
                <w:lang w:val="en-US" w:eastAsia="zh-CN" w:bidi="ar-SA"/>
              </w:rPr>
              <w:t>通信故障规则配置</w:t>
            </w:r>
          </w:p>
          <w:p w14:paraId="4A071190">
            <w:pPr>
              <w:pStyle w:val="3"/>
              <w:numPr>
                <w:ilvl w:val="0"/>
                <w:numId w:val="0"/>
              </w:numPr>
              <w:spacing w:line="240" w:lineRule="auto"/>
              <w:ind w:firstLine="240" w:firstLineChars="100"/>
              <w:jc w:val="both"/>
              <w:rPr>
                <w:rFonts w:hint="default" w:ascii="宋体" w:hAnsi="宋体" w:eastAsia="宋体" w:cs="宋体"/>
                <w:b w:val="0"/>
                <w:bCs w:val="0"/>
                <w:kern w:val="2"/>
                <w:sz w:val="24"/>
                <w:szCs w:val="24"/>
                <w:vertAlign w:val="baseline"/>
                <w:lang w:val="en-US" w:eastAsia="zh-CN" w:bidi="ar-SA"/>
              </w:rPr>
            </w:pPr>
            <w:r>
              <w:rPr>
                <w:rFonts w:hint="eastAsia" w:ascii="宋体" w:hAnsi="宋体" w:cs="宋体"/>
                <w:b w:val="0"/>
                <w:bCs w:val="0"/>
                <w:kern w:val="2"/>
                <w:sz w:val="24"/>
                <w:szCs w:val="24"/>
                <w:vertAlign w:val="baseline"/>
                <w:lang w:val="en-US" w:eastAsia="zh-CN" w:bidi="ar-SA"/>
              </w:rPr>
              <w:t>支持通信故障规则配置，将需要派单处理的通信故障设置自动派单，实现故障智能化管理。</w:t>
            </w:r>
          </w:p>
          <w:p w14:paraId="5D555CA4">
            <w:pPr>
              <w:pStyle w:val="3"/>
              <w:numPr>
                <w:ilvl w:val="0"/>
                <w:numId w:val="0"/>
              </w:numPr>
              <w:spacing w:line="240" w:lineRule="auto"/>
              <w:jc w:val="both"/>
              <w:rPr>
                <w:rFonts w:hint="default"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2）</w:t>
            </w:r>
            <w:r>
              <w:rPr>
                <w:rFonts w:hint="eastAsia" w:ascii="宋体" w:hAnsi="宋体" w:cs="宋体"/>
                <w:b w:val="0"/>
                <w:bCs w:val="0"/>
                <w:kern w:val="2"/>
                <w:sz w:val="24"/>
                <w:szCs w:val="24"/>
                <w:vertAlign w:val="baseline"/>
                <w:lang w:val="en-US" w:eastAsia="zh-CN" w:bidi="ar-SA"/>
              </w:rPr>
              <w:t>通信故障工单展示</w:t>
            </w:r>
          </w:p>
          <w:p w14:paraId="4BA58E9A">
            <w:pPr>
              <w:pStyle w:val="3"/>
              <w:numPr>
                <w:ilvl w:val="0"/>
                <w:numId w:val="0"/>
              </w:numPr>
              <w:spacing w:line="240" w:lineRule="auto"/>
              <w:ind w:firstLine="240" w:firstLineChars="100"/>
              <w:jc w:val="both"/>
              <w:rPr>
                <w:rFonts w:hint="eastAsia"/>
                <w:sz w:val="24"/>
                <w:szCs w:val="24"/>
                <w:vertAlign w:val="baseline"/>
                <w:lang w:val="en-US" w:eastAsia="zh-CN"/>
              </w:rPr>
            </w:pPr>
            <w:r>
              <w:rPr>
                <w:rFonts w:hint="eastAsia" w:ascii="宋体" w:hAnsi="宋体" w:cs="宋体"/>
                <w:b w:val="0"/>
                <w:bCs w:val="0"/>
                <w:kern w:val="2"/>
                <w:sz w:val="24"/>
                <w:szCs w:val="24"/>
                <w:vertAlign w:val="baseline"/>
                <w:lang w:val="en-US" w:eastAsia="zh-CN" w:bidi="ar-SA"/>
              </w:rPr>
              <w:t>支持通信故障工单展示，确认故障工单生成结果和派发营销结果。</w:t>
            </w:r>
          </w:p>
        </w:tc>
      </w:tr>
      <w:tr w14:paraId="6D362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909" w:type="dxa"/>
            <w:vMerge w:val="continue"/>
            <w:vAlign w:val="center"/>
          </w:tcPr>
          <w:p w14:paraId="7E473455">
            <w:pPr>
              <w:pStyle w:val="3"/>
              <w:jc w:val="center"/>
              <w:rPr>
                <w:rFonts w:hint="eastAsia"/>
                <w:sz w:val="24"/>
                <w:szCs w:val="24"/>
                <w:vertAlign w:val="baseline"/>
                <w:lang w:val="en-US" w:eastAsia="zh-CN"/>
              </w:rPr>
            </w:pPr>
          </w:p>
        </w:tc>
        <w:tc>
          <w:tcPr>
            <w:tcW w:w="910" w:type="dxa"/>
            <w:vAlign w:val="center"/>
          </w:tcPr>
          <w:p w14:paraId="79937FE7">
            <w:pPr>
              <w:pStyle w:val="3"/>
              <w:jc w:val="center"/>
              <w:rPr>
                <w:rFonts w:hint="default"/>
                <w:sz w:val="24"/>
                <w:szCs w:val="24"/>
                <w:vertAlign w:val="baseline"/>
                <w:lang w:val="en-US" w:eastAsia="zh-CN"/>
              </w:rPr>
            </w:pPr>
            <w:r>
              <w:rPr>
                <w:rFonts w:hint="eastAsia"/>
                <w:sz w:val="24"/>
                <w:szCs w:val="24"/>
                <w:vertAlign w:val="baseline"/>
                <w:lang w:val="en-US" w:eastAsia="zh-CN"/>
              </w:rPr>
              <w:t>输入</w:t>
            </w:r>
          </w:p>
        </w:tc>
        <w:tc>
          <w:tcPr>
            <w:tcW w:w="6703" w:type="dxa"/>
            <w:gridSpan w:val="3"/>
          </w:tcPr>
          <w:p w14:paraId="2B89F729">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单位、用户编号、用户名称、资产编号、流水号、异常分类、异常内容、发送营销状态、终端逻辑地址、时间范围</w:t>
            </w:r>
          </w:p>
        </w:tc>
      </w:tr>
      <w:tr w14:paraId="3A0BB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vAlign w:val="center"/>
          </w:tcPr>
          <w:p w14:paraId="5B89EB22">
            <w:pPr>
              <w:pStyle w:val="3"/>
              <w:jc w:val="center"/>
              <w:rPr>
                <w:rFonts w:hint="eastAsia"/>
                <w:sz w:val="24"/>
                <w:szCs w:val="24"/>
                <w:vertAlign w:val="baseline"/>
                <w:lang w:val="en-US" w:eastAsia="zh-CN"/>
              </w:rPr>
            </w:pPr>
          </w:p>
        </w:tc>
        <w:tc>
          <w:tcPr>
            <w:tcW w:w="910" w:type="dxa"/>
            <w:vAlign w:val="center"/>
          </w:tcPr>
          <w:p w14:paraId="768B5B07">
            <w:pPr>
              <w:pStyle w:val="3"/>
              <w:jc w:val="center"/>
              <w:rPr>
                <w:rFonts w:hint="default"/>
                <w:sz w:val="24"/>
                <w:szCs w:val="24"/>
                <w:vertAlign w:val="baseline"/>
                <w:lang w:val="en-US" w:eastAsia="zh-CN"/>
              </w:rPr>
            </w:pPr>
            <w:r>
              <w:rPr>
                <w:rFonts w:hint="eastAsia"/>
                <w:sz w:val="24"/>
                <w:szCs w:val="24"/>
                <w:vertAlign w:val="baseline"/>
                <w:lang w:val="en-US" w:eastAsia="zh-CN"/>
              </w:rPr>
              <w:t>输出</w:t>
            </w:r>
          </w:p>
        </w:tc>
        <w:tc>
          <w:tcPr>
            <w:tcW w:w="6703" w:type="dxa"/>
            <w:gridSpan w:val="3"/>
          </w:tcPr>
          <w:p w14:paraId="668AF01F">
            <w:pPr>
              <w:pStyle w:val="3"/>
              <w:jc w:val="both"/>
              <w:rPr>
                <w:rFonts w:hint="default"/>
                <w:sz w:val="24"/>
                <w:szCs w:val="24"/>
                <w:vertAlign w:val="baseline"/>
                <w:lang w:val="en-US" w:eastAsia="zh-CN"/>
              </w:rPr>
            </w:pPr>
            <w:r>
              <w:rPr>
                <w:rFonts w:hint="default"/>
                <w:b w:val="0"/>
                <w:bCs w:val="0"/>
                <w:sz w:val="24"/>
                <w:szCs w:val="24"/>
                <w:vertAlign w:val="baseline"/>
                <w:lang w:val="en-US" w:eastAsia="zh-CN"/>
              </w:rPr>
              <w:t>地市局</w:t>
            </w:r>
            <w:r>
              <w:rPr>
                <w:rFonts w:hint="eastAsia"/>
                <w:b w:val="0"/>
                <w:bCs w:val="0"/>
                <w:sz w:val="24"/>
                <w:szCs w:val="24"/>
                <w:vertAlign w:val="baseline"/>
                <w:lang w:val="en-US" w:eastAsia="zh-CN"/>
              </w:rPr>
              <w:t>、</w:t>
            </w:r>
            <w:r>
              <w:rPr>
                <w:rFonts w:hint="default"/>
                <w:b w:val="0"/>
                <w:bCs w:val="0"/>
                <w:sz w:val="24"/>
                <w:szCs w:val="24"/>
                <w:vertAlign w:val="baseline"/>
                <w:lang w:val="en-US" w:eastAsia="zh-CN"/>
              </w:rPr>
              <w:t>区县局</w:t>
            </w:r>
            <w:r>
              <w:rPr>
                <w:rFonts w:hint="eastAsia"/>
                <w:b w:val="0"/>
                <w:bCs w:val="0"/>
                <w:sz w:val="24"/>
                <w:szCs w:val="24"/>
                <w:vertAlign w:val="baseline"/>
                <w:lang w:val="en-US" w:eastAsia="zh-CN"/>
              </w:rPr>
              <w:t>、</w:t>
            </w:r>
            <w:r>
              <w:rPr>
                <w:rFonts w:hint="default"/>
                <w:b w:val="0"/>
                <w:bCs w:val="0"/>
                <w:sz w:val="24"/>
                <w:szCs w:val="24"/>
                <w:vertAlign w:val="baseline"/>
                <w:lang w:val="en-US" w:eastAsia="zh-CN"/>
              </w:rPr>
              <w:t>供电所</w:t>
            </w:r>
            <w:r>
              <w:rPr>
                <w:rFonts w:hint="eastAsia"/>
                <w:b w:val="0"/>
                <w:bCs w:val="0"/>
                <w:sz w:val="24"/>
                <w:szCs w:val="24"/>
                <w:vertAlign w:val="baseline"/>
                <w:lang w:val="en-US" w:eastAsia="zh-CN"/>
              </w:rPr>
              <w:t>、</w:t>
            </w:r>
            <w:r>
              <w:rPr>
                <w:rFonts w:hint="default"/>
                <w:b w:val="0"/>
                <w:bCs w:val="0"/>
                <w:sz w:val="24"/>
                <w:szCs w:val="24"/>
                <w:vertAlign w:val="baseline"/>
                <w:lang w:val="en-US" w:eastAsia="zh-CN"/>
              </w:rPr>
              <w:t>用户编号</w:t>
            </w:r>
            <w:r>
              <w:rPr>
                <w:rFonts w:hint="eastAsia"/>
                <w:b w:val="0"/>
                <w:bCs w:val="0"/>
                <w:sz w:val="24"/>
                <w:szCs w:val="24"/>
                <w:vertAlign w:val="baseline"/>
                <w:lang w:val="en-US" w:eastAsia="zh-CN"/>
              </w:rPr>
              <w:t>、</w:t>
            </w:r>
            <w:r>
              <w:rPr>
                <w:rFonts w:hint="default"/>
                <w:b w:val="0"/>
                <w:bCs w:val="0"/>
                <w:sz w:val="24"/>
                <w:szCs w:val="24"/>
                <w:vertAlign w:val="baseline"/>
                <w:lang w:val="en-US" w:eastAsia="zh-CN"/>
              </w:rPr>
              <w:t>终端逻辑地址</w:t>
            </w:r>
            <w:r>
              <w:rPr>
                <w:rFonts w:hint="eastAsia"/>
                <w:b w:val="0"/>
                <w:bCs w:val="0"/>
                <w:sz w:val="24"/>
                <w:szCs w:val="24"/>
                <w:vertAlign w:val="baseline"/>
                <w:lang w:val="en-US" w:eastAsia="zh-CN"/>
              </w:rPr>
              <w:t>、</w:t>
            </w:r>
            <w:r>
              <w:rPr>
                <w:rFonts w:hint="default"/>
                <w:b w:val="0"/>
                <w:bCs w:val="0"/>
                <w:sz w:val="24"/>
                <w:szCs w:val="24"/>
                <w:vertAlign w:val="baseline"/>
                <w:lang w:val="en-US" w:eastAsia="zh-CN"/>
              </w:rPr>
              <w:t>终端资产编号</w:t>
            </w:r>
            <w:r>
              <w:rPr>
                <w:rFonts w:hint="eastAsia"/>
                <w:b w:val="0"/>
                <w:bCs w:val="0"/>
                <w:sz w:val="24"/>
                <w:szCs w:val="24"/>
                <w:vertAlign w:val="baseline"/>
                <w:lang w:val="en-US" w:eastAsia="zh-CN"/>
              </w:rPr>
              <w:t>、</w:t>
            </w:r>
            <w:r>
              <w:rPr>
                <w:rFonts w:hint="default"/>
                <w:b w:val="0"/>
                <w:bCs w:val="0"/>
                <w:sz w:val="24"/>
                <w:szCs w:val="24"/>
                <w:vertAlign w:val="baseline"/>
                <w:lang w:val="en-US" w:eastAsia="zh-CN"/>
              </w:rPr>
              <w:t>用户名称</w:t>
            </w:r>
            <w:r>
              <w:rPr>
                <w:rFonts w:hint="eastAsia"/>
                <w:b w:val="0"/>
                <w:bCs w:val="0"/>
                <w:sz w:val="24"/>
                <w:szCs w:val="24"/>
                <w:vertAlign w:val="baseline"/>
                <w:lang w:val="en-US" w:eastAsia="zh-CN"/>
              </w:rPr>
              <w:t>、</w:t>
            </w:r>
            <w:r>
              <w:rPr>
                <w:rFonts w:hint="default"/>
                <w:b w:val="0"/>
                <w:bCs w:val="0"/>
                <w:sz w:val="24"/>
                <w:szCs w:val="24"/>
                <w:vertAlign w:val="baseline"/>
                <w:lang w:val="en-US" w:eastAsia="zh-CN"/>
              </w:rPr>
              <w:t>异常分类</w:t>
            </w:r>
            <w:r>
              <w:rPr>
                <w:rFonts w:hint="eastAsia"/>
                <w:b w:val="0"/>
                <w:bCs w:val="0"/>
                <w:sz w:val="24"/>
                <w:szCs w:val="24"/>
                <w:vertAlign w:val="baseline"/>
                <w:lang w:val="en-US" w:eastAsia="zh-CN"/>
              </w:rPr>
              <w:t>、</w:t>
            </w:r>
            <w:r>
              <w:rPr>
                <w:rFonts w:hint="default"/>
                <w:b w:val="0"/>
                <w:bCs w:val="0"/>
                <w:sz w:val="24"/>
                <w:szCs w:val="24"/>
                <w:vertAlign w:val="baseline"/>
                <w:lang w:val="en-US" w:eastAsia="zh-CN"/>
              </w:rPr>
              <w:t>异常名称</w:t>
            </w:r>
            <w:r>
              <w:rPr>
                <w:rFonts w:hint="eastAsia"/>
                <w:b w:val="0"/>
                <w:bCs w:val="0"/>
                <w:sz w:val="24"/>
                <w:szCs w:val="24"/>
                <w:vertAlign w:val="baseline"/>
                <w:lang w:val="en-US" w:eastAsia="zh-CN"/>
              </w:rPr>
              <w:t>、</w:t>
            </w:r>
            <w:r>
              <w:rPr>
                <w:rFonts w:hint="default"/>
                <w:b w:val="0"/>
                <w:bCs w:val="0"/>
                <w:sz w:val="24"/>
                <w:szCs w:val="24"/>
                <w:vertAlign w:val="baseline"/>
                <w:lang w:val="en-US" w:eastAsia="zh-CN"/>
              </w:rPr>
              <w:t>异常内容</w:t>
            </w:r>
            <w:r>
              <w:rPr>
                <w:rFonts w:hint="eastAsia"/>
                <w:b w:val="0"/>
                <w:bCs w:val="0"/>
                <w:sz w:val="24"/>
                <w:szCs w:val="24"/>
                <w:vertAlign w:val="baseline"/>
                <w:lang w:val="en-US" w:eastAsia="zh-CN"/>
              </w:rPr>
              <w:t>、</w:t>
            </w:r>
            <w:r>
              <w:rPr>
                <w:rFonts w:hint="default"/>
                <w:b w:val="0"/>
                <w:bCs w:val="0"/>
                <w:sz w:val="24"/>
                <w:szCs w:val="24"/>
                <w:vertAlign w:val="baseline"/>
                <w:lang w:val="en-US" w:eastAsia="zh-CN"/>
              </w:rPr>
              <w:t>流水号</w:t>
            </w:r>
            <w:r>
              <w:rPr>
                <w:rFonts w:hint="eastAsia"/>
                <w:b w:val="0"/>
                <w:bCs w:val="0"/>
                <w:sz w:val="24"/>
                <w:szCs w:val="24"/>
                <w:vertAlign w:val="baseline"/>
                <w:lang w:val="en-US" w:eastAsia="zh-CN"/>
              </w:rPr>
              <w:t>、</w:t>
            </w:r>
            <w:r>
              <w:rPr>
                <w:rFonts w:hint="default"/>
                <w:b w:val="0"/>
                <w:bCs w:val="0"/>
                <w:sz w:val="24"/>
                <w:szCs w:val="24"/>
                <w:vertAlign w:val="baseline"/>
                <w:lang w:val="en-US" w:eastAsia="zh-CN"/>
              </w:rPr>
              <w:t>发送营销结果</w:t>
            </w:r>
            <w:r>
              <w:rPr>
                <w:rFonts w:hint="eastAsia"/>
                <w:b w:val="0"/>
                <w:bCs w:val="0"/>
                <w:sz w:val="24"/>
                <w:szCs w:val="24"/>
                <w:vertAlign w:val="baseline"/>
                <w:lang w:val="en-US" w:eastAsia="zh-CN"/>
              </w:rPr>
              <w:t>、</w:t>
            </w:r>
            <w:r>
              <w:rPr>
                <w:rFonts w:hint="default"/>
                <w:b w:val="0"/>
                <w:bCs w:val="0"/>
                <w:sz w:val="24"/>
                <w:szCs w:val="24"/>
                <w:vertAlign w:val="baseline"/>
                <w:lang w:val="en-US" w:eastAsia="zh-CN"/>
              </w:rPr>
              <w:t>营销工单号</w:t>
            </w:r>
            <w:r>
              <w:rPr>
                <w:rFonts w:hint="eastAsia"/>
                <w:b w:val="0"/>
                <w:bCs w:val="0"/>
                <w:sz w:val="24"/>
                <w:szCs w:val="24"/>
                <w:vertAlign w:val="baseline"/>
                <w:lang w:val="en-US" w:eastAsia="zh-CN"/>
              </w:rPr>
              <w:t>、</w:t>
            </w:r>
            <w:r>
              <w:rPr>
                <w:rFonts w:hint="default"/>
                <w:b w:val="0"/>
                <w:bCs w:val="0"/>
                <w:sz w:val="24"/>
                <w:szCs w:val="24"/>
                <w:vertAlign w:val="baseline"/>
                <w:lang w:val="en-US" w:eastAsia="zh-CN"/>
              </w:rPr>
              <w:t>异常生成时间</w:t>
            </w:r>
          </w:p>
        </w:tc>
      </w:tr>
      <w:tr w14:paraId="03488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vAlign w:val="center"/>
          </w:tcPr>
          <w:p w14:paraId="53A0B4D9">
            <w:pPr>
              <w:pStyle w:val="3"/>
              <w:jc w:val="center"/>
              <w:rPr>
                <w:rFonts w:hint="eastAsia"/>
                <w:sz w:val="24"/>
                <w:szCs w:val="24"/>
                <w:vertAlign w:val="baseline"/>
                <w:lang w:val="en-US" w:eastAsia="zh-CN"/>
              </w:rPr>
            </w:pPr>
          </w:p>
        </w:tc>
        <w:tc>
          <w:tcPr>
            <w:tcW w:w="910" w:type="dxa"/>
            <w:vAlign w:val="center"/>
          </w:tcPr>
          <w:p w14:paraId="2AAFA50E">
            <w:pPr>
              <w:pStyle w:val="3"/>
              <w:jc w:val="center"/>
              <w:rPr>
                <w:rFonts w:hint="default"/>
                <w:lang w:val="en-US" w:eastAsia="zh-CN"/>
              </w:rPr>
            </w:pPr>
            <w:r>
              <w:rPr>
                <w:rFonts w:hint="eastAsia"/>
                <w:sz w:val="24"/>
                <w:szCs w:val="24"/>
                <w:lang w:val="en-US" w:eastAsia="zh-CN"/>
              </w:rPr>
              <w:t>原型</w:t>
            </w:r>
          </w:p>
        </w:tc>
        <w:tc>
          <w:tcPr>
            <w:tcW w:w="6703" w:type="dxa"/>
            <w:gridSpan w:val="3"/>
          </w:tcPr>
          <w:p w14:paraId="5786BA0C">
            <w:pPr>
              <w:pStyle w:val="3"/>
              <w:jc w:val="both"/>
              <w:rPr>
                <w:rFonts w:hint="eastAsia"/>
                <w:b w:val="0"/>
                <w:bCs w:val="0"/>
                <w:sz w:val="24"/>
                <w:szCs w:val="24"/>
                <w:vertAlign w:val="baseline"/>
                <w:lang w:val="en-US" w:eastAsia="zh-CN"/>
              </w:rPr>
            </w:pPr>
            <w:r>
              <w:rPr>
                <w:rFonts w:hint="eastAsia"/>
                <w:b w:val="0"/>
                <w:bCs w:val="0"/>
                <w:sz w:val="24"/>
                <w:szCs w:val="24"/>
                <w:vertAlign w:val="baseline"/>
                <w:lang w:val="en-US" w:eastAsia="zh-CN"/>
              </w:rPr>
              <w:t>规则库新增策略：</w:t>
            </w:r>
          </w:p>
          <w:p w14:paraId="79F86A7F">
            <w:r>
              <w:drawing>
                <wp:inline distT="0" distB="0" distL="114300" distR="114300">
                  <wp:extent cx="4894580" cy="3143885"/>
                  <wp:effectExtent l="0" t="0" r="12700" b="10795"/>
                  <wp:docPr id="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pic:cNvPicPr>
                            <a:picLocks noChangeAspect="1"/>
                          </pic:cNvPicPr>
                        </pic:nvPicPr>
                        <pic:blipFill>
                          <a:blip r:embed="rId14"/>
                          <a:stretch>
                            <a:fillRect/>
                          </a:stretch>
                        </pic:blipFill>
                        <pic:spPr>
                          <a:xfrm>
                            <a:off x="0" y="0"/>
                            <a:ext cx="4894580" cy="3143885"/>
                          </a:xfrm>
                          <a:prstGeom prst="rect">
                            <a:avLst/>
                          </a:prstGeom>
                          <a:noFill/>
                          <a:ln>
                            <a:noFill/>
                          </a:ln>
                        </pic:spPr>
                      </pic:pic>
                    </a:graphicData>
                  </a:graphic>
                </wp:inline>
              </w:drawing>
            </w:r>
          </w:p>
          <w:p w14:paraId="49EA6CC9">
            <w:pPr>
              <w:pStyle w:val="2"/>
              <w:rPr>
                <w:rFonts w:hint="eastAsia"/>
                <w:lang w:val="en-US" w:eastAsia="zh-CN"/>
              </w:rPr>
            </w:pPr>
            <w:r>
              <w:rPr>
                <w:rFonts w:hint="eastAsia"/>
                <w:lang w:val="en-US" w:eastAsia="zh-CN"/>
              </w:rPr>
              <w:t>故障工单：</w:t>
            </w:r>
          </w:p>
          <w:p w14:paraId="7220F584">
            <w:pPr>
              <w:pStyle w:val="2"/>
              <w:rPr>
                <w:rFonts w:hint="default"/>
                <w:lang w:val="en-US" w:eastAsia="zh-CN"/>
              </w:rPr>
            </w:pPr>
            <w:r>
              <w:drawing>
                <wp:inline distT="0" distB="0" distL="114300" distR="114300">
                  <wp:extent cx="4894580" cy="3143885"/>
                  <wp:effectExtent l="0" t="0" r="12700" b="10795"/>
                  <wp:docPr id="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pic:cNvPicPr>
                            <a:picLocks noChangeAspect="1"/>
                          </pic:cNvPicPr>
                        </pic:nvPicPr>
                        <pic:blipFill>
                          <a:blip r:embed="rId15"/>
                          <a:stretch>
                            <a:fillRect/>
                          </a:stretch>
                        </pic:blipFill>
                        <pic:spPr>
                          <a:xfrm>
                            <a:off x="0" y="0"/>
                            <a:ext cx="4894580" cy="3143885"/>
                          </a:xfrm>
                          <a:prstGeom prst="rect">
                            <a:avLst/>
                          </a:prstGeom>
                          <a:noFill/>
                          <a:ln>
                            <a:noFill/>
                          </a:ln>
                        </pic:spPr>
                      </pic:pic>
                    </a:graphicData>
                  </a:graphic>
                </wp:inline>
              </w:drawing>
            </w:r>
          </w:p>
          <w:p w14:paraId="1C709BDE">
            <w:pPr>
              <w:pStyle w:val="2"/>
              <w:rPr>
                <w:rFonts w:hint="default"/>
                <w:lang w:val="en-US" w:eastAsia="zh-CN"/>
              </w:rPr>
            </w:pPr>
          </w:p>
        </w:tc>
      </w:tr>
      <w:tr w14:paraId="112D0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vAlign w:val="center"/>
          </w:tcPr>
          <w:p w14:paraId="0A28B25C">
            <w:pPr>
              <w:pStyle w:val="3"/>
              <w:jc w:val="center"/>
              <w:rPr>
                <w:rFonts w:hint="eastAsia"/>
                <w:sz w:val="24"/>
                <w:szCs w:val="24"/>
                <w:vertAlign w:val="baseline"/>
                <w:lang w:val="en-US" w:eastAsia="zh-CN"/>
              </w:rPr>
            </w:pPr>
          </w:p>
        </w:tc>
        <w:tc>
          <w:tcPr>
            <w:tcW w:w="910" w:type="dxa"/>
            <w:vAlign w:val="center"/>
          </w:tcPr>
          <w:p w14:paraId="533150CA">
            <w:pPr>
              <w:pStyle w:val="3"/>
              <w:jc w:val="center"/>
              <w:rPr>
                <w:rFonts w:hint="default"/>
                <w:sz w:val="24"/>
                <w:szCs w:val="24"/>
                <w:vertAlign w:val="baseline"/>
                <w:lang w:val="en-US" w:eastAsia="zh-CN"/>
              </w:rPr>
            </w:pPr>
            <w:r>
              <w:rPr>
                <w:rFonts w:hint="eastAsia"/>
                <w:sz w:val="24"/>
                <w:szCs w:val="24"/>
                <w:vertAlign w:val="baseline"/>
                <w:lang w:val="en-US" w:eastAsia="zh-CN"/>
              </w:rPr>
              <w:t>提示信息</w:t>
            </w:r>
          </w:p>
        </w:tc>
        <w:tc>
          <w:tcPr>
            <w:tcW w:w="6703" w:type="dxa"/>
            <w:gridSpan w:val="3"/>
          </w:tcPr>
          <w:p w14:paraId="3EBE1053">
            <w:pPr>
              <w:pStyle w:val="3"/>
              <w:jc w:val="both"/>
              <w:rPr>
                <w:rFonts w:hint="eastAsia"/>
                <w:sz w:val="24"/>
                <w:szCs w:val="24"/>
                <w:vertAlign w:val="baseline"/>
                <w:lang w:val="en-US" w:eastAsia="zh-CN"/>
              </w:rPr>
            </w:pPr>
          </w:p>
        </w:tc>
      </w:tr>
    </w:tbl>
    <w:p w14:paraId="66DC2BA3">
      <w:pPr>
        <w:bidi w:val="0"/>
        <w:rPr>
          <w:rFonts w:hint="eastAsia"/>
          <w:lang w:val="en-US" w:eastAsia="zh-CN"/>
        </w:rPr>
      </w:pPr>
    </w:p>
    <w:p w14:paraId="5F60874A">
      <w:pPr>
        <w:bidi w:val="0"/>
        <w:rPr>
          <w:rFonts w:hint="eastAsia"/>
          <w:lang w:val="en-US" w:eastAsia="zh-CN"/>
        </w:rPr>
      </w:pPr>
    </w:p>
    <w:p w14:paraId="7599A491">
      <w:pPr>
        <w:pStyle w:val="2"/>
        <w:spacing w:line="360" w:lineRule="auto"/>
        <w:ind w:firstLine="480" w:firstLineChars="200"/>
        <w:outlineLvl w:val="2"/>
        <w:rPr>
          <w:rFonts w:hint="eastAsia"/>
          <w:sz w:val="24"/>
          <w:lang w:val="en-US" w:eastAsia="zh-CN"/>
        </w:rPr>
      </w:pPr>
      <w:r>
        <w:rPr>
          <w:rFonts w:hint="eastAsia"/>
          <w:sz w:val="24"/>
          <w:lang w:val="en-US" w:eastAsia="zh-CN"/>
        </w:rPr>
        <w:t>3.1.7台区验收</w:t>
      </w:r>
    </w:p>
    <w:p w14:paraId="0649439B">
      <w:pPr>
        <w:pStyle w:val="2"/>
        <w:spacing w:line="360" w:lineRule="auto"/>
        <w:ind w:firstLine="480" w:firstLineChars="200"/>
        <w:rPr>
          <w:rFonts w:hint="default"/>
          <w:sz w:val="24"/>
          <w:lang w:val="en-US" w:eastAsia="zh-CN"/>
        </w:rPr>
      </w:pPr>
      <w:r>
        <w:rPr>
          <w:rFonts w:hint="eastAsia"/>
          <w:sz w:val="24"/>
          <w:lang w:val="en-US" w:eastAsia="zh-CN"/>
        </w:rPr>
        <w:t>支持台区验收标准配置，实现</w:t>
      </w:r>
      <w:r>
        <w:rPr>
          <w:rFonts w:hint="default"/>
          <w:sz w:val="24"/>
          <w:lang w:val="en-US" w:eastAsia="zh-CN"/>
        </w:rPr>
        <w:t>台区</w:t>
      </w:r>
      <w:r>
        <w:rPr>
          <w:rFonts w:hint="eastAsia"/>
          <w:sz w:val="24"/>
          <w:lang w:val="en-US" w:eastAsia="zh-CN"/>
        </w:rPr>
        <w:t>验收</w:t>
      </w:r>
      <w:r>
        <w:rPr>
          <w:rFonts w:hint="default"/>
          <w:sz w:val="24"/>
          <w:lang w:val="en-US" w:eastAsia="zh-CN"/>
        </w:rPr>
        <w:t>指标的检验。</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
        <w:gridCol w:w="447"/>
        <w:gridCol w:w="1866"/>
        <w:gridCol w:w="2644"/>
        <w:gridCol w:w="3119"/>
      </w:tblGrid>
      <w:tr w14:paraId="4EAA5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19" w:type="dxa"/>
            <w:gridSpan w:val="2"/>
            <w:vAlign w:val="center"/>
          </w:tcPr>
          <w:p w14:paraId="595360B2">
            <w:pPr>
              <w:pStyle w:val="3"/>
              <w:jc w:val="center"/>
              <w:rPr>
                <w:rFonts w:hint="default"/>
                <w:sz w:val="24"/>
                <w:szCs w:val="24"/>
                <w:vertAlign w:val="baseline"/>
                <w:lang w:val="en-US" w:eastAsia="zh-CN"/>
              </w:rPr>
            </w:pPr>
            <w:r>
              <w:rPr>
                <w:rFonts w:hint="eastAsia"/>
                <w:sz w:val="24"/>
                <w:szCs w:val="24"/>
                <w:vertAlign w:val="baseline"/>
                <w:lang w:val="en-US" w:eastAsia="zh-CN"/>
              </w:rPr>
              <w:t>需求编号</w:t>
            </w:r>
          </w:p>
        </w:tc>
        <w:tc>
          <w:tcPr>
            <w:tcW w:w="1596" w:type="dxa"/>
            <w:vAlign w:val="center"/>
          </w:tcPr>
          <w:p w14:paraId="1B57FDD9">
            <w:pPr>
              <w:pStyle w:val="3"/>
              <w:jc w:val="center"/>
              <w:rPr>
                <w:rFonts w:hint="default"/>
                <w:sz w:val="24"/>
                <w:szCs w:val="24"/>
                <w:vertAlign w:val="baseline"/>
                <w:lang w:val="en-US" w:eastAsia="zh-CN"/>
              </w:rPr>
            </w:pPr>
            <w:r>
              <w:rPr>
                <w:rFonts w:hint="eastAsia"/>
                <w:sz w:val="24"/>
                <w:szCs w:val="24"/>
                <w:vertAlign w:val="baseline"/>
                <w:lang w:val="en-US" w:eastAsia="zh-CN"/>
              </w:rPr>
              <w:t>5</w:t>
            </w:r>
          </w:p>
        </w:tc>
        <w:tc>
          <w:tcPr>
            <w:tcW w:w="2304" w:type="dxa"/>
            <w:vAlign w:val="center"/>
          </w:tcPr>
          <w:p w14:paraId="7F7F6032">
            <w:pPr>
              <w:pStyle w:val="3"/>
              <w:jc w:val="center"/>
              <w:rPr>
                <w:rFonts w:hint="default"/>
                <w:sz w:val="24"/>
                <w:szCs w:val="24"/>
                <w:vertAlign w:val="baseline"/>
                <w:lang w:val="en-US" w:eastAsia="zh-CN"/>
              </w:rPr>
            </w:pPr>
            <w:r>
              <w:rPr>
                <w:rFonts w:hint="eastAsia"/>
                <w:sz w:val="24"/>
                <w:szCs w:val="24"/>
                <w:vertAlign w:val="baseline"/>
                <w:lang w:val="en-US" w:eastAsia="zh-CN"/>
              </w:rPr>
              <w:t>需求名称</w:t>
            </w:r>
          </w:p>
        </w:tc>
        <w:tc>
          <w:tcPr>
            <w:tcW w:w="2803" w:type="dxa"/>
            <w:vAlign w:val="center"/>
          </w:tcPr>
          <w:p w14:paraId="406481F2">
            <w:pPr>
              <w:pStyle w:val="3"/>
              <w:jc w:val="center"/>
              <w:rPr>
                <w:rFonts w:hint="default"/>
                <w:sz w:val="24"/>
                <w:szCs w:val="24"/>
                <w:vertAlign w:val="baseline"/>
                <w:lang w:val="en-US" w:eastAsia="zh-CN"/>
              </w:rPr>
            </w:pPr>
            <w:r>
              <w:rPr>
                <w:rFonts w:hint="eastAsia"/>
                <w:b w:val="0"/>
                <w:bCs w:val="0"/>
                <w:sz w:val="24"/>
                <w:szCs w:val="24"/>
                <w:vertAlign w:val="baseline"/>
                <w:lang w:val="en-US" w:eastAsia="zh-CN"/>
              </w:rPr>
              <w:t>业务优先级配置</w:t>
            </w:r>
          </w:p>
        </w:tc>
      </w:tr>
      <w:tr w14:paraId="07381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819" w:type="dxa"/>
            <w:gridSpan w:val="2"/>
          </w:tcPr>
          <w:p w14:paraId="08F24103">
            <w:pPr>
              <w:pStyle w:val="3"/>
              <w:jc w:val="center"/>
              <w:rPr>
                <w:rFonts w:hint="default"/>
                <w:sz w:val="24"/>
                <w:szCs w:val="24"/>
                <w:vertAlign w:val="baseline"/>
                <w:lang w:val="en-US" w:eastAsia="zh-CN"/>
              </w:rPr>
            </w:pPr>
            <w:r>
              <w:rPr>
                <w:rFonts w:hint="eastAsia"/>
                <w:sz w:val="24"/>
                <w:szCs w:val="24"/>
                <w:vertAlign w:val="baseline"/>
                <w:lang w:val="en-US" w:eastAsia="zh-CN"/>
              </w:rPr>
              <w:t>需求说明</w:t>
            </w:r>
          </w:p>
        </w:tc>
        <w:tc>
          <w:tcPr>
            <w:tcW w:w="6703" w:type="dxa"/>
            <w:gridSpan w:val="3"/>
          </w:tcPr>
          <w:p w14:paraId="5561D556">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制定台区验收标准，实现台区模块验收校验，保障模块的合规性</w:t>
            </w:r>
          </w:p>
        </w:tc>
      </w:tr>
      <w:tr w14:paraId="1DC79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1819" w:type="dxa"/>
            <w:gridSpan w:val="2"/>
          </w:tcPr>
          <w:p w14:paraId="3BD69678">
            <w:pPr>
              <w:pStyle w:val="3"/>
              <w:jc w:val="center"/>
              <w:rPr>
                <w:rFonts w:hint="default"/>
                <w:sz w:val="24"/>
                <w:szCs w:val="24"/>
                <w:vertAlign w:val="baseline"/>
                <w:lang w:val="en-US" w:eastAsia="zh-CN"/>
              </w:rPr>
            </w:pPr>
            <w:r>
              <w:rPr>
                <w:rFonts w:hint="eastAsia"/>
                <w:sz w:val="24"/>
                <w:szCs w:val="24"/>
                <w:vertAlign w:val="baseline"/>
                <w:lang w:val="en-US" w:eastAsia="zh-CN"/>
              </w:rPr>
              <w:t>业务规则</w:t>
            </w:r>
          </w:p>
        </w:tc>
        <w:tc>
          <w:tcPr>
            <w:tcW w:w="6703" w:type="dxa"/>
            <w:gridSpan w:val="3"/>
          </w:tcPr>
          <w:p w14:paraId="2973BCE2">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支持指定验收指标的配置，支持指标的采集和比对分析</w:t>
            </w:r>
          </w:p>
        </w:tc>
      </w:tr>
      <w:tr w14:paraId="1A5D6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gridSpan w:val="2"/>
          </w:tcPr>
          <w:p w14:paraId="405C9DE4">
            <w:pPr>
              <w:pStyle w:val="3"/>
              <w:jc w:val="center"/>
              <w:rPr>
                <w:rFonts w:hint="default"/>
                <w:sz w:val="24"/>
                <w:szCs w:val="24"/>
                <w:vertAlign w:val="baseline"/>
                <w:lang w:val="en-US" w:eastAsia="zh-CN"/>
              </w:rPr>
            </w:pPr>
            <w:r>
              <w:rPr>
                <w:rFonts w:hint="eastAsia"/>
                <w:sz w:val="24"/>
                <w:szCs w:val="24"/>
                <w:vertAlign w:val="baseline"/>
                <w:lang w:val="en-US" w:eastAsia="zh-CN"/>
              </w:rPr>
              <w:t>使用级别</w:t>
            </w:r>
          </w:p>
        </w:tc>
        <w:tc>
          <w:tcPr>
            <w:tcW w:w="6703" w:type="dxa"/>
            <w:gridSpan w:val="3"/>
          </w:tcPr>
          <w:p w14:paraId="0A000BB2">
            <w:pPr>
              <w:pStyle w:val="3"/>
              <w:jc w:val="both"/>
              <w:rPr>
                <w:rFonts w:hint="eastAsia"/>
                <w:sz w:val="24"/>
                <w:szCs w:val="24"/>
                <w:vertAlign w:val="baseline"/>
                <w:lang w:val="en-US" w:eastAsia="zh-CN"/>
              </w:rPr>
            </w:pPr>
            <w:r>
              <w:rPr>
                <w:rFonts w:hint="eastAsia"/>
                <w:b w:val="0"/>
                <w:bCs w:val="0"/>
                <w:sz w:val="24"/>
                <w:szCs w:val="24"/>
                <w:vertAlign w:val="baseline"/>
                <w:lang w:val="en-US" w:eastAsia="zh-CN"/>
              </w:rPr>
              <w:t>省级单位、地市单位、区\县单位、镇\所单位</w:t>
            </w:r>
          </w:p>
        </w:tc>
      </w:tr>
      <w:tr w14:paraId="4537B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gridSpan w:val="2"/>
          </w:tcPr>
          <w:p w14:paraId="2BBDFD03">
            <w:pPr>
              <w:pStyle w:val="3"/>
              <w:jc w:val="center"/>
              <w:rPr>
                <w:rFonts w:hint="default"/>
                <w:sz w:val="24"/>
                <w:szCs w:val="24"/>
                <w:vertAlign w:val="baseline"/>
                <w:lang w:val="en-US" w:eastAsia="zh-CN"/>
              </w:rPr>
            </w:pPr>
            <w:r>
              <w:rPr>
                <w:rFonts w:hint="eastAsia"/>
                <w:sz w:val="24"/>
                <w:szCs w:val="24"/>
                <w:vertAlign w:val="baseline"/>
                <w:lang w:val="en-US" w:eastAsia="zh-CN"/>
              </w:rPr>
              <w:t>先决条件</w:t>
            </w:r>
          </w:p>
        </w:tc>
        <w:tc>
          <w:tcPr>
            <w:tcW w:w="6703" w:type="dxa"/>
            <w:gridSpan w:val="3"/>
          </w:tcPr>
          <w:p w14:paraId="1A923E1A">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无</w:t>
            </w:r>
          </w:p>
        </w:tc>
      </w:tr>
      <w:tr w14:paraId="6B492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3" w:hRule="atLeast"/>
        </w:trPr>
        <w:tc>
          <w:tcPr>
            <w:tcW w:w="909" w:type="dxa"/>
            <w:vMerge w:val="restart"/>
            <w:vAlign w:val="center"/>
          </w:tcPr>
          <w:p w14:paraId="0E327148">
            <w:pPr>
              <w:pStyle w:val="3"/>
              <w:jc w:val="center"/>
              <w:rPr>
                <w:rFonts w:hint="default"/>
                <w:sz w:val="24"/>
                <w:szCs w:val="24"/>
                <w:vertAlign w:val="baseline"/>
                <w:lang w:val="en-US" w:eastAsia="zh-CN"/>
              </w:rPr>
            </w:pPr>
            <w:r>
              <w:rPr>
                <w:rFonts w:hint="eastAsia"/>
                <w:sz w:val="24"/>
                <w:szCs w:val="24"/>
                <w:vertAlign w:val="baseline"/>
                <w:lang w:val="en-US" w:eastAsia="zh-CN"/>
              </w:rPr>
              <w:t>功能要求</w:t>
            </w:r>
          </w:p>
        </w:tc>
        <w:tc>
          <w:tcPr>
            <w:tcW w:w="910" w:type="dxa"/>
            <w:vAlign w:val="center"/>
          </w:tcPr>
          <w:p w14:paraId="3D7913DE">
            <w:pPr>
              <w:pStyle w:val="3"/>
              <w:jc w:val="center"/>
              <w:rPr>
                <w:rFonts w:hint="default"/>
                <w:sz w:val="24"/>
                <w:szCs w:val="24"/>
                <w:vertAlign w:val="baseline"/>
                <w:lang w:val="en-US" w:eastAsia="zh-CN"/>
              </w:rPr>
            </w:pPr>
            <w:r>
              <w:rPr>
                <w:rFonts w:hint="eastAsia"/>
                <w:sz w:val="24"/>
                <w:szCs w:val="24"/>
                <w:vertAlign w:val="baseline"/>
                <w:lang w:val="en-US" w:eastAsia="zh-CN"/>
              </w:rPr>
              <w:t>基本功能</w:t>
            </w:r>
          </w:p>
        </w:tc>
        <w:tc>
          <w:tcPr>
            <w:tcW w:w="6703" w:type="dxa"/>
            <w:gridSpan w:val="3"/>
          </w:tcPr>
          <w:p w14:paraId="4A2D8557">
            <w:pPr>
              <w:pStyle w:val="3"/>
              <w:numPr>
                <w:ilvl w:val="0"/>
                <w:numId w:val="0"/>
              </w:numPr>
              <w:spacing w:line="240" w:lineRule="auto"/>
              <w:jc w:val="both"/>
              <w:rPr>
                <w:rFonts w:hint="default"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1）</w:t>
            </w:r>
            <w:r>
              <w:rPr>
                <w:rFonts w:hint="eastAsia" w:ascii="宋体" w:hAnsi="宋体" w:cs="宋体"/>
                <w:b w:val="0"/>
                <w:bCs w:val="0"/>
                <w:kern w:val="2"/>
                <w:sz w:val="24"/>
                <w:szCs w:val="24"/>
                <w:vertAlign w:val="baseline"/>
                <w:lang w:val="en-US" w:eastAsia="zh-CN" w:bidi="ar-SA"/>
              </w:rPr>
              <w:t>验收指标配置</w:t>
            </w:r>
          </w:p>
          <w:p w14:paraId="072173F4">
            <w:pPr>
              <w:pStyle w:val="3"/>
              <w:numPr>
                <w:ilvl w:val="0"/>
                <w:numId w:val="0"/>
              </w:numPr>
              <w:spacing w:line="240" w:lineRule="auto"/>
              <w:jc w:val="both"/>
              <w:rPr>
                <w:rFonts w:hint="default" w:ascii="宋体" w:hAnsi="宋体" w:eastAsia="宋体" w:cs="宋体"/>
                <w:b w:val="0"/>
                <w:bCs w:val="0"/>
                <w:kern w:val="2"/>
                <w:sz w:val="24"/>
                <w:szCs w:val="24"/>
                <w:vertAlign w:val="baseline"/>
                <w:lang w:val="en-US" w:eastAsia="zh-CN" w:bidi="ar-SA"/>
              </w:rPr>
            </w:pPr>
            <w:r>
              <w:rPr>
                <w:rFonts w:hint="eastAsia" w:ascii="宋体" w:hAnsi="宋体" w:cs="宋体"/>
                <w:b w:val="0"/>
                <w:bCs w:val="0"/>
                <w:kern w:val="2"/>
                <w:sz w:val="24"/>
                <w:szCs w:val="24"/>
                <w:vertAlign w:val="baseline"/>
                <w:lang w:val="en-US" w:eastAsia="zh-CN" w:bidi="ar-SA"/>
              </w:rPr>
              <w:t xml:space="preserve"> 支持新增验收指标阀值配置，设置验收指标的检验变量。</w:t>
            </w:r>
          </w:p>
          <w:p w14:paraId="7DE16A50">
            <w:pPr>
              <w:pStyle w:val="3"/>
              <w:numPr>
                <w:ilvl w:val="0"/>
                <w:numId w:val="0"/>
              </w:numPr>
              <w:spacing w:line="240" w:lineRule="auto"/>
              <w:jc w:val="both"/>
              <w:rPr>
                <w:rFonts w:hint="default"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2）</w:t>
            </w:r>
            <w:r>
              <w:rPr>
                <w:rFonts w:hint="eastAsia" w:ascii="宋体" w:hAnsi="宋体" w:cs="宋体"/>
                <w:b w:val="0"/>
                <w:bCs w:val="0"/>
                <w:kern w:val="2"/>
                <w:sz w:val="24"/>
                <w:szCs w:val="24"/>
                <w:vertAlign w:val="baseline"/>
                <w:lang w:val="en-US" w:eastAsia="zh-CN" w:bidi="ar-SA"/>
              </w:rPr>
              <w:t>验收申请</w:t>
            </w:r>
          </w:p>
          <w:p w14:paraId="2AE09B80">
            <w:pPr>
              <w:pStyle w:val="3"/>
              <w:numPr>
                <w:ilvl w:val="0"/>
                <w:numId w:val="0"/>
              </w:numPr>
              <w:spacing w:line="240" w:lineRule="auto"/>
              <w:jc w:val="both"/>
              <w:rPr>
                <w:rFonts w:hint="default" w:ascii="宋体" w:hAnsi="宋体" w:eastAsia="宋体" w:cs="宋体"/>
                <w:b w:val="0"/>
                <w:bCs w:val="0"/>
                <w:kern w:val="2"/>
                <w:sz w:val="24"/>
                <w:szCs w:val="24"/>
                <w:vertAlign w:val="baseline"/>
                <w:lang w:val="en-US" w:eastAsia="zh-CN" w:bidi="ar-SA"/>
              </w:rPr>
            </w:pPr>
            <w:r>
              <w:rPr>
                <w:rFonts w:hint="eastAsia" w:ascii="宋体" w:hAnsi="宋体" w:cs="宋体"/>
                <w:b w:val="0"/>
                <w:bCs w:val="0"/>
                <w:kern w:val="2"/>
                <w:sz w:val="24"/>
                <w:szCs w:val="24"/>
                <w:vertAlign w:val="baseline"/>
                <w:lang w:val="en-US" w:eastAsia="zh-CN" w:bidi="ar-SA"/>
              </w:rPr>
              <w:t xml:space="preserve"> 支持验收计划制定，可选择验收的指标、验收用户、验收周期。</w:t>
            </w:r>
          </w:p>
          <w:p w14:paraId="3B7CE74D">
            <w:pPr>
              <w:pStyle w:val="3"/>
              <w:numPr>
                <w:ilvl w:val="0"/>
                <w:numId w:val="0"/>
              </w:numPr>
              <w:spacing w:line="240" w:lineRule="auto"/>
              <w:jc w:val="both"/>
              <w:rPr>
                <w:rFonts w:hint="default"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vertAlign w:val="baseline"/>
                <w:lang w:val="en-US" w:eastAsia="zh-CN" w:bidi="ar-SA"/>
              </w:rPr>
              <w:t>3）</w:t>
            </w:r>
            <w:r>
              <w:rPr>
                <w:rFonts w:hint="eastAsia" w:ascii="宋体" w:hAnsi="宋体" w:cs="宋体"/>
                <w:b w:val="0"/>
                <w:bCs w:val="0"/>
                <w:kern w:val="2"/>
                <w:sz w:val="24"/>
                <w:szCs w:val="24"/>
                <w:vertAlign w:val="baseline"/>
                <w:lang w:val="en-US" w:eastAsia="zh-CN" w:bidi="ar-SA"/>
              </w:rPr>
              <w:t>验收结果查询</w:t>
            </w:r>
          </w:p>
          <w:p w14:paraId="253845F7">
            <w:pPr>
              <w:pStyle w:val="3"/>
              <w:numPr>
                <w:ilvl w:val="0"/>
                <w:numId w:val="0"/>
              </w:numPr>
              <w:spacing w:line="240" w:lineRule="auto"/>
              <w:jc w:val="both"/>
              <w:rPr>
                <w:rFonts w:hint="default" w:ascii="宋体" w:hAnsi="宋体" w:eastAsia="宋体" w:cs="宋体"/>
                <w:b w:val="0"/>
                <w:bCs w:val="0"/>
                <w:kern w:val="2"/>
                <w:sz w:val="24"/>
                <w:szCs w:val="24"/>
                <w:vertAlign w:val="baseline"/>
                <w:lang w:val="en-US" w:eastAsia="zh-CN" w:bidi="ar-SA"/>
              </w:rPr>
            </w:pPr>
            <w:r>
              <w:rPr>
                <w:rFonts w:hint="eastAsia" w:ascii="宋体" w:hAnsi="宋体" w:cs="宋体"/>
                <w:b w:val="0"/>
                <w:bCs w:val="0"/>
                <w:kern w:val="2"/>
                <w:sz w:val="24"/>
                <w:szCs w:val="24"/>
                <w:vertAlign w:val="baseline"/>
                <w:lang w:val="en-US" w:eastAsia="zh-CN" w:bidi="ar-SA"/>
              </w:rPr>
              <w:t xml:space="preserve"> 支持验收计划结果查询，包括验收计划终端总数、用户总数、用户验收总数、模块厂家数量、验收状态、指标结果查询等。</w:t>
            </w:r>
          </w:p>
          <w:p w14:paraId="72922F7D">
            <w:pPr>
              <w:pStyle w:val="3"/>
              <w:numPr>
                <w:ilvl w:val="0"/>
                <w:numId w:val="0"/>
              </w:numPr>
              <w:spacing w:line="240" w:lineRule="auto"/>
              <w:jc w:val="both"/>
              <w:rPr>
                <w:rFonts w:hint="eastAsia" w:ascii="宋体" w:hAnsi="宋体" w:eastAsia="宋体" w:cs="宋体"/>
                <w:b w:val="0"/>
                <w:bCs w:val="0"/>
                <w:kern w:val="2"/>
                <w:sz w:val="24"/>
                <w:szCs w:val="24"/>
                <w:vertAlign w:val="baseline"/>
                <w:lang w:val="en-US" w:eastAsia="zh-CN" w:bidi="ar-SA"/>
              </w:rPr>
            </w:pPr>
            <w:r>
              <w:rPr>
                <w:rFonts w:hint="eastAsia" w:ascii="宋体" w:hAnsi="宋体" w:cs="宋体"/>
                <w:b w:val="0"/>
                <w:bCs w:val="0"/>
                <w:kern w:val="2"/>
                <w:sz w:val="24"/>
                <w:szCs w:val="24"/>
                <w:vertAlign w:val="baseline"/>
                <w:lang w:val="en-US" w:eastAsia="zh-CN" w:bidi="ar-SA"/>
              </w:rPr>
              <w:t>4）日指标和</w:t>
            </w:r>
            <w:r>
              <w:rPr>
                <w:rFonts w:hint="eastAsia" w:ascii="宋体" w:hAnsi="宋体" w:eastAsia="宋体" w:cs="宋体"/>
                <w:b w:val="0"/>
                <w:bCs w:val="0"/>
                <w:kern w:val="2"/>
                <w:sz w:val="24"/>
                <w:szCs w:val="24"/>
                <w:vertAlign w:val="baseline"/>
                <w:lang w:val="en-US" w:eastAsia="zh-CN" w:bidi="ar-SA"/>
              </w:rPr>
              <w:t>周期指标查询</w:t>
            </w:r>
          </w:p>
          <w:p w14:paraId="34241734">
            <w:pPr>
              <w:pStyle w:val="3"/>
              <w:numPr>
                <w:ilvl w:val="0"/>
                <w:numId w:val="0"/>
              </w:numPr>
              <w:spacing w:line="240" w:lineRule="auto"/>
              <w:jc w:val="both"/>
              <w:rPr>
                <w:rFonts w:hint="default" w:ascii="宋体" w:hAnsi="宋体" w:eastAsia="宋体" w:cs="宋体"/>
                <w:b w:val="0"/>
                <w:bCs w:val="0"/>
                <w:kern w:val="2"/>
                <w:sz w:val="24"/>
                <w:szCs w:val="24"/>
                <w:vertAlign w:val="baseline"/>
                <w:lang w:val="en-US" w:eastAsia="zh-CN" w:bidi="ar-SA"/>
              </w:rPr>
            </w:pPr>
            <w:r>
              <w:rPr>
                <w:rFonts w:hint="eastAsia" w:ascii="宋体" w:hAnsi="宋体" w:cs="宋体"/>
                <w:b w:val="0"/>
                <w:bCs w:val="0"/>
                <w:kern w:val="2"/>
                <w:sz w:val="24"/>
                <w:szCs w:val="24"/>
                <w:vertAlign w:val="baseline"/>
                <w:lang w:val="en-US" w:eastAsia="zh-CN" w:bidi="ar-SA"/>
              </w:rPr>
              <w:t xml:space="preserve"> 支持以台区日指标、周期指标、厂家周期指标、单位周期指标维度进行指标验收情况查询。</w:t>
            </w:r>
          </w:p>
          <w:p w14:paraId="3CA9111D">
            <w:pPr>
              <w:pStyle w:val="3"/>
              <w:jc w:val="both"/>
              <w:rPr>
                <w:rFonts w:hint="eastAsia"/>
                <w:sz w:val="24"/>
                <w:szCs w:val="24"/>
                <w:vertAlign w:val="baseline"/>
                <w:lang w:val="en-US" w:eastAsia="zh-CN"/>
              </w:rPr>
            </w:pPr>
          </w:p>
        </w:tc>
      </w:tr>
      <w:tr w14:paraId="05AC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909" w:type="dxa"/>
            <w:vMerge w:val="continue"/>
            <w:vAlign w:val="center"/>
          </w:tcPr>
          <w:p w14:paraId="6AD205C3">
            <w:pPr>
              <w:pStyle w:val="3"/>
              <w:jc w:val="center"/>
              <w:rPr>
                <w:rFonts w:hint="eastAsia"/>
                <w:sz w:val="24"/>
                <w:szCs w:val="24"/>
                <w:vertAlign w:val="baseline"/>
                <w:lang w:val="en-US" w:eastAsia="zh-CN"/>
              </w:rPr>
            </w:pPr>
          </w:p>
        </w:tc>
        <w:tc>
          <w:tcPr>
            <w:tcW w:w="910" w:type="dxa"/>
            <w:vAlign w:val="center"/>
          </w:tcPr>
          <w:p w14:paraId="6916DA88">
            <w:pPr>
              <w:pStyle w:val="3"/>
              <w:jc w:val="center"/>
              <w:rPr>
                <w:rFonts w:hint="default"/>
                <w:sz w:val="24"/>
                <w:szCs w:val="24"/>
                <w:vertAlign w:val="baseline"/>
                <w:lang w:val="en-US" w:eastAsia="zh-CN"/>
              </w:rPr>
            </w:pPr>
            <w:r>
              <w:rPr>
                <w:rFonts w:hint="eastAsia"/>
                <w:sz w:val="24"/>
                <w:szCs w:val="24"/>
                <w:vertAlign w:val="baseline"/>
                <w:lang w:val="en-US" w:eastAsia="zh-CN"/>
              </w:rPr>
              <w:t>输入</w:t>
            </w:r>
          </w:p>
        </w:tc>
        <w:tc>
          <w:tcPr>
            <w:tcW w:w="6703" w:type="dxa"/>
            <w:gridSpan w:val="3"/>
          </w:tcPr>
          <w:p w14:paraId="503410D4">
            <w:pPr>
              <w:pStyle w:val="3"/>
              <w:jc w:val="both"/>
              <w:rPr>
                <w:rFonts w:hint="default"/>
                <w:sz w:val="24"/>
                <w:szCs w:val="24"/>
                <w:vertAlign w:val="baseline"/>
                <w:lang w:val="en-US" w:eastAsia="zh-CN"/>
              </w:rPr>
            </w:pPr>
            <w:r>
              <w:rPr>
                <w:rFonts w:hint="eastAsia"/>
                <w:b w:val="0"/>
                <w:bCs w:val="0"/>
                <w:sz w:val="24"/>
                <w:szCs w:val="24"/>
                <w:vertAlign w:val="baseline"/>
                <w:lang w:val="en-US" w:eastAsia="zh-CN"/>
              </w:rPr>
              <w:t>供电单位、台区名称、台区编号、用户编号、用户名称、终端逻辑地址、电表资产标号、验收状态、时间</w:t>
            </w:r>
          </w:p>
        </w:tc>
      </w:tr>
      <w:tr w14:paraId="0B3DF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vAlign w:val="center"/>
          </w:tcPr>
          <w:p w14:paraId="7F598431">
            <w:pPr>
              <w:pStyle w:val="3"/>
              <w:jc w:val="center"/>
              <w:rPr>
                <w:rFonts w:hint="eastAsia"/>
                <w:sz w:val="24"/>
                <w:szCs w:val="24"/>
                <w:vertAlign w:val="baseline"/>
                <w:lang w:val="en-US" w:eastAsia="zh-CN"/>
              </w:rPr>
            </w:pPr>
          </w:p>
        </w:tc>
        <w:tc>
          <w:tcPr>
            <w:tcW w:w="910" w:type="dxa"/>
            <w:vAlign w:val="center"/>
          </w:tcPr>
          <w:p w14:paraId="25420DC3">
            <w:pPr>
              <w:pStyle w:val="3"/>
              <w:jc w:val="center"/>
              <w:rPr>
                <w:rFonts w:hint="default"/>
                <w:sz w:val="24"/>
                <w:szCs w:val="24"/>
                <w:vertAlign w:val="baseline"/>
                <w:lang w:val="en-US" w:eastAsia="zh-CN"/>
              </w:rPr>
            </w:pPr>
            <w:r>
              <w:rPr>
                <w:rFonts w:hint="eastAsia"/>
                <w:sz w:val="24"/>
                <w:szCs w:val="24"/>
                <w:vertAlign w:val="baseline"/>
                <w:lang w:val="en-US" w:eastAsia="zh-CN"/>
              </w:rPr>
              <w:t>输出</w:t>
            </w:r>
          </w:p>
        </w:tc>
        <w:tc>
          <w:tcPr>
            <w:tcW w:w="6703" w:type="dxa"/>
            <w:gridSpan w:val="3"/>
          </w:tcPr>
          <w:p w14:paraId="30692C5B">
            <w:pPr>
              <w:pStyle w:val="3"/>
              <w:jc w:val="both"/>
              <w:rPr>
                <w:rFonts w:hint="default"/>
                <w:sz w:val="24"/>
                <w:szCs w:val="24"/>
                <w:vertAlign w:val="baseline"/>
                <w:lang w:val="en-US" w:eastAsia="zh-CN"/>
              </w:rPr>
            </w:pPr>
            <w:r>
              <w:rPr>
                <w:rFonts w:hint="default"/>
                <w:b w:val="0"/>
                <w:bCs w:val="0"/>
                <w:sz w:val="24"/>
                <w:szCs w:val="24"/>
                <w:vertAlign w:val="baseline"/>
                <w:lang w:val="en-US" w:eastAsia="zh-CN"/>
              </w:rPr>
              <w:t>供电单位</w:t>
            </w:r>
            <w:r>
              <w:rPr>
                <w:rFonts w:hint="eastAsia"/>
                <w:b w:val="0"/>
                <w:bCs w:val="0"/>
                <w:sz w:val="24"/>
                <w:szCs w:val="24"/>
                <w:vertAlign w:val="baseline"/>
                <w:lang w:val="en-US" w:eastAsia="zh-CN"/>
              </w:rPr>
              <w:t>、</w:t>
            </w:r>
            <w:r>
              <w:rPr>
                <w:rFonts w:hint="default"/>
                <w:b w:val="0"/>
                <w:bCs w:val="0"/>
                <w:sz w:val="24"/>
                <w:szCs w:val="24"/>
                <w:vertAlign w:val="baseline"/>
                <w:lang w:val="en-US" w:eastAsia="zh-CN"/>
              </w:rPr>
              <w:t>台区考核户编号</w:t>
            </w:r>
            <w:r>
              <w:rPr>
                <w:rFonts w:hint="eastAsia"/>
                <w:b w:val="0"/>
                <w:bCs w:val="0"/>
                <w:sz w:val="24"/>
                <w:szCs w:val="24"/>
                <w:vertAlign w:val="baseline"/>
                <w:lang w:val="en-US" w:eastAsia="zh-CN"/>
              </w:rPr>
              <w:t>、</w:t>
            </w:r>
            <w:r>
              <w:rPr>
                <w:rFonts w:hint="default"/>
                <w:b w:val="0"/>
                <w:bCs w:val="0"/>
                <w:sz w:val="24"/>
                <w:szCs w:val="24"/>
                <w:vertAlign w:val="baseline"/>
                <w:lang w:val="en-US" w:eastAsia="zh-CN"/>
              </w:rPr>
              <w:t>台区考核户名称</w:t>
            </w:r>
            <w:r>
              <w:rPr>
                <w:rFonts w:hint="eastAsia"/>
                <w:b w:val="0"/>
                <w:bCs w:val="0"/>
                <w:sz w:val="24"/>
                <w:szCs w:val="24"/>
                <w:vertAlign w:val="baseline"/>
                <w:lang w:val="en-US" w:eastAsia="zh-CN"/>
              </w:rPr>
              <w:t>、</w:t>
            </w:r>
            <w:r>
              <w:rPr>
                <w:rFonts w:hint="default"/>
                <w:b w:val="0"/>
                <w:bCs w:val="0"/>
                <w:sz w:val="24"/>
                <w:szCs w:val="24"/>
                <w:vertAlign w:val="baseline"/>
                <w:lang w:val="en-US" w:eastAsia="zh-CN"/>
              </w:rPr>
              <w:t>用户类型</w:t>
            </w:r>
            <w:r>
              <w:rPr>
                <w:rFonts w:hint="eastAsia"/>
                <w:b w:val="0"/>
                <w:bCs w:val="0"/>
                <w:sz w:val="24"/>
                <w:szCs w:val="24"/>
                <w:vertAlign w:val="baseline"/>
                <w:lang w:val="en-US" w:eastAsia="zh-CN"/>
              </w:rPr>
              <w:t>、</w:t>
            </w:r>
            <w:r>
              <w:rPr>
                <w:rFonts w:hint="default"/>
                <w:b w:val="0"/>
                <w:bCs w:val="0"/>
                <w:sz w:val="24"/>
                <w:szCs w:val="24"/>
                <w:vertAlign w:val="baseline"/>
                <w:lang w:val="en-US" w:eastAsia="zh-CN"/>
              </w:rPr>
              <w:t>用户状态</w:t>
            </w:r>
            <w:r>
              <w:rPr>
                <w:rFonts w:hint="eastAsia"/>
                <w:b w:val="0"/>
                <w:bCs w:val="0"/>
                <w:sz w:val="24"/>
                <w:szCs w:val="24"/>
                <w:vertAlign w:val="baseline"/>
                <w:lang w:val="en-US" w:eastAsia="zh-CN"/>
              </w:rPr>
              <w:t>、</w:t>
            </w:r>
            <w:r>
              <w:rPr>
                <w:rFonts w:hint="default"/>
                <w:b w:val="0"/>
                <w:bCs w:val="0"/>
                <w:sz w:val="24"/>
                <w:szCs w:val="24"/>
                <w:vertAlign w:val="baseline"/>
                <w:lang w:val="en-US" w:eastAsia="zh-CN"/>
              </w:rPr>
              <w:t>集中器总数</w:t>
            </w:r>
            <w:r>
              <w:rPr>
                <w:rFonts w:hint="eastAsia"/>
                <w:b w:val="0"/>
                <w:bCs w:val="0"/>
                <w:sz w:val="24"/>
                <w:szCs w:val="24"/>
                <w:vertAlign w:val="baseline"/>
                <w:lang w:val="en-US" w:eastAsia="zh-CN"/>
              </w:rPr>
              <w:t>、</w:t>
            </w:r>
            <w:r>
              <w:rPr>
                <w:rFonts w:hint="default"/>
                <w:b w:val="0"/>
                <w:bCs w:val="0"/>
                <w:sz w:val="24"/>
                <w:szCs w:val="24"/>
                <w:vertAlign w:val="baseline"/>
                <w:lang w:val="en-US" w:eastAsia="zh-CN"/>
              </w:rPr>
              <w:t>集中器验收数</w:t>
            </w:r>
            <w:r>
              <w:rPr>
                <w:rFonts w:hint="eastAsia"/>
                <w:b w:val="0"/>
                <w:bCs w:val="0"/>
                <w:sz w:val="24"/>
                <w:szCs w:val="24"/>
                <w:vertAlign w:val="baseline"/>
                <w:lang w:val="en-US" w:eastAsia="zh-CN"/>
              </w:rPr>
              <w:t>、</w:t>
            </w:r>
            <w:r>
              <w:rPr>
                <w:rFonts w:hint="default"/>
                <w:b w:val="0"/>
                <w:bCs w:val="0"/>
                <w:sz w:val="24"/>
                <w:szCs w:val="24"/>
                <w:vertAlign w:val="baseline"/>
                <w:lang w:val="en-US" w:eastAsia="zh-CN"/>
              </w:rPr>
              <w:t>低压用户数</w:t>
            </w:r>
            <w:r>
              <w:rPr>
                <w:rFonts w:hint="eastAsia"/>
                <w:b w:val="0"/>
                <w:bCs w:val="0"/>
                <w:sz w:val="24"/>
                <w:szCs w:val="24"/>
                <w:vertAlign w:val="baseline"/>
                <w:lang w:val="en-US" w:eastAsia="zh-CN"/>
              </w:rPr>
              <w:t>、</w:t>
            </w:r>
            <w:r>
              <w:rPr>
                <w:rFonts w:hint="default"/>
                <w:b w:val="0"/>
                <w:bCs w:val="0"/>
                <w:sz w:val="24"/>
                <w:szCs w:val="24"/>
                <w:vertAlign w:val="baseline"/>
                <w:lang w:val="en-US" w:eastAsia="zh-CN"/>
              </w:rPr>
              <w:t>低压电表总数</w:t>
            </w:r>
            <w:r>
              <w:rPr>
                <w:rFonts w:hint="eastAsia"/>
                <w:b w:val="0"/>
                <w:bCs w:val="0"/>
                <w:sz w:val="24"/>
                <w:szCs w:val="24"/>
                <w:vertAlign w:val="baseline"/>
                <w:lang w:val="en-US" w:eastAsia="zh-CN"/>
              </w:rPr>
              <w:t>、</w:t>
            </w:r>
            <w:r>
              <w:rPr>
                <w:rFonts w:hint="default"/>
                <w:b w:val="0"/>
                <w:bCs w:val="0"/>
                <w:sz w:val="24"/>
                <w:szCs w:val="24"/>
                <w:vertAlign w:val="baseline"/>
                <w:lang w:val="en-US" w:eastAsia="zh-CN"/>
              </w:rPr>
              <w:t>低压电表验收数</w:t>
            </w:r>
            <w:r>
              <w:rPr>
                <w:rFonts w:hint="eastAsia"/>
                <w:b w:val="0"/>
                <w:bCs w:val="0"/>
                <w:sz w:val="24"/>
                <w:szCs w:val="24"/>
                <w:vertAlign w:val="baseline"/>
                <w:lang w:val="en-US" w:eastAsia="zh-CN"/>
              </w:rPr>
              <w:t>、</w:t>
            </w:r>
            <w:r>
              <w:rPr>
                <w:rFonts w:hint="default"/>
                <w:b w:val="0"/>
                <w:bCs w:val="0"/>
                <w:sz w:val="24"/>
                <w:szCs w:val="24"/>
                <w:vertAlign w:val="baseline"/>
                <w:lang w:val="en-US" w:eastAsia="zh-CN"/>
              </w:rPr>
              <w:t>模块厂家数量</w:t>
            </w:r>
            <w:r>
              <w:rPr>
                <w:rFonts w:hint="eastAsia"/>
                <w:b w:val="0"/>
                <w:bCs w:val="0"/>
                <w:sz w:val="24"/>
                <w:szCs w:val="24"/>
                <w:vertAlign w:val="baseline"/>
                <w:lang w:val="en-US" w:eastAsia="zh-CN"/>
              </w:rPr>
              <w:t>、</w:t>
            </w:r>
            <w:r>
              <w:rPr>
                <w:rFonts w:hint="default"/>
                <w:b w:val="0"/>
                <w:bCs w:val="0"/>
                <w:sz w:val="24"/>
                <w:szCs w:val="24"/>
                <w:vertAlign w:val="baseline"/>
                <w:lang w:val="en-US" w:eastAsia="zh-CN"/>
              </w:rPr>
              <w:t>验收状态</w:t>
            </w:r>
            <w:r>
              <w:rPr>
                <w:rFonts w:hint="eastAsia"/>
                <w:b w:val="0"/>
                <w:bCs w:val="0"/>
                <w:sz w:val="24"/>
                <w:szCs w:val="24"/>
                <w:vertAlign w:val="baseline"/>
                <w:lang w:val="en-US" w:eastAsia="zh-CN"/>
              </w:rPr>
              <w:t>、</w:t>
            </w:r>
            <w:r>
              <w:rPr>
                <w:rFonts w:hint="default"/>
                <w:b w:val="0"/>
                <w:bCs w:val="0"/>
                <w:sz w:val="24"/>
                <w:szCs w:val="24"/>
                <w:vertAlign w:val="baseline"/>
                <w:lang w:val="en-US" w:eastAsia="zh-CN"/>
              </w:rPr>
              <w:t>验收指标项</w:t>
            </w:r>
            <w:r>
              <w:rPr>
                <w:rFonts w:hint="eastAsia"/>
                <w:b w:val="0"/>
                <w:bCs w:val="0"/>
                <w:sz w:val="24"/>
                <w:szCs w:val="24"/>
                <w:vertAlign w:val="baseline"/>
                <w:lang w:val="en-US" w:eastAsia="zh-CN"/>
              </w:rPr>
              <w:t>、</w:t>
            </w:r>
            <w:r>
              <w:rPr>
                <w:rFonts w:hint="default"/>
                <w:b w:val="0"/>
                <w:bCs w:val="0"/>
                <w:sz w:val="24"/>
                <w:szCs w:val="24"/>
                <w:vertAlign w:val="baseline"/>
                <w:lang w:val="en-US" w:eastAsia="zh-CN"/>
              </w:rPr>
              <w:t>验收开始时间</w:t>
            </w:r>
            <w:r>
              <w:rPr>
                <w:rFonts w:hint="eastAsia"/>
                <w:b w:val="0"/>
                <w:bCs w:val="0"/>
                <w:sz w:val="24"/>
                <w:szCs w:val="24"/>
                <w:vertAlign w:val="baseline"/>
                <w:lang w:val="en-US" w:eastAsia="zh-CN"/>
              </w:rPr>
              <w:t>、</w:t>
            </w:r>
            <w:r>
              <w:rPr>
                <w:rFonts w:hint="default"/>
                <w:b w:val="0"/>
                <w:bCs w:val="0"/>
                <w:sz w:val="24"/>
                <w:szCs w:val="24"/>
                <w:vertAlign w:val="baseline"/>
                <w:lang w:val="en-US" w:eastAsia="zh-CN"/>
              </w:rPr>
              <w:t>验收结束时间</w:t>
            </w:r>
          </w:p>
        </w:tc>
      </w:tr>
      <w:tr w14:paraId="6B7FD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vAlign w:val="center"/>
          </w:tcPr>
          <w:p w14:paraId="48CB16E2">
            <w:pPr>
              <w:pStyle w:val="3"/>
              <w:jc w:val="center"/>
              <w:rPr>
                <w:rFonts w:hint="eastAsia"/>
                <w:sz w:val="24"/>
                <w:szCs w:val="24"/>
                <w:vertAlign w:val="baseline"/>
                <w:lang w:val="en-US" w:eastAsia="zh-CN"/>
              </w:rPr>
            </w:pPr>
          </w:p>
        </w:tc>
        <w:tc>
          <w:tcPr>
            <w:tcW w:w="910" w:type="dxa"/>
            <w:vAlign w:val="center"/>
          </w:tcPr>
          <w:p w14:paraId="67FDB334">
            <w:pPr>
              <w:pStyle w:val="3"/>
              <w:jc w:val="center"/>
              <w:rPr>
                <w:rFonts w:hint="default"/>
                <w:lang w:val="en-US" w:eastAsia="zh-CN"/>
              </w:rPr>
            </w:pPr>
            <w:r>
              <w:rPr>
                <w:rFonts w:hint="eastAsia"/>
                <w:sz w:val="24"/>
                <w:szCs w:val="24"/>
                <w:vertAlign w:val="baseline"/>
                <w:lang w:val="en-US" w:eastAsia="zh-CN"/>
              </w:rPr>
              <w:t>原型</w:t>
            </w:r>
          </w:p>
        </w:tc>
        <w:tc>
          <w:tcPr>
            <w:tcW w:w="6703" w:type="dxa"/>
            <w:gridSpan w:val="3"/>
          </w:tcPr>
          <w:p w14:paraId="4C9BAF64">
            <w:pPr>
              <w:pStyle w:val="3"/>
              <w:jc w:val="both"/>
              <w:rPr>
                <w:rFonts w:hint="default" w:eastAsia="宋体"/>
                <w:b w:val="0"/>
                <w:bCs w:val="0"/>
                <w:sz w:val="24"/>
                <w:szCs w:val="24"/>
                <w:lang w:val="en-US" w:eastAsia="zh-CN"/>
              </w:rPr>
            </w:pPr>
            <w:r>
              <w:rPr>
                <w:rFonts w:hint="eastAsia"/>
                <w:b w:val="0"/>
                <w:bCs w:val="0"/>
                <w:sz w:val="24"/>
                <w:szCs w:val="24"/>
                <w:lang w:val="en-US" w:eastAsia="zh-CN"/>
              </w:rPr>
              <w:t>验收计划管理：</w:t>
            </w:r>
          </w:p>
          <w:p w14:paraId="14AC9A5A">
            <w:pPr>
              <w:pStyle w:val="3"/>
              <w:jc w:val="both"/>
            </w:pPr>
            <w:r>
              <w:drawing>
                <wp:inline distT="0" distB="0" distL="114300" distR="114300">
                  <wp:extent cx="4894580" cy="3143885"/>
                  <wp:effectExtent l="0" t="0" r="12700" b="1079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6"/>
                          <a:stretch>
                            <a:fillRect/>
                          </a:stretch>
                        </pic:blipFill>
                        <pic:spPr>
                          <a:xfrm>
                            <a:off x="0" y="0"/>
                            <a:ext cx="4894580" cy="3143885"/>
                          </a:xfrm>
                          <a:prstGeom prst="rect">
                            <a:avLst/>
                          </a:prstGeom>
                          <a:noFill/>
                          <a:ln>
                            <a:noFill/>
                          </a:ln>
                        </pic:spPr>
                      </pic:pic>
                    </a:graphicData>
                  </a:graphic>
                </wp:inline>
              </w:drawing>
            </w:r>
          </w:p>
          <w:p w14:paraId="76D8E82E"/>
          <w:p w14:paraId="464750A6">
            <w:pPr>
              <w:pStyle w:val="2"/>
              <w:rPr>
                <w:rFonts w:hint="default" w:eastAsia="宋体"/>
                <w:lang w:val="en-US" w:eastAsia="zh-CN"/>
              </w:rPr>
            </w:pPr>
            <w:r>
              <w:rPr>
                <w:rFonts w:hint="eastAsia"/>
                <w:lang w:val="en-US" w:eastAsia="zh-CN"/>
              </w:rPr>
              <w:t>验收结果查询：</w:t>
            </w:r>
          </w:p>
          <w:p w14:paraId="2E20DAFD">
            <w:pPr>
              <w:pStyle w:val="2"/>
            </w:pPr>
            <w:r>
              <w:drawing>
                <wp:inline distT="0" distB="0" distL="114300" distR="114300">
                  <wp:extent cx="4890135" cy="2803525"/>
                  <wp:effectExtent l="0" t="0" r="1905" b="63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7"/>
                          <a:stretch>
                            <a:fillRect/>
                          </a:stretch>
                        </pic:blipFill>
                        <pic:spPr>
                          <a:xfrm>
                            <a:off x="0" y="0"/>
                            <a:ext cx="4890135" cy="2803525"/>
                          </a:xfrm>
                          <a:prstGeom prst="rect">
                            <a:avLst/>
                          </a:prstGeom>
                          <a:noFill/>
                          <a:ln>
                            <a:noFill/>
                          </a:ln>
                        </pic:spPr>
                      </pic:pic>
                    </a:graphicData>
                  </a:graphic>
                </wp:inline>
              </w:drawing>
            </w:r>
          </w:p>
          <w:p w14:paraId="52AAB5AA">
            <w:pPr>
              <w:pStyle w:val="2"/>
              <w:rPr>
                <w:rFonts w:hint="default" w:eastAsia="宋体"/>
                <w:lang w:val="en-US" w:eastAsia="zh-CN"/>
              </w:rPr>
            </w:pPr>
            <w:r>
              <w:rPr>
                <w:rFonts w:hint="eastAsia"/>
                <w:lang w:val="en-US" w:eastAsia="zh-CN"/>
              </w:rPr>
              <w:t>验收指标配置：</w:t>
            </w:r>
          </w:p>
          <w:p w14:paraId="55FC7929">
            <w:pPr>
              <w:pStyle w:val="2"/>
            </w:pPr>
            <w:r>
              <w:drawing>
                <wp:inline distT="0" distB="0" distL="114300" distR="114300">
                  <wp:extent cx="4894580" cy="3143885"/>
                  <wp:effectExtent l="0" t="0" r="12700" b="1079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8"/>
                          <a:stretch>
                            <a:fillRect/>
                          </a:stretch>
                        </pic:blipFill>
                        <pic:spPr>
                          <a:xfrm>
                            <a:off x="0" y="0"/>
                            <a:ext cx="4894580" cy="3143885"/>
                          </a:xfrm>
                          <a:prstGeom prst="rect">
                            <a:avLst/>
                          </a:prstGeom>
                          <a:noFill/>
                          <a:ln>
                            <a:noFill/>
                          </a:ln>
                        </pic:spPr>
                      </pic:pic>
                    </a:graphicData>
                  </a:graphic>
                </wp:inline>
              </w:drawing>
            </w:r>
          </w:p>
          <w:p w14:paraId="18B6A70F">
            <w:pPr>
              <w:pStyle w:val="2"/>
              <w:rPr>
                <w:rFonts w:hint="eastAsia"/>
                <w:lang w:val="en-US" w:eastAsia="zh-CN"/>
              </w:rPr>
            </w:pPr>
            <w:r>
              <w:rPr>
                <w:rFonts w:hint="eastAsia"/>
                <w:lang w:val="en-US" w:eastAsia="zh-CN"/>
              </w:rPr>
              <w:t>周期指标查询：</w:t>
            </w:r>
          </w:p>
          <w:p w14:paraId="0219408E">
            <w:pPr>
              <w:pStyle w:val="2"/>
              <w:rPr>
                <w:rFonts w:hint="eastAsia"/>
                <w:lang w:val="en-US" w:eastAsia="zh-CN"/>
              </w:rPr>
            </w:pPr>
            <w:r>
              <w:drawing>
                <wp:inline distT="0" distB="0" distL="114300" distR="114300">
                  <wp:extent cx="4890135" cy="2803525"/>
                  <wp:effectExtent l="0" t="0" r="1905" b="63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9"/>
                          <a:stretch>
                            <a:fillRect/>
                          </a:stretch>
                        </pic:blipFill>
                        <pic:spPr>
                          <a:xfrm>
                            <a:off x="0" y="0"/>
                            <a:ext cx="4890135" cy="2803525"/>
                          </a:xfrm>
                          <a:prstGeom prst="rect">
                            <a:avLst/>
                          </a:prstGeom>
                          <a:noFill/>
                          <a:ln>
                            <a:noFill/>
                          </a:ln>
                        </pic:spPr>
                      </pic:pic>
                    </a:graphicData>
                  </a:graphic>
                </wp:inline>
              </w:drawing>
            </w:r>
          </w:p>
        </w:tc>
      </w:tr>
      <w:tr w14:paraId="32B6F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vAlign w:val="center"/>
          </w:tcPr>
          <w:p w14:paraId="679A486B">
            <w:pPr>
              <w:pStyle w:val="3"/>
              <w:jc w:val="center"/>
              <w:rPr>
                <w:rFonts w:hint="eastAsia"/>
                <w:sz w:val="24"/>
                <w:szCs w:val="24"/>
                <w:vertAlign w:val="baseline"/>
                <w:lang w:val="en-US" w:eastAsia="zh-CN"/>
              </w:rPr>
            </w:pPr>
          </w:p>
        </w:tc>
        <w:tc>
          <w:tcPr>
            <w:tcW w:w="910" w:type="dxa"/>
            <w:vAlign w:val="center"/>
          </w:tcPr>
          <w:p w14:paraId="254AA384">
            <w:pPr>
              <w:pStyle w:val="3"/>
              <w:jc w:val="center"/>
              <w:rPr>
                <w:rFonts w:hint="default"/>
                <w:sz w:val="24"/>
                <w:szCs w:val="24"/>
                <w:vertAlign w:val="baseline"/>
                <w:lang w:val="en-US" w:eastAsia="zh-CN"/>
              </w:rPr>
            </w:pPr>
            <w:r>
              <w:rPr>
                <w:rFonts w:hint="eastAsia"/>
                <w:sz w:val="24"/>
                <w:szCs w:val="24"/>
                <w:vertAlign w:val="baseline"/>
                <w:lang w:val="en-US" w:eastAsia="zh-CN"/>
              </w:rPr>
              <w:t>提示信息</w:t>
            </w:r>
          </w:p>
        </w:tc>
        <w:tc>
          <w:tcPr>
            <w:tcW w:w="6703" w:type="dxa"/>
            <w:gridSpan w:val="3"/>
          </w:tcPr>
          <w:p w14:paraId="03684CF8">
            <w:pPr>
              <w:pStyle w:val="3"/>
              <w:jc w:val="both"/>
              <w:rPr>
                <w:rFonts w:hint="eastAsia"/>
                <w:sz w:val="24"/>
                <w:szCs w:val="24"/>
                <w:vertAlign w:val="baseline"/>
                <w:lang w:val="en-US" w:eastAsia="zh-CN"/>
              </w:rPr>
            </w:pPr>
          </w:p>
        </w:tc>
      </w:tr>
    </w:tbl>
    <w:p w14:paraId="4BAB3FE9">
      <w:pPr>
        <w:bidi w:val="0"/>
        <w:rPr>
          <w:rFonts w:hint="eastAsia"/>
        </w:rPr>
      </w:pPr>
    </w:p>
    <w:p w14:paraId="379ADF3A">
      <w:pPr>
        <w:pStyle w:val="2"/>
        <w:rPr>
          <w:rFonts w:hint="eastAsia"/>
        </w:rPr>
      </w:pPr>
    </w:p>
    <w:p w14:paraId="55D9945F">
      <w:pPr>
        <w:bidi w:val="0"/>
        <w:rPr>
          <w:rFonts w:hint="eastAsia"/>
        </w:rPr>
      </w:pPr>
    </w:p>
    <w:p w14:paraId="2BE3C9C3">
      <w:pPr>
        <w:bidi w:val="0"/>
        <w:rPr>
          <w:rFonts w:hint="eastAsia"/>
        </w:rPr>
      </w:pPr>
    </w:p>
    <w:p w14:paraId="3EB07403">
      <w:pPr>
        <w:pStyle w:val="2"/>
        <w:spacing w:line="360" w:lineRule="auto"/>
        <w:ind w:firstLine="480" w:firstLineChars="200"/>
        <w:outlineLvl w:val="1"/>
        <w:rPr>
          <w:rFonts w:hint="eastAsia" w:eastAsia="宋体"/>
          <w:sz w:val="24"/>
          <w:lang w:val="en-US" w:eastAsia="zh-CN"/>
        </w:rPr>
      </w:pPr>
      <w:r>
        <w:rPr>
          <w:rFonts w:hint="eastAsia"/>
          <w:sz w:val="24"/>
        </w:rPr>
        <w:t>3.2 远程通信</w:t>
      </w:r>
      <w:r>
        <w:rPr>
          <w:rFonts w:hint="eastAsia"/>
          <w:sz w:val="24"/>
          <w:lang w:val="en-US" w:eastAsia="zh-CN"/>
        </w:rPr>
        <w:t>模块</w:t>
      </w:r>
      <w:r>
        <w:rPr>
          <w:rFonts w:hint="eastAsia"/>
          <w:sz w:val="24"/>
        </w:rPr>
        <w:t>功能</w:t>
      </w:r>
      <w:r>
        <w:rPr>
          <w:rFonts w:hint="eastAsia"/>
          <w:sz w:val="24"/>
          <w:lang w:val="en-US" w:eastAsia="zh-CN"/>
        </w:rPr>
        <w:t>要求</w:t>
      </w:r>
    </w:p>
    <w:p w14:paraId="345FD0B8">
      <w:pPr>
        <w:pStyle w:val="2"/>
        <w:spacing w:line="360" w:lineRule="auto"/>
        <w:ind w:firstLine="480" w:firstLineChars="200"/>
        <w:rPr>
          <w:rFonts w:hint="default" w:eastAsia="宋体"/>
          <w:sz w:val="24"/>
          <w:lang w:val="en-US" w:eastAsia="zh-CN"/>
        </w:rPr>
      </w:pPr>
      <w:r>
        <w:rPr>
          <w:rFonts w:hint="eastAsia"/>
          <w:sz w:val="24"/>
          <w:lang w:val="en-US" w:eastAsia="zh-CN"/>
        </w:rPr>
        <w:t>满足Q/CSG1209023-2019《计量自动化终端远程通信模块接口协议（试行）》、《南方电网无线蜂窝通信接入设备技术规范》技术要求、北向接口协议及其工业环境适应性要求等，支持远程通信模块网管数据上报主站功能。</w:t>
      </w:r>
    </w:p>
    <w:p w14:paraId="526B9478">
      <w:pPr>
        <w:pStyle w:val="2"/>
        <w:spacing w:line="360" w:lineRule="auto"/>
        <w:ind w:firstLine="480" w:firstLineChars="200"/>
        <w:outlineLvl w:val="1"/>
        <w:rPr>
          <w:rFonts w:hint="eastAsia"/>
          <w:sz w:val="24"/>
        </w:rPr>
      </w:pPr>
      <w:r>
        <w:rPr>
          <w:rFonts w:hint="eastAsia"/>
          <w:sz w:val="24"/>
        </w:rPr>
        <w:t>3.3 集中器功能要求</w:t>
      </w:r>
    </w:p>
    <w:p w14:paraId="677FAFF0">
      <w:pPr>
        <w:pStyle w:val="2"/>
        <w:spacing w:line="360" w:lineRule="auto"/>
        <w:ind w:firstLine="480" w:firstLineChars="200"/>
        <w:rPr>
          <w:rFonts w:hint="default" w:eastAsia="宋体"/>
          <w:sz w:val="24"/>
          <w:lang w:val="en-US" w:eastAsia="zh-CN"/>
        </w:rPr>
      </w:pPr>
      <w:r>
        <w:rPr>
          <w:rFonts w:hint="eastAsia"/>
          <w:sz w:val="24"/>
          <w:lang w:val="en-US" w:eastAsia="zh-CN"/>
        </w:rPr>
        <w:t>满足Q/CSG1209022-2019《中国南方电网有限责任公司计量自动化终端上行通信规约》、Q/CSG1209021-2019《计量自动化终端本地通信模块接口协议（试行）》、Q/CSG1209023-2019《计量自动化终端远程通信模块接口协议（试行）》技术要求，在Q/CSG1209021-2019《计量自动化终端本地通信模块接口协议（试行）》规约基础上扩展本地载波网络管理能力，支持本地载波网络管理数据上报主站功能。</w:t>
      </w:r>
    </w:p>
    <w:p w14:paraId="6F136B50">
      <w:pPr>
        <w:pStyle w:val="2"/>
        <w:spacing w:line="360" w:lineRule="auto"/>
        <w:ind w:firstLine="480" w:firstLineChars="200"/>
        <w:outlineLvl w:val="1"/>
        <w:rPr>
          <w:rFonts w:hint="eastAsia"/>
          <w:sz w:val="24"/>
        </w:rPr>
      </w:pPr>
      <w:r>
        <w:rPr>
          <w:rFonts w:hint="eastAsia"/>
          <w:sz w:val="24"/>
        </w:rPr>
        <w:t>3.4 本地通信模块 CCO功能要求</w:t>
      </w:r>
    </w:p>
    <w:p w14:paraId="1875EF58">
      <w:pPr>
        <w:pStyle w:val="2"/>
        <w:spacing w:line="360" w:lineRule="auto"/>
        <w:ind w:firstLine="480" w:firstLineChars="200"/>
        <w:rPr>
          <w:rFonts w:hint="default" w:eastAsia="宋体"/>
          <w:sz w:val="24"/>
          <w:lang w:val="en-US" w:eastAsia="zh-CN"/>
        </w:rPr>
      </w:pPr>
      <w:r>
        <w:rPr>
          <w:rFonts w:hint="eastAsia"/>
          <w:sz w:val="24"/>
          <w:lang w:val="en-US" w:eastAsia="zh-CN"/>
        </w:rPr>
        <w:t>满足Q/CSG1204111.4-2022《低压电力线宽带载波通信规约 第4部分：数据链路层通信协议（试行）》、Q/CSG1204111.5-2022《低压电力线宽带载波通信规约 第5部分：应用层通信协议（试行）》、Q/CSG1209021-2019《计量自动化终端本地通信模块接口协议（试行）》，支持本地通信模块CCO采集本地载波模块STA的网管管理数据，通过本地通信模块接口协议上报集中器终端</w:t>
      </w:r>
    </w:p>
    <w:p w14:paraId="52CD53CB">
      <w:pPr>
        <w:pStyle w:val="2"/>
        <w:spacing w:line="360" w:lineRule="auto"/>
        <w:ind w:firstLine="480" w:firstLineChars="200"/>
        <w:outlineLvl w:val="1"/>
        <w:rPr>
          <w:rFonts w:hint="eastAsia"/>
          <w:sz w:val="24"/>
        </w:rPr>
      </w:pPr>
      <w:r>
        <w:rPr>
          <w:rFonts w:hint="eastAsia"/>
          <w:sz w:val="24"/>
        </w:rPr>
        <w:t>3.5 电能表（STA）通信模块功能要求</w:t>
      </w:r>
    </w:p>
    <w:p w14:paraId="305CA798">
      <w:pPr>
        <w:pStyle w:val="2"/>
        <w:spacing w:line="360" w:lineRule="auto"/>
        <w:ind w:firstLine="480" w:firstLineChars="200"/>
        <w:rPr>
          <w:rFonts w:hint="default" w:eastAsia="宋体"/>
          <w:sz w:val="24"/>
          <w:lang w:val="en-US" w:eastAsia="zh-CN"/>
        </w:rPr>
      </w:pPr>
      <w:r>
        <w:rPr>
          <w:rFonts w:hint="eastAsia"/>
          <w:sz w:val="24"/>
        </w:rPr>
        <w:t>满足Q/CSG1204111.4-2022《低压电力线宽带载波通信规约 第4部分：数据链路层通信协议（试行）》、Q/CSG1204111.5-2022《低压电力线宽带载波通信规约 第5部分：应用层通信协议（试行）》</w:t>
      </w:r>
      <w:r>
        <w:rPr>
          <w:rFonts w:hint="eastAsia"/>
          <w:sz w:val="24"/>
          <w:lang w:eastAsia="zh-CN"/>
        </w:rPr>
        <w:t>，</w:t>
      </w:r>
      <w:r>
        <w:rPr>
          <w:rFonts w:hint="eastAsia"/>
          <w:sz w:val="24"/>
          <w:lang w:val="en-US" w:eastAsia="zh-CN"/>
        </w:rPr>
        <w:t>支持本地载波模块STA的网络管理能力。</w:t>
      </w:r>
    </w:p>
    <w:p w14:paraId="3F0279AA">
      <w:pPr>
        <w:pStyle w:val="2"/>
        <w:spacing w:line="360" w:lineRule="auto"/>
        <w:ind w:firstLine="480" w:firstLineChars="200"/>
        <w:rPr>
          <w:sz w:val="24"/>
        </w:rPr>
      </w:pPr>
    </w:p>
    <w:p w14:paraId="1CE1D45E">
      <w:pPr>
        <w:pStyle w:val="2"/>
        <w:outlineLvl w:val="0"/>
        <w:rPr>
          <w:rFonts w:hint="eastAsia"/>
          <w:sz w:val="28"/>
        </w:rPr>
      </w:pPr>
      <w:r>
        <w:rPr>
          <w:sz w:val="28"/>
        </w:rPr>
        <w:t>4、</w:t>
      </w:r>
      <w:r>
        <w:rPr>
          <w:rFonts w:hint="eastAsia"/>
          <w:b/>
          <w:sz w:val="28"/>
          <w:szCs w:val="28"/>
          <w:lang w:val="zh-CN"/>
        </w:rPr>
        <w:t>终端上行规约（针对网络管理扩展）</w:t>
      </w:r>
    </w:p>
    <w:p w14:paraId="1A0F43A6">
      <w:pPr>
        <w:pStyle w:val="40"/>
        <w:adjustRightInd w:val="0"/>
        <w:snapToGrid w:val="0"/>
        <w:spacing w:line="360" w:lineRule="auto"/>
        <w:ind w:firstLine="480"/>
        <w:rPr>
          <w:rFonts w:hint="eastAsia"/>
          <w:sz w:val="24"/>
          <w:lang w:val="zh-CN"/>
        </w:rPr>
      </w:pPr>
      <w:r>
        <w:rPr>
          <w:rFonts w:hint="eastAsia"/>
          <w:sz w:val="24"/>
          <w:lang w:val="zh-CN"/>
        </w:rPr>
        <w:t>主站通过终端可查询本台区载波节点的设备台账、设备状态、通信状态、网络拓扑等信息，终端将设备异常状态主动上报主站。</w:t>
      </w:r>
      <w:r>
        <w:rPr>
          <w:sz w:val="24"/>
          <w:lang w:val="zh-CN"/>
        </w:rPr>
        <w:t>远程和本地通信网络的</w:t>
      </w:r>
      <w:r>
        <w:rPr>
          <w:rFonts w:hint="eastAsia"/>
          <w:sz w:val="24"/>
          <w:lang w:val="zh-CN"/>
        </w:rPr>
        <w:t xml:space="preserve"> 都要兼顾。</w:t>
      </w:r>
    </w:p>
    <w:p w14:paraId="338EE47F">
      <w:pPr>
        <w:pStyle w:val="40"/>
        <w:adjustRightInd w:val="0"/>
        <w:snapToGrid w:val="0"/>
        <w:spacing w:line="360" w:lineRule="auto"/>
        <w:ind w:firstLine="0" w:firstLineChars="0"/>
        <w:outlineLvl w:val="1"/>
        <w:rPr>
          <w:sz w:val="24"/>
          <w:lang w:val="zh-CN"/>
        </w:rPr>
      </w:pPr>
      <w:r>
        <w:rPr>
          <w:rFonts w:hint="eastAsia"/>
          <w:sz w:val="24"/>
          <w:lang w:val="zh-CN"/>
        </w:rPr>
        <w:t>4.</w:t>
      </w:r>
      <w:r>
        <w:rPr>
          <w:sz w:val="24"/>
          <w:lang w:val="zh-CN"/>
        </w:rPr>
        <w:t>1</w:t>
      </w:r>
      <w:r>
        <w:rPr>
          <w:rFonts w:hint="eastAsia"/>
          <w:sz w:val="24"/>
          <w:lang w:val="zh-CN"/>
        </w:rPr>
        <w:t>查询设备台账（</w:t>
      </w:r>
      <w:r>
        <w:rPr>
          <w:rFonts w:hint="eastAsia"/>
          <w:sz w:val="24"/>
          <w:lang w:val="en-US" w:eastAsia="zh-CN"/>
        </w:rPr>
        <w:t>AFN=0AH</w:t>
      </w:r>
      <w:r>
        <w:rPr>
          <w:rFonts w:hint="eastAsia"/>
          <w:sz w:val="24"/>
          <w:lang w:val="zh-CN"/>
        </w:rPr>
        <w:t>）</w:t>
      </w:r>
    </w:p>
    <w:p w14:paraId="57CDAE44">
      <w:pPr>
        <w:pStyle w:val="40"/>
        <w:adjustRightInd w:val="0"/>
        <w:snapToGrid w:val="0"/>
        <w:spacing w:line="360" w:lineRule="auto"/>
        <w:ind w:firstLine="0" w:firstLineChars="0"/>
        <w:rPr>
          <w:sz w:val="24"/>
          <w:lang w:val="zh-CN"/>
        </w:rPr>
      </w:pPr>
      <w:r>
        <w:rPr>
          <w:rFonts w:hint="eastAsia"/>
          <w:sz w:val="24"/>
          <w:lang w:val="zh-CN"/>
        </w:rPr>
        <w:t>包括通信模块资产编码、设备厂商、芯片厂商、模块硬件版本、模块软件版本、模块软件发布日期、boot版本、应用程序版本。</w:t>
      </w:r>
    </w:p>
    <w:p w14:paraId="72E88AC5">
      <w:pPr>
        <w:pStyle w:val="40"/>
        <w:adjustRightInd w:val="0"/>
        <w:snapToGrid w:val="0"/>
        <w:spacing w:line="360" w:lineRule="auto"/>
        <w:ind w:firstLine="0" w:firstLineChars="0"/>
        <w:rPr>
          <w:rFonts w:hint="eastAsia"/>
          <w:sz w:val="24"/>
          <w:szCs w:val="24"/>
          <w:lang w:val="zh-CN"/>
        </w:rPr>
      </w:pPr>
      <w:r>
        <w:rPr>
          <w:rFonts w:hint="eastAsia" w:ascii="宋体" w:hAnsi="宋体"/>
          <w:sz w:val="24"/>
          <w:szCs w:val="24"/>
          <w:highlight w:val="none"/>
          <w:lang w:val="en-US" w:eastAsia="zh-CN"/>
        </w:rPr>
        <w:t>通信模块信息：</w:t>
      </w:r>
    </w:p>
    <w:tbl>
      <w:tblPr>
        <w:tblStyle w:val="20"/>
        <w:tblW w:w="4996"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455"/>
        <w:gridCol w:w="397"/>
        <w:gridCol w:w="397"/>
        <w:gridCol w:w="409"/>
        <w:gridCol w:w="1497"/>
        <w:gridCol w:w="482"/>
        <w:gridCol w:w="776"/>
        <w:gridCol w:w="525"/>
        <w:gridCol w:w="477"/>
        <w:gridCol w:w="3100"/>
      </w:tblGrid>
      <w:tr w14:paraId="0D2A17F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346" w:hRule="atLeast"/>
          <w:jc w:val="center"/>
        </w:trPr>
        <w:tc>
          <w:tcPr>
            <w:tcW w:w="267" w:type="pct"/>
            <w:tcBorders>
              <w:top w:val="single" w:color="auto" w:sz="4" w:space="0"/>
              <w:left w:val="single" w:color="auto" w:sz="4" w:space="0"/>
              <w:bottom w:val="single" w:color="auto" w:sz="4" w:space="0"/>
              <w:right w:val="single" w:color="auto" w:sz="4" w:space="0"/>
            </w:tcBorders>
            <w:noWrap w:val="0"/>
            <w:vAlign w:val="center"/>
          </w:tcPr>
          <w:p w14:paraId="2F780D54">
            <w:pPr>
              <w:pStyle w:val="84"/>
              <w:adjustRightInd w:val="0"/>
              <w:snapToGrid w:val="0"/>
              <w:ind w:right="-153" w:rightChars="0" w:firstLine="0" w:firstLineChars="0"/>
              <w:rPr>
                <w:rFonts w:ascii="宋体" w:hAnsi="宋体"/>
                <w:sz w:val="18"/>
                <w:szCs w:val="18"/>
                <w:highlight w:val="none"/>
              </w:rPr>
            </w:pPr>
            <w:bookmarkStart w:id="0" w:name="OLE_LINK6" w:colFirst="0" w:colLast="3"/>
            <w:r>
              <w:rPr>
                <w:rFonts w:ascii="宋体" w:hAnsi="宋体"/>
                <w:sz w:val="18"/>
                <w:szCs w:val="18"/>
                <w:highlight w:val="none"/>
              </w:rPr>
              <w:t>E0</w:t>
            </w:r>
          </w:p>
        </w:tc>
        <w:tc>
          <w:tcPr>
            <w:tcW w:w="233" w:type="pct"/>
            <w:tcBorders>
              <w:top w:val="single" w:color="auto" w:sz="4" w:space="0"/>
              <w:left w:val="single" w:color="auto" w:sz="4" w:space="0"/>
              <w:bottom w:val="single" w:color="auto" w:sz="4" w:space="0"/>
              <w:right w:val="single" w:color="auto" w:sz="4" w:space="0"/>
            </w:tcBorders>
            <w:noWrap w:val="0"/>
            <w:vAlign w:val="center"/>
          </w:tcPr>
          <w:p w14:paraId="14340095">
            <w:pPr>
              <w:pStyle w:val="84"/>
              <w:adjustRightInd w:val="0"/>
              <w:snapToGrid w:val="0"/>
              <w:ind w:right="-153" w:rightChars="0" w:firstLine="0" w:firstLineChars="0"/>
              <w:rPr>
                <w:rFonts w:ascii="宋体" w:hAnsi="宋体"/>
                <w:sz w:val="18"/>
                <w:szCs w:val="18"/>
                <w:highlight w:val="none"/>
              </w:rPr>
            </w:pPr>
            <w:r>
              <w:rPr>
                <w:rFonts w:ascii="宋体" w:hAnsi="宋体"/>
                <w:sz w:val="18"/>
                <w:szCs w:val="18"/>
                <w:highlight w:val="none"/>
              </w:rPr>
              <w:t>80</w:t>
            </w:r>
          </w:p>
        </w:tc>
        <w:tc>
          <w:tcPr>
            <w:tcW w:w="233" w:type="pct"/>
            <w:tcBorders>
              <w:top w:val="single" w:color="auto" w:sz="4" w:space="0"/>
              <w:left w:val="single" w:color="auto" w:sz="4" w:space="0"/>
              <w:bottom w:val="single" w:color="auto" w:sz="4" w:space="0"/>
              <w:right w:val="single" w:color="auto" w:sz="4" w:space="0"/>
            </w:tcBorders>
            <w:noWrap w:val="0"/>
            <w:vAlign w:val="center"/>
          </w:tcPr>
          <w:p w14:paraId="094FBC66">
            <w:pPr>
              <w:pStyle w:val="84"/>
              <w:adjustRightInd w:val="0"/>
              <w:snapToGrid w:val="0"/>
              <w:ind w:right="-153" w:rightChars="0" w:firstLine="0" w:firstLineChars="0"/>
              <w:rPr>
                <w:rFonts w:hint="eastAsia" w:ascii="宋体" w:hAnsi="宋体" w:eastAsia="宋体"/>
                <w:sz w:val="18"/>
                <w:szCs w:val="18"/>
                <w:highlight w:val="none"/>
                <w:lang w:val="en-US" w:eastAsia="zh-CN"/>
              </w:rPr>
            </w:pPr>
            <w:r>
              <w:rPr>
                <w:rFonts w:ascii="宋体" w:hAnsi="宋体"/>
                <w:sz w:val="18"/>
                <w:szCs w:val="18"/>
                <w:highlight w:val="none"/>
              </w:rPr>
              <w:t>0</w:t>
            </w:r>
            <w:r>
              <w:rPr>
                <w:rFonts w:hint="eastAsia" w:ascii="宋体" w:hAnsi="宋体"/>
                <w:sz w:val="18"/>
                <w:szCs w:val="18"/>
                <w:highlight w:val="none"/>
                <w:lang w:val="en-US" w:eastAsia="zh-CN"/>
              </w:rPr>
              <w:t>4</w:t>
            </w:r>
          </w:p>
        </w:tc>
        <w:tc>
          <w:tcPr>
            <w:tcW w:w="240" w:type="pct"/>
            <w:tcBorders>
              <w:top w:val="single" w:color="auto" w:sz="4" w:space="0"/>
              <w:left w:val="single" w:color="auto" w:sz="4" w:space="0"/>
              <w:bottom w:val="single" w:color="auto" w:sz="4" w:space="0"/>
              <w:right w:val="single" w:color="auto" w:sz="4" w:space="0"/>
            </w:tcBorders>
            <w:noWrap w:val="0"/>
            <w:vAlign w:val="center"/>
          </w:tcPr>
          <w:p w14:paraId="41244945">
            <w:pPr>
              <w:pStyle w:val="84"/>
              <w:adjustRightInd w:val="0"/>
              <w:snapToGrid w:val="0"/>
              <w:ind w:right="0" w:rightChars="0" w:firstLine="0" w:firstLineChars="0"/>
              <w:jc w:val="center"/>
              <w:rPr>
                <w:rFonts w:hint="default" w:ascii="宋体" w:hAnsi="宋体" w:eastAsia="宋体"/>
                <w:sz w:val="18"/>
                <w:szCs w:val="18"/>
                <w:highlight w:val="none"/>
                <w:lang w:val="en-US" w:eastAsia="zh-CN"/>
              </w:rPr>
            </w:pPr>
            <w:r>
              <w:rPr>
                <w:rFonts w:hint="eastAsia" w:ascii="宋体" w:hAnsi="宋体"/>
                <w:sz w:val="18"/>
                <w:szCs w:val="18"/>
                <w:highlight w:val="none"/>
                <w:lang w:val="en-US" w:eastAsia="zh-CN"/>
              </w:rPr>
              <w:t>FF</w:t>
            </w:r>
          </w:p>
        </w:tc>
        <w:tc>
          <w:tcPr>
            <w:tcW w:w="878" w:type="pct"/>
            <w:tcBorders>
              <w:top w:val="single" w:color="auto" w:sz="4" w:space="0"/>
              <w:left w:val="single" w:color="auto" w:sz="4" w:space="0"/>
              <w:bottom w:val="single" w:color="auto" w:sz="4" w:space="0"/>
              <w:right w:val="single" w:color="auto" w:sz="4" w:space="0"/>
            </w:tcBorders>
            <w:noWrap w:val="0"/>
            <w:vAlign w:val="center"/>
          </w:tcPr>
          <w:p w14:paraId="6BC58DB9">
            <w:pPr>
              <w:adjustRightInd w:val="0"/>
              <w:snapToGrid w:val="0"/>
              <w:ind w:firstLine="0" w:firstLineChars="0"/>
              <w:jc w:val="center"/>
              <w:rPr>
                <w:rFonts w:hint="default" w:ascii="宋体" w:hAnsi="宋体"/>
                <w:sz w:val="18"/>
                <w:szCs w:val="18"/>
                <w:highlight w:val="none"/>
                <w:lang w:val="en-US" w:eastAsia="zh-CN"/>
              </w:rPr>
            </w:pPr>
          </w:p>
        </w:tc>
        <w:tc>
          <w:tcPr>
            <w:tcW w:w="283" w:type="pct"/>
            <w:tcBorders>
              <w:top w:val="single" w:color="auto" w:sz="4" w:space="0"/>
              <w:left w:val="single" w:color="auto" w:sz="4" w:space="0"/>
              <w:bottom w:val="single" w:color="auto" w:sz="4" w:space="0"/>
              <w:right w:val="single" w:color="auto" w:sz="4" w:space="0"/>
            </w:tcBorders>
            <w:noWrap w:val="0"/>
            <w:vAlign w:val="center"/>
          </w:tcPr>
          <w:p w14:paraId="1A776D7F">
            <w:pPr>
              <w:adjustRightInd w:val="0"/>
              <w:snapToGrid w:val="0"/>
              <w:ind w:firstLine="0" w:firstLineChars="0"/>
              <w:jc w:val="center"/>
              <w:rPr>
                <w:rFonts w:hint="default" w:ascii="宋体" w:hAnsi="宋体"/>
                <w:sz w:val="18"/>
                <w:szCs w:val="18"/>
                <w:highlight w:val="none"/>
                <w:lang w:val="en-US" w:eastAsia="zh-CN"/>
              </w:rPr>
            </w:pPr>
            <w:r>
              <w:rPr>
                <w:rFonts w:hint="eastAsia" w:ascii="宋体" w:hAnsi="宋体"/>
                <w:sz w:val="18"/>
                <w:szCs w:val="18"/>
                <w:highlight w:val="none"/>
                <w:lang w:val="en-US" w:eastAsia="zh-CN"/>
              </w:rPr>
              <w:t>65</w:t>
            </w:r>
          </w:p>
        </w:tc>
        <w:tc>
          <w:tcPr>
            <w:tcW w:w="455" w:type="pct"/>
            <w:tcBorders>
              <w:top w:val="single" w:color="auto" w:sz="4" w:space="0"/>
              <w:left w:val="single" w:color="auto" w:sz="4" w:space="0"/>
              <w:bottom w:val="single" w:color="auto" w:sz="4" w:space="0"/>
              <w:right w:val="single" w:color="auto" w:sz="4" w:space="0"/>
            </w:tcBorders>
            <w:noWrap w:val="0"/>
            <w:vAlign w:val="center"/>
          </w:tcPr>
          <w:p w14:paraId="31D473F9">
            <w:pPr>
              <w:pStyle w:val="85"/>
              <w:topLinePunct/>
              <w:adjustRightInd w:val="0"/>
              <w:snapToGrid w:val="0"/>
              <w:spacing w:line="240" w:lineRule="auto"/>
              <w:ind w:firstLine="0" w:firstLineChars="0"/>
              <w:jc w:val="center"/>
              <w:rPr>
                <w:rFonts w:ascii="宋体" w:hAnsi="宋体" w:eastAsia="宋体"/>
                <w:color w:val="auto"/>
                <w:kern w:val="21"/>
                <w:sz w:val="18"/>
                <w:szCs w:val="18"/>
                <w:highlight w:val="none"/>
              </w:rPr>
            </w:pPr>
          </w:p>
        </w:tc>
        <w:tc>
          <w:tcPr>
            <w:tcW w:w="308" w:type="pct"/>
            <w:tcBorders>
              <w:top w:val="single" w:color="auto" w:sz="4" w:space="0"/>
              <w:left w:val="single" w:color="auto" w:sz="4" w:space="0"/>
              <w:bottom w:val="single" w:color="auto" w:sz="4" w:space="0"/>
              <w:right w:val="single" w:color="auto" w:sz="4" w:space="0"/>
            </w:tcBorders>
            <w:noWrap w:val="0"/>
            <w:vAlign w:val="center"/>
          </w:tcPr>
          <w:p w14:paraId="75D6D5F2">
            <w:pPr>
              <w:pStyle w:val="85"/>
              <w:topLinePunct/>
              <w:adjustRightInd w:val="0"/>
              <w:snapToGrid w:val="0"/>
              <w:spacing w:line="240" w:lineRule="auto"/>
              <w:ind w:firstLine="0" w:firstLineChars="0"/>
              <w:jc w:val="center"/>
              <w:rPr>
                <w:rFonts w:ascii="宋体" w:hAnsi="宋体" w:eastAsia="宋体"/>
                <w:color w:val="auto"/>
                <w:spacing w:val="30"/>
                <w:sz w:val="18"/>
                <w:szCs w:val="18"/>
                <w:highlight w:val="none"/>
              </w:rPr>
            </w:pPr>
            <w:r>
              <w:rPr>
                <w:rFonts w:ascii="宋体" w:hAnsi="宋体" w:eastAsia="宋体"/>
                <w:color w:val="auto"/>
                <w:sz w:val="18"/>
                <w:szCs w:val="18"/>
                <w:highlight w:val="none"/>
              </w:rPr>
              <w:t>*</w:t>
            </w:r>
          </w:p>
        </w:tc>
        <w:tc>
          <w:tcPr>
            <w:tcW w:w="280" w:type="pct"/>
            <w:tcBorders>
              <w:top w:val="single" w:color="auto" w:sz="4" w:space="0"/>
              <w:left w:val="single" w:color="auto" w:sz="4" w:space="0"/>
              <w:bottom w:val="single" w:color="auto" w:sz="4" w:space="0"/>
              <w:right w:val="single" w:color="auto" w:sz="4" w:space="0"/>
            </w:tcBorders>
            <w:noWrap w:val="0"/>
            <w:vAlign w:val="center"/>
          </w:tcPr>
          <w:p w14:paraId="2F90FFF3">
            <w:pPr>
              <w:pStyle w:val="85"/>
              <w:topLinePunct/>
              <w:adjustRightInd w:val="0"/>
              <w:snapToGrid w:val="0"/>
              <w:spacing w:line="240" w:lineRule="auto"/>
              <w:ind w:firstLine="0" w:firstLineChars="0"/>
              <w:jc w:val="center"/>
              <w:rPr>
                <w:rFonts w:ascii="宋体" w:hAnsi="宋体" w:eastAsia="宋体"/>
                <w:color w:val="auto"/>
                <w:spacing w:val="30"/>
                <w:sz w:val="18"/>
                <w:szCs w:val="18"/>
                <w:highlight w:val="none"/>
              </w:rPr>
            </w:pPr>
          </w:p>
        </w:tc>
        <w:tc>
          <w:tcPr>
            <w:tcW w:w="1818" w:type="pct"/>
            <w:tcBorders>
              <w:top w:val="single" w:color="auto" w:sz="4" w:space="0"/>
              <w:left w:val="single" w:color="auto" w:sz="4" w:space="0"/>
              <w:bottom w:val="single" w:color="auto" w:sz="4" w:space="0"/>
              <w:right w:val="single" w:color="auto" w:sz="8" w:space="0"/>
            </w:tcBorders>
            <w:noWrap w:val="0"/>
            <w:vAlign w:val="top"/>
          </w:tcPr>
          <w:p w14:paraId="66F82EB1">
            <w:pPr>
              <w:adjustRightInd w:val="0"/>
              <w:snapToGrid w:val="0"/>
              <w:ind w:right="-153" w:rightChars="-73" w:firstLine="0" w:firstLineChars="0"/>
              <w:rPr>
                <w:rFonts w:hint="eastAsia" w:ascii="宋体" w:hAnsi="宋体"/>
                <w:sz w:val="18"/>
                <w:szCs w:val="18"/>
                <w:highlight w:val="none"/>
                <w:lang w:val="en-US" w:eastAsia="zh-CN"/>
              </w:rPr>
            </w:pPr>
            <w:r>
              <w:rPr>
                <w:rFonts w:hint="eastAsia" w:ascii="宋体" w:hAnsi="宋体"/>
                <w:sz w:val="18"/>
                <w:szCs w:val="18"/>
                <w:highlight w:val="none"/>
                <w:lang w:val="en-US" w:eastAsia="zh-CN"/>
              </w:rPr>
              <w:t>电能表通信模块信息：</w:t>
            </w:r>
          </w:p>
          <w:p w14:paraId="3B60C597">
            <w:pPr>
              <w:adjustRightInd w:val="0"/>
              <w:snapToGrid w:val="0"/>
              <w:ind w:right="-153" w:rightChars="-73" w:firstLine="0" w:firstLineChars="0"/>
              <w:rPr>
                <w:rFonts w:hint="default" w:ascii="宋体" w:hAnsi="宋体"/>
                <w:sz w:val="18"/>
                <w:szCs w:val="18"/>
                <w:highlight w:val="none"/>
                <w:lang w:val="en-US" w:eastAsia="zh-CN"/>
              </w:rPr>
            </w:pPr>
            <w:r>
              <w:rPr>
                <w:rFonts w:hint="eastAsia" w:ascii="Times New Roman" w:hAnsi="Times New Roman" w:cs="Times New Roman"/>
                <w:kern w:val="0"/>
                <w:sz w:val="18"/>
                <w:szCs w:val="18"/>
                <w:highlight w:val="none"/>
                <w:lang w:val="en-US" w:eastAsia="zh-CN"/>
              </w:rPr>
              <w:t>通信模块信息</w:t>
            </w:r>
            <w:r>
              <w:rPr>
                <w:rFonts w:hint="eastAsia" w:ascii="Times New Roman" w:hAnsi="Times New Roman" w:eastAsia="宋体" w:cs="Times New Roman"/>
                <w:kern w:val="0"/>
                <w:sz w:val="18"/>
                <w:szCs w:val="18"/>
                <w:highlight w:val="none"/>
                <w:lang w:val="en-US" w:eastAsia="zh-CN"/>
              </w:rPr>
              <w:t>数据项集合</w:t>
            </w:r>
          </w:p>
        </w:tc>
      </w:tr>
      <w:bookmarkEnd w:id="0"/>
    </w:tbl>
    <w:p w14:paraId="390CF900">
      <w:pPr>
        <w:pStyle w:val="40"/>
        <w:adjustRightInd w:val="0"/>
        <w:snapToGrid w:val="0"/>
        <w:spacing w:line="360" w:lineRule="auto"/>
        <w:ind w:firstLine="0" w:firstLineChars="0"/>
        <w:rPr>
          <w:rFonts w:hint="eastAsia"/>
          <w:sz w:val="24"/>
          <w:lang w:val="en-US" w:eastAsia="zh-CN"/>
        </w:rPr>
      </w:pPr>
    </w:p>
    <w:p w14:paraId="5609B3D4">
      <w:pPr>
        <w:pStyle w:val="40"/>
        <w:adjustRightInd w:val="0"/>
        <w:snapToGrid w:val="0"/>
        <w:spacing w:line="360" w:lineRule="auto"/>
        <w:ind w:firstLine="0" w:firstLineChars="0"/>
        <w:rPr>
          <w:rFonts w:hint="eastAsia"/>
          <w:sz w:val="24"/>
          <w:lang w:val="en-US" w:eastAsia="zh-CN"/>
        </w:rPr>
      </w:pPr>
      <w:r>
        <w:rPr>
          <w:rFonts w:hint="eastAsia"/>
          <w:sz w:val="24"/>
          <w:lang w:val="en-US" w:eastAsia="zh-CN"/>
        </w:rPr>
        <w:t>通信模块信息数据项集合内容：</w:t>
      </w:r>
    </w:p>
    <w:tbl>
      <w:tblPr>
        <w:tblStyle w:val="87"/>
        <w:tblW w:w="4998"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4706"/>
        <w:gridCol w:w="2080"/>
        <w:gridCol w:w="1533"/>
      </w:tblGrid>
      <w:tr w14:paraId="206C31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jc w:val="center"/>
        </w:trPr>
        <w:tc>
          <w:tcPr>
            <w:tcW w:w="2828" w:type="pct"/>
            <w:tcBorders>
              <w:top w:val="single" w:color="000000" w:sz="6" w:space="0"/>
              <w:left w:val="single" w:color="000000" w:sz="6" w:space="0"/>
            </w:tcBorders>
            <w:vAlign w:val="top"/>
          </w:tcPr>
          <w:p w14:paraId="0831E2E2">
            <w:pPr>
              <w:pStyle w:val="86"/>
              <w:spacing w:before="102" w:line="228" w:lineRule="auto"/>
              <w:jc w:val="center"/>
            </w:pPr>
            <w:r>
              <w:rPr>
                <w:spacing w:val="6"/>
              </w:rPr>
              <w:t>数据内容</w:t>
            </w:r>
          </w:p>
        </w:tc>
        <w:tc>
          <w:tcPr>
            <w:tcW w:w="1250" w:type="pct"/>
            <w:tcBorders>
              <w:top w:val="single" w:color="000000" w:sz="6" w:space="0"/>
            </w:tcBorders>
            <w:vAlign w:val="top"/>
          </w:tcPr>
          <w:p w14:paraId="1F6D59DA">
            <w:pPr>
              <w:pStyle w:val="86"/>
              <w:spacing w:before="102" w:line="228" w:lineRule="auto"/>
              <w:jc w:val="center"/>
            </w:pPr>
            <w:r>
              <w:rPr>
                <w:spacing w:val="6"/>
              </w:rPr>
              <w:t>数据格式</w:t>
            </w:r>
          </w:p>
        </w:tc>
        <w:tc>
          <w:tcPr>
            <w:tcW w:w="921" w:type="pct"/>
            <w:tcBorders>
              <w:top w:val="single" w:color="000000" w:sz="6" w:space="0"/>
              <w:right w:val="single" w:color="000000" w:sz="6" w:space="0"/>
            </w:tcBorders>
            <w:vAlign w:val="top"/>
          </w:tcPr>
          <w:p w14:paraId="2E6A40F1">
            <w:pPr>
              <w:pStyle w:val="86"/>
              <w:spacing w:before="102" w:line="228" w:lineRule="auto"/>
              <w:jc w:val="center"/>
            </w:pPr>
            <w:r>
              <w:rPr>
                <w:spacing w:val="6"/>
              </w:rPr>
              <w:t>字节数</w:t>
            </w:r>
          </w:p>
        </w:tc>
      </w:tr>
      <w:tr w14:paraId="5886DA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jc w:val="center"/>
        </w:trPr>
        <w:tc>
          <w:tcPr>
            <w:tcW w:w="2828" w:type="pct"/>
            <w:tcBorders>
              <w:left w:val="single" w:color="000000" w:sz="6" w:space="0"/>
            </w:tcBorders>
            <w:vAlign w:val="top"/>
          </w:tcPr>
          <w:p w14:paraId="1BE6F481">
            <w:pPr>
              <w:adjustRightInd w:val="0"/>
              <w:snapToGrid w:val="0"/>
              <w:spacing w:before="100" w:line="228" w:lineRule="auto"/>
              <w:ind w:right="-153" w:rightChars="-73" w:firstLine="0" w:firstLineChars="0"/>
              <w:jc w:val="center"/>
            </w:pPr>
            <w:r>
              <w:rPr>
                <w:rFonts w:hint="eastAsia" w:ascii="宋体" w:hAnsi="宋体"/>
                <w:sz w:val="18"/>
                <w:szCs w:val="18"/>
                <w:highlight w:val="none"/>
                <w:lang w:val="en-US" w:eastAsia="zh-CN"/>
              </w:rPr>
              <w:t>模块</w:t>
            </w:r>
            <w:r>
              <w:rPr>
                <w:rFonts w:hint="eastAsia" w:ascii="宋体" w:hAnsi="宋体"/>
                <w:sz w:val="18"/>
                <w:szCs w:val="18"/>
                <w:highlight w:val="none"/>
              </w:rPr>
              <w:t>资产编号，若编号不足</w:t>
            </w:r>
            <w:r>
              <w:rPr>
                <w:rFonts w:hint="eastAsia" w:ascii="宋体" w:hAnsi="宋体"/>
                <w:sz w:val="18"/>
                <w:szCs w:val="18"/>
                <w:highlight w:val="none"/>
                <w:lang w:val="en-US" w:eastAsia="zh-CN"/>
              </w:rPr>
              <w:t>32</w:t>
            </w:r>
            <w:r>
              <w:rPr>
                <w:rFonts w:hint="eastAsia" w:ascii="宋体" w:hAnsi="宋体"/>
                <w:sz w:val="18"/>
                <w:szCs w:val="18"/>
                <w:highlight w:val="none"/>
              </w:rPr>
              <w:t>位则在高位补0，ASCII码</w:t>
            </w:r>
          </w:p>
        </w:tc>
        <w:tc>
          <w:tcPr>
            <w:tcW w:w="1250" w:type="pct"/>
            <w:vAlign w:val="top"/>
          </w:tcPr>
          <w:p w14:paraId="1F0F2BC5">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ASCII码</w:t>
            </w:r>
          </w:p>
        </w:tc>
        <w:tc>
          <w:tcPr>
            <w:tcW w:w="921" w:type="pct"/>
            <w:tcBorders>
              <w:right w:val="single" w:color="000000" w:sz="6" w:space="0"/>
            </w:tcBorders>
            <w:vAlign w:val="top"/>
          </w:tcPr>
          <w:p w14:paraId="0D2E9920">
            <w:pPr>
              <w:adjustRightInd w:val="0"/>
              <w:snapToGrid w:val="0"/>
              <w:spacing w:before="100" w:line="228" w:lineRule="auto"/>
              <w:ind w:right="-153" w:rightChars="-73" w:firstLine="0" w:firstLineChars="0"/>
              <w:jc w:val="center"/>
              <w:rPr>
                <w:rFonts w:hint="default" w:ascii="宋体" w:hAnsi="宋体"/>
                <w:sz w:val="18"/>
                <w:szCs w:val="18"/>
                <w:highlight w:val="none"/>
                <w:lang w:val="en-US" w:eastAsia="zh-CN"/>
              </w:rPr>
            </w:pPr>
            <w:r>
              <w:rPr>
                <w:rFonts w:hint="eastAsia" w:ascii="宋体" w:hAnsi="宋体"/>
                <w:sz w:val="18"/>
                <w:szCs w:val="18"/>
                <w:highlight w:val="none"/>
                <w:lang w:val="en-US" w:eastAsia="zh-CN"/>
              </w:rPr>
              <w:t>32</w:t>
            </w:r>
          </w:p>
        </w:tc>
      </w:tr>
      <w:tr w14:paraId="787728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6F1A5467">
            <w:pPr>
              <w:adjustRightInd w:val="0"/>
              <w:snapToGrid w:val="0"/>
              <w:spacing w:before="104" w:line="228" w:lineRule="auto"/>
              <w:ind w:right="-153" w:rightChars="-73" w:firstLine="0" w:firstLineChars="0"/>
              <w:jc w:val="center"/>
              <w:rPr>
                <w:rFonts w:hint="eastAsia" w:eastAsia="宋体"/>
                <w:lang w:eastAsia="zh-CN"/>
              </w:rPr>
            </w:pPr>
            <w:r>
              <w:rPr>
                <w:rFonts w:hint="default" w:ascii="宋体" w:hAnsi="宋体"/>
                <w:sz w:val="18"/>
                <w:szCs w:val="18"/>
                <w:highlight w:val="none"/>
              </w:rPr>
              <w:t>厂商代码</w:t>
            </w:r>
            <w:r>
              <w:rPr>
                <w:rFonts w:hint="eastAsia" w:ascii="宋体" w:hAnsi="宋体"/>
                <w:sz w:val="18"/>
                <w:szCs w:val="18"/>
                <w:highlight w:val="none"/>
                <w:lang w:eastAsia="zh-CN"/>
              </w:rPr>
              <w:t>，</w:t>
            </w:r>
            <w:r>
              <w:rPr>
                <w:rFonts w:hint="eastAsia" w:ascii="宋体" w:hAnsi="宋体"/>
                <w:sz w:val="18"/>
                <w:szCs w:val="18"/>
                <w:highlight w:val="none"/>
                <w:lang w:val="en-US" w:eastAsia="zh-CN"/>
              </w:rPr>
              <w:t>ASCII码</w:t>
            </w:r>
          </w:p>
        </w:tc>
        <w:tc>
          <w:tcPr>
            <w:tcW w:w="1250" w:type="pct"/>
            <w:vAlign w:val="top"/>
          </w:tcPr>
          <w:p w14:paraId="086231D8">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ASCII码</w:t>
            </w:r>
          </w:p>
        </w:tc>
        <w:tc>
          <w:tcPr>
            <w:tcW w:w="921" w:type="pct"/>
            <w:tcBorders>
              <w:right w:val="single" w:color="000000" w:sz="6" w:space="0"/>
            </w:tcBorders>
            <w:vAlign w:val="top"/>
          </w:tcPr>
          <w:p w14:paraId="293803DB">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2</w:t>
            </w:r>
          </w:p>
        </w:tc>
      </w:tr>
      <w:tr w14:paraId="2716AE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64E42F4B">
            <w:pPr>
              <w:adjustRightInd w:val="0"/>
              <w:snapToGrid w:val="0"/>
              <w:spacing w:before="104" w:line="228" w:lineRule="auto"/>
              <w:ind w:right="-153" w:rightChars="-73" w:firstLine="0" w:firstLineChars="0"/>
              <w:jc w:val="center"/>
            </w:pPr>
            <w:r>
              <w:rPr>
                <w:rFonts w:hint="default" w:ascii="宋体" w:hAnsi="宋体"/>
                <w:sz w:val="18"/>
                <w:szCs w:val="18"/>
                <w:highlight w:val="none"/>
              </w:rPr>
              <w:t>软件版本信息（模块）</w:t>
            </w:r>
            <w:r>
              <w:rPr>
                <w:rFonts w:hint="eastAsia" w:ascii="宋体" w:hAnsi="宋体"/>
                <w:sz w:val="18"/>
                <w:szCs w:val="18"/>
                <w:highlight w:val="none"/>
                <w:lang w:eastAsia="zh-CN"/>
              </w:rPr>
              <w:t>，</w:t>
            </w:r>
            <w:r>
              <w:rPr>
                <w:rFonts w:hint="eastAsia" w:ascii="宋体" w:hAnsi="宋体"/>
                <w:sz w:val="18"/>
                <w:szCs w:val="18"/>
                <w:highlight w:val="none"/>
                <w:lang w:val="en-US" w:eastAsia="zh-CN"/>
              </w:rPr>
              <w:t>BCD</w:t>
            </w:r>
          </w:p>
        </w:tc>
        <w:tc>
          <w:tcPr>
            <w:tcW w:w="1250" w:type="pct"/>
            <w:vAlign w:val="top"/>
          </w:tcPr>
          <w:p w14:paraId="7FA6795B">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BCD</w:t>
            </w:r>
          </w:p>
        </w:tc>
        <w:tc>
          <w:tcPr>
            <w:tcW w:w="921" w:type="pct"/>
            <w:tcBorders>
              <w:right w:val="single" w:color="000000" w:sz="6" w:space="0"/>
            </w:tcBorders>
            <w:vAlign w:val="top"/>
          </w:tcPr>
          <w:p w14:paraId="4FC8B9CC">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2</w:t>
            </w:r>
          </w:p>
        </w:tc>
      </w:tr>
      <w:tr w14:paraId="4436F4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71276AFD">
            <w:pPr>
              <w:adjustRightInd w:val="0"/>
              <w:snapToGrid w:val="0"/>
              <w:spacing w:before="104" w:line="228" w:lineRule="auto"/>
              <w:ind w:right="-153" w:rightChars="-73" w:firstLine="0" w:firstLineChars="0"/>
              <w:jc w:val="center"/>
            </w:pPr>
            <w:r>
              <w:rPr>
                <w:rFonts w:hint="default" w:ascii="宋体" w:hAnsi="宋体"/>
                <w:sz w:val="18"/>
                <w:szCs w:val="18"/>
                <w:highlight w:val="none"/>
              </w:rPr>
              <w:t>Bootloader版本号</w:t>
            </w:r>
            <w:r>
              <w:rPr>
                <w:rFonts w:hint="eastAsia" w:ascii="宋体" w:hAnsi="宋体"/>
                <w:sz w:val="18"/>
                <w:szCs w:val="18"/>
                <w:highlight w:val="none"/>
                <w:lang w:eastAsia="zh-CN"/>
              </w:rPr>
              <w:t>，</w:t>
            </w:r>
            <w:r>
              <w:rPr>
                <w:rFonts w:hint="eastAsia" w:ascii="宋体" w:hAnsi="宋体"/>
                <w:sz w:val="18"/>
                <w:szCs w:val="18"/>
                <w:highlight w:val="none"/>
                <w:lang w:val="en-US" w:eastAsia="zh-CN"/>
              </w:rPr>
              <w:t>BIN</w:t>
            </w:r>
          </w:p>
        </w:tc>
        <w:tc>
          <w:tcPr>
            <w:tcW w:w="1250" w:type="pct"/>
            <w:vAlign w:val="top"/>
          </w:tcPr>
          <w:p w14:paraId="73F608CE">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BIN</w:t>
            </w:r>
          </w:p>
        </w:tc>
        <w:tc>
          <w:tcPr>
            <w:tcW w:w="921" w:type="pct"/>
            <w:tcBorders>
              <w:right w:val="single" w:color="000000" w:sz="6" w:space="0"/>
            </w:tcBorders>
            <w:vAlign w:val="top"/>
          </w:tcPr>
          <w:p w14:paraId="3BF9ABFD">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1</w:t>
            </w:r>
          </w:p>
        </w:tc>
      </w:tr>
      <w:tr w14:paraId="0B1E1F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7ADE12D2">
            <w:pPr>
              <w:adjustRightInd w:val="0"/>
              <w:snapToGrid w:val="0"/>
              <w:spacing w:before="107" w:line="228" w:lineRule="auto"/>
              <w:ind w:right="-153" w:rightChars="-73" w:firstLine="0" w:firstLineChars="0"/>
              <w:jc w:val="center"/>
            </w:pPr>
            <w:r>
              <w:rPr>
                <w:rFonts w:hint="default" w:ascii="宋体" w:hAnsi="宋体"/>
                <w:sz w:val="18"/>
                <w:szCs w:val="18"/>
                <w:highlight w:val="none"/>
              </w:rPr>
              <w:t>芯片厂商代码</w:t>
            </w:r>
            <w:r>
              <w:rPr>
                <w:rFonts w:hint="eastAsia" w:ascii="宋体" w:hAnsi="宋体"/>
                <w:sz w:val="18"/>
                <w:szCs w:val="18"/>
                <w:highlight w:val="none"/>
                <w:lang w:eastAsia="zh-CN"/>
              </w:rPr>
              <w:t>，</w:t>
            </w:r>
            <w:r>
              <w:rPr>
                <w:rFonts w:hint="eastAsia" w:ascii="宋体" w:hAnsi="宋体"/>
                <w:sz w:val="18"/>
                <w:szCs w:val="18"/>
                <w:highlight w:val="none"/>
                <w:lang w:val="en-US" w:eastAsia="zh-CN"/>
              </w:rPr>
              <w:t>ASCII码</w:t>
            </w:r>
          </w:p>
        </w:tc>
        <w:tc>
          <w:tcPr>
            <w:tcW w:w="1250" w:type="pct"/>
            <w:vAlign w:val="top"/>
          </w:tcPr>
          <w:p w14:paraId="10173A88">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ASCII码</w:t>
            </w:r>
          </w:p>
        </w:tc>
        <w:tc>
          <w:tcPr>
            <w:tcW w:w="921" w:type="pct"/>
            <w:tcBorders>
              <w:right w:val="single" w:color="000000" w:sz="6" w:space="0"/>
            </w:tcBorders>
            <w:vAlign w:val="top"/>
          </w:tcPr>
          <w:p w14:paraId="5CCB2799">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2</w:t>
            </w:r>
          </w:p>
        </w:tc>
      </w:tr>
      <w:tr w14:paraId="630C18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0CF3F7BF">
            <w:pPr>
              <w:adjustRightInd w:val="0"/>
              <w:snapToGrid w:val="0"/>
              <w:spacing w:before="108" w:line="228" w:lineRule="auto"/>
              <w:ind w:right="-153" w:rightChars="-73" w:firstLine="0" w:firstLineChars="0"/>
              <w:jc w:val="center"/>
            </w:pPr>
            <w:r>
              <w:rPr>
                <w:rFonts w:hint="default" w:ascii="宋体" w:hAnsi="宋体"/>
                <w:sz w:val="18"/>
                <w:szCs w:val="18"/>
                <w:highlight w:val="none"/>
              </w:rPr>
              <w:t>固件发布日期（模块）</w:t>
            </w:r>
            <w:r>
              <w:rPr>
                <w:rFonts w:hint="eastAsia" w:ascii="宋体" w:hAnsi="宋体"/>
                <w:sz w:val="18"/>
                <w:szCs w:val="18"/>
                <w:highlight w:val="none"/>
                <w:lang w:eastAsia="zh-CN"/>
              </w:rPr>
              <w:t>，</w:t>
            </w:r>
            <w:r>
              <w:rPr>
                <w:rFonts w:hint="eastAsia" w:ascii="宋体" w:hAnsi="宋体"/>
                <w:sz w:val="18"/>
                <w:szCs w:val="18"/>
                <w:highlight w:val="none"/>
                <w:lang w:val="en-US" w:eastAsia="zh-CN"/>
              </w:rPr>
              <w:t>BIN</w:t>
            </w:r>
          </w:p>
        </w:tc>
        <w:tc>
          <w:tcPr>
            <w:tcW w:w="1250" w:type="pct"/>
            <w:vAlign w:val="top"/>
          </w:tcPr>
          <w:p w14:paraId="0F12421F">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BIN</w:t>
            </w:r>
          </w:p>
        </w:tc>
        <w:tc>
          <w:tcPr>
            <w:tcW w:w="921" w:type="pct"/>
            <w:tcBorders>
              <w:right w:val="single" w:color="000000" w:sz="6" w:space="0"/>
            </w:tcBorders>
            <w:vAlign w:val="top"/>
          </w:tcPr>
          <w:p w14:paraId="4BB8760D">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3</w:t>
            </w:r>
          </w:p>
        </w:tc>
      </w:tr>
      <w:tr w14:paraId="79AB51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7CCD01AB">
            <w:pPr>
              <w:adjustRightInd w:val="0"/>
              <w:snapToGrid w:val="0"/>
              <w:spacing w:before="108" w:line="228" w:lineRule="auto"/>
              <w:ind w:right="-153" w:rightChars="-73" w:firstLine="0" w:firstLineChars="0"/>
              <w:jc w:val="center"/>
            </w:pPr>
            <w:r>
              <w:rPr>
                <w:rFonts w:hint="default" w:ascii="宋体" w:hAnsi="宋体"/>
                <w:sz w:val="18"/>
                <w:szCs w:val="18"/>
                <w:highlight w:val="none"/>
              </w:rPr>
              <w:t>模块出厂MAC地址</w:t>
            </w:r>
            <w:r>
              <w:rPr>
                <w:rFonts w:hint="eastAsia" w:ascii="宋体" w:hAnsi="宋体"/>
                <w:sz w:val="18"/>
                <w:szCs w:val="18"/>
                <w:highlight w:val="none"/>
                <w:lang w:eastAsia="zh-CN"/>
              </w:rPr>
              <w:t>，</w:t>
            </w:r>
            <w:r>
              <w:rPr>
                <w:rFonts w:hint="eastAsia" w:ascii="宋体" w:hAnsi="宋体"/>
                <w:sz w:val="18"/>
                <w:szCs w:val="18"/>
                <w:highlight w:val="none"/>
                <w:lang w:val="en-US" w:eastAsia="zh-CN"/>
              </w:rPr>
              <w:t>BIN</w:t>
            </w:r>
          </w:p>
        </w:tc>
        <w:tc>
          <w:tcPr>
            <w:tcW w:w="1250" w:type="pct"/>
            <w:vAlign w:val="top"/>
          </w:tcPr>
          <w:p w14:paraId="386D769A">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BIN</w:t>
            </w:r>
          </w:p>
        </w:tc>
        <w:tc>
          <w:tcPr>
            <w:tcW w:w="921" w:type="pct"/>
            <w:tcBorders>
              <w:right w:val="single" w:color="000000" w:sz="6" w:space="0"/>
            </w:tcBorders>
            <w:vAlign w:val="top"/>
          </w:tcPr>
          <w:p w14:paraId="4D3BFC26">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6</w:t>
            </w:r>
          </w:p>
        </w:tc>
      </w:tr>
      <w:tr w14:paraId="157994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4A368296">
            <w:pPr>
              <w:adjustRightInd w:val="0"/>
              <w:snapToGrid w:val="0"/>
              <w:spacing w:before="111" w:line="228" w:lineRule="auto"/>
              <w:ind w:right="-153" w:rightChars="-73" w:firstLine="0" w:firstLineChars="0"/>
              <w:jc w:val="center"/>
            </w:pPr>
            <w:r>
              <w:rPr>
                <w:rFonts w:hint="default" w:ascii="宋体" w:hAnsi="宋体"/>
                <w:sz w:val="18"/>
                <w:szCs w:val="18"/>
                <w:highlight w:val="none"/>
              </w:rPr>
              <w:t>硬件版本信息（模块）</w:t>
            </w:r>
            <w:r>
              <w:rPr>
                <w:rFonts w:hint="eastAsia" w:ascii="宋体" w:hAnsi="宋体"/>
                <w:sz w:val="18"/>
                <w:szCs w:val="18"/>
                <w:highlight w:val="none"/>
                <w:lang w:eastAsia="zh-CN"/>
              </w:rPr>
              <w:t>，</w:t>
            </w:r>
            <w:r>
              <w:rPr>
                <w:rFonts w:hint="eastAsia" w:ascii="宋体" w:hAnsi="宋体"/>
                <w:sz w:val="18"/>
                <w:szCs w:val="18"/>
                <w:highlight w:val="none"/>
                <w:lang w:val="en-US" w:eastAsia="zh-CN"/>
              </w:rPr>
              <w:t>BCD</w:t>
            </w:r>
          </w:p>
        </w:tc>
        <w:tc>
          <w:tcPr>
            <w:tcW w:w="1250" w:type="pct"/>
            <w:vAlign w:val="top"/>
          </w:tcPr>
          <w:p w14:paraId="500E1632">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BCD</w:t>
            </w:r>
          </w:p>
        </w:tc>
        <w:tc>
          <w:tcPr>
            <w:tcW w:w="921" w:type="pct"/>
            <w:tcBorders>
              <w:right w:val="single" w:color="000000" w:sz="6" w:space="0"/>
            </w:tcBorders>
            <w:vAlign w:val="top"/>
          </w:tcPr>
          <w:p w14:paraId="37D5E082">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2</w:t>
            </w:r>
          </w:p>
        </w:tc>
      </w:tr>
      <w:tr w14:paraId="1EECDB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6" w:hRule="atLeast"/>
          <w:jc w:val="center"/>
        </w:trPr>
        <w:tc>
          <w:tcPr>
            <w:tcW w:w="2828" w:type="pct"/>
            <w:tcBorders>
              <w:left w:val="single" w:color="000000" w:sz="6" w:space="0"/>
            </w:tcBorders>
            <w:vAlign w:val="top"/>
          </w:tcPr>
          <w:p w14:paraId="1A79E060">
            <w:pPr>
              <w:adjustRightInd w:val="0"/>
              <w:snapToGrid w:val="0"/>
              <w:spacing w:before="113" w:line="228" w:lineRule="auto"/>
              <w:ind w:right="-153" w:rightChars="-73" w:firstLine="0" w:firstLineChars="0"/>
              <w:jc w:val="center"/>
            </w:pPr>
            <w:r>
              <w:rPr>
                <w:rFonts w:hint="default" w:ascii="宋体" w:hAnsi="宋体"/>
                <w:sz w:val="18"/>
                <w:szCs w:val="18"/>
                <w:highlight w:val="none"/>
              </w:rPr>
              <w:t>硬件发布日期（模块）</w:t>
            </w:r>
            <w:r>
              <w:rPr>
                <w:rFonts w:hint="eastAsia" w:ascii="宋体" w:hAnsi="宋体"/>
                <w:sz w:val="18"/>
                <w:szCs w:val="18"/>
                <w:highlight w:val="none"/>
                <w:lang w:eastAsia="zh-CN"/>
              </w:rPr>
              <w:t>，</w:t>
            </w:r>
            <w:r>
              <w:rPr>
                <w:rFonts w:hint="eastAsia" w:ascii="宋体" w:hAnsi="宋体"/>
                <w:sz w:val="18"/>
                <w:szCs w:val="18"/>
                <w:highlight w:val="none"/>
                <w:lang w:val="en-US" w:eastAsia="zh-CN"/>
              </w:rPr>
              <w:t>BIN</w:t>
            </w:r>
          </w:p>
        </w:tc>
        <w:tc>
          <w:tcPr>
            <w:tcW w:w="1250" w:type="pct"/>
            <w:vAlign w:val="top"/>
          </w:tcPr>
          <w:p w14:paraId="1E0214A1">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BIN</w:t>
            </w:r>
          </w:p>
        </w:tc>
        <w:tc>
          <w:tcPr>
            <w:tcW w:w="921" w:type="pct"/>
            <w:tcBorders>
              <w:right w:val="single" w:color="000000" w:sz="6" w:space="0"/>
            </w:tcBorders>
            <w:vAlign w:val="top"/>
          </w:tcPr>
          <w:p w14:paraId="741C5487">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3</w:t>
            </w:r>
          </w:p>
        </w:tc>
      </w:tr>
      <w:tr w14:paraId="2E03A5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6" w:hRule="atLeast"/>
          <w:jc w:val="center"/>
        </w:trPr>
        <w:tc>
          <w:tcPr>
            <w:tcW w:w="2828" w:type="pct"/>
            <w:tcBorders>
              <w:left w:val="single" w:color="000000" w:sz="6" w:space="0"/>
            </w:tcBorders>
            <w:vAlign w:val="top"/>
          </w:tcPr>
          <w:p w14:paraId="47798896">
            <w:pPr>
              <w:adjustRightInd w:val="0"/>
              <w:snapToGrid w:val="0"/>
              <w:spacing w:before="113" w:line="228" w:lineRule="auto"/>
              <w:ind w:right="-153" w:rightChars="-73" w:firstLine="0" w:firstLineChars="0"/>
              <w:jc w:val="center"/>
              <w:rPr>
                <w:rFonts w:hint="default" w:ascii="宋体" w:hAnsi="宋体"/>
                <w:sz w:val="18"/>
                <w:szCs w:val="18"/>
                <w:highlight w:val="none"/>
              </w:rPr>
            </w:pPr>
            <w:r>
              <w:rPr>
                <w:rFonts w:hint="default" w:ascii="宋体" w:hAnsi="宋体"/>
                <w:sz w:val="18"/>
                <w:szCs w:val="18"/>
                <w:highlight w:val="none"/>
              </w:rPr>
              <w:t>软件版本号（芯片）</w:t>
            </w:r>
            <w:r>
              <w:rPr>
                <w:rFonts w:hint="eastAsia" w:ascii="宋体" w:hAnsi="宋体"/>
                <w:sz w:val="18"/>
                <w:szCs w:val="18"/>
                <w:highlight w:val="none"/>
                <w:lang w:eastAsia="zh-CN"/>
              </w:rPr>
              <w:t>，</w:t>
            </w:r>
            <w:r>
              <w:rPr>
                <w:rFonts w:hint="eastAsia" w:ascii="宋体" w:hAnsi="宋体"/>
                <w:sz w:val="18"/>
                <w:szCs w:val="18"/>
                <w:highlight w:val="none"/>
                <w:lang w:val="en-US" w:eastAsia="zh-CN"/>
              </w:rPr>
              <w:t>BCD</w:t>
            </w:r>
          </w:p>
        </w:tc>
        <w:tc>
          <w:tcPr>
            <w:tcW w:w="1250" w:type="pct"/>
            <w:vAlign w:val="top"/>
          </w:tcPr>
          <w:p w14:paraId="7A8AC604">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BCD</w:t>
            </w:r>
          </w:p>
        </w:tc>
        <w:tc>
          <w:tcPr>
            <w:tcW w:w="921" w:type="pct"/>
            <w:tcBorders>
              <w:right w:val="single" w:color="000000" w:sz="6" w:space="0"/>
            </w:tcBorders>
            <w:vAlign w:val="top"/>
          </w:tcPr>
          <w:p w14:paraId="737DA9C3">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2</w:t>
            </w:r>
          </w:p>
        </w:tc>
      </w:tr>
      <w:tr w14:paraId="4F15ED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6" w:hRule="atLeast"/>
          <w:jc w:val="center"/>
        </w:trPr>
        <w:tc>
          <w:tcPr>
            <w:tcW w:w="2828" w:type="pct"/>
            <w:tcBorders>
              <w:left w:val="single" w:color="000000" w:sz="6" w:space="0"/>
            </w:tcBorders>
            <w:vAlign w:val="top"/>
          </w:tcPr>
          <w:p w14:paraId="7B680515">
            <w:pPr>
              <w:adjustRightInd w:val="0"/>
              <w:snapToGrid w:val="0"/>
              <w:spacing w:before="113" w:line="228" w:lineRule="auto"/>
              <w:ind w:right="-153" w:rightChars="-73" w:firstLine="0" w:firstLineChars="0"/>
              <w:jc w:val="center"/>
              <w:rPr>
                <w:rFonts w:hint="default" w:ascii="宋体" w:hAnsi="宋体"/>
                <w:sz w:val="18"/>
                <w:szCs w:val="18"/>
                <w:highlight w:val="none"/>
              </w:rPr>
            </w:pPr>
            <w:r>
              <w:rPr>
                <w:rFonts w:hint="default" w:ascii="宋体" w:hAnsi="宋体"/>
                <w:sz w:val="18"/>
                <w:szCs w:val="18"/>
                <w:highlight w:val="none"/>
              </w:rPr>
              <w:t>软件发布日期（芯片）</w:t>
            </w:r>
            <w:r>
              <w:rPr>
                <w:rFonts w:hint="eastAsia" w:ascii="宋体" w:hAnsi="宋体"/>
                <w:sz w:val="18"/>
                <w:szCs w:val="18"/>
                <w:highlight w:val="none"/>
                <w:lang w:eastAsia="zh-CN"/>
              </w:rPr>
              <w:t>，</w:t>
            </w:r>
            <w:r>
              <w:rPr>
                <w:rFonts w:hint="eastAsia" w:ascii="宋体" w:hAnsi="宋体"/>
                <w:sz w:val="18"/>
                <w:szCs w:val="18"/>
                <w:highlight w:val="none"/>
                <w:lang w:val="en-US" w:eastAsia="zh-CN"/>
              </w:rPr>
              <w:t>BIN</w:t>
            </w:r>
          </w:p>
        </w:tc>
        <w:tc>
          <w:tcPr>
            <w:tcW w:w="1250" w:type="pct"/>
            <w:vAlign w:val="top"/>
          </w:tcPr>
          <w:p w14:paraId="5CFDC49C">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BIN</w:t>
            </w:r>
          </w:p>
        </w:tc>
        <w:tc>
          <w:tcPr>
            <w:tcW w:w="921" w:type="pct"/>
            <w:tcBorders>
              <w:right w:val="single" w:color="000000" w:sz="6" w:space="0"/>
            </w:tcBorders>
            <w:vAlign w:val="top"/>
          </w:tcPr>
          <w:p w14:paraId="6CBFDB01">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3</w:t>
            </w:r>
          </w:p>
        </w:tc>
      </w:tr>
      <w:tr w14:paraId="07E70B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6" w:hRule="atLeast"/>
          <w:jc w:val="center"/>
        </w:trPr>
        <w:tc>
          <w:tcPr>
            <w:tcW w:w="2828" w:type="pct"/>
            <w:tcBorders>
              <w:left w:val="single" w:color="000000" w:sz="6" w:space="0"/>
            </w:tcBorders>
            <w:vAlign w:val="top"/>
          </w:tcPr>
          <w:p w14:paraId="4E213739">
            <w:pPr>
              <w:adjustRightInd w:val="0"/>
              <w:snapToGrid w:val="0"/>
              <w:spacing w:before="113" w:line="228" w:lineRule="auto"/>
              <w:ind w:right="-153" w:rightChars="-73" w:firstLine="0" w:firstLineChars="0"/>
              <w:jc w:val="center"/>
              <w:rPr>
                <w:rFonts w:hint="default" w:ascii="宋体" w:hAnsi="宋体"/>
                <w:sz w:val="18"/>
                <w:szCs w:val="18"/>
                <w:highlight w:val="none"/>
              </w:rPr>
            </w:pPr>
            <w:r>
              <w:rPr>
                <w:rFonts w:hint="default" w:ascii="宋体" w:hAnsi="宋体"/>
                <w:sz w:val="18"/>
                <w:szCs w:val="18"/>
                <w:highlight w:val="none"/>
              </w:rPr>
              <w:t>硬件版本号（芯片）</w:t>
            </w:r>
            <w:r>
              <w:rPr>
                <w:rFonts w:hint="eastAsia" w:ascii="宋体" w:hAnsi="宋体"/>
                <w:sz w:val="18"/>
                <w:szCs w:val="18"/>
                <w:highlight w:val="none"/>
                <w:lang w:eastAsia="zh-CN"/>
              </w:rPr>
              <w:t>，</w:t>
            </w:r>
            <w:r>
              <w:rPr>
                <w:rFonts w:hint="eastAsia" w:ascii="宋体" w:hAnsi="宋体"/>
                <w:sz w:val="18"/>
                <w:szCs w:val="18"/>
                <w:highlight w:val="none"/>
                <w:lang w:val="en-US" w:eastAsia="zh-CN"/>
              </w:rPr>
              <w:t>BCD</w:t>
            </w:r>
          </w:p>
        </w:tc>
        <w:tc>
          <w:tcPr>
            <w:tcW w:w="1250" w:type="pct"/>
            <w:vAlign w:val="top"/>
          </w:tcPr>
          <w:p w14:paraId="64A9ABE5">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BCD</w:t>
            </w:r>
          </w:p>
        </w:tc>
        <w:tc>
          <w:tcPr>
            <w:tcW w:w="921" w:type="pct"/>
            <w:tcBorders>
              <w:right w:val="single" w:color="000000" w:sz="6" w:space="0"/>
            </w:tcBorders>
            <w:vAlign w:val="top"/>
          </w:tcPr>
          <w:p w14:paraId="3B6C712D">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2</w:t>
            </w:r>
          </w:p>
        </w:tc>
      </w:tr>
      <w:tr w14:paraId="032254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6" w:hRule="atLeast"/>
          <w:jc w:val="center"/>
        </w:trPr>
        <w:tc>
          <w:tcPr>
            <w:tcW w:w="2828" w:type="pct"/>
            <w:tcBorders>
              <w:left w:val="single" w:color="000000" w:sz="6" w:space="0"/>
            </w:tcBorders>
            <w:vAlign w:val="top"/>
          </w:tcPr>
          <w:p w14:paraId="0CA65959">
            <w:pPr>
              <w:adjustRightInd w:val="0"/>
              <w:snapToGrid w:val="0"/>
              <w:spacing w:before="113" w:line="228" w:lineRule="auto"/>
              <w:ind w:right="-153" w:rightChars="-73" w:firstLine="0" w:firstLineChars="0"/>
              <w:jc w:val="center"/>
              <w:rPr>
                <w:rFonts w:hint="default" w:ascii="宋体" w:hAnsi="宋体"/>
                <w:sz w:val="18"/>
                <w:szCs w:val="18"/>
                <w:highlight w:val="none"/>
              </w:rPr>
            </w:pPr>
            <w:r>
              <w:rPr>
                <w:rFonts w:hint="default" w:ascii="宋体" w:hAnsi="宋体"/>
                <w:sz w:val="18"/>
                <w:szCs w:val="18"/>
                <w:highlight w:val="none"/>
              </w:rPr>
              <w:t>硬件发布日期（芯片）</w:t>
            </w:r>
            <w:r>
              <w:rPr>
                <w:rFonts w:hint="eastAsia" w:ascii="宋体" w:hAnsi="宋体"/>
                <w:sz w:val="18"/>
                <w:szCs w:val="18"/>
                <w:highlight w:val="none"/>
                <w:lang w:eastAsia="zh-CN"/>
              </w:rPr>
              <w:t>，</w:t>
            </w:r>
            <w:r>
              <w:rPr>
                <w:rFonts w:hint="eastAsia" w:ascii="宋体" w:hAnsi="宋体"/>
                <w:sz w:val="18"/>
                <w:szCs w:val="18"/>
                <w:highlight w:val="none"/>
                <w:lang w:val="en-US" w:eastAsia="zh-CN"/>
              </w:rPr>
              <w:t>BIN</w:t>
            </w:r>
          </w:p>
        </w:tc>
        <w:tc>
          <w:tcPr>
            <w:tcW w:w="1250" w:type="pct"/>
            <w:vAlign w:val="top"/>
          </w:tcPr>
          <w:p w14:paraId="686A9B0E">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BIN</w:t>
            </w:r>
          </w:p>
        </w:tc>
        <w:tc>
          <w:tcPr>
            <w:tcW w:w="921" w:type="pct"/>
            <w:tcBorders>
              <w:right w:val="single" w:color="000000" w:sz="6" w:space="0"/>
            </w:tcBorders>
            <w:vAlign w:val="top"/>
          </w:tcPr>
          <w:p w14:paraId="67C612A0">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3</w:t>
            </w:r>
          </w:p>
        </w:tc>
      </w:tr>
      <w:tr w14:paraId="56E982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6" w:hRule="atLeast"/>
          <w:jc w:val="center"/>
        </w:trPr>
        <w:tc>
          <w:tcPr>
            <w:tcW w:w="2828" w:type="pct"/>
            <w:tcBorders>
              <w:left w:val="single" w:color="000000" w:sz="6" w:space="0"/>
            </w:tcBorders>
            <w:vAlign w:val="top"/>
          </w:tcPr>
          <w:p w14:paraId="3186BEFC">
            <w:pPr>
              <w:keepNext w:val="0"/>
              <w:keepLines w:val="0"/>
              <w:widowControl/>
              <w:suppressLineNumbers w:val="0"/>
              <w:adjustRightInd w:val="0"/>
              <w:snapToGrid w:val="0"/>
              <w:spacing w:before="113" w:line="228" w:lineRule="auto"/>
              <w:ind w:right="-153" w:rightChars="-73" w:firstLine="0" w:firstLineChars="0"/>
              <w:jc w:val="center"/>
              <w:rPr>
                <w:rFonts w:hint="default" w:ascii="宋体" w:hAnsi="宋体"/>
                <w:sz w:val="18"/>
                <w:szCs w:val="18"/>
                <w:highlight w:val="none"/>
              </w:rPr>
            </w:pPr>
            <w:r>
              <w:rPr>
                <w:rFonts w:hint="default" w:ascii="宋体" w:hAnsi="宋体"/>
                <w:sz w:val="18"/>
                <w:szCs w:val="18"/>
                <w:highlight w:val="none"/>
              </w:rPr>
              <w:t>应用程序版本号</w:t>
            </w:r>
            <w:r>
              <w:rPr>
                <w:rFonts w:hint="eastAsia" w:ascii="宋体" w:hAnsi="宋体"/>
                <w:sz w:val="18"/>
                <w:szCs w:val="18"/>
                <w:highlight w:val="none"/>
                <w:lang w:eastAsia="zh-CN"/>
              </w:rPr>
              <w:t>，</w:t>
            </w:r>
            <w:r>
              <w:rPr>
                <w:rFonts w:hint="eastAsia" w:ascii="宋体" w:hAnsi="宋体"/>
                <w:sz w:val="18"/>
                <w:szCs w:val="18"/>
                <w:highlight w:val="none"/>
                <w:lang w:val="en-US" w:eastAsia="zh-CN"/>
              </w:rPr>
              <w:t>BCD（</w:t>
            </w:r>
            <w:r>
              <w:rPr>
                <w:rFonts w:hint="eastAsia" w:ascii="宋体" w:hAnsi="宋体" w:eastAsia="宋体" w:cs="宋体"/>
                <w:color w:val="000000"/>
                <w:kern w:val="0"/>
                <w:sz w:val="18"/>
                <w:szCs w:val="18"/>
                <w:lang w:val="en-US" w:eastAsia="zh-CN" w:bidi="ar"/>
              </w:rPr>
              <w:t>深化应用手册版本，填写“</w:t>
            </w:r>
            <w:r>
              <w:rPr>
                <w:rFonts w:hint="default" w:ascii="Times New Roman" w:hAnsi="Times New Roman" w:eastAsia="宋体" w:cs="Times New Roman"/>
                <w:color w:val="000000"/>
                <w:kern w:val="0"/>
                <w:sz w:val="18"/>
                <w:szCs w:val="18"/>
                <w:lang w:val="en-US" w:eastAsia="zh-CN" w:bidi="ar"/>
              </w:rPr>
              <w:t>0001</w:t>
            </w:r>
            <w:r>
              <w:rPr>
                <w:rFonts w:hint="eastAsia" w:ascii="宋体" w:hAnsi="宋体" w:eastAsia="宋体" w:cs="宋体"/>
                <w:color w:val="000000"/>
                <w:kern w:val="0"/>
                <w:sz w:val="18"/>
                <w:szCs w:val="18"/>
                <w:lang w:val="en-US" w:eastAsia="zh-CN" w:bidi="ar"/>
              </w:rPr>
              <w:t>”</w:t>
            </w:r>
            <w:r>
              <w:rPr>
                <w:rFonts w:hint="eastAsia" w:ascii="宋体" w:hAnsi="宋体"/>
                <w:sz w:val="18"/>
                <w:szCs w:val="18"/>
                <w:highlight w:val="none"/>
                <w:lang w:val="en-US" w:eastAsia="zh-CN"/>
              </w:rPr>
              <w:t>）</w:t>
            </w:r>
          </w:p>
        </w:tc>
        <w:tc>
          <w:tcPr>
            <w:tcW w:w="1250" w:type="pct"/>
            <w:vAlign w:val="top"/>
          </w:tcPr>
          <w:p w14:paraId="557E433D">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BCD</w:t>
            </w:r>
          </w:p>
        </w:tc>
        <w:tc>
          <w:tcPr>
            <w:tcW w:w="921" w:type="pct"/>
            <w:tcBorders>
              <w:right w:val="single" w:color="000000" w:sz="6" w:space="0"/>
            </w:tcBorders>
            <w:vAlign w:val="top"/>
          </w:tcPr>
          <w:p w14:paraId="16B702EB">
            <w:pPr>
              <w:adjustRightInd w:val="0"/>
              <w:snapToGrid w:val="0"/>
              <w:spacing w:before="100" w:line="228" w:lineRule="auto"/>
              <w:ind w:right="-153" w:rightChars="-73"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lang w:val="en-US" w:eastAsia="zh-CN"/>
              </w:rPr>
              <w:t>2</w:t>
            </w:r>
          </w:p>
        </w:tc>
      </w:tr>
    </w:tbl>
    <w:p w14:paraId="6FF01F16">
      <w:pPr>
        <w:pStyle w:val="40"/>
        <w:adjustRightInd w:val="0"/>
        <w:snapToGrid w:val="0"/>
        <w:spacing w:line="360" w:lineRule="auto"/>
        <w:ind w:firstLine="0" w:firstLineChars="0"/>
        <w:jc w:val="both"/>
        <w:rPr>
          <w:rFonts w:hint="default"/>
          <w:sz w:val="24"/>
          <w:lang w:val="en-US" w:eastAsia="zh-CN"/>
        </w:rPr>
      </w:pPr>
    </w:p>
    <w:p w14:paraId="3777E68F">
      <w:pPr>
        <w:pStyle w:val="40"/>
        <w:adjustRightInd w:val="0"/>
        <w:snapToGrid w:val="0"/>
        <w:spacing w:line="360" w:lineRule="auto"/>
        <w:ind w:firstLine="0" w:firstLineChars="0"/>
        <w:jc w:val="both"/>
        <w:rPr>
          <w:rFonts w:hint="eastAsia"/>
          <w:sz w:val="24"/>
          <w:highlight w:val="none"/>
          <w:lang w:val="en-US" w:eastAsia="zh-CN"/>
        </w:rPr>
      </w:pPr>
      <w:r>
        <w:rPr>
          <w:rFonts w:hint="eastAsia"/>
          <w:sz w:val="24"/>
          <w:highlight w:val="none"/>
          <w:lang w:val="en-US" w:eastAsia="zh-CN"/>
        </w:rPr>
        <w:t>厂商代码：</w:t>
      </w:r>
    </w:p>
    <w:p w14:paraId="47D67491">
      <w:pPr>
        <w:pStyle w:val="40"/>
        <w:adjustRightInd w:val="0"/>
        <w:snapToGrid w:val="0"/>
        <w:spacing w:line="360" w:lineRule="auto"/>
        <w:ind w:firstLine="0" w:firstLineChars="0"/>
        <w:jc w:val="both"/>
        <w:rPr>
          <w:rFonts w:hint="default"/>
          <w:sz w:val="24"/>
          <w:lang w:val="en-US" w:eastAsia="zh-CN"/>
        </w:rPr>
      </w:pPr>
      <w:r>
        <w:drawing>
          <wp:inline distT="0" distB="0" distL="114300" distR="114300">
            <wp:extent cx="5273675" cy="6477000"/>
            <wp:effectExtent l="0" t="0" r="14605"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20"/>
                    <a:stretch>
                      <a:fillRect/>
                    </a:stretch>
                  </pic:blipFill>
                  <pic:spPr>
                    <a:xfrm>
                      <a:off x="0" y="0"/>
                      <a:ext cx="5273675" cy="6477000"/>
                    </a:xfrm>
                    <a:prstGeom prst="rect">
                      <a:avLst/>
                    </a:prstGeom>
                    <a:noFill/>
                    <a:ln>
                      <a:noFill/>
                    </a:ln>
                  </pic:spPr>
                </pic:pic>
              </a:graphicData>
            </a:graphic>
          </wp:inline>
        </w:drawing>
      </w:r>
    </w:p>
    <w:p w14:paraId="39AB4684">
      <w:pPr>
        <w:pStyle w:val="40"/>
        <w:adjustRightInd w:val="0"/>
        <w:snapToGrid w:val="0"/>
        <w:spacing w:line="360" w:lineRule="auto"/>
        <w:ind w:firstLine="0" w:firstLineChars="0"/>
        <w:jc w:val="both"/>
      </w:pPr>
      <w:r>
        <w:drawing>
          <wp:inline distT="0" distB="0" distL="114300" distR="114300">
            <wp:extent cx="5234940" cy="1539240"/>
            <wp:effectExtent l="0" t="0" r="7620"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1"/>
                    <a:stretch>
                      <a:fillRect/>
                    </a:stretch>
                  </pic:blipFill>
                  <pic:spPr>
                    <a:xfrm>
                      <a:off x="0" y="0"/>
                      <a:ext cx="5234940" cy="1539240"/>
                    </a:xfrm>
                    <a:prstGeom prst="rect">
                      <a:avLst/>
                    </a:prstGeom>
                    <a:noFill/>
                    <a:ln>
                      <a:noFill/>
                    </a:ln>
                  </pic:spPr>
                </pic:pic>
              </a:graphicData>
            </a:graphic>
          </wp:inline>
        </w:drawing>
      </w:r>
    </w:p>
    <w:p w14:paraId="44DD3851">
      <w:pPr>
        <w:pStyle w:val="40"/>
        <w:adjustRightInd w:val="0"/>
        <w:snapToGrid w:val="0"/>
        <w:spacing w:line="360" w:lineRule="auto"/>
        <w:ind w:firstLine="0" w:firstLineChars="0"/>
        <w:jc w:val="both"/>
      </w:pPr>
      <w:r>
        <w:drawing>
          <wp:inline distT="0" distB="0" distL="114300" distR="114300">
            <wp:extent cx="5269865" cy="2160905"/>
            <wp:effectExtent l="0" t="0" r="3175" b="317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2"/>
                    <a:stretch>
                      <a:fillRect/>
                    </a:stretch>
                  </pic:blipFill>
                  <pic:spPr>
                    <a:xfrm>
                      <a:off x="0" y="0"/>
                      <a:ext cx="5269865" cy="2160905"/>
                    </a:xfrm>
                    <a:prstGeom prst="rect">
                      <a:avLst/>
                    </a:prstGeom>
                    <a:noFill/>
                    <a:ln>
                      <a:noFill/>
                    </a:ln>
                  </pic:spPr>
                </pic:pic>
              </a:graphicData>
            </a:graphic>
          </wp:inline>
        </w:drawing>
      </w:r>
    </w:p>
    <w:p w14:paraId="7714D4A9">
      <w:pPr>
        <w:pStyle w:val="40"/>
        <w:adjustRightInd w:val="0"/>
        <w:snapToGrid w:val="0"/>
        <w:spacing w:line="360" w:lineRule="auto"/>
        <w:ind w:firstLine="0" w:firstLineChars="0"/>
        <w:jc w:val="both"/>
        <w:rPr>
          <w:rFonts w:hint="default" w:eastAsiaTheme="minorEastAsia"/>
          <w:highlight w:val="none"/>
          <w:lang w:val="en-US" w:eastAsia="zh-CN"/>
        </w:rPr>
      </w:pPr>
      <w:r>
        <w:rPr>
          <w:rFonts w:hint="eastAsia"/>
          <w:highlight w:val="none"/>
          <w:lang w:val="en-US" w:eastAsia="zh-CN"/>
        </w:rPr>
        <w:t>芯片厂商代码：</w:t>
      </w:r>
    </w:p>
    <w:p w14:paraId="04B1C532">
      <w:pPr>
        <w:pStyle w:val="40"/>
        <w:adjustRightInd w:val="0"/>
        <w:snapToGrid w:val="0"/>
        <w:spacing w:line="360" w:lineRule="auto"/>
        <w:ind w:firstLine="0" w:firstLineChars="0"/>
        <w:jc w:val="both"/>
        <w:rPr>
          <w:rFonts w:hint="default"/>
          <w:sz w:val="24"/>
          <w:lang w:val="en-US" w:eastAsia="zh-CN"/>
        </w:rPr>
      </w:pPr>
      <w:r>
        <w:drawing>
          <wp:inline distT="0" distB="0" distL="114300" distR="114300">
            <wp:extent cx="5082540" cy="4914900"/>
            <wp:effectExtent l="0" t="0" r="7620"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3"/>
                    <a:stretch>
                      <a:fillRect/>
                    </a:stretch>
                  </pic:blipFill>
                  <pic:spPr>
                    <a:xfrm>
                      <a:off x="0" y="0"/>
                      <a:ext cx="5082540" cy="4914900"/>
                    </a:xfrm>
                    <a:prstGeom prst="rect">
                      <a:avLst/>
                    </a:prstGeom>
                    <a:noFill/>
                    <a:ln>
                      <a:noFill/>
                    </a:ln>
                  </pic:spPr>
                </pic:pic>
              </a:graphicData>
            </a:graphic>
          </wp:inline>
        </w:drawing>
      </w:r>
    </w:p>
    <w:p w14:paraId="4BBA9E81">
      <w:pPr>
        <w:pStyle w:val="40"/>
        <w:adjustRightInd w:val="0"/>
        <w:snapToGrid w:val="0"/>
        <w:spacing w:line="360" w:lineRule="auto"/>
        <w:ind w:firstLine="0" w:firstLineChars="0"/>
        <w:jc w:val="both"/>
        <w:rPr>
          <w:rFonts w:hint="default"/>
          <w:sz w:val="24"/>
          <w:lang w:val="en-US" w:eastAsia="zh-CN"/>
        </w:rPr>
      </w:pPr>
    </w:p>
    <w:p w14:paraId="28159D7E">
      <w:pPr>
        <w:pStyle w:val="40"/>
        <w:adjustRightInd w:val="0"/>
        <w:snapToGrid w:val="0"/>
        <w:spacing w:line="360" w:lineRule="auto"/>
        <w:ind w:firstLine="0" w:firstLineChars="0"/>
        <w:rPr>
          <w:rFonts w:hint="eastAsia"/>
          <w:sz w:val="24"/>
          <w:lang w:val="en-US" w:eastAsia="zh-CN"/>
        </w:rPr>
      </w:pPr>
      <w:r>
        <w:rPr>
          <w:rFonts w:hint="eastAsia"/>
          <w:sz w:val="24"/>
          <w:lang w:val="en-US" w:eastAsia="zh-CN"/>
        </w:rPr>
        <w:t>举例：</w:t>
      </w:r>
    </w:p>
    <w:p w14:paraId="476EFE81">
      <w:pPr>
        <w:pStyle w:val="40"/>
        <w:adjustRightInd w:val="0"/>
        <w:snapToGrid w:val="0"/>
        <w:spacing w:line="360" w:lineRule="auto"/>
        <w:ind w:firstLine="0" w:firstLineChars="0"/>
        <w:rPr>
          <w:rFonts w:hint="default"/>
          <w:sz w:val="24"/>
          <w:lang w:val="en-US" w:eastAsia="zh-CN"/>
        </w:rPr>
      </w:pPr>
      <w:r>
        <w:rPr>
          <w:rFonts w:hint="default"/>
          <w:sz w:val="24"/>
          <w:lang w:val="en-US" w:eastAsia="zh-CN"/>
        </w:rPr>
        <w:t>查询测量点资产信息</w:t>
      </w:r>
    </w:p>
    <w:p w14:paraId="31A1930A">
      <w:pPr>
        <w:pStyle w:val="40"/>
        <w:adjustRightInd w:val="0"/>
        <w:snapToGrid w:val="0"/>
        <w:spacing w:line="360" w:lineRule="auto"/>
        <w:ind w:firstLine="0" w:firstLineChars="0"/>
        <w:rPr>
          <w:rFonts w:hint="default"/>
          <w:sz w:val="24"/>
          <w:lang w:val="en-US" w:eastAsia="zh-CN"/>
        </w:rPr>
      </w:pPr>
      <w:r>
        <w:rPr>
          <w:rFonts w:hint="default"/>
          <w:sz w:val="24"/>
          <w:lang w:val="en-US" w:eastAsia="zh-CN"/>
        </w:rPr>
        <w:t>send:68 10 00 10 00 68 4B 99 99 99 99 99 99 07 0A 7C 01 02 02 04 80 E0 D7 16</w:t>
      </w:r>
    </w:p>
    <w:p w14:paraId="1E0D470E">
      <w:pPr>
        <w:pStyle w:val="40"/>
        <w:adjustRightInd w:val="0"/>
        <w:snapToGrid w:val="0"/>
        <w:spacing w:line="360" w:lineRule="auto"/>
        <w:ind w:firstLine="0" w:firstLineChars="0"/>
        <w:rPr>
          <w:rFonts w:hint="default"/>
          <w:sz w:val="24"/>
          <w:lang w:val="en-US" w:eastAsia="zh-CN"/>
        </w:rPr>
      </w:pPr>
      <w:r>
        <w:rPr>
          <w:rFonts w:hint="default"/>
          <w:sz w:val="24"/>
          <w:lang w:val="en-US" w:eastAsia="zh-CN"/>
        </w:rPr>
        <w:t>rec:68 12 00 12 00 68 88 49 15 44 09 00 18 07 0A 6C 01 02 02 04 80 E0 48 52 CB 16</w:t>
      </w:r>
    </w:p>
    <w:p w14:paraId="4DF234A9">
      <w:pPr>
        <w:pStyle w:val="40"/>
        <w:adjustRightInd w:val="0"/>
        <w:snapToGrid w:val="0"/>
        <w:spacing w:line="360" w:lineRule="auto"/>
        <w:ind w:firstLine="0" w:firstLineChars="0"/>
        <w:jc w:val="both"/>
        <w:rPr>
          <w:rFonts w:hint="default"/>
          <w:sz w:val="24"/>
          <w:lang w:val="en-US" w:eastAsia="zh-CN"/>
        </w:rPr>
      </w:pPr>
    </w:p>
    <w:p w14:paraId="1FB41825">
      <w:pPr>
        <w:pStyle w:val="40"/>
        <w:adjustRightInd w:val="0"/>
        <w:snapToGrid w:val="0"/>
        <w:spacing w:line="360" w:lineRule="auto"/>
        <w:ind w:firstLine="0" w:firstLineChars="0"/>
        <w:outlineLvl w:val="1"/>
        <w:rPr>
          <w:sz w:val="24"/>
          <w:highlight w:val="none"/>
          <w:lang w:val="zh-CN"/>
        </w:rPr>
      </w:pPr>
      <w:r>
        <w:rPr>
          <w:sz w:val="24"/>
          <w:highlight w:val="none"/>
          <w:lang w:val="zh-CN"/>
        </w:rPr>
        <w:t>4.2</w:t>
      </w:r>
      <w:r>
        <w:rPr>
          <w:rFonts w:hint="eastAsia"/>
          <w:sz w:val="24"/>
          <w:highlight w:val="none"/>
          <w:lang w:val="zh-CN"/>
        </w:rPr>
        <w:t>查询设备状态（</w:t>
      </w:r>
      <w:r>
        <w:rPr>
          <w:rFonts w:hint="eastAsia"/>
          <w:sz w:val="24"/>
          <w:highlight w:val="none"/>
          <w:lang w:val="en-US" w:eastAsia="zh-CN"/>
        </w:rPr>
        <w:t>AFN=0CH</w:t>
      </w:r>
      <w:r>
        <w:rPr>
          <w:rFonts w:hint="eastAsia"/>
          <w:sz w:val="24"/>
          <w:highlight w:val="none"/>
          <w:lang w:val="zh-CN"/>
        </w:rPr>
        <w:t>）</w:t>
      </w:r>
    </w:p>
    <w:p w14:paraId="3BC73544">
      <w:pPr>
        <w:pStyle w:val="40"/>
        <w:adjustRightInd w:val="0"/>
        <w:snapToGrid w:val="0"/>
        <w:spacing w:line="360" w:lineRule="auto"/>
        <w:ind w:firstLine="0" w:firstLineChars="0"/>
        <w:rPr>
          <w:sz w:val="24"/>
          <w:lang w:val="zh-CN"/>
        </w:rPr>
      </w:pPr>
      <w:r>
        <w:rPr>
          <w:rFonts w:hint="eastAsia"/>
          <w:sz w:val="24"/>
          <w:lang w:val="zh-CN"/>
        </w:rPr>
        <w:t>包括节点在线状态。</w:t>
      </w:r>
    </w:p>
    <w:tbl>
      <w:tblPr>
        <w:tblStyle w:val="20"/>
        <w:tblW w:w="4996" w:type="pct"/>
        <w:jc w:val="center"/>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460"/>
        <w:gridCol w:w="397"/>
        <w:gridCol w:w="397"/>
        <w:gridCol w:w="397"/>
        <w:gridCol w:w="1783"/>
        <w:gridCol w:w="530"/>
        <w:gridCol w:w="692"/>
        <w:gridCol w:w="399"/>
        <w:gridCol w:w="400"/>
        <w:gridCol w:w="3060"/>
      </w:tblGrid>
      <w:tr w14:paraId="44900FB2">
        <w:tblPrEx>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388" w:hRule="atLeast"/>
          <w:jc w:val="center"/>
        </w:trPr>
        <w:tc>
          <w:tcPr>
            <w:tcW w:w="270" w:type="pct"/>
            <w:noWrap w:val="0"/>
            <w:vAlign w:val="center"/>
          </w:tcPr>
          <w:p w14:paraId="0A7DCD68">
            <w:pPr>
              <w:pStyle w:val="84"/>
              <w:adjustRightInd w:val="0"/>
              <w:snapToGrid w:val="0"/>
              <w:spacing w:line="240" w:lineRule="auto"/>
              <w:ind w:right="0" w:rightChars="0" w:firstLine="0" w:firstLineChars="0"/>
              <w:rPr>
                <w:rFonts w:hint="eastAsia" w:ascii="宋体" w:hAnsi="宋体" w:eastAsia="宋体" w:cs="宋体"/>
                <w:sz w:val="18"/>
                <w:szCs w:val="18"/>
                <w:highlight w:val="none"/>
                <w:cs/>
              </w:rPr>
            </w:pPr>
            <w:r>
              <w:rPr>
                <w:rFonts w:hint="eastAsia" w:ascii="宋体" w:hAnsi="宋体" w:eastAsia="宋体" w:cs="宋体"/>
                <w:sz w:val="18"/>
                <w:szCs w:val="18"/>
                <w:highlight w:val="none"/>
                <w:cs/>
              </w:rPr>
              <w:t>E1</w:t>
            </w:r>
          </w:p>
        </w:tc>
        <w:tc>
          <w:tcPr>
            <w:tcW w:w="233" w:type="pct"/>
            <w:noWrap w:val="0"/>
            <w:vAlign w:val="center"/>
          </w:tcPr>
          <w:p w14:paraId="0347F578">
            <w:pPr>
              <w:pStyle w:val="84"/>
              <w:adjustRightInd w:val="0"/>
              <w:snapToGrid w:val="0"/>
              <w:spacing w:line="240" w:lineRule="auto"/>
              <w:ind w:right="0" w:rightChars="0" w:firstLine="0" w:firstLineChars="0"/>
              <w:rPr>
                <w:rFonts w:hint="eastAsia" w:ascii="宋体" w:hAnsi="宋体" w:eastAsia="宋体" w:cs="宋体"/>
                <w:sz w:val="18"/>
                <w:szCs w:val="18"/>
                <w:highlight w:val="none"/>
              </w:rPr>
            </w:pPr>
            <w:r>
              <w:rPr>
                <w:rFonts w:hint="eastAsia" w:ascii="宋体" w:hAnsi="宋体" w:eastAsia="宋体" w:cs="宋体"/>
                <w:sz w:val="18"/>
                <w:szCs w:val="18"/>
                <w:highlight w:val="none"/>
              </w:rPr>
              <w:t>00</w:t>
            </w:r>
          </w:p>
        </w:tc>
        <w:tc>
          <w:tcPr>
            <w:tcW w:w="233" w:type="pct"/>
            <w:noWrap w:val="0"/>
            <w:vAlign w:val="center"/>
          </w:tcPr>
          <w:p w14:paraId="0E9A6CCD">
            <w:pPr>
              <w:pStyle w:val="84"/>
              <w:adjustRightInd w:val="0"/>
              <w:snapToGrid w:val="0"/>
              <w:spacing w:line="240" w:lineRule="auto"/>
              <w:ind w:right="0" w:rightChars="0" w:firstLine="0" w:firstLineChars="0"/>
              <w:rPr>
                <w:rFonts w:hint="eastAsia" w:ascii="宋体" w:hAnsi="宋体" w:eastAsia="宋体" w:cs="宋体"/>
                <w:sz w:val="18"/>
                <w:szCs w:val="18"/>
                <w:highlight w:val="none"/>
              </w:rPr>
            </w:pPr>
            <w:r>
              <w:rPr>
                <w:rFonts w:hint="eastAsia" w:ascii="宋体" w:hAnsi="宋体" w:eastAsia="宋体" w:cs="宋体"/>
                <w:sz w:val="18"/>
                <w:szCs w:val="18"/>
                <w:highlight w:val="none"/>
              </w:rPr>
              <w:t>60</w:t>
            </w:r>
          </w:p>
        </w:tc>
        <w:tc>
          <w:tcPr>
            <w:tcW w:w="233" w:type="pct"/>
            <w:noWrap w:val="0"/>
            <w:vAlign w:val="center"/>
          </w:tcPr>
          <w:p w14:paraId="13F36C7B">
            <w:pPr>
              <w:pStyle w:val="84"/>
              <w:adjustRightInd w:val="0"/>
              <w:snapToGrid w:val="0"/>
              <w:spacing w:line="240" w:lineRule="auto"/>
              <w:ind w:right="0" w:rightChars="0" w:firstLine="0" w:firstLineChars="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rPr>
              <w:t>1</w:t>
            </w:r>
            <w:r>
              <w:rPr>
                <w:rFonts w:hint="eastAsia" w:ascii="宋体" w:hAnsi="宋体" w:eastAsia="宋体" w:cs="宋体"/>
                <w:sz w:val="18"/>
                <w:szCs w:val="18"/>
                <w:highlight w:val="none"/>
                <w:lang w:val="en-US" w:eastAsia="zh-CN"/>
              </w:rPr>
              <w:t>2</w:t>
            </w:r>
          </w:p>
        </w:tc>
        <w:tc>
          <w:tcPr>
            <w:tcW w:w="1046" w:type="pct"/>
            <w:noWrap w:val="0"/>
            <w:vAlign w:val="center"/>
          </w:tcPr>
          <w:p w14:paraId="7E00C368">
            <w:pPr>
              <w:ind w:firstLine="0" w:firstLineChars="0"/>
              <w:jc w:val="center"/>
              <w:rPr>
                <w:rFonts w:hint="default"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NN</w:t>
            </w:r>
            <w:r>
              <w:rPr>
                <w:rFonts w:hint="eastAsia" w:ascii="宋体" w:hAnsi="宋体" w:cs="宋体"/>
                <w:sz w:val="18"/>
                <w:szCs w:val="18"/>
                <w:highlight w:val="none"/>
                <w:lang w:val="en-US" w:eastAsia="zh-CN"/>
              </w:rPr>
              <w:t>NN,</w:t>
            </w:r>
          </w:p>
          <w:p w14:paraId="5C10D6A3">
            <w:pPr>
              <w:ind w:firstLine="0" w:firstLineChars="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NN,</w:t>
            </w:r>
          </w:p>
          <w:p w14:paraId="6BDB9977">
            <w:pPr>
              <w:pStyle w:val="2"/>
              <w:spacing w:before="0" w:after="0"/>
              <w:ind w:firstLine="0" w:firstLineChars="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NN</w:t>
            </w:r>
            <w:r>
              <w:rPr>
                <w:rFonts w:hint="eastAsia" w:ascii="宋体" w:hAnsi="宋体" w:eastAsia="宋体" w:cs="宋体"/>
                <w:sz w:val="18"/>
                <w:szCs w:val="18"/>
                <w:highlight w:val="none"/>
                <w:lang w:val="en-US" w:eastAsia="zh-CN"/>
              </w:rPr>
              <w:t>NNNNNNNNNN</w:t>
            </w:r>
            <w:r>
              <w:rPr>
                <w:rFonts w:hint="eastAsia" w:ascii="宋体" w:hAnsi="宋体" w:eastAsia="宋体" w:cs="宋体"/>
                <w:sz w:val="18"/>
                <w:szCs w:val="18"/>
                <w:highlight w:val="none"/>
              </w:rPr>
              <w:t>,</w:t>
            </w:r>
          </w:p>
          <w:p w14:paraId="08593D44">
            <w:pPr>
              <w:bidi w:val="0"/>
              <w:jc w:val="center"/>
              <w:rPr>
                <w:rFonts w:hint="default"/>
                <w:highlight w:val="none"/>
                <w:lang w:val="en-US" w:eastAsia="zh-CN"/>
              </w:rPr>
            </w:pPr>
            <w:r>
              <w:rPr>
                <w:rFonts w:hint="eastAsia"/>
                <w:highlight w:val="none"/>
                <w:lang w:val="en-US" w:eastAsia="zh-CN"/>
              </w:rPr>
              <w:t>...</w:t>
            </w:r>
          </w:p>
          <w:p w14:paraId="24449D21">
            <w:pPr>
              <w:pStyle w:val="2"/>
              <w:spacing w:before="0" w:after="0"/>
              <w:ind w:firstLine="0" w:firstLineChars="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NN</w:t>
            </w:r>
            <w:r>
              <w:rPr>
                <w:rFonts w:hint="eastAsia" w:ascii="宋体" w:hAnsi="宋体" w:eastAsia="宋体" w:cs="宋体"/>
                <w:sz w:val="18"/>
                <w:szCs w:val="18"/>
                <w:highlight w:val="none"/>
                <w:lang w:val="en-US" w:eastAsia="zh-CN"/>
              </w:rPr>
              <w:t>NNNNNNNNNN</w:t>
            </w:r>
          </w:p>
        </w:tc>
        <w:tc>
          <w:tcPr>
            <w:tcW w:w="311" w:type="pct"/>
            <w:noWrap w:val="0"/>
            <w:vAlign w:val="center"/>
          </w:tcPr>
          <w:p w14:paraId="3298C770">
            <w:pPr>
              <w:pStyle w:val="85"/>
              <w:topLinePunct/>
              <w:adjustRightInd w:val="0"/>
              <w:snapToGrid w:val="0"/>
              <w:spacing w:line="240" w:lineRule="auto"/>
              <w:ind w:firstLine="0" w:firstLineChars="0"/>
              <w:jc w:val="center"/>
              <w:rPr>
                <w:rFonts w:hint="eastAsia" w:ascii="宋体" w:hAnsi="宋体" w:eastAsia="宋体" w:cs="宋体"/>
                <w:color w:val="auto"/>
                <w:kern w:val="21"/>
                <w:szCs w:val="18"/>
                <w:highlight w:val="none"/>
                <w:lang w:val="en-US" w:eastAsia="zh-CN"/>
              </w:rPr>
            </w:pPr>
            <w:r>
              <w:rPr>
                <w:rFonts w:hint="eastAsia" w:ascii="宋体" w:hAnsi="宋体" w:eastAsia="宋体" w:cs="宋体"/>
                <w:color w:val="auto"/>
                <w:kern w:val="21"/>
                <w:szCs w:val="18"/>
                <w:highlight w:val="none"/>
                <w:lang w:val="en-US" w:eastAsia="zh-CN"/>
              </w:rPr>
              <w:t>2</w:t>
            </w:r>
          </w:p>
          <w:p w14:paraId="57C21E59">
            <w:pPr>
              <w:pStyle w:val="85"/>
              <w:topLinePunct/>
              <w:adjustRightInd w:val="0"/>
              <w:snapToGrid w:val="0"/>
              <w:spacing w:line="240" w:lineRule="auto"/>
              <w:ind w:firstLine="0" w:firstLineChars="0"/>
              <w:jc w:val="center"/>
              <w:rPr>
                <w:rFonts w:hint="default" w:ascii="宋体" w:hAnsi="宋体" w:eastAsia="宋体" w:cs="宋体"/>
                <w:color w:val="auto"/>
                <w:kern w:val="21"/>
                <w:szCs w:val="18"/>
                <w:highlight w:val="none"/>
                <w:lang w:val="en-US" w:eastAsia="zh-CN"/>
              </w:rPr>
            </w:pPr>
            <w:r>
              <w:rPr>
                <w:rFonts w:hint="eastAsia" w:ascii="宋体" w:hAnsi="宋体" w:eastAsia="宋体" w:cs="宋体"/>
                <w:color w:val="auto"/>
                <w:kern w:val="21"/>
                <w:szCs w:val="18"/>
                <w:highlight w:val="none"/>
                <w:lang w:val="en-US" w:eastAsia="zh-CN"/>
              </w:rPr>
              <w:t>1</w:t>
            </w:r>
          </w:p>
          <w:p w14:paraId="6F23AEB5">
            <w:pPr>
              <w:pStyle w:val="85"/>
              <w:topLinePunct/>
              <w:adjustRightInd w:val="0"/>
              <w:snapToGrid w:val="0"/>
              <w:spacing w:line="240" w:lineRule="auto"/>
              <w:ind w:firstLine="0" w:firstLineChars="0"/>
              <w:jc w:val="center"/>
              <w:rPr>
                <w:rFonts w:hint="eastAsia" w:ascii="宋体" w:hAnsi="宋体" w:eastAsia="宋体" w:cs="宋体"/>
                <w:color w:val="auto"/>
                <w:kern w:val="21"/>
                <w:szCs w:val="18"/>
                <w:highlight w:val="none"/>
                <w:lang w:val="en-US" w:eastAsia="zh-CN"/>
              </w:rPr>
            </w:pPr>
            <w:r>
              <w:rPr>
                <w:rFonts w:hint="eastAsia" w:ascii="宋体" w:hAnsi="宋体" w:eastAsia="宋体" w:cs="宋体"/>
                <w:color w:val="auto"/>
                <w:kern w:val="21"/>
                <w:szCs w:val="18"/>
                <w:highlight w:val="none"/>
                <w:lang w:val="en-US" w:eastAsia="zh-CN"/>
              </w:rPr>
              <w:t>6</w:t>
            </w:r>
          </w:p>
          <w:p w14:paraId="7C5976DE">
            <w:pPr>
              <w:pStyle w:val="85"/>
              <w:topLinePunct/>
              <w:adjustRightInd w:val="0"/>
              <w:snapToGrid w:val="0"/>
              <w:spacing w:line="240" w:lineRule="auto"/>
              <w:ind w:firstLine="0" w:firstLineChars="0"/>
              <w:jc w:val="center"/>
              <w:rPr>
                <w:rFonts w:hint="default" w:ascii="宋体" w:hAnsi="宋体" w:eastAsia="宋体" w:cs="宋体"/>
                <w:color w:val="auto"/>
                <w:kern w:val="21"/>
                <w:szCs w:val="18"/>
                <w:highlight w:val="none"/>
                <w:lang w:val="en-US" w:eastAsia="zh-CN"/>
              </w:rPr>
            </w:pPr>
            <w:r>
              <w:rPr>
                <w:rFonts w:hint="eastAsia" w:ascii="宋体" w:hAnsi="宋体" w:eastAsia="宋体" w:cs="宋体"/>
                <w:color w:val="auto"/>
                <w:kern w:val="21"/>
                <w:szCs w:val="18"/>
                <w:highlight w:val="none"/>
                <w:lang w:val="en-US" w:eastAsia="zh-CN"/>
              </w:rPr>
              <w:t>...</w:t>
            </w:r>
          </w:p>
          <w:p w14:paraId="05DD3953">
            <w:pPr>
              <w:pStyle w:val="85"/>
              <w:topLinePunct/>
              <w:adjustRightInd w:val="0"/>
              <w:snapToGrid w:val="0"/>
              <w:spacing w:line="240" w:lineRule="auto"/>
              <w:ind w:firstLine="0" w:firstLineChars="0"/>
              <w:jc w:val="center"/>
              <w:rPr>
                <w:rFonts w:hint="eastAsia" w:ascii="宋体" w:hAnsi="宋体" w:eastAsia="宋体" w:cs="宋体"/>
                <w:sz w:val="18"/>
                <w:szCs w:val="18"/>
                <w:highlight w:val="none"/>
                <w:lang w:eastAsia="zh-CN"/>
              </w:rPr>
            </w:pPr>
            <w:r>
              <w:rPr>
                <w:rFonts w:hint="eastAsia" w:ascii="宋体" w:hAnsi="宋体" w:eastAsia="宋体" w:cs="宋体"/>
                <w:color w:val="auto"/>
                <w:kern w:val="21"/>
                <w:szCs w:val="18"/>
                <w:highlight w:val="none"/>
                <w:lang w:val="en-US" w:eastAsia="zh-CN"/>
              </w:rPr>
              <w:t>6</w:t>
            </w:r>
          </w:p>
        </w:tc>
        <w:tc>
          <w:tcPr>
            <w:tcW w:w="406" w:type="pct"/>
            <w:noWrap w:val="0"/>
            <w:vAlign w:val="center"/>
          </w:tcPr>
          <w:p w14:paraId="02B77D6A">
            <w:pPr>
              <w:pStyle w:val="85"/>
              <w:topLinePunct/>
              <w:adjustRightInd w:val="0"/>
              <w:snapToGrid w:val="0"/>
              <w:spacing w:line="240" w:lineRule="auto"/>
              <w:ind w:firstLine="0" w:firstLineChars="0"/>
              <w:jc w:val="center"/>
              <w:rPr>
                <w:rFonts w:hint="eastAsia" w:ascii="宋体" w:hAnsi="宋体" w:eastAsia="宋体" w:cs="宋体"/>
                <w:color w:val="auto"/>
                <w:spacing w:val="2"/>
                <w:kern w:val="21"/>
                <w:position w:val="2"/>
                <w:sz w:val="18"/>
                <w:szCs w:val="18"/>
                <w:highlight w:val="none"/>
                <w:lang w:val="en-US" w:eastAsia="zh-CN" w:bidi="ar-SA"/>
              </w:rPr>
            </w:pPr>
          </w:p>
        </w:tc>
        <w:tc>
          <w:tcPr>
            <w:tcW w:w="234" w:type="pct"/>
            <w:noWrap w:val="0"/>
            <w:vAlign w:val="center"/>
          </w:tcPr>
          <w:p w14:paraId="77388837">
            <w:pPr>
              <w:pStyle w:val="85"/>
              <w:topLinePunct/>
              <w:adjustRightInd w:val="0"/>
              <w:snapToGrid w:val="0"/>
              <w:spacing w:line="240" w:lineRule="auto"/>
              <w:ind w:firstLine="0" w:firstLineChars="0"/>
              <w:jc w:val="center"/>
              <w:rPr>
                <w:rFonts w:hint="eastAsia" w:ascii="宋体" w:hAnsi="宋体" w:eastAsia="宋体" w:cs="宋体"/>
                <w:color w:val="auto"/>
                <w:spacing w:val="30"/>
                <w:szCs w:val="18"/>
                <w:highlight w:val="none"/>
              </w:rPr>
            </w:pPr>
            <w:r>
              <w:rPr>
                <w:rFonts w:hint="eastAsia" w:ascii="宋体" w:hAnsi="宋体" w:eastAsia="宋体" w:cs="宋体"/>
                <w:color w:val="auto"/>
                <w:sz w:val="18"/>
                <w:szCs w:val="18"/>
                <w:highlight w:val="none"/>
              </w:rPr>
              <w:t>*</w:t>
            </w:r>
          </w:p>
        </w:tc>
        <w:tc>
          <w:tcPr>
            <w:tcW w:w="234" w:type="pct"/>
            <w:noWrap w:val="0"/>
            <w:vAlign w:val="center"/>
          </w:tcPr>
          <w:p w14:paraId="2191084D">
            <w:pPr>
              <w:pStyle w:val="85"/>
              <w:topLinePunct/>
              <w:adjustRightInd w:val="0"/>
              <w:snapToGrid w:val="0"/>
              <w:spacing w:line="240" w:lineRule="auto"/>
              <w:ind w:firstLine="0" w:firstLineChars="0"/>
              <w:jc w:val="center"/>
              <w:rPr>
                <w:rFonts w:hint="eastAsia" w:ascii="宋体" w:hAnsi="宋体" w:eastAsia="宋体" w:cs="宋体"/>
                <w:color w:val="auto"/>
                <w:spacing w:val="2"/>
                <w:kern w:val="21"/>
                <w:position w:val="2"/>
                <w:sz w:val="18"/>
                <w:szCs w:val="18"/>
                <w:highlight w:val="none"/>
                <w:lang w:val="en-US" w:eastAsia="ar-SA" w:bidi="ar-SA"/>
              </w:rPr>
            </w:pPr>
          </w:p>
        </w:tc>
        <w:tc>
          <w:tcPr>
            <w:tcW w:w="1794" w:type="pct"/>
            <w:noWrap w:val="0"/>
            <w:vAlign w:val="center"/>
          </w:tcPr>
          <w:p w14:paraId="0B0D2C1D">
            <w:pPr>
              <w:keepNext w:val="0"/>
              <w:keepLines w:val="0"/>
              <w:widowControl/>
              <w:suppressLineNumbers w:val="0"/>
              <w:jc w:val="left"/>
              <w:rPr>
                <w:highlight w:val="none"/>
              </w:rPr>
            </w:pPr>
            <w:r>
              <w:rPr>
                <w:rFonts w:hint="eastAsia" w:ascii="宋体" w:hAnsi="宋体" w:eastAsia="宋体" w:cs="宋体"/>
                <w:color w:val="000000"/>
                <w:kern w:val="0"/>
                <w:sz w:val="18"/>
                <w:szCs w:val="18"/>
                <w:highlight w:val="none"/>
                <w:lang w:val="en-US" w:eastAsia="zh-CN" w:bidi="ar"/>
              </w:rPr>
              <w:t>入网从节点数量</w:t>
            </w:r>
          </w:p>
          <w:p w14:paraId="33B09E84">
            <w:pPr>
              <w:keepNext w:val="0"/>
              <w:keepLines w:val="0"/>
              <w:widowControl/>
              <w:suppressLineNumbers w:val="0"/>
              <w:jc w:val="left"/>
              <w:rPr>
                <w:highlight w:val="none"/>
              </w:rPr>
            </w:pPr>
            <w:r>
              <w:rPr>
                <w:rFonts w:hint="eastAsia" w:ascii="宋体" w:hAnsi="宋体" w:eastAsia="宋体" w:cs="宋体"/>
                <w:color w:val="000000"/>
                <w:kern w:val="0"/>
                <w:sz w:val="18"/>
                <w:szCs w:val="18"/>
                <w:highlight w:val="none"/>
                <w:lang w:val="en-US" w:eastAsia="zh-CN" w:bidi="ar"/>
              </w:rPr>
              <w:t xml:space="preserve">本次应答的从节点数量 </w:t>
            </w:r>
            <w:r>
              <w:rPr>
                <w:rFonts w:hint="default" w:ascii="Times New Roman" w:hAnsi="Times New Roman" w:eastAsia="宋体" w:cs="Times New Roman"/>
                <w:color w:val="000000"/>
                <w:kern w:val="0"/>
                <w:sz w:val="18"/>
                <w:szCs w:val="18"/>
                <w:highlight w:val="none"/>
                <w:lang w:val="en-US" w:eastAsia="zh-CN" w:bidi="ar"/>
              </w:rPr>
              <w:t>n</w:t>
            </w:r>
          </w:p>
          <w:p w14:paraId="591147BB">
            <w:pPr>
              <w:keepNext w:val="0"/>
              <w:keepLines w:val="0"/>
              <w:widowControl/>
              <w:suppressLineNumbers w:val="0"/>
              <w:jc w:val="left"/>
              <w:rPr>
                <w:highlight w:val="none"/>
              </w:rPr>
            </w:pPr>
            <w:r>
              <w:rPr>
                <w:rFonts w:hint="eastAsia" w:ascii="宋体" w:hAnsi="宋体" w:eastAsia="宋体" w:cs="宋体"/>
                <w:color w:val="000000"/>
                <w:kern w:val="0"/>
                <w:sz w:val="18"/>
                <w:szCs w:val="18"/>
                <w:highlight w:val="none"/>
                <w:lang w:val="en-US" w:eastAsia="zh-CN" w:bidi="ar"/>
              </w:rPr>
              <w:t xml:space="preserve">从节点 </w:t>
            </w:r>
            <w:r>
              <w:rPr>
                <w:rFonts w:hint="default" w:ascii="Times New Roman" w:hAnsi="Times New Roman" w:eastAsia="宋体" w:cs="Times New Roman"/>
                <w:color w:val="000000"/>
                <w:kern w:val="0"/>
                <w:sz w:val="18"/>
                <w:szCs w:val="18"/>
                <w:highlight w:val="none"/>
                <w:lang w:val="en-US" w:eastAsia="zh-CN" w:bidi="ar"/>
              </w:rPr>
              <w:t xml:space="preserve">1 </w:t>
            </w:r>
            <w:r>
              <w:rPr>
                <w:rFonts w:hint="eastAsia" w:ascii="宋体" w:hAnsi="宋体" w:eastAsia="宋体" w:cs="宋体"/>
                <w:color w:val="000000"/>
                <w:kern w:val="0"/>
                <w:sz w:val="18"/>
                <w:szCs w:val="18"/>
                <w:highlight w:val="none"/>
                <w:lang w:val="en-US" w:eastAsia="zh-CN" w:bidi="ar"/>
              </w:rPr>
              <w:t>地址</w:t>
            </w:r>
            <w:r>
              <w:rPr>
                <w:rFonts w:hint="eastAsia" w:ascii="宋体" w:hAnsi="宋体" w:cs="宋体"/>
                <w:bCs/>
                <w:sz w:val="18"/>
                <w:szCs w:val="18"/>
                <w:highlight w:val="none"/>
                <w:lang w:val="en-US" w:eastAsia="zh-CN"/>
              </w:rPr>
              <w:t>BCD</w:t>
            </w:r>
          </w:p>
          <w:p w14:paraId="156C4EAC">
            <w:pPr>
              <w:pStyle w:val="2"/>
              <w:rPr>
                <w:rFonts w:hint="default" w:eastAsia="宋体"/>
                <w:highlight w:val="none"/>
                <w:lang w:val="en-US" w:eastAsia="zh-CN"/>
              </w:rPr>
            </w:pPr>
            <w:r>
              <w:rPr>
                <w:rFonts w:hint="eastAsia"/>
                <w:highlight w:val="none"/>
                <w:lang w:val="en-US" w:eastAsia="zh-CN"/>
              </w:rPr>
              <w:t>...</w:t>
            </w:r>
          </w:p>
          <w:p w14:paraId="6FC540F5">
            <w:pPr>
              <w:keepNext w:val="0"/>
              <w:keepLines w:val="0"/>
              <w:widowControl/>
              <w:suppressLineNumbers w:val="0"/>
              <w:jc w:val="left"/>
              <w:rPr>
                <w:highlight w:val="none"/>
              </w:rPr>
            </w:pPr>
            <w:r>
              <w:rPr>
                <w:rFonts w:hint="eastAsia" w:ascii="宋体" w:hAnsi="宋体" w:eastAsia="宋体" w:cs="宋体"/>
                <w:color w:val="000000"/>
                <w:kern w:val="0"/>
                <w:sz w:val="18"/>
                <w:szCs w:val="18"/>
                <w:highlight w:val="none"/>
                <w:lang w:val="en-US" w:eastAsia="zh-CN" w:bidi="ar"/>
              </w:rPr>
              <w:t xml:space="preserve">从节点 </w:t>
            </w:r>
            <w:r>
              <w:rPr>
                <w:rFonts w:hint="eastAsia" w:ascii="Times New Roman" w:hAnsi="Times New Roman" w:eastAsia="宋体" w:cs="Times New Roman"/>
                <w:color w:val="000000"/>
                <w:kern w:val="0"/>
                <w:sz w:val="18"/>
                <w:szCs w:val="18"/>
                <w:highlight w:val="none"/>
                <w:lang w:val="en-US" w:eastAsia="zh-CN" w:bidi="ar"/>
              </w:rPr>
              <w:t>n</w:t>
            </w:r>
            <w:r>
              <w:rPr>
                <w:rFonts w:hint="default" w:ascii="Times New Roman" w:hAnsi="Times New Roman" w:eastAsia="宋体" w:cs="Times New Roman"/>
                <w:color w:val="000000"/>
                <w:kern w:val="0"/>
                <w:sz w:val="18"/>
                <w:szCs w:val="18"/>
                <w:highlight w:val="none"/>
                <w:lang w:val="en-US" w:eastAsia="zh-CN" w:bidi="ar"/>
              </w:rPr>
              <w:t xml:space="preserve"> </w:t>
            </w:r>
            <w:r>
              <w:rPr>
                <w:rFonts w:hint="eastAsia" w:ascii="宋体" w:hAnsi="宋体" w:eastAsia="宋体" w:cs="宋体"/>
                <w:color w:val="000000"/>
                <w:kern w:val="0"/>
                <w:sz w:val="18"/>
                <w:szCs w:val="18"/>
                <w:highlight w:val="none"/>
                <w:lang w:val="en-US" w:eastAsia="zh-CN" w:bidi="ar"/>
              </w:rPr>
              <w:t>地址</w:t>
            </w:r>
            <w:r>
              <w:rPr>
                <w:rFonts w:hint="eastAsia" w:ascii="宋体" w:hAnsi="宋体" w:cs="宋体"/>
                <w:bCs/>
                <w:sz w:val="18"/>
                <w:szCs w:val="18"/>
                <w:highlight w:val="none"/>
                <w:lang w:val="en-US" w:eastAsia="zh-CN"/>
              </w:rPr>
              <w:t>BCD</w:t>
            </w:r>
          </w:p>
          <w:p w14:paraId="2DF5A8B7">
            <w:pPr>
              <w:pStyle w:val="2"/>
              <w:spacing w:before="0" w:after="0"/>
              <w:ind w:firstLine="0" w:firstLineChars="0"/>
              <w:jc w:val="both"/>
              <w:rPr>
                <w:rFonts w:hint="default" w:ascii="宋体" w:hAnsi="宋体" w:eastAsia="宋体" w:cs="宋体"/>
                <w:sz w:val="18"/>
                <w:szCs w:val="18"/>
                <w:highlight w:val="none"/>
                <w:lang w:val="en-US" w:eastAsia="zh-CN"/>
              </w:rPr>
            </w:pPr>
          </w:p>
        </w:tc>
      </w:tr>
    </w:tbl>
    <w:p w14:paraId="68945BC2">
      <w:pPr>
        <w:pStyle w:val="40"/>
        <w:adjustRightInd w:val="0"/>
        <w:snapToGrid w:val="0"/>
        <w:spacing w:line="360" w:lineRule="auto"/>
        <w:ind w:firstLine="0" w:firstLineChars="0"/>
        <w:rPr>
          <w:rFonts w:hint="eastAsia"/>
          <w:sz w:val="24"/>
          <w:lang w:val="zh-CN"/>
        </w:rPr>
      </w:pPr>
      <w:r>
        <w:rPr>
          <w:rFonts w:hint="eastAsia"/>
          <w:sz w:val="24"/>
          <w:lang w:val="zh-CN"/>
        </w:rPr>
        <w:t>send:68 10 00 10 00 68 4B 99 99 99 99 99 99 0D 0C 63 02 02 12 60 00 E1 B4 16</w:t>
      </w:r>
    </w:p>
    <w:p w14:paraId="1559B8F2">
      <w:pPr>
        <w:pStyle w:val="40"/>
        <w:adjustRightInd w:val="0"/>
        <w:snapToGrid w:val="0"/>
        <w:spacing w:line="360" w:lineRule="auto"/>
        <w:ind w:firstLine="0" w:firstLineChars="0"/>
        <w:rPr>
          <w:rFonts w:hint="eastAsia"/>
          <w:sz w:val="24"/>
          <w:lang w:val="zh-CN"/>
        </w:rPr>
      </w:pPr>
      <w:r>
        <w:rPr>
          <w:rFonts w:hint="eastAsia"/>
          <w:sz w:val="24"/>
          <w:lang w:val="zh-CN"/>
        </w:rPr>
        <w:t xml:space="preserve">rec:68 1B 00 1B 00 68 88 11 11 21 11 11 11 0D 0C 63 02 02 </w:t>
      </w:r>
      <w:r>
        <w:rPr>
          <w:rFonts w:hint="eastAsia"/>
          <w:sz w:val="24"/>
          <w:lang w:val="en-US" w:eastAsia="zh-CN"/>
        </w:rPr>
        <w:t>1</w:t>
      </w:r>
      <w:r>
        <w:rPr>
          <w:rFonts w:hint="eastAsia"/>
          <w:sz w:val="24"/>
          <w:lang w:val="zh-CN"/>
        </w:rPr>
        <w:t xml:space="preserve">2 60 00 E1 00 00 00 00 00 73 22 00 00 00 00 </w:t>
      </w:r>
      <w:r>
        <w:rPr>
          <w:rFonts w:hint="eastAsia"/>
          <w:sz w:val="24"/>
          <w:lang w:val="en-US" w:eastAsia="zh-CN"/>
        </w:rPr>
        <w:t>6</w:t>
      </w:r>
      <w:r>
        <w:rPr>
          <w:rFonts w:hint="eastAsia"/>
          <w:sz w:val="24"/>
          <w:lang w:val="zh-CN"/>
        </w:rPr>
        <w:t>6 16</w:t>
      </w:r>
    </w:p>
    <w:p w14:paraId="335016EF">
      <w:pPr>
        <w:pStyle w:val="40"/>
        <w:adjustRightInd w:val="0"/>
        <w:snapToGrid w:val="0"/>
        <w:spacing w:line="360" w:lineRule="auto"/>
        <w:ind w:firstLine="0" w:firstLineChars="0"/>
        <w:outlineLvl w:val="1"/>
        <w:rPr>
          <w:sz w:val="24"/>
          <w:highlight w:val="none"/>
          <w:lang w:val="zh-CN"/>
        </w:rPr>
      </w:pPr>
      <w:r>
        <w:rPr>
          <w:sz w:val="24"/>
          <w:highlight w:val="none"/>
          <w:lang w:val="zh-CN"/>
        </w:rPr>
        <w:t>4.</w:t>
      </w:r>
      <w:r>
        <w:rPr>
          <w:rFonts w:hint="eastAsia"/>
          <w:sz w:val="24"/>
          <w:highlight w:val="none"/>
          <w:lang w:val="en-US" w:eastAsia="zh-CN"/>
        </w:rPr>
        <w:t>3组网成功率</w:t>
      </w:r>
      <w:r>
        <w:rPr>
          <w:rFonts w:hint="eastAsia"/>
          <w:sz w:val="24"/>
          <w:highlight w:val="none"/>
          <w:lang w:val="zh-CN"/>
        </w:rPr>
        <w:t>（</w:t>
      </w:r>
      <w:r>
        <w:rPr>
          <w:rFonts w:hint="eastAsia"/>
          <w:sz w:val="24"/>
          <w:highlight w:val="none"/>
          <w:lang w:val="en-US" w:eastAsia="zh-CN"/>
        </w:rPr>
        <w:t>AFN=0CH</w:t>
      </w:r>
      <w:r>
        <w:rPr>
          <w:rFonts w:hint="eastAsia"/>
          <w:sz w:val="24"/>
          <w:highlight w:val="none"/>
          <w:lang w:val="zh-CN"/>
        </w:rPr>
        <w:t>）（</w:t>
      </w:r>
      <w:r>
        <w:rPr>
          <w:rFonts w:hint="eastAsia"/>
          <w:sz w:val="24"/>
          <w:highlight w:val="none"/>
          <w:lang w:val="en-US" w:eastAsia="zh-CN"/>
        </w:rPr>
        <w:t>CCO特有</w:t>
      </w:r>
      <w:r>
        <w:rPr>
          <w:rFonts w:hint="eastAsia"/>
          <w:sz w:val="24"/>
          <w:highlight w:val="none"/>
          <w:lang w:val="zh-CN"/>
        </w:rPr>
        <w:t>）</w:t>
      </w:r>
    </w:p>
    <w:p w14:paraId="5BFFA24F">
      <w:pPr>
        <w:pStyle w:val="40"/>
        <w:adjustRightInd w:val="0"/>
        <w:snapToGrid w:val="0"/>
        <w:spacing w:line="360" w:lineRule="auto"/>
        <w:ind w:firstLine="0" w:firstLineChars="0"/>
        <w:rPr>
          <w:sz w:val="24"/>
          <w:lang w:val="zh-CN"/>
        </w:rPr>
      </w:pPr>
      <w:r>
        <w:rPr>
          <w:rFonts w:hint="eastAsia"/>
          <w:sz w:val="24"/>
          <w:lang w:val="zh-CN"/>
        </w:rPr>
        <w:t>包括</w:t>
      </w:r>
      <w:r>
        <w:rPr>
          <w:rFonts w:hint="eastAsia"/>
          <w:sz w:val="24"/>
          <w:lang w:val="en-US" w:eastAsia="zh-CN"/>
        </w:rPr>
        <w:t>台区</w:t>
      </w:r>
      <w:r>
        <w:rPr>
          <w:rFonts w:hint="eastAsia"/>
          <w:sz w:val="24"/>
          <w:lang w:val="zh-CN"/>
        </w:rPr>
        <w:t>组网成功率。</w:t>
      </w:r>
    </w:p>
    <w:tbl>
      <w:tblPr>
        <w:tblStyle w:val="20"/>
        <w:tblW w:w="4997" w:type="pct"/>
        <w:jc w:val="center"/>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461"/>
        <w:gridCol w:w="397"/>
        <w:gridCol w:w="397"/>
        <w:gridCol w:w="397"/>
        <w:gridCol w:w="1919"/>
        <w:gridCol w:w="394"/>
        <w:gridCol w:w="693"/>
        <w:gridCol w:w="399"/>
        <w:gridCol w:w="399"/>
        <w:gridCol w:w="3061"/>
      </w:tblGrid>
      <w:tr w14:paraId="2A8C0834">
        <w:tblPrEx>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388" w:hRule="atLeast"/>
          <w:jc w:val="center"/>
        </w:trPr>
        <w:tc>
          <w:tcPr>
            <w:tcW w:w="270" w:type="pct"/>
            <w:noWrap w:val="0"/>
            <w:vAlign w:val="center"/>
          </w:tcPr>
          <w:p w14:paraId="2CE3AC60">
            <w:pPr>
              <w:pStyle w:val="84"/>
              <w:adjustRightInd w:val="0"/>
              <w:snapToGrid w:val="0"/>
              <w:spacing w:line="240" w:lineRule="auto"/>
              <w:ind w:right="0" w:rightChars="0" w:firstLine="0" w:firstLineChars="0"/>
              <w:rPr>
                <w:rFonts w:hint="eastAsia" w:ascii="宋体" w:hAnsi="宋体" w:eastAsia="宋体" w:cs="宋体"/>
                <w:sz w:val="18"/>
                <w:szCs w:val="18"/>
                <w:highlight w:val="none"/>
                <w:cs/>
              </w:rPr>
            </w:pPr>
            <w:r>
              <w:rPr>
                <w:rFonts w:hint="eastAsia" w:ascii="宋体" w:hAnsi="宋体" w:eastAsia="宋体" w:cs="宋体"/>
                <w:sz w:val="18"/>
                <w:szCs w:val="18"/>
                <w:highlight w:val="none"/>
                <w:cs/>
              </w:rPr>
              <w:t>E1</w:t>
            </w:r>
          </w:p>
        </w:tc>
        <w:tc>
          <w:tcPr>
            <w:tcW w:w="233" w:type="pct"/>
            <w:noWrap w:val="0"/>
            <w:vAlign w:val="center"/>
          </w:tcPr>
          <w:p w14:paraId="56099FB3">
            <w:pPr>
              <w:pStyle w:val="84"/>
              <w:adjustRightInd w:val="0"/>
              <w:snapToGrid w:val="0"/>
              <w:spacing w:line="240" w:lineRule="auto"/>
              <w:ind w:right="0" w:rightChars="0" w:firstLine="0" w:firstLineChars="0"/>
              <w:rPr>
                <w:rFonts w:hint="eastAsia" w:ascii="宋体" w:hAnsi="宋体" w:eastAsia="宋体" w:cs="宋体"/>
                <w:sz w:val="18"/>
                <w:szCs w:val="18"/>
                <w:highlight w:val="none"/>
              </w:rPr>
            </w:pPr>
            <w:r>
              <w:rPr>
                <w:rFonts w:hint="eastAsia" w:ascii="宋体" w:hAnsi="宋体" w:cs="宋体"/>
                <w:sz w:val="18"/>
                <w:szCs w:val="18"/>
                <w:highlight w:val="none"/>
                <w:lang w:val="en-US" w:eastAsia="zh-CN"/>
              </w:rPr>
              <w:t>8</w:t>
            </w:r>
            <w:r>
              <w:rPr>
                <w:rFonts w:hint="eastAsia" w:ascii="宋体" w:hAnsi="宋体" w:eastAsia="宋体" w:cs="宋体"/>
                <w:sz w:val="18"/>
                <w:szCs w:val="18"/>
                <w:highlight w:val="none"/>
              </w:rPr>
              <w:t>0</w:t>
            </w:r>
          </w:p>
        </w:tc>
        <w:tc>
          <w:tcPr>
            <w:tcW w:w="233" w:type="pct"/>
            <w:noWrap w:val="0"/>
            <w:vAlign w:val="center"/>
          </w:tcPr>
          <w:p w14:paraId="1C206E94">
            <w:pPr>
              <w:pStyle w:val="84"/>
              <w:adjustRightInd w:val="0"/>
              <w:snapToGrid w:val="0"/>
              <w:spacing w:line="240" w:lineRule="auto"/>
              <w:ind w:right="0" w:rightChars="0" w:firstLine="0" w:firstLineChars="0"/>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00</w:t>
            </w:r>
          </w:p>
        </w:tc>
        <w:tc>
          <w:tcPr>
            <w:tcW w:w="233" w:type="pct"/>
            <w:noWrap w:val="0"/>
            <w:vAlign w:val="center"/>
          </w:tcPr>
          <w:p w14:paraId="2D202817">
            <w:pPr>
              <w:pStyle w:val="84"/>
              <w:adjustRightInd w:val="0"/>
              <w:snapToGrid w:val="0"/>
              <w:spacing w:line="240" w:lineRule="auto"/>
              <w:ind w:right="0" w:rightChars="0" w:firstLine="0" w:firstLineChars="0"/>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52</w:t>
            </w:r>
          </w:p>
        </w:tc>
        <w:tc>
          <w:tcPr>
            <w:tcW w:w="1125" w:type="pct"/>
            <w:noWrap w:val="0"/>
            <w:vAlign w:val="center"/>
          </w:tcPr>
          <w:p w14:paraId="6C5E9137">
            <w:pPr>
              <w:pStyle w:val="2"/>
              <w:spacing w:before="0" w:after="0"/>
              <w:ind w:firstLine="0" w:firstLineChars="0"/>
              <w:jc w:val="center"/>
              <w:rPr>
                <w:rFonts w:hint="default" w:ascii="宋体" w:hAnsi="宋体" w:eastAsia="宋体" w:cs="宋体"/>
                <w:sz w:val="18"/>
                <w:szCs w:val="18"/>
                <w:highlight w:val="none"/>
                <w:lang w:val="en-US"/>
              </w:rPr>
            </w:pPr>
            <w:r>
              <w:rPr>
                <w:rFonts w:hint="eastAsia" w:ascii="宋体" w:hAnsi="宋体" w:eastAsia="宋体" w:cs="宋体"/>
                <w:bCs/>
                <w:sz w:val="18"/>
                <w:szCs w:val="18"/>
                <w:highlight w:val="none"/>
              </w:rPr>
              <w:t>NN</w:t>
            </w:r>
            <w:r>
              <w:rPr>
                <w:rFonts w:hint="eastAsia" w:ascii="宋体" w:hAnsi="宋体" w:cs="宋体"/>
                <w:bCs/>
                <w:sz w:val="18"/>
                <w:szCs w:val="18"/>
                <w:highlight w:val="none"/>
                <w:lang w:val="en-US" w:eastAsia="zh-CN"/>
              </w:rPr>
              <w:t>NN.NN</w:t>
            </w:r>
          </w:p>
        </w:tc>
        <w:tc>
          <w:tcPr>
            <w:tcW w:w="231" w:type="pct"/>
            <w:noWrap w:val="0"/>
            <w:vAlign w:val="center"/>
          </w:tcPr>
          <w:p w14:paraId="60476473">
            <w:pPr>
              <w:pStyle w:val="85"/>
              <w:topLinePunct/>
              <w:adjustRightInd w:val="0"/>
              <w:snapToGrid w:val="0"/>
              <w:spacing w:line="240" w:lineRule="auto"/>
              <w:ind w:firstLine="0" w:firstLineChars="0"/>
              <w:jc w:val="center"/>
              <w:rPr>
                <w:rFonts w:hint="eastAsia" w:ascii="宋体" w:hAnsi="宋体" w:eastAsia="宋体" w:cs="宋体"/>
                <w:sz w:val="18"/>
                <w:szCs w:val="18"/>
                <w:highlight w:val="none"/>
                <w:lang w:eastAsia="zh-CN"/>
              </w:rPr>
            </w:pPr>
            <w:r>
              <w:rPr>
                <w:rFonts w:hint="eastAsia" w:ascii="宋体" w:hAnsi="宋体" w:eastAsia="宋体" w:cs="宋体"/>
                <w:color w:val="auto"/>
                <w:kern w:val="21"/>
                <w:szCs w:val="18"/>
                <w:highlight w:val="none"/>
                <w:lang w:val="en-US" w:eastAsia="zh-CN"/>
              </w:rPr>
              <w:t>3</w:t>
            </w:r>
          </w:p>
        </w:tc>
        <w:tc>
          <w:tcPr>
            <w:tcW w:w="406" w:type="pct"/>
            <w:noWrap w:val="0"/>
            <w:vAlign w:val="center"/>
          </w:tcPr>
          <w:p w14:paraId="2A4FC8E6">
            <w:pPr>
              <w:pStyle w:val="85"/>
              <w:topLinePunct/>
              <w:adjustRightInd w:val="0"/>
              <w:snapToGrid w:val="0"/>
              <w:spacing w:line="240" w:lineRule="auto"/>
              <w:ind w:firstLine="0" w:firstLineChars="0"/>
              <w:jc w:val="center"/>
              <w:rPr>
                <w:rFonts w:hint="eastAsia" w:ascii="宋体" w:hAnsi="宋体" w:eastAsia="宋体" w:cs="宋体"/>
                <w:color w:val="auto"/>
                <w:spacing w:val="2"/>
                <w:kern w:val="21"/>
                <w:position w:val="2"/>
                <w:sz w:val="18"/>
                <w:szCs w:val="18"/>
                <w:highlight w:val="none"/>
                <w:lang w:val="en-US" w:eastAsia="zh-CN" w:bidi="ar-SA"/>
              </w:rPr>
            </w:pPr>
          </w:p>
        </w:tc>
        <w:tc>
          <w:tcPr>
            <w:tcW w:w="234" w:type="pct"/>
            <w:noWrap w:val="0"/>
            <w:vAlign w:val="center"/>
          </w:tcPr>
          <w:p w14:paraId="37536272">
            <w:pPr>
              <w:pStyle w:val="85"/>
              <w:topLinePunct/>
              <w:adjustRightInd w:val="0"/>
              <w:snapToGrid w:val="0"/>
              <w:spacing w:line="240" w:lineRule="auto"/>
              <w:ind w:firstLine="0" w:firstLineChars="0"/>
              <w:jc w:val="center"/>
              <w:rPr>
                <w:rFonts w:hint="eastAsia" w:ascii="宋体" w:hAnsi="宋体" w:eastAsia="宋体" w:cs="宋体"/>
                <w:color w:val="auto"/>
                <w:spacing w:val="30"/>
                <w:szCs w:val="18"/>
                <w:highlight w:val="none"/>
              </w:rPr>
            </w:pPr>
            <w:r>
              <w:rPr>
                <w:rFonts w:hint="eastAsia" w:ascii="宋体" w:hAnsi="宋体" w:eastAsia="宋体" w:cs="宋体"/>
                <w:color w:val="auto"/>
                <w:sz w:val="18"/>
                <w:szCs w:val="18"/>
                <w:highlight w:val="none"/>
              </w:rPr>
              <w:t>*</w:t>
            </w:r>
          </w:p>
        </w:tc>
        <w:tc>
          <w:tcPr>
            <w:tcW w:w="234" w:type="pct"/>
            <w:noWrap w:val="0"/>
            <w:vAlign w:val="center"/>
          </w:tcPr>
          <w:p w14:paraId="0487A7AA">
            <w:pPr>
              <w:pStyle w:val="85"/>
              <w:topLinePunct/>
              <w:adjustRightInd w:val="0"/>
              <w:snapToGrid w:val="0"/>
              <w:spacing w:line="240" w:lineRule="auto"/>
              <w:ind w:firstLine="0" w:firstLineChars="0"/>
              <w:jc w:val="center"/>
              <w:rPr>
                <w:rFonts w:hint="eastAsia" w:ascii="宋体" w:hAnsi="宋体" w:eastAsia="宋体" w:cs="宋体"/>
                <w:color w:val="auto"/>
                <w:spacing w:val="2"/>
                <w:kern w:val="21"/>
                <w:position w:val="2"/>
                <w:sz w:val="18"/>
                <w:szCs w:val="18"/>
                <w:highlight w:val="none"/>
                <w:lang w:val="en-US" w:eastAsia="ar-SA" w:bidi="ar-SA"/>
              </w:rPr>
            </w:pPr>
          </w:p>
        </w:tc>
        <w:tc>
          <w:tcPr>
            <w:tcW w:w="1794" w:type="pct"/>
            <w:noWrap w:val="0"/>
            <w:vAlign w:val="center"/>
          </w:tcPr>
          <w:p w14:paraId="37510DEC">
            <w:pPr>
              <w:pStyle w:val="2"/>
              <w:spacing w:before="0" w:after="0"/>
              <w:ind w:firstLine="0" w:firstLineChars="0"/>
              <w:jc w:val="both"/>
              <w:rPr>
                <w:rFonts w:hint="default"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组网成功率</w:t>
            </w:r>
            <w:r>
              <w:rPr>
                <w:rFonts w:hint="eastAsia" w:ascii="宋体" w:hAnsi="宋体" w:cs="宋体"/>
                <w:sz w:val="18"/>
                <w:szCs w:val="18"/>
                <w:highlight w:val="none"/>
                <w:lang w:val="en-US" w:eastAsia="zh-CN"/>
              </w:rPr>
              <w:t>（保留两位小数）（BCD）</w:t>
            </w:r>
          </w:p>
        </w:tc>
      </w:tr>
    </w:tbl>
    <w:p w14:paraId="7593212A">
      <w:pPr>
        <w:pStyle w:val="40"/>
        <w:adjustRightInd w:val="0"/>
        <w:snapToGrid w:val="0"/>
        <w:ind w:firstLine="0" w:firstLineChars="0"/>
        <w:rPr>
          <w:rFonts w:hint="default" w:eastAsiaTheme="minorEastAsia"/>
          <w:highlight w:val="none"/>
          <w:lang w:val="en-US" w:eastAsia="zh-CN"/>
        </w:rPr>
      </w:pPr>
      <w:r>
        <w:rPr>
          <w:rFonts w:hint="eastAsia"/>
          <w:highlight w:val="none"/>
          <w:lang w:val="en-US" w:eastAsia="zh-CN"/>
        </w:rPr>
        <w:t>注：模块上报扩大100倍，如组网成功率为100%，上报信息为10000。</w:t>
      </w:r>
    </w:p>
    <w:p w14:paraId="7F5A0BEF">
      <w:pPr>
        <w:pStyle w:val="40"/>
        <w:adjustRightInd w:val="0"/>
        <w:snapToGrid w:val="0"/>
        <w:spacing w:line="360" w:lineRule="auto"/>
        <w:ind w:firstLine="0" w:firstLineChars="0"/>
        <w:rPr>
          <w:sz w:val="24"/>
          <w:lang w:val="zh-CN"/>
        </w:rPr>
      </w:pPr>
    </w:p>
    <w:p w14:paraId="06C365C1">
      <w:pPr>
        <w:pStyle w:val="40"/>
        <w:adjustRightInd w:val="0"/>
        <w:snapToGrid w:val="0"/>
        <w:spacing w:line="360" w:lineRule="auto"/>
        <w:ind w:firstLine="420" w:firstLineChars="0"/>
        <w:outlineLvl w:val="1"/>
        <w:rPr>
          <w:sz w:val="24"/>
          <w:highlight w:val="none"/>
          <w:lang w:val="zh-CN"/>
        </w:rPr>
      </w:pPr>
      <w:r>
        <w:rPr>
          <w:sz w:val="24"/>
          <w:highlight w:val="none"/>
          <w:lang w:val="zh-CN"/>
        </w:rPr>
        <w:t>4.</w:t>
      </w:r>
      <w:r>
        <w:rPr>
          <w:rFonts w:hint="eastAsia"/>
          <w:sz w:val="24"/>
          <w:highlight w:val="none"/>
          <w:lang w:val="en-US" w:eastAsia="zh-CN"/>
        </w:rPr>
        <w:t>4</w:t>
      </w:r>
      <w:r>
        <w:rPr>
          <w:rFonts w:hint="eastAsia"/>
          <w:sz w:val="24"/>
          <w:highlight w:val="none"/>
          <w:lang w:val="zh-CN"/>
        </w:rPr>
        <w:t>查询通信状态（</w:t>
      </w:r>
      <w:r>
        <w:rPr>
          <w:rFonts w:hint="eastAsia"/>
          <w:sz w:val="24"/>
          <w:highlight w:val="none"/>
          <w:lang w:val="en-US" w:eastAsia="zh-CN"/>
        </w:rPr>
        <w:t>AFN=0CH</w:t>
      </w:r>
      <w:r>
        <w:rPr>
          <w:rFonts w:hint="eastAsia"/>
          <w:sz w:val="24"/>
          <w:highlight w:val="none"/>
          <w:lang w:val="zh-CN"/>
        </w:rPr>
        <w:t>）</w:t>
      </w:r>
    </w:p>
    <w:p w14:paraId="08B56C72">
      <w:pPr>
        <w:pStyle w:val="40"/>
        <w:adjustRightInd w:val="0"/>
        <w:snapToGrid w:val="0"/>
        <w:spacing w:line="360" w:lineRule="auto"/>
        <w:ind w:firstLine="0" w:firstLineChars="0"/>
        <w:rPr>
          <w:rFonts w:hint="default" w:eastAsiaTheme="minorEastAsia"/>
          <w:sz w:val="24"/>
          <w:lang w:val="en-US" w:eastAsia="zh-CN"/>
        </w:rPr>
      </w:pPr>
      <w:r>
        <w:rPr>
          <w:rFonts w:hint="eastAsia"/>
          <w:sz w:val="24"/>
          <w:lang w:val="zh-CN"/>
        </w:rPr>
        <w:t>包括节点与代理节点之间的上下行通信成功率</w:t>
      </w:r>
      <w:r>
        <w:rPr>
          <w:rFonts w:hint="eastAsia"/>
          <w:sz w:val="24"/>
          <w:lang w:val="en-US" w:eastAsia="zh-CN"/>
        </w:rPr>
        <w:t>。</w:t>
      </w:r>
    </w:p>
    <w:tbl>
      <w:tblPr>
        <w:tblStyle w:val="20"/>
        <w:tblW w:w="4997" w:type="pct"/>
        <w:jc w:val="center"/>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460"/>
        <w:gridCol w:w="397"/>
        <w:gridCol w:w="397"/>
        <w:gridCol w:w="397"/>
        <w:gridCol w:w="2136"/>
        <w:gridCol w:w="607"/>
        <w:gridCol w:w="262"/>
        <w:gridCol w:w="399"/>
        <w:gridCol w:w="399"/>
        <w:gridCol w:w="3063"/>
      </w:tblGrid>
      <w:tr w14:paraId="44B759B1">
        <w:tblPrEx>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270" w:type="pct"/>
            <w:noWrap w:val="0"/>
            <w:vAlign w:val="center"/>
          </w:tcPr>
          <w:p w14:paraId="5D5C30BC">
            <w:pPr>
              <w:pStyle w:val="84"/>
              <w:adjustRightInd w:val="0"/>
              <w:snapToGrid w:val="0"/>
              <w:spacing w:line="240" w:lineRule="auto"/>
              <w:ind w:right="0" w:rightChars="0" w:firstLine="0" w:firstLineChars="0"/>
              <w:rPr>
                <w:rFonts w:hint="eastAsia" w:ascii="宋体" w:hAnsi="宋体" w:eastAsia="宋体" w:cs="宋体"/>
                <w:sz w:val="18"/>
                <w:szCs w:val="18"/>
                <w:highlight w:val="none"/>
                <w:cs/>
              </w:rPr>
            </w:pPr>
            <w:r>
              <w:rPr>
                <w:rFonts w:hint="eastAsia" w:ascii="宋体" w:hAnsi="宋体" w:eastAsia="宋体" w:cs="宋体"/>
                <w:sz w:val="18"/>
                <w:szCs w:val="18"/>
                <w:highlight w:val="none"/>
                <w:cs/>
              </w:rPr>
              <w:t>E1</w:t>
            </w:r>
          </w:p>
        </w:tc>
        <w:tc>
          <w:tcPr>
            <w:tcW w:w="233" w:type="pct"/>
            <w:noWrap w:val="0"/>
            <w:vAlign w:val="center"/>
          </w:tcPr>
          <w:p w14:paraId="1C8AAB82">
            <w:pPr>
              <w:pStyle w:val="84"/>
              <w:adjustRightInd w:val="0"/>
              <w:snapToGrid w:val="0"/>
              <w:spacing w:line="240" w:lineRule="auto"/>
              <w:ind w:right="0" w:rightChars="0" w:firstLine="0" w:firstLineChars="0"/>
              <w:rPr>
                <w:rFonts w:hint="eastAsia" w:ascii="宋体" w:hAnsi="宋体" w:eastAsia="宋体" w:cs="宋体"/>
                <w:sz w:val="18"/>
                <w:szCs w:val="18"/>
                <w:highlight w:val="none"/>
              </w:rPr>
            </w:pPr>
            <w:r>
              <w:rPr>
                <w:rFonts w:hint="eastAsia" w:ascii="宋体" w:hAnsi="宋体" w:eastAsia="宋体" w:cs="宋体"/>
                <w:sz w:val="18"/>
                <w:szCs w:val="18"/>
                <w:highlight w:val="none"/>
              </w:rPr>
              <w:t>00</w:t>
            </w:r>
          </w:p>
        </w:tc>
        <w:tc>
          <w:tcPr>
            <w:tcW w:w="233" w:type="pct"/>
            <w:noWrap w:val="0"/>
            <w:vAlign w:val="center"/>
          </w:tcPr>
          <w:p w14:paraId="778F8B69">
            <w:pPr>
              <w:pStyle w:val="84"/>
              <w:adjustRightInd w:val="0"/>
              <w:snapToGrid w:val="0"/>
              <w:spacing w:line="240" w:lineRule="auto"/>
              <w:ind w:right="0" w:rightChars="0" w:firstLine="0" w:firstLineChars="0"/>
              <w:rPr>
                <w:rFonts w:hint="eastAsia" w:ascii="宋体" w:hAnsi="宋体" w:eastAsia="宋体" w:cs="宋体"/>
                <w:sz w:val="18"/>
                <w:szCs w:val="18"/>
                <w:highlight w:val="none"/>
              </w:rPr>
            </w:pPr>
            <w:r>
              <w:rPr>
                <w:rFonts w:hint="eastAsia" w:ascii="宋体" w:hAnsi="宋体" w:eastAsia="宋体" w:cs="宋体"/>
                <w:sz w:val="18"/>
                <w:szCs w:val="18"/>
                <w:highlight w:val="none"/>
              </w:rPr>
              <w:t>60</w:t>
            </w:r>
          </w:p>
        </w:tc>
        <w:tc>
          <w:tcPr>
            <w:tcW w:w="233" w:type="pct"/>
            <w:noWrap w:val="0"/>
            <w:vAlign w:val="center"/>
          </w:tcPr>
          <w:p w14:paraId="398FFE8F">
            <w:pPr>
              <w:pStyle w:val="84"/>
              <w:adjustRightInd w:val="0"/>
              <w:snapToGrid w:val="0"/>
              <w:spacing w:line="240" w:lineRule="auto"/>
              <w:ind w:right="0" w:rightChars="0" w:firstLine="0" w:firstLineChars="0"/>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09</w:t>
            </w:r>
          </w:p>
        </w:tc>
        <w:tc>
          <w:tcPr>
            <w:tcW w:w="1253" w:type="pct"/>
            <w:noWrap w:val="0"/>
            <w:vAlign w:val="center"/>
          </w:tcPr>
          <w:p w14:paraId="22DC16B9">
            <w:pPr>
              <w:pStyle w:val="2"/>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hint="eastAsia" w:ascii="宋体" w:hAnsi="宋体" w:eastAsia="宋体" w:cs="宋体"/>
                <w:bCs/>
                <w:sz w:val="18"/>
                <w:szCs w:val="18"/>
                <w:highlight w:val="none"/>
              </w:rPr>
            </w:pPr>
            <w:r>
              <w:rPr>
                <w:rFonts w:hint="eastAsia" w:ascii="宋体" w:hAnsi="宋体" w:eastAsia="宋体" w:cs="宋体"/>
                <w:bCs/>
                <w:sz w:val="18"/>
                <w:szCs w:val="18"/>
                <w:highlight w:val="none"/>
              </w:rPr>
              <w:t>NN</w:t>
            </w:r>
            <w:r>
              <w:rPr>
                <w:rFonts w:hint="eastAsia" w:ascii="宋体" w:hAnsi="宋体" w:eastAsia="宋体" w:cs="宋体"/>
                <w:bCs/>
                <w:sz w:val="18"/>
                <w:szCs w:val="18"/>
                <w:highlight w:val="none"/>
                <w:lang w:val="en-US" w:eastAsia="zh-CN"/>
              </w:rPr>
              <w:t>NN</w:t>
            </w:r>
            <w:r>
              <w:rPr>
                <w:rFonts w:hint="eastAsia" w:ascii="宋体" w:hAnsi="宋体" w:eastAsia="宋体" w:cs="宋体"/>
                <w:bCs/>
                <w:sz w:val="18"/>
                <w:szCs w:val="18"/>
                <w:highlight w:val="none"/>
              </w:rPr>
              <w:t>,</w:t>
            </w:r>
          </w:p>
          <w:p w14:paraId="205D2998">
            <w:pPr>
              <w:pStyle w:val="2"/>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hint="eastAsia" w:ascii="宋体" w:hAnsi="宋体" w:eastAsia="宋体" w:cs="宋体"/>
                <w:bCs/>
                <w:sz w:val="18"/>
                <w:szCs w:val="18"/>
                <w:highlight w:val="none"/>
              </w:rPr>
            </w:pPr>
            <w:r>
              <w:rPr>
                <w:rFonts w:hint="eastAsia" w:ascii="宋体" w:hAnsi="宋体" w:eastAsia="宋体" w:cs="宋体"/>
                <w:bCs/>
                <w:sz w:val="18"/>
                <w:szCs w:val="18"/>
                <w:highlight w:val="none"/>
                <w:lang w:val="en-US" w:eastAsia="zh-CN"/>
              </w:rPr>
              <w:t>NN</w:t>
            </w:r>
            <w:r>
              <w:rPr>
                <w:rFonts w:hint="eastAsia" w:ascii="宋体" w:hAnsi="宋体" w:eastAsia="宋体" w:cs="宋体"/>
                <w:bCs/>
                <w:sz w:val="18"/>
                <w:szCs w:val="18"/>
                <w:highlight w:val="none"/>
              </w:rPr>
              <w:t>,</w:t>
            </w:r>
          </w:p>
          <w:p w14:paraId="1E08B180">
            <w:pPr>
              <w:pStyle w:val="2"/>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NNNNN......NNNN</w:t>
            </w:r>
          </w:p>
          <w:p w14:paraId="16B56A08">
            <w:pPr>
              <w:pStyle w:val="2"/>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w:t>
            </w:r>
          </w:p>
          <w:p w14:paraId="436F65FF">
            <w:pPr>
              <w:pStyle w:val="2"/>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NNNNN......NNNN,</w:t>
            </w:r>
          </w:p>
        </w:tc>
        <w:tc>
          <w:tcPr>
            <w:tcW w:w="356" w:type="pct"/>
            <w:noWrap w:val="0"/>
            <w:vAlign w:val="center"/>
          </w:tcPr>
          <w:p w14:paraId="42356A21">
            <w:pPr>
              <w:pStyle w:val="85"/>
              <w:topLinePunct/>
              <w:adjustRightInd w:val="0"/>
              <w:snapToGrid w:val="0"/>
              <w:spacing w:line="240" w:lineRule="auto"/>
              <w:ind w:firstLine="0" w:firstLineChars="0"/>
              <w:jc w:val="center"/>
              <w:rPr>
                <w:rFonts w:hint="eastAsia" w:ascii="宋体" w:hAnsi="宋体" w:eastAsia="宋体" w:cs="宋体"/>
                <w:color w:val="auto"/>
                <w:kern w:val="21"/>
                <w:sz w:val="18"/>
                <w:szCs w:val="18"/>
                <w:highlight w:val="none"/>
                <w:lang w:val="en-US" w:eastAsia="zh-CN"/>
              </w:rPr>
            </w:pPr>
            <w:r>
              <w:rPr>
                <w:rFonts w:hint="eastAsia" w:ascii="宋体" w:hAnsi="宋体" w:eastAsia="宋体" w:cs="宋体"/>
                <w:color w:val="auto"/>
                <w:kern w:val="21"/>
                <w:sz w:val="18"/>
                <w:szCs w:val="18"/>
                <w:highlight w:val="none"/>
                <w:lang w:val="en-US" w:eastAsia="zh-CN"/>
              </w:rPr>
              <w:t>2</w:t>
            </w:r>
          </w:p>
          <w:p w14:paraId="59E2A460">
            <w:pPr>
              <w:pStyle w:val="85"/>
              <w:topLinePunct/>
              <w:adjustRightInd w:val="0"/>
              <w:snapToGrid w:val="0"/>
              <w:spacing w:line="240" w:lineRule="auto"/>
              <w:ind w:firstLine="0" w:firstLineChars="0"/>
              <w:jc w:val="center"/>
              <w:rPr>
                <w:rFonts w:hint="eastAsia" w:ascii="宋体" w:hAnsi="宋体" w:eastAsia="宋体" w:cs="宋体"/>
                <w:color w:val="auto"/>
                <w:kern w:val="21"/>
                <w:sz w:val="18"/>
                <w:szCs w:val="18"/>
                <w:highlight w:val="none"/>
                <w:lang w:val="en-US" w:eastAsia="zh-CN"/>
              </w:rPr>
            </w:pPr>
            <w:r>
              <w:rPr>
                <w:rFonts w:hint="eastAsia" w:ascii="宋体" w:hAnsi="宋体" w:eastAsia="宋体" w:cs="宋体"/>
                <w:color w:val="auto"/>
                <w:kern w:val="21"/>
                <w:sz w:val="18"/>
                <w:szCs w:val="18"/>
                <w:highlight w:val="none"/>
                <w:lang w:val="en-US" w:eastAsia="zh-CN"/>
              </w:rPr>
              <w:t>1</w:t>
            </w:r>
          </w:p>
          <w:p w14:paraId="5FB2DECD">
            <w:pPr>
              <w:pStyle w:val="85"/>
              <w:topLinePunct/>
              <w:adjustRightInd w:val="0"/>
              <w:snapToGrid w:val="0"/>
              <w:spacing w:line="240" w:lineRule="auto"/>
              <w:ind w:firstLine="0" w:firstLineChars="0"/>
              <w:jc w:val="center"/>
              <w:rPr>
                <w:rFonts w:hint="eastAsia" w:ascii="宋体" w:hAnsi="宋体" w:eastAsia="宋体" w:cs="宋体"/>
                <w:color w:val="auto"/>
                <w:kern w:val="21"/>
                <w:sz w:val="18"/>
                <w:szCs w:val="18"/>
                <w:highlight w:val="none"/>
                <w:lang w:val="en-US" w:eastAsia="zh-CN"/>
              </w:rPr>
            </w:pPr>
            <w:r>
              <w:rPr>
                <w:rFonts w:hint="eastAsia" w:ascii="宋体" w:hAnsi="宋体" w:eastAsia="宋体" w:cs="宋体"/>
                <w:color w:val="auto"/>
                <w:kern w:val="21"/>
                <w:sz w:val="18"/>
                <w:szCs w:val="18"/>
                <w:highlight w:val="none"/>
                <w:lang w:val="en-US" w:eastAsia="zh-CN"/>
              </w:rPr>
              <w:t>16</w:t>
            </w:r>
          </w:p>
          <w:p w14:paraId="200390B6">
            <w:pPr>
              <w:pStyle w:val="85"/>
              <w:topLinePunct/>
              <w:adjustRightInd w:val="0"/>
              <w:snapToGrid w:val="0"/>
              <w:spacing w:line="240" w:lineRule="auto"/>
              <w:ind w:firstLine="0" w:firstLineChars="0"/>
              <w:jc w:val="center"/>
              <w:rPr>
                <w:rFonts w:hint="default" w:ascii="宋体" w:hAnsi="宋体" w:eastAsia="宋体" w:cs="宋体"/>
                <w:color w:val="auto"/>
                <w:kern w:val="21"/>
                <w:sz w:val="18"/>
                <w:szCs w:val="18"/>
                <w:highlight w:val="none"/>
                <w:lang w:val="en-US" w:eastAsia="zh-CN"/>
              </w:rPr>
            </w:pPr>
            <w:r>
              <w:rPr>
                <w:rFonts w:hint="eastAsia" w:ascii="宋体" w:hAnsi="宋体" w:eastAsia="宋体" w:cs="宋体"/>
                <w:color w:val="auto"/>
                <w:kern w:val="21"/>
                <w:sz w:val="18"/>
                <w:szCs w:val="18"/>
                <w:highlight w:val="none"/>
                <w:lang w:val="en-US" w:eastAsia="zh-CN"/>
              </w:rPr>
              <w:t>...</w:t>
            </w:r>
          </w:p>
          <w:p w14:paraId="5B567D09">
            <w:pPr>
              <w:pStyle w:val="85"/>
              <w:topLinePunct/>
              <w:adjustRightInd w:val="0"/>
              <w:snapToGrid w:val="0"/>
              <w:spacing w:line="240" w:lineRule="auto"/>
              <w:ind w:firstLine="0" w:firstLineChars="0"/>
              <w:jc w:val="center"/>
              <w:rPr>
                <w:rFonts w:hint="default" w:ascii="宋体" w:hAnsi="宋体" w:eastAsia="宋体" w:cs="宋体"/>
                <w:color w:val="auto"/>
                <w:kern w:val="21"/>
                <w:sz w:val="18"/>
                <w:szCs w:val="18"/>
                <w:highlight w:val="none"/>
                <w:lang w:val="en-US" w:eastAsia="zh-CN"/>
              </w:rPr>
            </w:pPr>
            <w:r>
              <w:rPr>
                <w:rFonts w:hint="eastAsia" w:ascii="宋体" w:hAnsi="宋体" w:eastAsia="宋体" w:cs="宋体"/>
                <w:sz w:val="18"/>
                <w:szCs w:val="18"/>
                <w:highlight w:val="none"/>
                <w:lang w:val="en-US" w:eastAsia="zh-CN"/>
              </w:rPr>
              <w:t>16</w:t>
            </w:r>
          </w:p>
        </w:tc>
        <w:tc>
          <w:tcPr>
            <w:tcW w:w="154" w:type="pct"/>
            <w:noWrap w:val="0"/>
            <w:vAlign w:val="center"/>
          </w:tcPr>
          <w:p w14:paraId="1DEABF52">
            <w:pPr>
              <w:pStyle w:val="85"/>
              <w:topLinePunct/>
              <w:adjustRightInd w:val="0"/>
              <w:snapToGrid w:val="0"/>
              <w:spacing w:line="240" w:lineRule="auto"/>
              <w:ind w:firstLine="0" w:firstLineChars="0"/>
              <w:jc w:val="center"/>
              <w:rPr>
                <w:rFonts w:hint="eastAsia" w:ascii="宋体" w:hAnsi="宋体" w:eastAsia="宋体" w:cs="宋体"/>
                <w:color w:val="auto"/>
                <w:spacing w:val="2"/>
                <w:kern w:val="21"/>
                <w:position w:val="2"/>
                <w:sz w:val="18"/>
                <w:szCs w:val="18"/>
                <w:highlight w:val="none"/>
                <w:lang w:val="en-US" w:eastAsia="zh-CN" w:bidi="ar-SA"/>
              </w:rPr>
            </w:pPr>
          </w:p>
        </w:tc>
        <w:tc>
          <w:tcPr>
            <w:tcW w:w="234" w:type="pct"/>
            <w:noWrap w:val="0"/>
            <w:vAlign w:val="center"/>
          </w:tcPr>
          <w:p w14:paraId="6613A268">
            <w:pPr>
              <w:pStyle w:val="85"/>
              <w:topLinePunct/>
              <w:adjustRightInd w:val="0"/>
              <w:snapToGrid w:val="0"/>
              <w:spacing w:line="240" w:lineRule="auto"/>
              <w:ind w:firstLine="0" w:firstLineChars="0"/>
              <w:jc w:val="center"/>
              <w:rPr>
                <w:rFonts w:hint="eastAsia" w:ascii="宋体" w:hAnsi="宋体" w:eastAsia="宋体" w:cs="宋体"/>
                <w:color w:val="auto"/>
                <w:spacing w:val="30"/>
                <w:sz w:val="18"/>
                <w:szCs w:val="18"/>
                <w:highlight w:val="none"/>
              </w:rPr>
            </w:pPr>
            <w:r>
              <w:rPr>
                <w:rFonts w:hint="eastAsia" w:ascii="宋体" w:hAnsi="宋体" w:eastAsia="宋体" w:cs="宋体"/>
                <w:color w:val="auto"/>
                <w:sz w:val="18"/>
                <w:szCs w:val="18"/>
                <w:highlight w:val="none"/>
              </w:rPr>
              <w:t>*</w:t>
            </w:r>
          </w:p>
        </w:tc>
        <w:tc>
          <w:tcPr>
            <w:tcW w:w="234" w:type="pct"/>
            <w:noWrap w:val="0"/>
            <w:vAlign w:val="center"/>
          </w:tcPr>
          <w:p w14:paraId="3BE8E1E0">
            <w:pPr>
              <w:pStyle w:val="85"/>
              <w:topLinePunct/>
              <w:adjustRightInd w:val="0"/>
              <w:snapToGrid w:val="0"/>
              <w:spacing w:line="240" w:lineRule="auto"/>
              <w:ind w:firstLine="0" w:firstLineChars="0"/>
              <w:jc w:val="center"/>
              <w:rPr>
                <w:rFonts w:hint="eastAsia" w:ascii="宋体" w:hAnsi="宋体" w:eastAsia="宋体" w:cs="宋体"/>
                <w:color w:val="auto"/>
                <w:spacing w:val="2"/>
                <w:kern w:val="21"/>
                <w:position w:val="2"/>
                <w:sz w:val="18"/>
                <w:szCs w:val="18"/>
                <w:highlight w:val="none"/>
                <w:lang w:val="en-US" w:eastAsia="ar-SA" w:bidi="ar-SA"/>
              </w:rPr>
            </w:pPr>
          </w:p>
        </w:tc>
        <w:tc>
          <w:tcPr>
            <w:tcW w:w="1797" w:type="pct"/>
            <w:noWrap w:val="0"/>
            <w:vAlign w:val="center"/>
          </w:tcPr>
          <w:p w14:paraId="2370BC13">
            <w:pPr>
              <w:pStyle w:val="2"/>
              <w:spacing w:before="0" w:after="0"/>
              <w:ind w:firstLine="0" w:firstLineChars="0"/>
              <w:jc w:val="both"/>
              <w:rPr>
                <w:rFonts w:hint="default" w:ascii="宋体" w:hAnsi="宋体" w:eastAsia="宋体" w:cs="宋体"/>
                <w:sz w:val="18"/>
                <w:szCs w:val="18"/>
                <w:highlight w:val="none"/>
                <w:lang w:val="en-US" w:eastAsia="zh-CN"/>
              </w:rPr>
            </w:pPr>
            <w:r>
              <w:rPr>
                <w:rFonts w:hint="default" w:ascii="宋体" w:hAnsi="宋体" w:eastAsia="宋体" w:cs="宋体"/>
                <w:sz w:val="18"/>
                <w:szCs w:val="18"/>
                <w:highlight w:val="none"/>
                <w:lang w:val="en-US" w:eastAsia="zh-CN"/>
              </w:rPr>
              <w:t>周边节点总数量</w:t>
            </w:r>
          </w:p>
          <w:p w14:paraId="19F3C19D">
            <w:pPr>
              <w:pStyle w:val="2"/>
              <w:spacing w:before="0" w:after="0"/>
              <w:ind w:firstLine="0" w:firstLineChars="0"/>
              <w:jc w:val="both"/>
              <w:rPr>
                <w:rFonts w:hint="default" w:ascii="宋体" w:hAnsi="宋体" w:eastAsia="宋体" w:cs="宋体"/>
                <w:sz w:val="18"/>
                <w:szCs w:val="18"/>
                <w:highlight w:val="none"/>
                <w:lang w:val="en-US" w:eastAsia="zh-CN"/>
              </w:rPr>
            </w:pPr>
            <w:r>
              <w:rPr>
                <w:rFonts w:hint="default" w:ascii="宋体" w:hAnsi="宋体" w:eastAsia="宋体" w:cs="宋体"/>
                <w:sz w:val="18"/>
                <w:szCs w:val="18"/>
                <w:highlight w:val="none"/>
                <w:lang w:val="en-US" w:eastAsia="zh-CN"/>
              </w:rPr>
              <w:t>本次应答的节点数量</w:t>
            </w:r>
            <w:r>
              <w:rPr>
                <w:rFonts w:hint="eastAsia" w:ascii="宋体" w:hAnsi="宋体" w:cs="宋体"/>
                <w:sz w:val="18"/>
                <w:szCs w:val="18"/>
                <w:highlight w:val="none"/>
                <w:lang w:val="en-US" w:eastAsia="zh-CN"/>
              </w:rPr>
              <w:t>n</w:t>
            </w:r>
            <w:r>
              <w:rPr>
                <w:rFonts w:hint="default" w:ascii="宋体" w:hAnsi="宋体" w:eastAsia="宋体" w:cs="宋体"/>
                <w:sz w:val="18"/>
                <w:szCs w:val="18"/>
                <w:highlight w:val="none"/>
                <w:lang w:val="en-US" w:eastAsia="zh-CN"/>
              </w:rPr>
              <w:t xml:space="preserve"> </w:t>
            </w:r>
          </w:p>
          <w:p w14:paraId="35648468">
            <w:pPr>
              <w:pStyle w:val="2"/>
              <w:spacing w:before="0" w:after="0"/>
              <w:ind w:firstLine="0" w:firstLineChars="0"/>
              <w:jc w:val="both"/>
              <w:rPr>
                <w:rFonts w:hint="default" w:ascii="宋体" w:hAnsi="宋体" w:eastAsia="宋体" w:cs="宋体"/>
                <w:sz w:val="18"/>
                <w:szCs w:val="18"/>
                <w:highlight w:val="none"/>
                <w:lang w:val="en-US" w:eastAsia="zh-CN"/>
              </w:rPr>
            </w:pPr>
            <w:r>
              <w:rPr>
                <w:rFonts w:hint="default" w:ascii="宋体" w:hAnsi="宋体" w:eastAsia="宋体" w:cs="宋体"/>
                <w:sz w:val="18"/>
                <w:szCs w:val="18"/>
                <w:highlight w:val="none"/>
                <w:lang w:val="en-US" w:eastAsia="zh-CN"/>
              </w:rPr>
              <w:t>周边节点 1 信道信息</w:t>
            </w:r>
          </w:p>
          <w:p w14:paraId="2449C70A">
            <w:pPr>
              <w:pStyle w:val="2"/>
              <w:spacing w:before="0" w:after="0"/>
              <w:ind w:firstLine="0" w:firstLineChars="0"/>
              <w:jc w:val="both"/>
              <w:rPr>
                <w:rFonts w:hint="default" w:ascii="宋体" w:hAnsi="宋体" w:eastAsia="宋体" w:cs="宋体"/>
                <w:sz w:val="18"/>
                <w:szCs w:val="18"/>
                <w:highlight w:val="none"/>
                <w:lang w:val="en-US" w:eastAsia="zh-CN"/>
              </w:rPr>
            </w:pPr>
            <w:r>
              <w:rPr>
                <w:rFonts w:hint="default" w:ascii="宋体" w:hAnsi="宋体" w:eastAsia="宋体" w:cs="宋体"/>
                <w:sz w:val="18"/>
                <w:szCs w:val="18"/>
                <w:highlight w:val="none"/>
                <w:lang w:val="en-US" w:eastAsia="zh-CN"/>
              </w:rPr>
              <w:t>……</w:t>
            </w:r>
          </w:p>
          <w:p w14:paraId="1F582840">
            <w:pPr>
              <w:pStyle w:val="2"/>
              <w:spacing w:before="0" w:after="0"/>
              <w:ind w:firstLine="0" w:firstLineChars="0"/>
              <w:jc w:val="both"/>
              <w:rPr>
                <w:rFonts w:hint="default" w:ascii="宋体" w:hAnsi="宋体" w:eastAsia="宋体" w:cs="宋体"/>
                <w:sz w:val="18"/>
                <w:szCs w:val="18"/>
                <w:highlight w:val="none"/>
                <w:lang w:val="en-US" w:eastAsia="zh-CN"/>
              </w:rPr>
            </w:pPr>
            <w:r>
              <w:rPr>
                <w:rFonts w:hint="default" w:ascii="宋体" w:hAnsi="宋体" w:eastAsia="宋体" w:cs="宋体"/>
                <w:sz w:val="18"/>
                <w:szCs w:val="18"/>
                <w:highlight w:val="none"/>
                <w:lang w:val="en-US" w:eastAsia="zh-CN"/>
              </w:rPr>
              <w:t>周边节点 n 信道信息</w:t>
            </w:r>
          </w:p>
        </w:tc>
      </w:tr>
    </w:tbl>
    <w:p w14:paraId="7BF5254F">
      <w:pPr>
        <w:pStyle w:val="40"/>
        <w:adjustRightInd w:val="0"/>
        <w:snapToGrid w:val="0"/>
        <w:spacing w:line="360" w:lineRule="auto"/>
        <w:ind w:firstLine="0" w:firstLineChars="0"/>
        <w:rPr>
          <w:rFonts w:hint="default"/>
          <w:sz w:val="24"/>
          <w:lang w:val="en-US" w:eastAsia="zh-CN"/>
        </w:rPr>
      </w:pPr>
      <w:r>
        <w:rPr>
          <w:rFonts w:hint="eastAsia"/>
          <w:sz w:val="24"/>
          <w:highlight w:val="green"/>
          <w:lang w:val="en-US" w:eastAsia="zh-CN"/>
        </w:rPr>
        <w:t>备注：查询通信状态信道信息分两种模式，一是点抄，该模式按实际周边节点返回，报文长度为2+1+16n；二是任务上报，上报的是本节点与代理节点信道信息，周边总节点数量为1，应答节点数量为1，报文长度为：2+1+16；如应答数为0，则只返回周边节点数和应答节点数，00 00 00，报文长度为2+1。</w:t>
      </w:r>
    </w:p>
    <w:p w14:paraId="00BAF979">
      <w:pPr>
        <w:pStyle w:val="40"/>
        <w:adjustRightInd w:val="0"/>
        <w:snapToGrid w:val="0"/>
        <w:spacing w:line="360" w:lineRule="auto"/>
        <w:ind w:firstLine="0" w:firstLineChars="0"/>
        <w:rPr>
          <w:rFonts w:hint="eastAsia"/>
          <w:sz w:val="24"/>
          <w:lang w:val="en-US" w:eastAsia="zh-CN"/>
        </w:rPr>
      </w:pPr>
      <w:r>
        <w:rPr>
          <w:rFonts w:hint="eastAsia"/>
          <w:sz w:val="24"/>
          <w:lang w:val="en-US" w:eastAsia="zh-CN"/>
        </w:rPr>
        <w:t>周边节点信道信息</w:t>
      </w:r>
    </w:p>
    <w:tbl>
      <w:tblPr>
        <w:tblStyle w:val="87"/>
        <w:tblW w:w="4998"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4706"/>
        <w:gridCol w:w="2080"/>
        <w:gridCol w:w="1533"/>
      </w:tblGrid>
      <w:tr w14:paraId="2A9D9B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jc w:val="center"/>
        </w:trPr>
        <w:tc>
          <w:tcPr>
            <w:tcW w:w="2828" w:type="pct"/>
            <w:tcBorders>
              <w:top w:val="single" w:color="000000" w:sz="6" w:space="0"/>
              <w:left w:val="single" w:color="000000" w:sz="6" w:space="0"/>
            </w:tcBorders>
            <w:vAlign w:val="top"/>
          </w:tcPr>
          <w:p w14:paraId="63E17CFC">
            <w:pPr>
              <w:pStyle w:val="86"/>
              <w:spacing w:before="102" w:line="228" w:lineRule="auto"/>
              <w:ind w:left="2292"/>
            </w:pPr>
            <w:r>
              <w:rPr>
                <w:spacing w:val="6"/>
              </w:rPr>
              <w:t>数据内容</w:t>
            </w:r>
          </w:p>
        </w:tc>
        <w:tc>
          <w:tcPr>
            <w:tcW w:w="1250" w:type="pct"/>
            <w:tcBorders>
              <w:top w:val="single" w:color="000000" w:sz="6" w:space="0"/>
            </w:tcBorders>
            <w:vAlign w:val="top"/>
          </w:tcPr>
          <w:p w14:paraId="3C81EE89">
            <w:pPr>
              <w:pStyle w:val="86"/>
              <w:spacing w:before="102" w:line="228" w:lineRule="auto"/>
              <w:ind w:left="788"/>
            </w:pPr>
            <w:r>
              <w:rPr>
                <w:spacing w:val="6"/>
              </w:rPr>
              <w:t>数据格式</w:t>
            </w:r>
          </w:p>
        </w:tc>
        <w:tc>
          <w:tcPr>
            <w:tcW w:w="921" w:type="pct"/>
            <w:tcBorders>
              <w:top w:val="single" w:color="000000" w:sz="6" w:space="0"/>
              <w:right w:val="single" w:color="000000" w:sz="6" w:space="0"/>
            </w:tcBorders>
            <w:vAlign w:val="top"/>
          </w:tcPr>
          <w:p w14:paraId="7BE439C5">
            <w:pPr>
              <w:pStyle w:val="86"/>
              <w:spacing w:before="102" w:line="228" w:lineRule="auto"/>
              <w:ind w:left="574"/>
            </w:pPr>
            <w:r>
              <w:rPr>
                <w:spacing w:val="6"/>
              </w:rPr>
              <w:t>字节数</w:t>
            </w:r>
          </w:p>
        </w:tc>
      </w:tr>
      <w:tr w14:paraId="338DE9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jc w:val="center"/>
        </w:trPr>
        <w:tc>
          <w:tcPr>
            <w:tcW w:w="2828" w:type="pct"/>
            <w:tcBorders>
              <w:left w:val="single" w:color="000000" w:sz="6" w:space="0"/>
            </w:tcBorders>
            <w:vAlign w:val="top"/>
          </w:tcPr>
          <w:p w14:paraId="3C089015">
            <w:pPr>
              <w:pStyle w:val="86"/>
              <w:spacing w:before="100" w:line="228" w:lineRule="auto"/>
              <w:ind w:left="2155"/>
            </w:pPr>
            <w:r>
              <w:rPr>
                <w:spacing w:val="4"/>
              </w:rPr>
              <w:t>节点</w:t>
            </w:r>
            <w:r>
              <w:rPr>
                <w:spacing w:val="-40"/>
              </w:rPr>
              <w:t xml:space="preserve"> </w:t>
            </w:r>
            <w:r>
              <w:rPr>
                <w:rFonts w:ascii="Times New Roman" w:hAnsi="Times New Roman" w:eastAsia="Times New Roman" w:cs="Times New Roman"/>
                <w:spacing w:val="4"/>
              </w:rPr>
              <w:t>m</w:t>
            </w:r>
            <w:r>
              <w:rPr>
                <w:rFonts w:ascii="Times New Roman" w:hAnsi="Times New Roman" w:eastAsia="Times New Roman" w:cs="Times New Roman"/>
                <w:spacing w:val="11"/>
              </w:rPr>
              <w:t xml:space="preserve"> </w:t>
            </w:r>
            <w:r>
              <w:rPr>
                <w:spacing w:val="4"/>
              </w:rPr>
              <w:t>地址</w:t>
            </w:r>
          </w:p>
        </w:tc>
        <w:tc>
          <w:tcPr>
            <w:tcW w:w="1250" w:type="pct"/>
            <w:vAlign w:val="top"/>
          </w:tcPr>
          <w:p w14:paraId="0ABA0916">
            <w:pPr>
              <w:spacing w:before="138" w:line="192" w:lineRule="auto"/>
              <w:ind w:left="1021"/>
              <w:rPr>
                <w:rFonts w:ascii="Times New Roman" w:hAnsi="Times New Roman" w:eastAsia="Times New Roman" w:cs="Times New Roman"/>
                <w:sz w:val="20"/>
                <w:szCs w:val="20"/>
              </w:rPr>
            </w:pPr>
            <w:r>
              <w:rPr>
                <w:rFonts w:hint="eastAsia" w:ascii="宋体" w:hAnsi="宋体" w:cs="宋体"/>
                <w:b/>
                <w:bCs w:val="0"/>
                <w:sz w:val="18"/>
                <w:szCs w:val="18"/>
                <w:highlight w:val="none"/>
                <w:lang w:val="en-US" w:eastAsia="zh-CN"/>
              </w:rPr>
              <w:t>BCD</w:t>
            </w:r>
          </w:p>
        </w:tc>
        <w:tc>
          <w:tcPr>
            <w:tcW w:w="921" w:type="pct"/>
            <w:tcBorders>
              <w:right w:val="single" w:color="000000" w:sz="6" w:space="0"/>
            </w:tcBorders>
            <w:vAlign w:val="top"/>
          </w:tcPr>
          <w:p w14:paraId="1FE679AF">
            <w:pPr>
              <w:spacing w:before="135" w:line="195" w:lineRule="auto"/>
              <w:ind w:left="836"/>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c>
      </w:tr>
      <w:tr w14:paraId="4AA632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3B530589">
            <w:pPr>
              <w:pStyle w:val="86"/>
              <w:spacing w:before="104" w:line="228" w:lineRule="auto"/>
              <w:ind w:left="2155"/>
              <w:rPr>
                <w:rFonts w:hint="eastAsia" w:eastAsia="宋体"/>
                <w:lang w:eastAsia="zh-CN"/>
              </w:rPr>
            </w:pPr>
            <w:r>
              <w:rPr>
                <w:spacing w:val="4"/>
              </w:rPr>
              <w:t>节点</w:t>
            </w:r>
            <w:r>
              <w:rPr>
                <w:spacing w:val="-41"/>
              </w:rPr>
              <w:t xml:space="preserve"> </w:t>
            </w:r>
            <w:r>
              <w:rPr>
                <w:rFonts w:ascii="Times New Roman" w:hAnsi="Times New Roman" w:eastAsia="Times New Roman" w:cs="Times New Roman"/>
                <w:spacing w:val="4"/>
              </w:rPr>
              <w:t>m</w:t>
            </w:r>
            <w:r>
              <w:rPr>
                <w:rFonts w:ascii="Times New Roman" w:hAnsi="Times New Roman" w:eastAsia="Times New Roman" w:cs="Times New Roman"/>
                <w:spacing w:val="12"/>
                <w:w w:val="101"/>
              </w:rPr>
              <w:t xml:space="preserve"> </w:t>
            </w:r>
            <w:r>
              <w:rPr>
                <w:spacing w:val="4"/>
              </w:rPr>
              <w:t>标识</w:t>
            </w:r>
            <w:r>
              <w:rPr>
                <w:rFonts w:hint="eastAsia"/>
                <w:spacing w:val="4"/>
                <w:lang w:eastAsia="zh-CN"/>
              </w:rPr>
              <w:t>（</w:t>
            </w:r>
            <w:r>
              <w:rPr>
                <w:rFonts w:hint="eastAsia"/>
                <w:spacing w:val="4"/>
                <w:lang w:val="en-US" w:eastAsia="zh-CN"/>
              </w:rPr>
              <w:t>TEI</w:t>
            </w:r>
            <w:r>
              <w:rPr>
                <w:rFonts w:hint="eastAsia"/>
                <w:spacing w:val="4"/>
                <w:lang w:eastAsia="zh-CN"/>
              </w:rPr>
              <w:t>）</w:t>
            </w:r>
          </w:p>
        </w:tc>
        <w:tc>
          <w:tcPr>
            <w:tcW w:w="1250" w:type="pct"/>
            <w:vAlign w:val="top"/>
          </w:tcPr>
          <w:p w14:paraId="0E113D49">
            <w:pPr>
              <w:spacing w:before="142" w:line="192" w:lineRule="auto"/>
              <w:ind w:left="1021"/>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BIN</w:t>
            </w:r>
          </w:p>
        </w:tc>
        <w:tc>
          <w:tcPr>
            <w:tcW w:w="921" w:type="pct"/>
            <w:tcBorders>
              <w:right w:val="single" w:color="000000" w:sz="6" w:space="0"/>
            </w:tcBorders>
            <w:vAlign w:val="top"/>
          </w:tcPr>
          <w:p w14:paraId="4A79ED7E">
            <w:pPr>
              <w:spacing w:before="139" w:line="195" w:lineRule="auto"/>
              <w:ind w:left="831"/>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r>
      <w:tr w14:paraId="0D27AA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0C255FE8">
            <w:pPr>
              <w:pStyle w:val="86"/>
              <w:spacing w:before="104" w:line="228" w:lineRule="auto"/>
              <w:ind w:left="1632"/>
            </w:pPr>
            <w:r>
              <w:rPr>
                <w:spacing w:val="5"/>
              </w:rPr>
              <w:t>节点</w:t>
            </w:r>
            <w:r>
              <w:rPr>
                <w:spacing w:val="-39"/>
              </w:rPr>
              <w:t xml:space="preserve"> </w:t>
            </w:r>
            <w:r>
              <w:rPr>
                <w:rFonts w:ascii="Times New Roman" w:hAnsi="Times New Roman" w:eastAsia="Times New Roman" w:cs="Times New Roman"/>
                <w:spacing w:val="5"/>
              </w:rPr>
              <w:t>m</w:t>
            </w:r>
            <w:r>
              <w:rPr>
                <w:rFonts w:ascii="Times New Roman" w:hAnsi="Times New Roman" w:eastAsia="Times New Roman" w:cs="Times New Roman"/>
                <w:spacing w:val="29"/>
                <w:w w:val="101"/>
              </w:rPr>
              <w:t xml:space="preserve"> </w:t>
            </w:r>
            <w:r>
              <w:rPr>
                <w:spacing w:val="5"/>
              </w:rPr>
              <w:t>的代理节点标识</w:t>
            </w:r>
            <w:r>
              <w:rPr>
                <w:rFonts w:hint="eastAsia"/>
                <w:spacing w:val="4"/>
                <w:lang w:eastAsia="zh-CN"/>
              </w:rPr>
              <w:t>（</w:t>
            </w:r>
            <w:r>
              <w:rPr>
                <w:rFonts w:hint="eastAsia"/>
                <w:spacing w:val="4"/>
                <w:lang w:val="en-US" w:eastAsia="zh-CN"/>
              </w:rPr>
              <w:t>TEI</w:t>
            </w:r>
            <w:r>
              <w:rPr>
                <w:rFonts w:hint="eastAsia"/>
                <w:spacing w:val="4"/>
                <w:lang w:eastAsia="zh-CN"/>
              </w:rPr>
              <w:t>）</w:t>
            </w:r>
          </w:p>
        </w:tc>
        <w:tc>
          <w:tcPr>
            <w:tcW w:w="1250" w:type="pct"/>
            <w:vAlign w:val="top"/>
          </w:tcPr>
          <w:p w14:paraId="274C4549">
            <w:pPr>
              <w:spacing w:before="143" w:line="192" w:lineRule="auto"/>
              <w:ind w:left="1021"/>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BIN</w:t>
            </w:r>
            <w:bookmarkStart w:id="46" w:name="_GoBack"/>
            <w:bookmarkEnd w:id="46"/>
          </w:p>
        </w:tc>
        <w:tc>
          <w:tcPr>
            <w:tcW w:w="921" w:type="pct"/>
            <w:tcBorders>
              <w:right w:val="single" w:color="000000" w:sz="6" w:space="0"/>
            </w:tcBorders>
            <w:vAlign w:val="top"/>
          </w:tcPr>
          <w:p w14:paraId="09850799">
            <w:pPr>
              <w:spacing w:before="140" w:line="195" w:lineRule="auto"/>
              <w:ind w:left="831"/>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r>
      <w:tr w14:paraId="6EF3D5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1AE12427">
            <w:pPr>
              <w:pStyle w:val="86"/>
              <w:spacing w:before="104" w:line="228" w:lineRule="auto"/>
              <w:ind w:left="2155"/>
            </w:pPr>
            <w:r>
              <w:rPr>
                <w:spacing w:val="4"/>
              </w:rPr>
              <w:t>节点</w:t>
            </w:r>
            <w:r>
              <w:rPr>
                <w:spacing w:val="-40"/>
              </w:rPr>
              <w:t xml:space="preserve"> </w:t>
            </w:r>
            <w:r>
              <w:rPr>
                <w:rFonts w:ascii="Times New Roman" w:hAnsi="Times New Roman" w:eastAsia="Times New Roman" w:cs="Times New Roman"/>
                <w:spacing w:val="4"/>
              </w:rPr>
              <w:t>m</w:t>
            </w:r>
            <w:r>
              <w:rPr>
                <w:rFonts w:ascii="Times New Roman" w:hAnsi="Times New Roman" w:eastAsia="Times New Roman" w:cs="Times New Roman"/>
                <w:spacing w:val="11"/>
              </w:rPr>
              <w:t xml:space="preserve"> </w:t>
            </w:r>
            <w:r>
              <w:rPr>
                <w:spacing w:val="4"/>
              </w:rPr>
              <w:t>层级</w:t>
            </w:r>
          </w:p>
        </w:tc>
        <w:tc>
          <w:tcPr>
            <w:tcW w:w="1250" w:type="pct"/>
            <w:vAlign w:val="top"/>
          </w:tcPr>
          <w:p w14:paraId="44ABDF6B">
            <w:pPr>
              <w:spacing w:before="143" w:line="192" w:lineRule="auto"/>
              <w:ind w:left="1021"/>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BIN</w:t>
            </w:r>
          </w:p>
        </w:tc>
        <w:tc>
          <w:tcPr>
            <w:tcW w:w="921" w:type="pct"/>
            <w:tcBorders>
              <w:right w:val="single" w:color="000000" w:sz="6" w:space="0"/>
            </w:tcBorders>
            <w:vAlign w:val="top"/>
          </w:tcPr>
          <w:p w14:paraId="0B0043AD">
            <w:pPr>
              <w:spacing w:before="141" w:line="195" w:lineRule="auto"/>
              <w:ind w:left="852"/>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14:paraId="62C35C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33C663BE">
            <w:pPr>
              <w:pStyle w:val="86"/>
              <w:spacing w:before="107" w:line="228" w:lineRule="auto"/>
              <w:ind w:left="1975"/>
            </w:pPr>
            <w:r>
              <w:rPr>
                <w:spacing w:val="8"/>
              </w:rPr>
              <w:t>上行通信成功率</w:t>
            </w:r>
          </w:p>
        </w:tc>
        <w:tc>
          <w:tcPr>
            <w:tcW w:w="1250" w:type="pct"/>
            <w:vAlign w:val="top"/>
          </w:tcPr>
          <w:p w14:paraId="23779F57">
            <w:pPr>
              <w:spacing w:before="146" w:line="192" w:lineRule="auto"/>
              <w:ind w:left="1021"/>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BIN</w:t>
            </w:r>
          </w:p>
        </w:tc>
        <w:tc>
          <w:tcPr>
            <w:tcW w:w="921" w:type="pct"/>
            <w:tcBorders>
              <w:right w:val="single" w:color="000000" w:sz="6" w:space="0"/>
            </w:tcBorders>
            <w:vAlign w:val="top"/>
          </w:tcPr>
          <w:p w14:paraId="7E20F503">
            <w:pPr>
              <w:spacing w:before="144" w:line="195" w:lineRule="auto"/>
              <w:ind w:left="852"/>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14:paraId="4BED05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473B2469">
            <w:pPr>
              <w:pStyle w:val="86"/>
              <w:spacing w:before="108" w:line="228" w:lineRule="auto"/>
              <w:ind w:left="1980"/>
            </w:pPr>
            <w:r>
              <w:rPr>
                <w:spacing w:val="7"/>
              </w:rPr>
              <w:t>下行通信成功率</w:t>
            </w:r>
          </w:p>
        </w:tc>
        <w:tc>
          <w:tcPr>
            <w:tcW w:w="1250" w:type="pct"/>
            <w:vAlign w:val="top"/>
          </w:tcPr>
          <w:p w14:paraId="65DFD1B5">
            <w:pPr>
              <w:spacing w:before="147" w:line="192" w:lineRule="auto"/>
              <w:ind w:left="1021"/>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BIN</w:t>
            </w:r>
          </w:p>
        </w:tc>
        <w:tc>
          <w:tcPr>
            <w:tcW w:w="921" w:type="pct"/>
            <w:tcBorders>
              <w:right w:val="single" w:color="000000" w:sz="6" w:space="0"/>
            </w:tcBorders>
            <w:vAlign w:val="top"/>
          </w:tcPr>
          <w:p w14:paraId="1315535E">
            <w:pPr>
              <w:spacing w:before="144" w:line="195" w:lineRule="auto"/>
              <w:ind w:left="852"/>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14:paraId="556998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195419DF">
            <w:pPr>
              <w:pStyle w:val="86"/>
              <w:spacing w:before="108" w:line="228" w:lineRule="auto"/>
              <w:ind w:left="1872"/>
            </w:pPr>
            <w:r>
              <w:rPr>
                <w:spacing w:val="8"/>
              </w:rPr>
              <w:t>上下行通信成功率</w:t>
            </w:r>
          </w:p>
        </w:tc>
        <w:tc>
          <w:tcPr>
            <w:tcW w:w="1250" w:type="pct"/>
            <w:vAlign w:val="top"/>
          </w:tcPr>
          <w:p w14:paraId="733BB585">
            <w:pPr>
              <w:spacing w:before="148" w:line="192" w:lineRule="auto"/>
              <w:ind w:left="1021"/>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BIN</w:t>
            </w:r>
          </w:p>
        </w:tc>
        <w:tc>
          <w:tcPr>
            <w:tcW w:w="921" w:type="pct"/>
            <w:tcBorders>
              <w:right w:val="single" w:color="000000" w:sz="6" w:space="0"/>
            </w:tcBorders>
            <w:vAlign w:val="top"/>
          </w:tcPr>
          <w:p w14:paraId="60D09CAD">
            <w:pPr>
              <w:spacing w:before="145" w:line="195" w:lineRule="auto"/>
              <w:ind w:left="852"/>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14:paraId="064C6B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52C18FA0">
            <w:pPr>
              <w:pStyle w:val="86"/>
              <w:spacing w:before="111" w:line="228" w:lineRule="auto"/>
              <w:ind w:left="2393"/>
            </w:pPr>
            <w:r>
              <w:rPr>
                <w:spacing w:val="6"/>
              </w:rPr>
              <w:t>信噪比</w:t>
            </w:r>
          </w:p>
        </w:tc>
        <w:tc>
          <w:tcPr>
            <w:tcW w:w="1250" w:type="pct"/>
            <w:vAlign w:val="top"/>
          </w:tcPr>
          <w:p w14:paraId="1BBCEF77">
            <w:pPr>
              <w:spacing w:before="151" w:line="192" w:lineRule="auto"/>
              <w:ind w:left="1021"/>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BIN</w:t>
            </w:r>
          </w:p>
        </w:tc>
        <w:tc>
          <w:tcPr>
            <w:tcW w:w="921" w:type="pct"/>
            <w:tcBorders>
              <w:right w:val="single" w:color="000000" w:sz="6" w:space="0"/>
            </w:tcBorders>
            <w:vAlign w:val="top"/>
          </w:tcPr>
          <w:p w14:paraId="1F3167BE">
            <w:pPr>
              <w:spacing w:before="148" w:line="195" w:lineRule="auto"/>
              <w:ind w:left="852"/>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14:paraId="59D219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6" w:hRule="atLeast"/>
          <w:jc w:val="center"/>
        </w:trPr>
        <w:tc>
          <w:tcPr>
            <w:tcW w:w="2828" w:type="pct"/>
            <w:tcBorders>
              <w:left w:val="single" w:color="000000" w:sz="6" w:space="0"/>
            </w:tcBorders>
            <w:vAlign w:val="top"/>
          </w:tcPr>
          <w:p w14:paraId="52DE1B19">
            <w:pPr>
              <w:pStyle w:val="86"/>
              <w:spacing w:before="113" w:line="228" w:lineRule="auto"/>
              <w:ind w:left="2499"/>
            </w:pPr>
            <w:r>
              <w:rPr>
                <w:spacing w:val="4"/>
              </w:rPr>
              <w:t>衰减</w:t>
            </w:r>
          </w:p>
        </w:tc>
        <w:tc>
          <w:tcPr>
            <w:tcW w:w="1250" w:type="pct"/>
            <w:vAlign w:val="top"/>
          </w:tcPr>
          <w:p w14:paraId="3FF80EA1">
            <w:pPr>
              <w:spacing w:before="151" w:line="192" w:lineRule="auto"/>
              <w:ind w:left="1021"/>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BIN</w:t>
            </w:r>
          </w:p>
        </w:tc>
        <w:tc>
          <w:tcPr>
            <w:tcW w:w="921" w:type="pct"/>
            <w:tcBorders>
              <w:right w:val="single" w:color="000000" w:sz="6" w:space="0"/>
            </w:tcBorders>
            <w:vAlign w:val="top"/>
          </w:tcPr>
          <w:p w14:paraId="0A40DD7F">
            <w:pPr>
              <w:spacing w:before="148" w:line="195" w:lineRule="auto"/>
              <w:ind w:left="852"/>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bl>
    <w:p w14:paraId="1364EFD8">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a）节点地址：节点入网的 MAC 地址；</w:t>
      </w:r>
    </w:p>
    <w:p w14:paraId="2E1007E6">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b）节点标识：本站点的节点标识（TEI），最大不超过 1024；</w:t>
      </w:r>
    </w:p>
    <w:p w14:paraId="682C706F">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c）代理节点标识：本站点的代理站点节点标识（TEI）；</w:t>
      </w:r>
    </w:p>
    <w:p w14:paraId="48E675EF">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d）节点层级：站点的网络层级，0 级代表 0 层级，依次类推；</w:t>
      </w:r>
    </w:p>
    <w:p w14:paraId="5564820D">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e）上行通信成功率：节点与周边节点 m 之间的上行通信成功率；</w:t>
      </w:r>
    </w:p>
    <w:p w14:paraId="2A9E18BA">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f）下行通信成功率：节点与周边节点 m 之间的下行通信成功率；</w:t>
      </w:r>
    </w:p>
    <w:p w14:paraId="4FA35786">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g）上下行通信成功率：节点与周边节点 m 之间的上下行通信成功率；</w:t>
      </w:r>
    </w:p>
    <w:p w14:paraId="217261EE">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h）信噪比：节点与周边节点 m 之间的信噪比，单位为 dB ，取值范围（符号数）：-20~80；</w:t>
      </w:r>
    </w:p>
    <w:p w14:paraId="16F1122A">
      <w:pPr>
        <w:pStyle w:val="40"/>
        <w:adjustRightInd w:val="0"/>
        <w:snapToGrid w:val="0"/>
        <w:spacing w:line="360" w:lineRule="auto"/>
        <w:ind w:firstLine="0" w:firstLine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i）衰减：节点与周边节点 m 之间的衰减，单位为 dB ，取值范围（ 无符号数）：0~ 150 。</w:t>
      </w:r>
    </w:p>
    <w:p w14:paraId="07B40E45">
      <w:pPr>
        <w:bidi w:val="0"/>
        <w:rPr>
          <w:lang w:val="zh-CN"/>
        </w:rPr>
      </w:pPr>
    </w:p>
    <w:p w14:paraId="2951B22A">
      <w:pPr>
        <w:pStyle w:val="40"/>
        <w:adjustRightInd w:val="0"/>
        <w:snapToGrid w:val="0"/>
        <w:spacing w:line="360" w:lineRule="auto"/>
        <w:ind w:firstLine="0" w:firstLineChars="0"/>
        <w:outlineLvl w:val="1"/>
        <w:rPr>
          <w:rFonts w:hint="eastAsia"/>
          <w:sz w:val="24"/>
          <w:lang w:val="zh-CN"/>
        </w:rPr>
      </w:pPr>
      <w:r>
        <w:rPr>
          <w:sz w:val="24"/>
          <w:lang w:val="zh-CN"/>
        </w:rPr>
        <w:t>4.</w:t>
      </w:r>
      <w:r>
        <w:rPr>
          <w:rFonts w:hint="eastAsia"/>
          <w:sz w:val="24"/>
          <w:lang w:val="en-US" w:eastAsia="zh-CN"/>
        </w:rPr>
        <w:t>5</w:t>
      </w:r>
      <w:r>
        <w:rPr>
          <w:rFonts w:hint="eastAsia"/>
          <w:sz w:val="24"/>
          <w:lang w:val="zh-CN"/>
        </w:rPr>
        <w:t>查询网络拓扑（</w:t>
      </w:r>
      <w:r>
        <w:rPr>
          <w:rFonts w:hint="eastAsia"/>
          <w:sz w:val="24"/>
          <w:lang w:val="en-US" w:eastAsia="zh-CN"/>
        </w:rPr>
        <w:t>AFN=0CH</w:t>
      </w:r>
      <w:r>
        <w:rPr>
          <w:rFonts w:hint="eastAsia"/>
          <w:sz w:val="24"/>
          <w:lang w:val="zh-CN"/>
        </w:rPr>
        <w:t>）</w:t>
      </w:r>
    </w:p>
    <w:tbl>
      <w:tblPr>
        <w:tblStyle w:val="20"/>
        <w:tblW w:w="4997" w:type="pct"/>
        <w:jc w:val="center"/>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460"/>
        <w:gridCol w:w="396"/>
        <w:gridCol w:w="396"/>
        <w:gridCol w:w="396"/>
        <w:gridCol w:w="1918"/>
        <w:gridCol w:w="400"/>
        <w:gridCol w:w="693"/>
        <w:gridCol w:w="399"/>
        <w:gridCol w:w="399"/>
        <w:gridCol w:w="3060"/>
      </w:tblGrid>
      <w:tr w14:paraId="732217CD">
        <w:tblPrEx>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388" w:hRule="atLeast"/>
          <w:jc w:val="center"/>
        </w:trPr>
        <w:tc>
          <w:tcPr>
            <w:tcW w:w="270" w:type="pct"/>
            <w:noWrap w:val="0"/>
            <w:vAlign w:val="center"/>
          </w:tcPr>
          <w:p w14:paraId="2360A9BA">
            <w:pPr>
              <w:pStyle w:val="84"/>
              <w:adjustRightInd w:val="0"/>
              <w:snapToGrid w:val="0"/>
              <w:spacing w:line="240" w:lineRule="auto"/>
              <w:ind w:right="0" w:rightChars="0" w:firstLine="0" w:firstLineChars="0"/>
              <w:rPr>
                <w:rFonts w:hint="eastAsia" w:ascii="宋体" w:hAnsi="宋体" w:eastAsia="宋体" w:cs="宋体"/>
                <w:sz w:val="18"/>
                <w:szCs w:val="18"/>
                <w:highlight w:val="none"/>
                <w:cs/>
              </w:rPr>
            </w:pPr>
            <w:r>
              <w:rPr>
                <w:rFonts w:hint="eastAsia" w:ascii="宋体" w:hAnsi="宋体" w:eastAsia="宋体" w:cs="宋体"/>
                <w:sz w:val="18"/>
                <w:szCs w:val="18"/>
                <w:highlight w:val="none"/>
                <w:cs/>
              </w:rPr>
              <w:t>E1</w:t>
            </w:r>
          </w:p>
        </w:tc>
        <w:tc>
          <w:tcPr>
            <w:tcW w:w="233" w:type="pct"/>
            <w:noWrap w:val="0"/>
            <w:vAlign w:val="center"/>
          </w:tcPr>
          <w:p w14:paraId="323A286D">
            <w:pPr>
              <w:pStyle w:val="84"/>
              <w:adjustRightInd w:val="0"/>
              <w:snapToGrid w:val="0"/>
              <w:spacing w:line="240" w:lineRule="auto"/>
              <w:ind w:right="0" w:rightChars="0" w:firstLine="0" w:firstLineChars="0"/>
              <w:rPr>
                <w:rFonts w:hint="eastAsia" w:ascii="宋体" w:hAnsi="宋体" w:eastAsia="宋体" w:cs="宋体"/>
                <w:sz w:val="18"/>
                <w:szCs w:val="18"/>
                <w:highlight w:val="none"/>
              </w:rPr>
            </w:pPr>
            <w:r>
              <w:rPr>
                <w:rFonts w:hint="eastAsia" w:ascii="宋体" w:hAnsi="宋体" w:eastAsia="宋体" w:cs="宋体"/>
                <w:sz w:val="18"/>
                <w:szCs w:val="18"/>
                <w:highlight w:val="none"/>
              </w:rPr>
              <w:t>00</w:t>
            </w:r>
          </w:p>
        </w:tc>
        <w:tc>
          <w:tcPr>
            <w:tcW w:w="233" w:type="pct"/>
            <w:noWrap w:val="0"/>
            <w:vAlign w:val="center"/>
          </w:tcPr>
          <w:p w14:paraId="7F786341">
            <w:pPr>
              <w:pStyle w:val="84"/>
              <w:adjustRightInd w:val="0"/>
              <w:snapToGrid w:val="0"/>
              <w:spacing w:line="240" w:lineRule="auto"/>
              <w:ind w:right="0" w:rightChars="0" w:firstLine="0" w:firstLineChars="0"/>
              <w:rPr>
                <w:rFonts w:hint="eastAsia" w:ascii="宋体" w:hAnsi="宋体" w:eastAsia="宋体" w:cs="宋体"/>
                <w:sz w:val="18"/>
                <w:szCs w:val="18"/>
                <w:highlight w:val="none"/>
              </w:rPr>
            </w:pPr>
            <w:r>
              <w:rPr>
                <w:rFonts w:hint="eastAsia" w:ascii="宋体" w:hAnsi="宋体" w:eastAsia="宋体" w:cs="宋体"/>
                <w:sz w:val="18"/>
                <w:szCs w:val="18"/>
                <w:highlight w:val="none"/>
              </w:rPr>
              <w:t>60</w:t>
            </w:r>
          </w:p>
        </w:tc>
        <w:tc>
          <w:tcPr>
            <w:tcW w:w="233" w:type="pct"/>
            <w:noWrap w:val="0"/>
            <w:vAlign w:val="center"/>
          </w:tcPr>
          <w:p w14:paraId="5E5AE622">
            <w:pPr>
              <w:pStyle w:val="84"/>
              <w:adjustRightInd w:val="0"/>
              <w:snapToGrid w:val="0"/>
              <w:spacing w:line="240" w:lineRule="auto"/>
              <w:ind w:right="0" w:rightChars="0" w:firstLine="0" w:firstLineChars="0"/>
              <w:rPr>
                <w:rFonts w:hint="eastAsia"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0</w:t>
            </w:r>
            <w:r>
              <w:rPr>
                <w:rFonts w:hint="eastAsia" w:ascii="宋体" w:hAnsi="宋体" w:eastAsia="宋体" w:cs="宋体"/>
                <w:sz w:val="18"/>
                <w:szCs w:val="18"/>
                <w:highlight w:val="none"/>
                <w:lang w:val="en-US" w:eastAsia="zh-CN"/>
              </w:rPr>
              <w:t>4</w:t>
            </w:r>
          </w:p>
        </w:tc>
        <w:tc>
          <w:tcPr>
            <w:tcW w:w="1125" w:type="pct"/>
            <w:noWrap w:val="0"/>
            <w:vAlign w:val="center"/>
          </w:tcPr>
          <w:p w14:paraId="662B2772">
            <w:pPr>
              <w:pStyle w:val="2"/>
              <w:spacing w:before="0" w:after="0"/>
              <w:ind w:firstLine="0" w:firstLineChars="0"/>
              <w:jc w:val="center"/>
              <w:rPr>
                <w:rFonts w:hint="eastAsia" w:ascii="宋体" w:hAnsi="宋体" w:eastAsia="宋体" w:cs="宋体"/>
                <w:bCs/>
                <w:sz w:val="18"/>
                <w:szCs w:val="18"/>
                <w:highlight w:val="none"/>
              </w:rPr>
            </w:pPr>
            <w:r>
              <w:rPr>
                <w:rFonts w:hint="eastAsia" w:ascii="宋体" w:hAnsi="宋体" w:eastAsia="宋体" w:cs="宋体"/>
                <w:bCs/>
                <w:sz w:val="18"/>
                <w:szCs w:val="18"/>
                <w:highlight w:val="none"/>
              </w:rPr>
              <w:t>NNNN,</w:t>
            </w:r>
          </w:p>
          <w:p w14:paraId="66636E20">
            <w:pPr>
              <w:pStyle w:val="2"/>
              <w:spacing w:before="0" w:after="0"/>
              <w:ind w:firstLine="0" w:firstLineChars="0"/>
              <w:jc w:val="center"/>
              <w:rPr>
                <w:rFonts w:hint="eastAsia" w:ascii="宋体" w:hAnsi="宋体" w:eastAsia="宋体" w:cs="宋体"/>
                <w:bCs/>
                <w:sz w:val="18"/>
                <w:szCs w:val="18"/>
                <w:highlight w:val="none"/>
              </w:rPr>
            </w:pPr>
            <w:r>
              <w:rPr>
                <w:rFonts w:hint="eastAsia" w:ascii="宋体" w:hAnsi="宋体" w:eastAsia="宋体" w:cs="宋体"/>
                <w:bCs/>
                <w:sz w:val="18"/>
                <w:szCs w:val="18"/>
                <w:highlight w:val="none"/>
              </w:rPr>
              <w:t>NNNN,</w:t>
            </w:r>
          </w:p>
          <w:p w14:paraId="422C378D">
            <w:pPr>
              <w:pStyle w:val="2"/>
              <w:spacing w:before="0" w:after="0"/>
              <w:ind w:firstLine="0" w:firstLineChars="0"/>
              <w:jc w:val="center"/>
              <w:rPr>
                <w:rFonts w:hint="eastAsia" w:ascii="宋体" w:hAnsi="宋体" w:eastAsia="宋体" w:cs="宋体"/>
                <w:bCs/>
                <w:sz w:val="18"/>
                <w:szCs w:val="18"/>
                <w:highlight w:val="none"/>
              </w:rPr>
            </w:pPr>
            <w:r>
              <w:rPr>
                <w:rFonts w:hint="eastAsia" w:ascii="宋体" w:hAnsi="宋体" w:eastAsia="宋体" w:cs="宋体"/>
                <w:bCs/>
                <w:sz w:val="18"/>
                <w:szCs w:val="18"/>
                <w:highlight w:val="none"/>
              </w:rPr>
              <w:t>NN,</w:t>
            </w:r>
          </w:p>
          <w:p w14:paraId="4C0DE10D">
            <w:pPr>
              <w:pStyle w:val="2"/>
              <w:spacing w:before="0" w:after="0"/>
              <w:ind w:firstLine="0" w:firstLineChars="0"/>
              <w:jc w:val="center"/>
              <w:rPr>
                <w:rFonts w:hint="eastAsia" w:ascii="宋体" w:hAnsi="宋体" w:eastAsia="宋体" w:cs="宋体"/>
                <w:bCs/>
                <w:sz w:val="18"/>
                <w:szCs w:val="18"/>
                <w:highlight w:val="none"/>
              </w:rPr>
            </w:pPr>
            <w:r>
              <w:rPr>
                <w:rFonts w:hint="eastAsia" w:ascii="宋体" w:hAnsi="宋体" w:eastAsia="宋体" w:cs="宋体"/>
                <w:bCs/>
                <w:sz w:val="18"/>
                <w:szCs w:val="18"/>
                <w:highlight w:val="none"/>
              </w:rPr>
              <w:t>NN……NN,</w:t>
            </w:r>
          </w:p>
          <w:p w14:paraId="3D5B67EE">
            <w:pPr>
              <w:pStyle w:val="2"/>
              <w:spacing w:before="0" w:after="0"/>
              <w:ind w:firstLine="0" w:firstLineChars="0"/>
              <w:jc w:val="center"/>
              <w:rPr>
                <w:rFonts w:hint="eastAsia" w:ascii="宋体" w:hAnsi="宋体" w:eastAsia="宋体" w:cs="宋体"/>
                <w:bCs/>
                <w:sz w:val="18"/>
                <w:szCs w:val="18"/>
                <w:highlight w:val="none"/>
              </w:rPr>
            </w:pPr>
            <w:r>
              <w:rPr>
                <w:rFonts w:hint="eastAsia" w:ascii="宋体" w:hAnsi="宋体" w:eastAsia="宋体" w:cs="宋体"/>
                <w:bCs/>
                <w:sz w:val="18"/>
                <w:szCs w:val="18"/>
                <w:highlight w:val="none"/>
              </w:rPr>
              <w:t>NN……NN,</w:t>
            </w:r>
          </w:p>
          <w:p w14:paraId="5EA9032D">
            <w:pPr>
              <w:pStyle w:val="2"/>
              <w:spacing w:before="0" w:after="0"/>
              <w:ind w:firstLine="0" w:firstLineChars="0"/>
              <w:jc w:val="center"/>
              <w:rPr>
                <w:rFonts w:hint="eastAsia" w:ascii="宋体" w:hAnsi="宋体" w:eastAsia="宋体" w:cs="宋体"/>
                <w:bCs/>
                <w:sz w:val="18"/>
                <w:szCs w:val="18"/>
                <w:highlight w:val="none"/>
              </w:rPr>
            </w:pPr>
            <w:r>
              <w:rPr>
                <w:rFonts w:hint="eastAsia" w:ascii="宋体" w:hAnsi="宋体" w:eastAsia="宋体" w:cs="宋体"/>
                <w:bCs/>
                <w:sz w:val="18"/>
                <w:szCs w:val="18"/>
                <w:highlight w:val="none"/>
              </w:rPr>
              <w:t>……,</w:t>
            </w:r>
          </w:p>
          <w:p w14:paraId="139E8470">
            <w:pPr>
              <w:pStyle w:val="2"/>
              <w:spacing w:before="0" w:after="0"/>
              <w:ind w:firstLine="0" w:firstLineChars="0"/>
              <w:jc w:val="center"/>
              <w:rPr>
                <w:rFonts w:hint="eastAsia" w:ascii="宋体" w:hAnsi="宋体" w:eastAsia="宋体" w:cs="宋体"/>
                <w:bCs/>
                <w:sz w:val="18"/>
                <w:szCs w:val="18"/>
                <w:highlight w:val="none"/>
              </w:rPr>
            </w:pPr>
            <w:r>
              <w:rPr>
                <w:rFonts w:hint="eastAsia" w:ascii="宋体" w:hAnsi="宋体" w:eastAsia="宋体" w:cs="宋体"/>
                <w:bCs/>
                <w:sz w:val="18"/>
                <w:szCs w:val="18"/>
                <w:highlight w:val="none"/>
              </w:rPr>
              <w:t>NN……NN,</w:t>
            </w:r>
          </w:p>
          <w:p w14:paraId="3BCC3CC3">
            <w:pPr>
              <w:pStyle w:val="2"/>
              <w:spacing w:before="0" w:after="0"/>
              <w:ind w:firstLine="0" w:firstLineChars="0"/>
              <w:jc w:val="center"/>
              <w:rPr>
                <w:rFonts w:hint="default" w:eastAsia="宋体"/>
                <w:highlight w:val="none"/>
                <w:lang w:val="en-US" w:eastAsia="zh-CN"/>
              </w:rPr>
            </w:pPr>
            <w:r>
              <w:rPr>
                <w:rFonts w:hint="eastAsia" w:ascii="宋体" w:hAnsi="宋体" w:eastAsia="宋体" w:cs="宋体"/>
                <w:bCs/>
                <w:sz w:val="18"/>
                <w:szCs w:val="18"/>
                <w:highlight w:val="none"/>
              </w:rPr>
              <w:t>NN……NN,</w:t>
            </w:r>
          </w:p>
        </w:tc>
        <w:tc>
          <w:tcPr>
            <w:tcW w:w="231" w:type="pct"/>
            <w:noWrap w:val="0"/>
            <w:vAlign w:val="center"/>
          </w:tcPr>
          <w:p w14:paraId="7BE0616F">
            <w:pPr>
              <w:pStyle w:val="85"/>
              <w:topLinePunct/>
              <w:adjustRightInd w:val="0"/>
              <w:snapToGrid w:val="0"/>
              <w:spacing w:line="240" w:lineRule="auto"/>
              <w:ind w:firstLine="0" w:firstLineChars="0"/>
              <w:jc w:val="center"/>
              <w:rPr>
                <w:rFonts w:hint="eastAsia" w:ascii="宋体" w:hAnsi="宋体" w:eastAsia="宋体" w:cs="宋体"/>
                <w:color w:val="auto"/>
                <w:kern w:val="21"/>
                <w:szCs w:val="18"/>
                <w:highlight w:val="none"/>
                <w:lang w:val="en-US" w:eastAsia="zh-CN"/>
              </w:rPr>
            </w:pPr>
            <w:r>
              <w:rPr>
                <w:rFonts w:hint="eastAsia" w:ascii="宋体" w:hAnsi="宋体" w:eastAsia="宋体" w:cs="宋体"/>
                <w:color w:val="auto"/>
                <w:kern w:val="21"/>
                <w:szCs w:val="18"/>
                <w:highlight w:val="none"/>
                <w:lang w:val="en-US" w:eastAsia="zh-CN"/>
              </w:rPr>
              <w:t>2</w:t>
            </w:r>
          </w:p>
          <w:p w14:paraId="5B26B90C">
            <w:pPr>
              <w:pStyle w:val="85"/>
              <w:topLinePunct/>
              <w:adjustRightInd w:val="0"/>
              <w:snapToGrid w:val="0"/>
              <w:spacing w:line="240" w:lineRule="auto"/>
              <w:ind w:firstLine="0" w:firstLineChars="0"/>
              <w:jc w:val="center"/>
              <w:rPr>
                <w:rFonts w:hint="eastAsia" w:ascii="宋体" w:hAnsi="宋体" w:eastAsia="宋体" w:cs="宋体"/>
                <w:color w:val="auto"/>
                <w:kern w:val="21"/>
                <w:szCs w:val="18"/>
                <w:highlight w:val="none"/>
                <w:lang w:val="en-US" w:eastAsia="zh-CN"/>
              </w:rPr>
            </w:pPr>
            <w:r>
              <w:rPr>
                <w:rFonts w:hint="eastAsia" w:ascii="宋体" w:hAnsi="宋体" w:eastAsia="宋体" w:cs="宋体"/>
                <w:color w:val="auto"/>
                <w:kern w:val="21"/>
                <w:szCs w:val="18"/>
                <w:highlight w:val="none"/>
                <w:lang w:val="en-US" w:eastAsia="zh-CN"/>
              </w:rPr>
              <w:t>2</w:t>
            </w:r>
          </w:p>
          <w:p w14:paraId="39FEE31E">
            <w:pPr>
              <w:pStyle w:val="85"/>
              <w:topLinePunct/>
              <w:adjustRightInd w:val="0"/>
              <w:snapToGrid w:val="0"/>
              <w:spacing w:line="240" w:lineRule="auto"/>
              <w:ind w:firstLine="0" w:firstLineChars="0"/>
              <w:jc w:val="center"/>
              <w:rPr>
                <w:rFonts w:hint="eastAsia" w:ascii="宋体" w:hAnsi="宋体" w:eastAsia="宋体" w:cs="宋体"/>
                <w:color w:val="auto"/>
                <w:kern w:val="21"/>
                <w:szCs w:val="18"/>
                <w:highlight w:val="none"/>
                <w:lang w:val="en-US" w:eastAsia="zh-CN"/>
              </w:rPr>
            </w:pPr>
            <w:r>
              <w:rPr>
                <w:rFonts w:hint="eastAsia" w:ascii="宋体" w:hAnsi="宋体" w:eastAsia="宋体" w:cs="宋体"/>
                <w:color w:val="auto"/>
                <w:kern w:val="21"/>
                <w:szCs w:val="18"/>
                <w:highlight w:val="none"/>
                <w:lang w:val="en-US" w:eastAsia="zh-CN"/>
              </w:rPr>
              <w:t>1</w:t>
            </w:r>
          </w:p>
          <w:p w14:paraId="5E08B7E4">
            <w:pPr>
              <w:pStyle w:val="85"/>
              <w:topLinePunct/>
              <w:adjustRightInd w:val="0"/>
              <w:snapToGrid w:val="0"/>
              <w:spacing w:line="240" w:lineRule="auto"/>
              <w:ind w:firstLine="0" w:firstLineChars="0"/>
              <w:jc w:val="center"/>
              <w:rPr>
                <w:rFonts w:hint="eastAsia" w:ascii="宋体" w:hAnsi="宋体" w:eastAsia="宋体" w:cs="宋体"/>
                <w:color w:val="auto"/>
                <w:kern w:val="21"/>
                <w:szCs w:val="18"/>
                <w:highlight w:val="none"/>
                <w:lang w:val="en-US" w:eastAsia="zh-CN"/>
              </w:rPr>
            </w:pPr>
            <w:r>
              <w:rPr>
                <w:rFonts w:hint="eastAsia" w:ascii="宋体" w:hAnsi="宋体" w:eastAsia="宋体" w:cs="宋体"/>
                <w:color w:val="auto"/>
                <w:kern w:val="21"/>
                <w:szCs w:val="18"/>
                <w:highlight w:val="none"/>
                <w:lang w:val="en-US" w:eastAsia="zh-CN"/>
              </w:rPr>
              <w:t>6</w:t>
            </w:r>
          </w:p>
          <w:p w14:paraId="7C069DA9">
            <w:pPr>
              <w:pStyle w:val="85"/>
              <w:topLinePunct/>
              <w:adjustRightInd w:val="0"/>
              <w:snapToGrid w:val="0"/>
              <w:spacing w:line="240" w:lineRule="auto"/>
              <w:ind w:firstLine="0" w:firstLineChars="0"/>
              <w:jc w:val="center"/>
              <w:rPr>
                <w:rFonts w:hint="default" w:ascii="宋体" w:hAnsi="宋体" w:eastAsia="宋体" w:cs="宋体"/>
                <w:color w:val="auto"/>
                <w:kern w:val="21"/>
                <w:szCs w:val="18"/>
                <w:highlight w:val="none"/>
                <w:lang w:val="en-US" w:eastAsia="zh-CN"/>
              </w:rPr>
            </w:pPr>
            <w:r>
              <w:rPr>
                <w:rFonts w:hint="eastAsia" w:ascii="宋体" w:hAnsi="宋体" w:eastAsia="宋体" w:cs="宋体"/>
                <w:color w:val="auto"/>
                <w:kern w:val="21"/>
                <w:szCs w:val="18"/>
                <w:highlight w:val="none"/>
                <w:lang w:val="en-US" w:eastAsia="zh-CN"/>
              </w:rPr>
              <w:t>13</w:t>
            </w:r>
          </w:p>
          <w:p w14:paraId="53C280CF">
            <w:pPr>
              <w:pStyle w:val="85"/>
              <w:topLinePunct/>
              <w:adjustRightInd w:val="0"/>
              <w:snapToGrid w:val="0"/>
              <w:spacing w:line="240" w:lineRule="auto"/>
              <w:ind w:firstLine="0" w:firstLineChars="0"/>
              <w:jc w:val="center"/>
              <w:rPr>
                <w:rFonts w:hint="eastAsia" w:ascii="宋体" w:hAnsi="宋体" w:eastAsia="宋体" w:cs="宋体"/>
                <w:color w:val="auto"/>
                <w:kern w:val="21"/>
                <w:szCs w:val="18"/>
                <w:highlight w:val="none"/>
                <w:lang w:val="en-US" w:eastAsia="zh-CN"/>
              </w:rPr>
            </w:pPr>
            <w:r>
              <w:rPr>
                <w:rFonts w:hint="eastAsia" w:ascii="宋体" w:hAnsi="宋体" w:eastAsia="宋体" w:cs="宋体"/>
                <w:color w:val="auto"/>
                <w:kern w:val="21"/>
                <w:szCs w:val="18"/>
                <w:highlight w:val="none"/>
                <w:lang w:val="en-US" w:eastAsia="zh-CN"/>
              </w:rPr>
              <w:t>…</w:t>
            </w:r>
          </w:p>
          <w:p w14:paraId="66996EED">
            <w:pPr>
              <w:pStyle w:val="85"/>
              <w:topLinePunct/>
              <w:adjustRightInd w:val="0"/>
              <w:snapToGrid w:val="0"/>
              <w:spacing w:line="240" w:lineRule="auto"/>
              <w:ind w:firstLine="0" w:firstLineChars="0"/>
              <w:jc w:val="center"/>
              <w:rPr>
                <w:rFonts w:hint="eastAsia" w:ascii="宋体" w:hAnsi="宋体" w:eastAsia="宋体" w:cs="宋体"/>
                <w:color w:val="auto"/>
                <w:kern w:val="21"/>
                <w:szCs w:val="18"/>
                <w:highlight w:val="none"/>
                <w:lang w:val="en-US" w:eastAsia="zh-CN"/>
              </w:rPr>
            </w:pPr>
            <w:r>
              <w:rPr>
                <w:rFonts w:hint="eastAsia" w:ascii="宋体" w:hAnsi="宋体" w:eastAsia="宋体" w:cs="宋体"/>
                <w:color w:val="auto"/>
                <w:kern w:val="21"/>
                <w:szCs w:val="18"/>
                <w:highlight w:val="none"/>
                <w:lang w:val="en-US" w:eastAsia="zh-CN"/>
              </w:rPr>
              <w:t>6</w:t>
            </w:r>
          </w:p>
          <w:p w14:paraId="3844CF48">
            <w:pPr>
              <w:pStyle w:val="85"/>
              <w:topLinePunct/>
              <w:adjustRightInd w:val="0"/>
              <w:snapToGrid w:val="0"/>
              <w:spacing w:line="240" w:lineRule="auto"/>
              <w:ind w:firstLine="0" w:firstLineChars="0"/>
              <w:jc w:val="center"/>
              <w:rPr>
                <w:rFonts w:hint="default" w:ascii="宋体" w:hAnsi="宋体" w:eastAsia="宋体" w:cs="宋体"/>
                <w:color w:val="auto"/>
                <w:kern w:val="21"/>
                <w:szCs w:val="18"/>
                <w:highlight w:val="none"/>
                <w:lang w:val="en-US" w:eastAsia="zh-CN"/>
              </w:rPr>
            </w:pPr>
            <w:r>
              <w:rPr>
                <w:rFonts w:hint="eastAsia" w:ascii="宋体" w:hAnsi="宋体" w:eastAsia="宋体" w:cs="宋体"/>
                <w:color w:val="auto"/>
                <w:kern w:val="21"/>
                <w:szCs w:val="18"/>
                <w:highlight w:val="none"/>
                <w:lang w:val="en-US" w:eastAsia="zh-CN"/>
              </w:rPr>
              <w:t>13</w:t>
            </w:r>
          </w:p>
        </w:tc>
        <w:tc>
          <w:tcPr>
            <w:tcW w:w="406" w:type="pct"/>
            <w:noWrap w:val="0"/>
            <w:vAlign w:val="center"/>
          </w:tcPr>
          <w:p w14:paraId="287ADBDE">
            <w:pPr>
              <w:pStyle w:val="85"/>
              <w:topLinePunct/>
              <w:adjustRightInd w:val="0"/>
              <w:snapToGrid w:val="0"/>
              <w:spacing w:line="240" w:lineRule="auto"/>
              <w:ind w:firstLine="0" w:firstLineChars="0"/>
              <w:jc w:val="center"/>
              <w:rPr>
                <w:rFonts w:hint="eastAsia" w:ascii="宋体" w:hAnsi="宋体" w:eastAsia="宋体" w:cs="宋体"/>
                <w:color w:val="auto"/>
                <w:spacing w:val="2"/>
                <w:kern w:val="21"/>
                <w:position w:val="2"/>
                <w:sz w:val="18"/>
                <w:szCs w:val="18"/>
                <w:highlight w:val="none"/>
                <w:lang w:val="en-US" w:eastAsia="zh-CN" w:bidi="ar-SA"/>
              </w:rPr>
            </w:pPr>
          </w:p>
        </w:tc>
        <w:tc>
          <w:tcPr>
            <w:tcW w:w="234" w:type="pct"/>
            <w:noWrap w:val="0"/>
            <w:vAlign w:val="center"/>
          </w:tcPr>
          <w:p w14:paraId="40849CDD">
            <w:pPr>
              <w:pStyle w:val="85"/>
              <w:topLinePunct/>
              <w:adjustRightInd w:val="0"/>
              <w:snapToGrid w:val="0"/>
              <w:spacing w:line="240" w:lineRule="auto"/>
              <w:ind w:firstLine="0" w:firstLineChars="0"/>
              <w:jc w:val="center"/>
              <w:rPr>
                <w:rFonts w:hint="eastAsia" w:ascii="宋体" w:hAnsi="宋体" w:eastAsia="宋体" w:cs="宋体"/>
                <w:color w:val="auto"/>
                <w:spacing w:val="30"/>
                <w:szCs w:val="18"/>
                <w:highlight w:val="none"/>
              </w:rPr>
            </w:pPr>
            <w:r>
              <w:rPr>
                <w:rFonts w:hint="eastAsia" w:ascii="宋体" w:hAnsi="宋体" w:eastAsia="宋体" w:cs="宋体"/>
                <w:color w:val="auto"/>
                <w:sz w:val="18"/>
                <w:szCs w:val="18"/>
                <w:highlight w:val="none"/>
              </w:rPr>
              <w:t>*</w:t>
            </w:r>
          </w:p>
        </w:tc>
        <w:tc>
          <w:tcPr>
            <w:tcW w:w="234" w:type="pct"/>
            <w:noWrap w:val="0"/>
            <w:vAlign w:val="center"/>
          </w:tcPr>
          <w:p w14:paraId="6386DCDB">
            <w:pPr>
              <w:pStyle w:val="85"/>
              <w:topLinePunct/>
              <w:adjustRightInd w:val="0"/>
              <w:snapToGrid w:val="0"/>
              <w:spacing w:line="240" w:lineRule="auto"/>
              <w:ind w:firstLine="0" w:firstLineChars="0"/>
              <w:jc w:val="center"/>
              <w:rPr>
                <w:rFonts w:hint="eastAsia" w:ascii="宋体" w:hAnsi="宋体" w:eastAsia="宋体" w:cs="宋体"/>
                <w:color w:val="auto"/>
                <w:spacing w:val="2"/>
                <w:kern w:val="21"/>
                <w:position w:val="2"/>
                <w:sz w:val="18"/>
                <w:szCs w:val="18"/>
                <w:highlight w:val="none"/>
                <w:lang w:val="en-US" w:eastAsia="ar-SA" w:bidi="ar-SA"/>
              </w:rPr>
            </w:pPr>
          </w:p>
        </w:tc>
        <w:tc>
          <w:tcPr>
            <w:tcW w:w="1794" w:type="pct"/>
            <w:noWrap w:val="0"/>
            <w:vAlign w:val="center"/>
          </w:tcPr>
          <w:p w14:paraId="03347EC5">
            <w:pPr>
              <w:pStyle w:val="2"/>
              <w:spacing w:before="0" w:after="0"/>
              <w:ind w:firstLine="0" w:firstLineChars="0"/>
              <w:jc w:val="left"/>
              <w:rPr>
                <w:rFonts w:hint="eastAsia" w:ascii="宋体" w:hAnsi="宋体" w:eastAsia="宋体" w:cs="宋体"/>
                <w:bCs/>
                <w:sz w:val="18"/>
                <w:szCs w:val="18"/>
                <w:highlight w:val="none"/>
              </w:rPr>
            </w:pPr>
            <w:r>
              <w:rPr>
                <w:rFonts w:hint="eastAsia" w:ascii="宋体" w:hAnsi="宋体" w:eastAsia="宋体" w:cs="宋体"/>
                <w:bCs/>
                <w:sz w:val="18"/>
                <w:szCs w:val="18"/>
                <w:highlight w:val="none"/>
                <w:lang w:val="en-US" w:eastAsia="zh-CN"/>
              </w:rPr>
              <w:t xml:space="preserve">网络拓扑信息： </w:t>
            </w:r>
          </w:p>
          <w:p w14:paraId="64FE7DA8">
            <w:pPr>
              <w:pStyle w:val="2"/>
              <w:spacing w:before="0" w:after="0"/>
              <w:ind w:firstLine="0" w:firstLineChars="0"/>
              <w:jc w:val="left"/>
              <w:rPr>
                <w:rFonts w:hint="eastAsia" w:ascii="宋体" w:hAnsi="宋体" w:eastAsia="宋体" w:cs="宋体"/>
                <w:bCs/>
                <w:sz w:val="18"/>
                <w:szCs w:val="18"/>
                <w:highlight w:val="none"/>
              </w:rPr>
            </w:pPr>
            <w:r>
              <w:rPr>
                <w:rFonts w:hint="eastAsia" w:ascii="宋体" w:hAnsi="宋体" w:eastAsia="宋体" w:cs="宋体"/>
                <w:bCs/>
                <w:sz w:val="18"/>
                <w:szCs w:val="18"/>
                <w:highlight w:val="none"/>
                <w:lang w:val="en-US" w:eastAsia="zh-CN"/>
              </w:rPr>
              <w:t xml:space="preserve">节点总数量，BIN </w:t>
            </w:r>
          </w:p>
          <w:p w14:paraId="26D452DE">
            <w:pPr>
              <w:pStyle w:val="2"/>
              <w:spacing w:before="0" w:after="0"/>
              <w:ind w:firstLine="0" w:firstLineChars="0"/>
              <w:jc w:val="left"/>
              <w:rPr>
                <w:rFonts w:hint="eastAsia" w:ascii="宋体" w:hAnsi="宋体" w:eastAsia="宋体" w:cs="宋体"/>
                <w:bCs/>
                <w:sz w:val="18"/>
                <w:szCs w:val="18"/>
                <w:highlight w:val="none"/>
              </w:rPr>
            </w:pPr>
            <w:r>
              <w:rPr>
                <w:rFonts w:hint="eastAsia" w:ascii="宋体" w:hAnsi="宋体" w:eastAsia="宋体" w:cs="宋体"/>
                <w:bCs/>
                <w:sz w:val="18"/>
                <w:szCs w:val="18"/>
                <w:highlight w:val="none"/>
                <w:lang w:val="en-US" w:eastAsia="zh-CN"/>
              </w:rPr>
              <w:t>节点起始序号，</w:t>
            </w:r>
            <w:r>
              <w:rPr>
                <w:rFonts w:hint="default" w:ascii="宋体" w:hAnsi="宋体" w:eastAsia="宋体" w:cs="宋体"/>
                <w:bCs/>
                <w:sz w:val="18"/>
                <w:szCs w:val="18"/>
                <w:highlight w:val="none"/>
                <w:lang w:val="en-US" w:eastAsia="zh-CN"/>
              </w:rPr>
              <w:t xml:space="preserve">BIN </w:t>
            </w:r>
          </w:p>
          <w:p w14:paraId="7C01821E">
            <w:pPr>
              <w:pStyle w:val="2"/>
              <w:spacing w:before="0" w:after="0"/>
              <w:ind w:firstLine="0" w:firstLineChars="0"/>
              <w:jc w:val="left"/>
              <w:rPr>
                <w:rFonts w:hint="eastAsia" w:ascii="宋体" w:hAnsi="宋体" w:eastAsia="宋体" w:cs="宋体"/>
                <w:bCs/>
                <w:sz w:val="18"/>
                <w:szCs w:val="18"/>
                <w:highlight w:val="none"/>
              </w:rPr>
            </w:pPr>
            <w:r>
              <w:rPr>
                <w:rFonts w:hint="eastAsia" w:ascii="宋体" w:hAnsi="宋体" w:eastAsia="宋体" w:cs="宋体"/>
                <w:bCs/>
                <w:sz w:val="18"/>
                <w:szCs w:val="18"/>
                <w:highlight w:val="none"/>
                <w:lang w:val="en-US" w:eastAsia="zh-CN"/>
              </w:rPr>
              <w:t xml:space="preserve">本次应答的节点数量 </w:t>
            </w:r>
            <w:r>
              <w:rPr>
                <w:rFonts w:hint="default" w:ascii="宋体" w:hAnsi="宋体" w:eastAsia="宋体" w:cs="宋体"/>
                <w:bCs/>
                <w:sz w:val="18"/>
                <w:szCs w:val="18"/>
                <w:highlight w:val="none"/>
                <w:lang w:val="en-US" w:eastAsia="zh-CN"/>
              </w:rPr>
              <w:t xml:space="preserve">n </w:t>
            </w:r>
          </w:p>
          <w:p w14:paraId="0C234A84">
            <w:pPr>
              <w:pStyle w:val="2"/>
              <w:spacing w:before="0" w:after="0"/>
              <w:ind w:firstLine="0" w:firstLineChars="0"/>
              <w:jc w:val="left"/>
              <w:rPr>
                <w:rFonts w:hint="eastAsia" w:ascii="宋体" w:hAnsi="宋体" w:eastAsia="宋体" w:cs="宋体"/>
                <w:bCs/>
                <w:sz w:val="18"/>
                <w:szCs w:val="18"/>
                <w:highlight w:val="none"/>
              </w:rPr>
            </w:pPr>
            <w:r>
              <w:rPr>
                <w:rFonts w:hint="eastAsia" w:ascii="宋体" w:hAnsi="宋体" w:eastAsia="宋体" w:cs="宋体"/>
                <w:bCs/>
                <w:sz w:val="18"/>
                <w:szCs w:val="18"/>
                <w:highlight w:val="none"/>
                <w:lang w:val="en-US" w:eastAsia="zh-CN"/>
              </w:rPr>
              <w:t xml:space="preserve">节点 </w:t>
            </w:r>
            <w:r>
              <w:rPr>
                <w:rFonts w:hint="default" w:ascii="宋体" w:hAnsi="宋体" w:eastAsia="宋体" w:cs="宋体"/>
                <w:bCs/>
                <w:sz w:val="18"/>
                <w:szCs w:val="18"/>
                <w:highlight w:val="none"/>
                <w:lang w:val="en-US" w:eastAsia="zh-CN"/>
              </w:rPr>
              <w:t xml:space="preserve">0 </w:t>
            </w:r>
            <w:r>
              <w:rPr>
                <w:rFonts w:hint="eastAsia" w:ascii="宋体" w:hAnsi="宋体" w:eastAsia="宋体" w:cs="宋体"/>
                <w:bCs/>
                <w:sz w:val="18"/>
                <w:szCs w:val="18"/>
                <w:highlight w:val="none"/>
                <w:lang w:val="en-US" w:eastAsia="zh-CN"/>
              </w:rPr>
              <w:t>地址，</w:t>
            </w:r>
            <w:r>
              <w:rPr>
                <w:rFonts w:hint="eastAsia" w:ascii="宋体" w:hAnsi="宋体" w:cs="宋体"/>
                <w:bCs/>
                <w:sz w:val="18"/>
                <w:szCs w:val="18"/>
                <w:highlight w:val="none"/>
                <w:lang w:val="en-US" w:eastAsia="zh-CN"/>
              </w:rPr>
              <w:t>BCD</w:t>
            </w:r>
          </w:p>
          <w:p w14:paraId="5C28851D">
            <w:pPr>
              <w:pStyle w:val="2"/>
              <w:spacing w:before="0" w:after="0"/>
              <w:ind w:firstLine="0" w:firstLineChars="0"/>
              <w:jc w:val="left"/>
              <w:rPr>
                <w:rFonts w:hint="eastAsia" w:ascii="宋体" w:hAnsi="宋体" w:eastAsia="宋体" w:cs="宋体"/>
                <w:bCs/>
                <w:sz w:val="18"/>
                <w:szCs w:val="18"/>
                <w:highlight w:val="none"/>
              </w:rPr>
            </w:pPr>
            <w:r>
              <w:rPr>
                <w:rFonts w:hint="eastAsia" w:ascii="宋体" w:hAnsi="宋体" w:eastAsia="宋体" w:cs="宋体"/>
                <w:bCs/>
                <w:sz w:val="18"/>
                <w:szCs w:val="18"/>
                <w:highlight w:val="none"/>
                <w:lang w:val="en-US" w:eastAsia="zh-CN"/>
              </w:rPr>
              <w:t xml:space="preserve">节点 </w:t>
            </w:r>
            <w:r>
              <w:rPr>
                <w:rFonts w:hint="default" w:ascii="宋体" w:hAnsi="宋体" w:eastAsia="宋体" w:cs="宋体"/>
                <w:bCs/>
                <w:sz w:val="18"/>
                <w:szCs w:val="18"/>
                <w:highlight w:val="none"/>
                <w:lang w:val="en-US" w:eastAsia="zh-CN"/>
              </w:rPr>
              <w:t xml:space="preserve">0 </w:t>
            </w:r>
            <w:r>
              <w:rPr>
                <w:rFonts w:hint="eastAsia" w:ascii="宋体" w:hAnsi="宋体" w:eastAsia="宋体" w:cs="宋体"/>
                <w:bCs/>
                <w:sz w:val="18"/>
                <w:szCs w:val="18"/>
                <w:highlight w:val="none"/>
                <w:lang w:val="en-US" w:eastAsia="zh-CN"/>
              </w:rPr>
              <w:t>网络拓扑信息</w:t>
            </w:r>
            <w:r>
              <w:rPr>
                <w:rFonts w:hint="default" w:ascii="宋体" w:hAnsi="宋体" w:eastAsia="宋体" w:cs="宋体"/>
                <w:bCs/>
                <w:sz w:val="18"/>
                <w:szCs w:val="18"/>
                <w:highlight w:val="none"/>
                <w:lang w:val="en-US" w:eastAsia="zh-CN"/>
              </w:rPr>
              <w:t xml:space="preserve">,BIN </w:t>
            </w:r>
          </w:p>
          <w:p w14:paraId="0E4771E3">
            <w:pPr>
              <w:pStyle w:val="2"/>
              <w:spacing w:before="0" w:after="0"/>
              <w:ind w:firstLine="0" w:firstLineChars="0"/>
              <w:jc w:val="left"/>
              <w:rPr>
                <w:rFonts w:hint="eastAsia" w:ascii="宋体" w:hAnsi="宋体" w:eastAsia="宋体" w:cs="宋体"/>
                <w:bCs/>
                <w:sz w:val="18"/>
                <w:szCs w:val="18"/>
                <w:highlight w:val="none"/>
              </w:rPr>
            </w:pPr>
            <w:r>
              <w:rPr>
                <w:rFonts w:hint="eastAsia" w:ascii="宋体" w:hAnsi="宋体" w:eastAsia="宋体" w:cs="宋体"/>
                <w:bCs/>
                <w:sz w:val="18"/>
                <w:szCs w:val="18"/>
                <w:highlight w:val="none"/>
                <w:lang w:val="en-US" w:eastAsia="zh-CN"/>
              </w:rPr>
              <w:t xml:space="preserve">…… </w:t>
            </w:r>
          </w:p>
          <w:p w14:paraId="714B1B90">
            <w:pPr>
              <w:pStyle w:val="2"/>
              <w:spacing w:before="0" w:after="0"/>
              <w:ind w:firstLine="0" w:firstLineChars="0"/>
              <w:jc w:val="left"/>
              <w:rPr>
                <w:rFonts w:hint="eastAsia" w:ascii="宋体" w:hAnsi="宋体" w:eastAsia="宋体" w:cs="宋体"/>
                <w:bCs/>
                <w:sz w:val="18"/>
                <w:szCs w:val="18"/>
                <w:highlight w:val="none"/>
              </w:rPr>
            </w:pPr>
            <w:r>
              <w:rPr>
                <w:rFonts w:hint="eastAsia" w:ascii="宋体" w:hAnsi="宋体" w:eastAsia="宋体" w:cs="宋体"/>
                <w:bCs/>
                <w:sz w:val="18"/>
                <w:szCs w:val="18"/>
                <w:highlight w:val="none"/>
                <w:lang w:val="en-US" w:eastAsia="zh-CN"/>
              </w:rPr>
              <w:t xml:space="preserve">节点 </w:t>
            </w:r>
            <w:r>
              <w:rPr>
                <w:rFonts w:hint="default" w:ascii="宋体" w:hAnsi="宋体" w:eastAsia="宋体" w:cs="宋体"/>
                <w:bCs/>
                <w:sz w:val="18"/>
                <w:szCs w:val="18"/>
                <w:highlight w:val="none"/>
                <w:lang w:val="en-US" w:eastAsia="zh-CN"/>
              </w:rPr>
              <w:t xml:space="preserve">n-1 </w:t>
            </w:r>
            <w:r>
              <w:rPr>
                <w:rFonts w:hint="eastAsia" w:ascii="宋体" w:hAnsi="宋体" w:eastAsia="宋体" w:cs="宋体"/>
                <w:bCs/>
                <w:sz w:val="18"/>
                <w:szCs w:val="18"/>
                <w:highlight w:val="none"/>
                <w:lang w:val="en-US" w:eastAsia="zh-CN"/>
              </w:rPr>
              <w:t>地址，</w:t>
            </w:r>
            <w:r>
              <w:rPr>
                <w:rFonts w:hint="eastAsia" w:ascii="宋体" w:hAnsi="宋体" w:cs="宋体"/>
                <w:bCs/>
                <w:sz w:val="18"/>
                <w:szCs w:val="18"/>
                <w:highlight w:val="none"/>
                <w:lang w:val="en-US" w:eastAsia="zh-CN"/>
              </w:rPr>
              <w:t>BCD</w:t>
            </w:r>
          </w:p>
          <w:p w14:paraId="03FD4DBC">
            <w:pPr>
              <w:pStyle w:val="2"/>
              <w:spacing w:before="0" w:after="0"/>
              <w:ind w:firstLine="0" w:firstLineChars="0"/>
              <w:jc w:val="left"/>
              <w:rPr>
                <w:rFonts w:hint="eastAsia" w:ascii="宋体" w:hAnsi="宋体" w:eastAsia="宋体" w:cs="宋体"/>
                <w:bCs/>
                <w:sz w:val="18"/>
                <w:szCs w:val="18"/>
                <w:highlight w:val="none"/>
              </w:rPr>
            </w:pPr>
            <w:r>
              <w:rPr>
                <w:rFonts w:hint="eastAsia" w:ascii="宋体" w:hAnsi="宋体" w:eastAsia="宋体" w:cs="宋体"/>
                <w:bCs/>
                <w:sz w:val="18"/>
                <w:szCs w:val="18"/>
                <w:highlight w:val="none"/>
                <w:lang w:val="en-US" w:eastAsia="zh-CN"/>
              </w:rPr>
              <w:t xml:space="preserve">节点 </w:t>
            </w:r>
            <w:r>
              <w:rPr>
                <w:rFonts w:hint="default" w:ascii="宋体" w:hAnsi="宋体" w:eastAsia="宋体" w:cs="宋体"/>
                <w:bCs/>
                <w:sz w:val="18"/>
                <w:szCs w:val="18"/>
                <w:highlight w:val="none"/>
                <w:lang w:val="en-US" w:eastAsia="zh-CN"/>
              </w:rPr>
              <w:t xml:space="preserve">n-1 </w:t>
            </w:r>
            <w:r>
              <w:rPr>
                <w:rFonts w:hint="eastAsia" w:ascii="宋体" w:hAnsi="宋体" w:eastAsia="宋体" w:cs="宋体"/>
                <w:bCs/>
                <w:sz w:val="18"/>
                <w:szCs w:val="18"/>
                <w:highlight w:val="none"/>
                <w:lang w:val="en-US" w:eastAsia="zh-CN"/>
              </w:rPr>
              <w:t>网络拓扑信息，</w:t>
            </w:r>
            <w:r>
              <w:rPr>
                <w:rFonts w:hint="default" w:ascii="宋体" w:hAnsi="宋体" w:eastAsia="宋体" w:cs="宋体"/>
                <w:bCs/>
                <w:sz w:val="18"/>
                <w:szCs w:val="18"/>
                <w:highlight w:val="none"/>
                <w:lang w:val="en-US" w:eastAsia="zh-CN"/>
              </w:rPr>
              <w:t xml:space="preserve">BIN </w:t>
            </w:r>
          </w:p>
          <w:p w14:paraId="53585C06">
            <w:pPr>
              <w:pStyle w:val="2"/>
              <w:spacing w:before="0" w:after="0"/>
              <w:ind w:firstLine="0" w:firstLineChars="0"/>
              <w:jc w:val="left"/>
              <w:rPr>
                <w:rFonts w:hint="eastAsia" w:ascii="宋体" w:hAnsi="宋体" w:eastAsia="宋体" w:cs="宋体"/>
                <w:bCs/>
                <w:sz w:val="18"/>
                <w:szCs w:val="18"/>
                <w:highlight w:val="none"/>
              </w:rPr>
            </w:pPr>
            <w:r>
              <w:rPr>
                <w:rFonts w:hint="eastAsia" w:ascii="宋体" w:hAnsi="宋体" w:eastAsia="宋体" w:cs="宋体"/>
                <w:bCs/>
                <w:sz w:val="18"/>
                <w:szCs w:val="18"/>
                <w:highlight w:val="none"/>
                <w:lang w:val="en-US" w:eastAsia="zh-CN"/>
              </w:rPr>
              <w:t xml:space="preserve">注：网络拓扑信息数据格式同本地 </w:t>
            </w:r>
          </w:p>
          <w:p w14:paraId="4B560BE5">
            <w:pPr>
              <w:pStyle w:val="2"/>
              <w:spacing w:before="0" w:after="0"/>
              <w:ind w:firstLine="0" w:firstLineChars="0"/>
              <w:jc w:val="left"/>
              <w:rPr>
                <w:rFonts w:hint="default"/>
                <w:highlight w:val="none"/>
                <w:lang w:val="en-US" w:eastAsia="zh-CN"/>
              </w:rPr>
            </w:pPr>
            <w:r>
              <w:rPr>
                <w:rFonts w:hint="eastAsia" w:ascii="宋体" w:hAnsi="宋体" w:eastAsia="宋体" w:cs="宋体"/>
                <w:bCs/>
                <w:sz w:val="18"/>
                <w:szCs w:val="18"/>
                <w:highlight w:val="none"/>
                <w:lang w:val="en-US" w:eastAsia="zh-CN"/>
              </w:rPr>
              <w:t>接口</w:t>
            </w:r>
          </w:p>
        </w:tc>
      </w:tr>
    </w:tbl>
    <w:p w14:paraId="7D591800">
      <w:pPr>
        <w:pStyle w:val="40"/>
        <w:adjustRightInd w:val="0"/>
        <w:snapToGrid w:val="0"/>
        <w:spacing w:line="360" w:lineRule="auto"/>
        <w:ind w:firstLine="0" w:firstLineChars="0"/>
        <w:rPr>
          <w:rFonts w:hint="eastAsia"/>
          <w:sz w:val="24"/>
          <w:lang w:val="zh-CN"/>
        </w:rPr>
      </w:pPr>
    </w:p>
    <w:p w14:paraId="2506A14E">
      <w:pPr>
        <w:pStyle w:val="40"/>
        <w:adjustRightInd w:val="0"/>
        <w:snapToGrid w:val="0"/>
        <w:spacing w:line="360" w:lineRule="auto"/>
        <w:ind w:firstLine="0" w:firstLineChars="0"/>
        <w:rPr>
          <w:rFonts w:hint="eastAsia"/>
          <w:sz w:val="24"/>
          <w:lang w:val="zh-CN"/>
        </w:rPr>
      </w:pPr>
      <w:r>
        <w:rPr>
          <w:rFonts w:hint="eastAsia"/>
          <w:sz w:val="24"/>
          <w:lang w:val="zh-CN"/>
        </w:rPr>
        <w:t>send:68 10 00 10 00 68 4B 99 99 99 99 99 99 0D 0C 63 02 02 1</w:t>
      </w:r>
      <w:r>
        <w:rPr>
          <w:rFonts w:hint="eastAsia"/>
          <w:sz w:val="24"/>
          <w:lang w:val="en-US" w:eastAsia="zh-CN"/>
        </w:rPr>
        <w:t>4</w:t>
      </w:r>
      <w:r>
        <w:rPr>
          <w:rFonts w:hint="eastAsia"/>
          <w:sz w:val="24"/>
          <w:lang w:val="zh-CN"/>
        </w:rPr>
        <w:t xml:space="preserve"> 60 00 E1 B</w:t>
      </w:r>
      <w:r>
        <w:rPr>
          <w:rFonts w:hint="eastAsia"/>
          <w:sz w:val="24"/>
          <w:lang w:val="en-US" w:eastAsia="zh-CN"/>
        </w:rPr>
        <w:t>6</w:t>
      </w:r>
      <w:r>
        <w:rPr>
          <w:rFonts w:hint="eastAsia"/>
          <w:sz w:val="24"/>
          <w:lang w:val="zh-CN"/>
        </w:rPr>
        <w:t xml:space="preserve"> 16</w:t>
      </w:r>
    </w:p>
    <w:p w14:paraId="7438565C">
      <w:pPr>
        <w:pStyle w:val="40"/>
        <w:adjustRightInd w:val="0"/>
        <w:snapToGrid w:val="0"/>
        <w:spacing w:line="360" w:lineRule="auto"/>
        <w:ind w:firstLine="0" w:firstLineChars="0"/>
        <w:rPr>
          <w:sz w:val="24"/>
          <w:lang w:val="zh-CN"/>
        </w:rPr>
      </w:pPr>
      <w:r>
        <w:rPr>
          <w:rFonts w:hint="eastAsia"/>
          <w:sz w:val="24"/>
          <w:lang w:val="zh-CN"/>
        </w:rPr>
        <w:t>rec:68 15 00 15 00 68 88 11 11 21 11 11 11 0D 0C 63 02 02 14 60 00 E1 00 00 00 00 00 D3 16</w:t>
      </w:r>
    </w:p>
    <w:p w14:paraId="18BE3F4A">
      <w:pPr>
        <w:spacing w:before="221" w:line="228" w:lineRule="auto"/>
        <w:rPr>
          <w:rFonts w:ascii="宋体" w:hAnsi="宋体" w:eastAsia="宋体" w:cs="宋体"/>
          <w:color w:val="000000" w:themeColor="text1"/>
          <w:spacing w:val="8"/>
          <w:sz w:val="20"/>
          <w:szCs w:val="20"/>
          <w14:textFill>
            <w14:solidFill>
              <w14:schemeClr w14:val="tx1"/>
            </w14:solidFill>
          </w14:textFill>
        </w:rPr>
      </w:pPr>
      <w:r>
        <w:rPr>
          <w:rFonts w:ascii="宋体" w:hAnsi="宋体" w:eastAsia="宋体" w:cs="宋体"/>
          <w:color w:val="000000" w:themeColor="text1"/>
          <w:spacing w:val="8"/>
          <w:sz w:val="20"/>
          <w:szCs w:val="20"/>
          <w14:textFill>
            <w14:solidFill>
              <w14:schemeClr w14:val="tx1"/>
            </w14:solidFill>
          </w14:textFill>
        </w:rPr>
        <w:t>节点网络拓扑信息，见表。</w:t>
      </w:r>
    </w:p>
    <w:p w14:paraId="3A3B00D0">
      <w:pPr>
        <w:spacing w:before="201" w:line="228" w:lineRule="auto"/>
        <w:jc w:val="center"/>
        <w:rPr>
          <w:rFonts w:ascii="宋体" w:hAnsi="宋体" w:eastAsia="宋体" w:cs="宋体"/>
          <w:color w:val="000000" w:themeColor="text1"/>
          <w:spacing w:val="7"/>
          <w:sz w:val="20"/>
          <w:szCs w:val="20"/>
          <w14:textFill>
            <w14:solidFill>
              <w14:schemeClr w14:val="tx1"/>
            </w14:solidFill>
          </w14:textFill>
        </w:rPr>
      </w:pPr>
      <w:r>
        <w:rPr>
          <w:rFonts w:ascii="宋体" w:hAnsi="宋体" w:eastAsia="宋体" w:cs="宋体"/>
          <w:color w:val="000000" w:themeColor="text1"/>
          <w:spacing w:val="7"/>
          <w:sz w:val="20"/>
          <w:szCs w:val="20"/>
          <w14:textFill>
            <w14:solidFill>
              <w14:schemeClr w14:val="tx1"/>
            </w14:solidFill>
          </w14:textFill>
        </w:rPr>
        <w:t>表</w:t>
      </w:r>
      <w:r>
        <w:rPr>
          <w:rFonts w:ascii="宋体" w:hAnsi="宋体" w:eastAsia="宋体" w:cs="宋体"/>
          <w:color w:val="000000" w:themeColor="text1"/>
          <w:spacing w:val="32"/>
          <w:sz w:val="20"/>
          <w:szCs w:val="20"/>
          <w14:textFill>
            <w14:solidFill>
              <w14:schemeClr w14:val="tx1"/>
            </w14:solidFill>
          </w14:textFill>
        </w:rPr>
        <w:t xml:space="preserve"> </w:t>
      </w:r>
      <w:r>
        <w:rPr>
          <w:rFonts w:ascii="宋体" w:hAnsi="宋体" w:eastAsia="宋体" w:cs="宋体"/>
          <w:color w:val="000000" w:themeColor="text1"/>
          <w:spacing w:val="7"/>
          <w:sz w:val="20"/>
          <w:szCs w:val="20"/>
          <w14:textFill>
            <w14:solidFill>
              <w14:schemeClr w14:val="tx1"/>
            </w14:solidFill>
          </w14:textFill>
        </w:rPr>
        <w:t>网络拓扑信息数据单元格式</w:t>
      </w:r>
    </w:p>
    <w:tbl>
      <w:tblPr>
        <w:tblStyle w:val="87"/>
        <w:tblW w:w="5016"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4100"/>
        <w:gridCol w:w="2712"/>
        <w:gridCol w:w="1537"/>
      </w:tblGrid>
      <w:tr w14:paraId="5498D7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jc w:val="center"/>
        </w:trPr>
        <w:tc>
          <w:tcPr>
            <w:tcW w:w="2455" w:type="pct"/>
            <w:tcBorders>
              <w:top w:val="single" w:color="000000" w:sz="6" w:space="0"/>
              <w:left w:val="single" w:color="000000" w:sz="6" w:space="0"/>
            </w:tcBorders>
            <w:vAlign w:val="top"/>
          </w:tcPr>
          <w:p w14:paraId="07FC761C">
            <w:pPr>
              <w:pStyle w:val="86"/>
              <w:spacing w:before="103" w:line="228" w:lineRule="auto"/>
              <w:jc w:val="center"/>
              <w:rPr>
                <w:b/>
                <w:bCs/>
                <w:color w:val="000000" w:themeColor="text1"/>
                <w:sz w:val="18"/>
                <w:szCs w:val="18"/>
                <w14:textFill>
                  <w14:solidFill>
                    <w14:schemeClr w14:val="tx1"/>
                  </w14:solidFill>
                </w14:textFill>
              </w:rPr>
            </w:pPr>
            <w:r>
              <w:rPr>
                <w:b/>
                <w:bCs/>
                <w:color w:val="000000" w:themeColor="text1"/>
                <w:spacing w:val="6"/>
                <w:sz w:val="18"/>
                <w:szCs w:val="18"/>
                <w14:textFill>
                  <w14:solidFill>
                    <w14:schemeClr w14:val="tx1"/>
                  </w14:solidFill>
                </w14:textFill>
              </w:rPr>
              <w:t>数据内容</w:t>
            </w:r>
          </w:p>
        </w:tc>
        <w:tc>
          <w:tcPr>
            <w:tcW w:w="1624" w:type="pct"/>
            <w:tcBorders>
              <w:top w:val="single" w:color="000000" w:sz="6" w:space="0"/>
            </w:tcBorders>
            <w:vAlign w:val="top"/>
          </w:tcPr>
          <w:p w14:paraId="4A436510">
            <w:pPr>
              <w:pStyle w:val="86"/>
              <w:spacing w:before="103" w:line="228" w:lineRule="auto"/>
              <w:jc w:val="center"/>
              <w:rPr>
                <w:b/>
                <w:bCs/>
                <w:color w:val="000000" w:themeColor="text1"/>
                <w:sz w:val="18"/>
                <w:szCs w:val="18"/>
                <w14:textFill>
                  <w14:solidFill>
                    <w14:schemeClr w14:val="tx1"/>
                  </w14:solidFill>
                </w14:textFill>
              </w:rPr>
            </w:pPr>
            <w:r>
              <w:rPr>
                <w:b/>
                <w:bCs/>
                <w:color w:val="000000" w:themeColor="text1"/>
                <w:spacing w:val="6"/>
                <w:sz w:val="18"/>
                <w:szCs w:val="18"/>
                <w14:textFill>
                  <w14:solidFill>
                    <w14:schemeClr w14:val="tx1"/>
                  </w14:solidFill>
                </w14:textFill>
              </w:rPr>
              <w:t>数据格式</w:t>
            </w:r>
          </w:p>
        </w:tc>
        <w:tc>
          <w:tcPr>
            <w:tcW w:w="920" w:type="pct"/>
            <w:tcBorders>
              <w:top w:val="single" w:color="000000" w:sz="6" w:space="0"/>
              <w:right w:val="single" w:color="000000" w:sz="6" w:space="0"/>
            </w:tcBorders>
            <w:vAlign w:val="top"/>
          </w:tcPr>
          <w:p w14:paraId="4A668FFE">
            <w:pPr>
              <w:pStyle w:val="86"/>
              <w:spacing w:before="103" w:line="228" w:lineRule="auto"/>
              <w:jc w:val="center"/>
              <w:rPr>
                <w:b/>
                <w:bCs/>
                <w:color w:val="000000" w:themeColor="text1"/>
                <w:sz w:val="18"/>
                <w:szCs w:val="18"/>
                <w14:textFill>
                  <w14:solidFill>
                    <w14:schemeClr w14:val="tx1"/>
                  </w14:solidFill>
                </w14:textFill>
              </w:rPr>
            </w:pPr>
            <w:r>
              <w:rPr>
                <w:b/>
                <w:bCs/>
                <w:color w:val="000000" w:themeColor="text1"/>
                <w:spacing w:val="6"/>
                <w:sz w:val="18"/>
                <w:szCs w:val="18"/>
                <w14:textFill>
                  <w14:solidFill>
                    <w14:schemeClr w14:val="tx1"/>
                  </w14:solidFill>
                </w14:textFill>
              </w:rPr>
              <w:t>字节数</w:t>
            </w:r>
          </w:p>
        </w:tc>
      </w:tr>
      <w:tr w14:paraId="0B7F02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jc w:val="center"/>
        </w:trPr>
        <w:tc>
          <w:tcPr>
            <w:tcW w:w="2455" w:type="pct"/>
            <w:tcBorders>
              <w:left w:val="single" w:color="000000" w:sz="6" w:space="0"/>
            </w:tcBorders>
            <w:vAlign w:val="top"/>
          </w:tcPr>
          <w:p w14:paraId="2CA9A587">
            <w:pPr>
              <w:pStyle w:val="86"/>
              <w:spacing w:before="102" w:line="228" w:lineRule="auto"/>
              <w:jc w:val="center"/>
              <w:rPr>
                <w:color w:val="000000" w:themeColor="text1"/>
                <w:sz w:val="18"/>
                <w:szCs w:val="18"/>
                <w14:textFill>
                  <w14:solidFill>
                    <w14:schemeClr w14:val="tx1"/>
                  </w14:solidFill>
                </w14:textFill>
              </w:rPr>
            </w:pPr>
            <w:r>
              <w:rPr>
                <w:color w:val="000000" w:themeColor="text1"/>
                <w:spacing w:val="7"/>
                <w:sz w:val="18"/>
                <w:szCs w:val="18"/>
                <w14:textFill>
                  <w14:solidFill>
                    <w14:schemeClr w14:val="tx1"/>
                  </w14:solidFill>
                </w14:textFill>
              </w:rPr>
              <w:t>节点标识</w:t>
            </w:r>
          </w:p>
        </w:tc>
        <w:tc>
          <w:tcPr>
            <w:tcW w:w="1624" w:type="pct"/>
            <w:vAlign w:val="top"/>
          </w:tcPr>
          <w:p w14:paraId="59E640FD">
            <w:pPr>
              <w:spacing w:before="140" w:line="192" w:lineRule="auto"/>
              <w:jc w:val="center"/>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pacing w:val="3"/>
                <w:sz w:val="18"/>
                <w:szCs w:val="18"/>
                <w14:textFill>
                  <w14:solidFill>
                    <w14:schemeClr w14:val="tx1"/>
                  </w14:solidFill>
                </w14:textFill>
              </w:rPr>
              <w:t>BIN</w:t>
            </w:r>
          </w:p>
        </w:tc>
        <w:tc>
          <w:tcPr>
            <w:tcW w:w="920" w:type="pct"/>
            <w:tcBorders>
              <w:right w:val="single" w:color="000000" w:sz="6" w:space="0"/>
            </w:tcBorders>
            <w:vAlign w:val="top"/>
          </w:tcPr>
          <w:p w14:paraId="0B8367BD">
            <w:pPr>
              <w:spacing w:before="137" w:line="195" w:lineRule="auto"/>
              <w:ind w:left="831"/>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z w:val="18"/>
                <w:szCs w:val="18"/>
                <w14:textFill>
                  <w14:solidFill>
                    <w14:schemeClr w14:val="tx1"/>
                  </w14:solidFill>
                </w14:textFill>
              </w:rPr>
              <w:t>2</w:t>
            </w:r>
          </w:p>
        </w:tc>
      </w:tr>
      <w:tr w14:paraId="46C9C9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jc w:val="center"/>
        </w:trPr>
        <w:tc>
          <w:tcPr>
            <w:tcW w:w="2455" w:type="pct"/>
            <w:tcBorders>
              <w:left w:val="single" w:color="000000" w:sz="6" w:space="0"/>
            </w:tcBorders>
            <w:vAlign w:val="top"/>
          </w:tcPr>
          <w:p w14:paraId="168067E9">
            <w:pPr>
              <w:pStyle w:val="86"/>
              <w:spacing w:before="102" w:line="228" w:lineRule="auto"/>
              <w:jc w:val="center"/>
              <w:rPr>
                <w:color w:val="000000" w:themeColor="text1"/>
                <w:sz w:val="18"/>
                <w:szCs w:val="18"/>
                <w14:textFill>
                  <w14:solidFill>
                    <w14:schemeClr w14:val="tx1"/>
                  </w14:solidFill>
                </w14:textFill>
              </w:rPr>
            </w:pPr>
            <w:r>
              <w:rPr>
                <w:color w:val="000000" w:themeColor="text1"/>
                <w:spacing w:val="8"/>
                <w:sz w:val="18"/>
                <w:szCs w:val="18"/>
                <w14:textFill>
                  <w14:solidFill>
                    <w14:schemeClr w14:val="tx1"/>
                  </w14:solidFill>
                </w14:textFill>
              </w:rPr>
              <w:t>代理节点标识</w:t>
            </w:r>
          </w:p>
        </w:tc>
        <w:tc>
          <w:tcPr>
            <w:tcW w:w="1624" w:type="pct"/>
            <w:vAlign w:val="top"/>
          </w:tcPr>
          <w:p w14:paraId="4FC88E85">
            <w:pPr>
              <w:spacing w:before="141" w:line="192" w:lineRule="auto"/>
              <w:jc w:val="center"/>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pacing w:val="3"/>
                <w:sz w:val="18"/>
                <w:szCs w:val="18"/>
                <w14:textFill>
                  <w14:solidFill>
                    <w14:schemeClr w14:val="tx1"/>
                  </w14:solidFill>
                </w14:textFill>
              </w:rPr>
              <w:t>BIN</w:t>
            </w:r>
          </w:p>
        </w:tc>
        <w:tc>
          <w:tcPr>
            <w:tcW w:w="920" w:type="pct"/>
            <w:tcBorders>
              <w:right w:val="single" w:color="000000" w:sz="6" w:space="0"/>
            </w:tcBorders>
            <w:vAlign w:val="top"/>
          </w:tcPr>
          <w:p w14:paraId="515C409D">
            <w:pPr>
              <w:spacing w:before="138" w:line="195" w:lineRule="auto"/>
              <w:ind w:left="831"/>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z w:val="18"/>
                <w:szCs w:val="18"/>
                <w14:textFill>
                  <w14:solidFill>
                    <w14:schemeClr w14:val="tx1"/>
                  </w14:solidFill>
                </w14:textFill>
              </w:rPr>
              <w:t>2</w:t>
            </w:r>
          </w:p>
        </w:tc>
      </w:tr>
      <w:tr w14:paraId="2643F4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jc w:val="center"/>
        </w:trPr>
        <w:tc>
          <w:tcPr>
            <w:tcW w:w="2455" w:type="pct"/>
            <w:tcBorders>
              <w:left w:val="single" w:color="000000" w:sz="6" w:space="0"/>
            </w:tcBorders>
            <w:vAlign w:val="top"/>
          </w:tcPr>
          <w:p w14:paraId="5AA100C7">
            <w:pPr>
              <w:pStyle w:val="86"/>
              <w:spacing w:before="106" w:line="228" w:lineRule="auto"/>
              <w:jc w:val="center"/>
              <w:rPr>
                <w:color w:val="000000" w:themeColor="text1"/>
                <w:sz w:val="18"/>
                <w:szCs w:val="18"/>
                <w14:textFill>
                  <w14:solidFill>
                    <w14:schemeClr w14:val="tx1"/>
                  </w14:solidFill>
                </w14:textFill>
              </w:rPr>
            </w:pPr>
            <w:r>
              <w:rPr>
                <w:color w:val="000000" w:themeColor="text1"/>
                <w:spacing w:val="8"/>
                <w:sz w:val="18"/>
                <w:szCs w:val="18"/>
                <w14:textFill>
                  <w14:solidFill>
                    <w14:schemeClr w14:val="tx1"/>
                  </w14:solidFill>
                </w14:textFill>
              </w:rPr>
              <w:t>节点加入网络时间</w:t>
            </w:r>
          </w:p>
        </w:tc>
        <w:tc>
          <w:tcPr>
            <w:tcW w:w="1624" w:type="pct"/>
            <w:vAlign w:val="top"/>
          </w:tcPr>
          <w:p w14:paraId="3157FB4C">
            <w:pPr>
              <w:spacing w:before="145" w:line="192" w:lineRule="auto"/>
              <w:jc w:val="center"/>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pacing w:val="3"/>
                <w:sz w:val="18"/>
                <w:szCs w:val="18"/>
                <w14:textFill>
                  <w14:solidFill>
                    <w14:schemeClr w14:val="tx1"/>
                  </w14:solidFill>
                </w14:textFill>
              </w:rPr>
              <w:t>BIN</w:t>
            </w:r>
          </w:p>
        </w:tc>
        <w:tc>
          <w:tcPr>
            <w:tcW w:w="920" w:type="pct"/>
            <w:tcBorders>
              <w:right w:val="single" w:color="000000" w:sz="6" w:space="0"/>
            </w:tcBorders>
            <w:vAlign w:val="top"/>
          </w:tcPr>
          <w:p w14:paraId="321E6C74">
            <w:pPr>
              <w:spacing w:before="142" w:line="195" w:lineRule="auto"/>
              <w:ind w:left="830"/>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pacing w:val="1"/>
                <w:sz w:val="18"/>
                <w:szCs w:val="18"/>
                <w14:textFill>
                  <w14:solidFill>
                    <w14:schemeClr w14:val="tx1"/>
                  </w14:solidFill>
                </w14:textFill>
              </w:rPr>
              <w:t>4</w:t>
            </w:r>
          </w:p>
        </w:tc>
      </w:tr>
      <w:tr w14:paraId="1AB446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455" w:type="pct"/>
            <w:tcBorders>
              <w:left w:val="single" w:color="000000" w:sz="6" w:space="0"/>
            </w:tcBorders>
            <w:vAlign w:val="top"/>
          </w:tcPr>
          <w:p w14:paraId="5A72B26A">
            <w:pPr>
              <w:pStyle w:val="86"/>
              <w:spacing w:before="107" w:line="228" w:lineRule="auto"/>
              <w:jc w:val="center"/>
              <w:rPr>
                <w:color w:val="000000" w:themeColor="text1"/>
                <w:sz w:val="18"/>
                <w:szCs w:val="18"/>
                <w14:textFill>
                  <w14:solidFill>
                    <w14:schemeClr w14:val="tx1"/>
                  </w14:solidFill>
                </w14:textFill>
              </w:rPr>
            </w:pPr>
            <w:r>
              <w:rPr>
                <w:color w:val="000000" w:themeColor="text1"/>
                <w:spacing w:val="8"/>
                <w:sz w:val="18"/>
                <w:szCs w:val="18"/>
                <w14:textFill>
                  <w14:solidFill>
                    <w14:schemeClr w14:val="tx1"/>
                  </w14:solidFill>
                </w14:textFill>
              </w:rPr>
              <w:t>代理变更次数</w:t>
            </w:r>
          </w:p>
        </w:tc>
        <w:tc>
          <w:tcPr>
            <w:tcW w:w="1624" w:type="pct"/>
            <w:vAlign w:val="top"/>
          </w:tcPr>
          <w:p w14:paraId="6FF93281">
            <w:pPr>
              <w:spacing w:before="146" w:line="192" w:lineRule="auto"/>
              <w:jc w:val="center"/>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pacing w:val="3"/>
                <w:sz w:val="18"/>
                <w:szCs w:val="18"/>
                <w14:textFill>
                  <w14:solidFill>
                    <w14:schemeClr w14:val="tx1"/>
                  </w14:solidFill>
                </w14:textFill>
              </w:rPr>
              <w:t>BIN</w:t>
            </w:r>
          </w:p>
        </w:tc>
        <w:tc>
          <w:tcPr>
            <w:tcW w:w="920" w:type="pct"/>
            <w:tcBorders>
              <w:right w:val="single" w:color="000000" w:sz="6" w:space="0"/>
            </w:tcBorders>
            <w:vAlign w:val="top"/>
          </w:tcPr>
          <w:p w14:paraId="069AA37A">
            <w:pPr>
              <w:spacing w:before="144" w:line="195" w:lineRule="auto"/>
              <w:ind w:left="831"/>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z w:val="18"/>
                <w:szCs w:val="18"/>
                <w14:textFill>
                  <w14:solidFill>
                    <w14:schemeClr w14:val="tx1"/>
                  </w14:solidFill>
                </w14:textFill>
              </w:rPr>
              <w:t>2</w:t>
            </w:r>
          </w:p>
        </w:tc>
      </w:tr>
      <w:tr w14:paraId="4BB3EA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1" w:hRule="atLeast"/>
          <w:jc w:val="center"/>
        </w:trPr>
        <w:tc>
          <w:tcPr>
            <w:tcW w:w="2455" w:type="pct"/>
            <w:tcBorders>
              <w:left w:val="single" w:color="000000" w:sz="6" w:space="0"/>
            </w:tcBorders>
            <w:vAlign w:val="top"/>
          </w:tcPr>
          <w:p w14:paraId="62B033A8">
            <w:pPr>
              <w:pStyle w:val="86"/>
              <w:spacing w:before="108" w:line="228" w:lineRule="auto"/>
              <w:jc w:val="center"/>
              <w:rPr>
                <w:color w:val="000000" w:themeColor="text1"/>
                <w:sz w:val="18"/>
                <w:szCs w:val="18"/>
                <w14:textFill>
                  <w14:solidFill>
                    <w14:schemeClr w14:val="tx1"/>
                  </w14:solidFill>
                </w14:textFill>
              </w:rPr>
            </w:pPr>
            <w:r>
              <w:rPr>
                <w:color w:val="000000" w:themeColor="text1"/>
                <w:spacing w:val="6"/>
                <w:sz w:val="18"/>
                <w:szCs w:val="18"/>
                <w14:textFill>
                  <w14:solidFill>
                    <w14:schemeClr w14:val="tx1"/>
                  </w14:solidFill>
                </w14:textFill>
              </w:rPr>
              <w:t>离线次数</w:t>
            </w:r>
          </w:p>
        </w:tc>
        <w:tc>
          <w:tcPr>
            <w:tcW w:w="1624" w:type="pct"/>
            <w:vAlign w:val="top"/>
          </w:tcPr>
          <w:p w14:paraId="38BA7A94">
            <w:pPr>
              <w:spacing w:before="147" w:line="192" w:lineRule="auto"/>
              <w:jc w:val="center"/>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pacing w:val="3"/>
                <w:sz w:val="18"/>
                <w:szCs w:val="18"/>
                <w14:textFill>
                  <w14:solidFill>
                    <w14:schemeClr w14:val="tx1"/>
                  </w14:solidFill>
                </w14:textFill>
              </w:rPr>
              <w:t>BIN</w:t>
            </w:r>
          </w:p>
        </w:tc>
        <w:tc>
          <w:tcPr>
            <w:tcW w:w="920" w:type="pct"/>
            <w:tcBorders>
              <w:right w:val="single" w:color="000000" w:sz="6" w:space="0"/>
            </w:tcBorders>
            <w:vAlign w:val="top"/>
          </w:tcPr>
          <w:p w14:paraId="56ED7298">
            <w:pPr>
              <w:spacing w:before="144" w:line="195" w:lineRule="auto"/>
              <w:ind w:left="831"/>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z w:val="18"/>
                <w:szCs w:val="18"/>
                <w14:textFill>
                  <w14:solidFill>
                    <w14:schemeClr w14:val="tx1"/>
                  </w14:solidFill>
                </w14:textFill>
              </w:rPr>
              <w:t>2</w:t>
            </w:r>
          </w:p>
        </w:tc>
      </w:tr>
      <w:tr w14:paraId="02D0E9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jc w:val="center"/>
        </w:trPr>
        <w:tc>
          <w:tcPr>
            <w:tcW w:w="2455" w:type="pct"/>
            <w:tcBorders>
              <w:left w:val="single" w:color="000000" w:sz="6" w:space="0"/>
            </w:tcBorders>
            <w:vAlign w:val="top"/>
          </w:tcPr>
          <w:p w14:paraId="3CB57E9C">
            <w:pPr>
              <w:pStyle w:val="86"/>
              <w:spacing w:before="109" w:line="228" w:lineRule="auto"/>
              <w:jc w:val="center"/>
              <w:rPr>
                <w:color w:val="000000" w:themeColor="text1"/>
                <w:sz w:val="18"/>
                <w:szCs w:val="18"/>
                <w14:textFill>
                  <w14:solidFill>
                    <w14:schemeClr w14:val="tx1"/>
                  </w14:solidFill>
                </w14:textFill>
              </w:rPr>
            </w:pPr>
            <w:r>
              <w:rPr>
                <w:color w:val="000000" w:themeColor="text1"/>
                <w:spacing w:val="7"/>
                <w:sz w:val="18"/>
                <w:szCs w:val="18"/>
                <w14:textFill>
                  <w14:solidFill>
                    <w14:schemeClr w14:val="tx1"/>
                  </w14:solidFill>
                </w14:textFill>
              </w:rPr>
              <w:t>节点信息</w:t>
            </w:r>
          </w:p>
        </w:tc>
        <w:tc>
          <w:tcPr>
            <w:tcW w:w="1624" w:type="pct"/>
            <w:vAlign w:val="top"/>
          </w:tcPr>
          <w:p w14:paraId="692251BE">
            <w:pPr>
              <w:spacing w:before="149" w:line="192" w:lineRule="auto"/>
              <w:jc w:val="center"/>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pacing w:val="3"/>
                <w:sz w:val="18"/>
                <w:szCs w:val="18"/>
                <w14:textFill>
                  <w14:solidFill>
                    <w14:schemeClr w14:val="tx1"/>
                  </w14:solidFill>
                </w14:textFill>
              </w:rPr>
              <w:t>BIN</w:t>
            </w:r>
          </w:p>
        </w:tc>
        <w:tc>
          <w:tcPr>
            <w:tcW w:w="920" w:type="pct"/>
            <w:tcBorders>
              <w:right w:val="single" w:color="000000" w:sz="6" w:space="0"/>
            </w:tcBorders>
            <w:vAlign w:val="top"/>
          </w:tcPr>
          <w:p w14:paraId="534F26F5">
            <w:pPr>
              <w:spacing w:before="146" w:line="195" w:lineRule="auto"/>
              <w:ind w:left="852"/>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z w:val="18"/>
                <w:szCs w:val="18"/>
                <w14:textFill>
                  <w14:solidFill>
                    <w14:schemeClr w14:val="tx1"/>
                  </w14:solidFill>
                </w14:textFill>
              </w:rPr>
              <w:t>1</w:t>
            </w:r>
          </w:p>
        </w:tc>
      </w:tr>
    </w:tbl>
    <w:p w14:paraId="3AD59273">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a）节点标识：本站点的节点标识（TEI），最大不超过 1024；</w:t>
      </w:r>
    </w:p>
    <w:p w14:paraId="1453A4F1">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b）代理节点标识：本站点的代理站点节点标识（TEI）；</w:t>
      </w:r>
    </w:p>
    <w:p w14:paraId="14C9A48F">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c）节点加入网络时间： 以主节点上电时为初始时间，从节点加入网络的时间，单位为秒；</w:t>
      </w:r>
    </w:p>
    <w:p w14:paraId="34100A83">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d）代理变更次数：节点代理变更次数；</w:t>
      </w:r>
    </w:p>
    <w:p w14:paraId="1A441FE5">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e）离线次数：节点离线次数；</w:t>
      </w:r>
    </w:p>
    <w:p w14:paraId="40060580">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f）节点信息：D0～D3 位，节点层级，本站点的网络层级，0 级代表 0 层级，依次类推；D4～D7 位;节点角色，本站点的网络角色，0x0:无效，0x1:  末梢节点（STA） ，0x2:代理节点（PCO） ，0x3:保留，0x4:主节点（CCO）；</w:t>
      </w:r>
    </w:p>
    <w:p w14:paraId="26FF1D04">
      <w:pPr>
        <w:pStyle w:val="40"/>
        <w:adjustRightInd w:val="0"/>
        <w:snapToGrid w:val="0"/>
        <w:spacing w:line="360" w:lineRule="auto"/>
        <w:ind w:firstLine="0" w:firstLineChars="0"/>
        <w:rPr>
          <w:sz w:val="24"/>
          <w:lang w:val="zh-CN"/>
        </w:rPr>
      </w:pPr>
    </w:p>
    <w:p w14:paraId="2D769B6C">
      <w:pPr>
        <w:pStyle w:val="40"/>
        <w:adjustRightInd w:val="0"/>
        <w:snapToGrid w:val="0"/>
        <w:spacing w:line="360" w:lineRule="auto"/>
        <w:ind w:firstLine="420" w:firstLineChars="0"/>
        <w:outlineLvl w:val="1"/>
        <w:rPr>
          <w:rFonts w:hint="eastAsia"/>
          <w:sz w:val="24"/>
          <w:lang w:val="en-US" w:eastAsia="zh-CN"/>
        </w:rPr>
      </w:pPr>
      <w:r>
        <w:rPr>
          <w:rFonts w:hint="eastAsia"/>
          <w:sz w:val="24"/>
          <w:lang w:val="en-US" w:eastAsia="zh-CN"/>
        </w:rPr>
        <w:t>4.6查询模块类型</w:t>
      </w:r>
      <w:r>
        <w:rPr>
          <w:rFonts w:hint="eastAsia"/>
          <w:sz w:val="24"/>
          <w:lang w:val="zh-CN"/>
        </w:rPr>
        <w:t>（</w:t>
      </w:r>
      <w:r>
        <w:rPr>
          <w:rFonts w:hint="eastAsia"/>
          <w:sz w:val="24"/>
          <w:lang w:val="en-US" w:eastAsia="zh-CN"/>
        </w:rPr>
        <w:t>AFN=0CH</w:t>
      </w:r>
      <w:r>
        <w:rPr>
          <w:rFonts w:hint="eastAsia"/>
          <w:sz w:val="24"/>
          <w:lang w:val="zh-CN"/>
        </w:rPr>
        <w:t>）</w:t>
      </w:r>
    </w:p>
    <w:tbl>
      <w:tblPr>
        <w:tblStyle w:val="20"/>
        <w:tblW w:w="4998" w:type="pct"/>
        <w:jc w:val="center"/>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460"/>
        <w:gridCol w:w="397"/>
        <w:gridCol w:w="397"/>
        <w:gridCol w:w="397"/>
        <w:gridCol w:w="1920"/>
        <w:gridCol w:w="394"/>
        <w:gridCol w:w="692"/>
        <w:gridCol w:w="399"/>
        <w:gridCol w:w="399"/>
        <w:gridCol w:w="3064"/>
      </w:tblGrid>
      <w:tr w14:paraId="5C8DEA42">
        <w:tblPrEx>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388" w:hRule="atLeast"/>
          <w:jc w:val="center"/>
        </w:trPr>
        <w:tc>
          <w:tcPr>
            <w:tcW w:w="270" w:type="pct"/>
            <w:noWrap w:val="0"/>
            <w:vAlign w:val="center"/>
          </w:tcPr>
          <w:p w14:paraId="6754F055">
            <w:pPr>
              <w:pStyle w:val="84"/>
              <w:adjustRightInd w:val="0"/>
              <w:snapToGrid w:val="0"/>
              <w:spacing w:line="240" w:lineRule="auto"/>
              <w:ind w:right="0" w:rightChars="0" w:firstLine="0" w:firstLineChars="0"/>
              <w:rPr>
                <w:rFonts w:hint="default" w:ascii="宋体" w:hAnsi="宋体" w:eastAsia="宋体" w:cs="宋体"/>
                <w:sz w:val="18"/>
                <w:szCs w:val="18"/>
                <w:highlight w:val="none"/>
                <w:cs/>
                <w:lang w:val="en-US" w:eastAsia="zh-CN"/>
              </w:rPr>
            </w:pPr>
            <w:r>
              <w:rPr>
                <w:rFonts w:hint="eastAsia" w:ascii="宋体" w:hAnsi="宋体" w:cs="宋体"/>
                <w:sz w:val="18"/>
                <w:szCs w:val="18"/>
                <w:highlight w:val="none"/>
                <w:cs w:val="0"/>
                <w:lang w:val="en-US" w:eastAsia="zh-CN"/>
              </w:rPr>
              <w:t>E1</w:t>
            </w:r>
          </w:p>
        </w:tc>
        <w:tc>
          <w:tcPr>
            <w:tcW w:w="233" w:type="pct"/>
            <w:noWrap w:val="0"/>
            <w:vAlign w:val="center"/>
          </w:tcPr>
          <w:p w14:paraId="4491D2DC">
            <w:pPr>
              <w:pStyle w:val="84"/>
              <w:adjustRightInd w:val="0"/>
              <w:snapToGrid w:val="0"/>
              <w:spacing w:line="240" w:lineRule="auto"/>
              <w:ind w:right="0" w:rightChars="0" w:firstLine="0" w:firstLineChars="0"/>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00</w:t>
            </w:r>
          </w:p>
        </w:tc>
        <w:tc>
          <w:tcPr>
            <w:tcW w:w="233" w:type="pct"/>
            <w:noWrap w:val="0"/>
            <w:vAlign w:val="center"/>
          </w:tcPr>
          <w:p w14:paraId="00C9FDEC">
            <w:pPr>
              <w:pStyle w:val="84"/>
              <w:adjustRightInd w:val="0"/>
              <w:snapToGrid w:val="0"/>
              <w:spacing w:line="240" w:lineRule="auto"/>
              <w:ind w:right="0" w:rightChars="0" w:firstLine="0" w:firstLineChars="0"/>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60</w:t>
            </w:r>
          </w:p>
        </w:tc>
        <w:tc>
          <w:tcPr>
            <w:tcW w:w="233" w:type="pct"/>
            <w:noWrap w:val="0"/>
            <w:vAlign w:val="center"/>
          </w:tcPr>
          <w:p w14:paraId="4886D508">
            <w:pPr>
              <w:pStyle w:val="84"/>
              <w:adjustRightInd w:val="0"/>
              <w:snapToGrid w:val="0"/>
              <w:spacing w:line="240" w:lineRule="auto"/>
              <w:ind w:right="0" w:rightChars="0" w:firstLine="0" w:firstLineChars="0"/>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15</w:t>
            </w:r>
          </w:p>
        </w:tc>
        <w:tc>
          <w:tcPr>
            <w:tcW w:w="1126" w:type="pct"/>
            <w:noWrap w:val="0"/>
            <w:vAlign w:val="center"/>
          </w:tcPr>
          <w:p w14:paraId="67E037B2">
            <w:pPr>
              <w:pStyle w:val="2"/>
              <w:spacing w:before="0" w:after="0"/>
              <w:ind w:firstLine="0" w:firstLineChars="0"/>
              <w:jc w:val="center"/>
              <w:rPr>
                <w:rFonts w:hint="eastAsia" w:ascii="宋体" w:hAnsi="宋体" w:cs="宋体"/>
                <w:bCs/>
                <w:sz w:val="18"/>
                <w:szCs w:val="18"/>
                <w:highlight w:val="none"/>
                <w:lang w:val="en-US" w:eastAsia="zh-CN"/>
              </w:rPr>
            </w:pPr>
            <w:r>
              <w:rPr>
                <w:rFonts w:hint="eastAsia" w:ascii="宋体" w:hAnsi="宋体" w:cs="宋体"/>
                <w:bCs/>
                <w:sz w:val="18"/>
                <w:szCs w:val="18"/>
                <w:highlight w:val="none"/>
                <w:lang w:val="en-US" w:eastAsia="zh-CN"/>
              </w:rPr>
              <w:t>NN,</w:t>
            </w:r>
          </w:p>
          <w:p w14:paraId="6E8FF9B7">
            <w:pPr>
              <w:pStyle w:val="2"/>
              <w:spacing w:before="0" w:after="0"/>
              <w:ind w:firstLine="0" w:firstLineChars="0"/>
              <w:jc w:val="center"/>
              <w:rPr>
                <w:rFonts w:hint="default" w:ascii="宋体" w:hAnsi="宋体" w:cs="宋体"/>
                <w:bCs/>
                <w:sz w:val="18"/>
                <w:szCs w:val="18"/>
                <w:highlight w:val="none"/>
                <w:lang w:val="en-US" w:eastAsia="zh-CN"/>
              </w:rPr>
            </w:pPr>
            <w:r>
              <w:rPr>
                <w:rFonts w:hint="eastAsia" w:ascii="宋体" w:hAnsi="宋体" w:eastAsia="宋体" w:cs="宋体"/>
                <w:bCs/>
                <w:sz w:val="18"/>
                <w:szCs w:val="18"/>
                <w:highlight w:val="none"/>
              </w:rPr>
              <w:t>NN……NN</w:t>
            </w:r>
          </w:p>
        </w:tc>
        <w:tc>
          <w:tcPr>
            <w:tcW w:w="231" w:type="pct"/>
            <w:noWrap w:val="0"/>
            <w:vAlign w:val="center"/>
          </w:tcPr>
          <w:p w14:paraId="273D78B1">
            <w:pPr>
              <w:pStyle w:val="85"/>
              <w:topLinePunct/>
              <w:adjustRightInd w:val="0"/>
              <w:snapToGrid w:val="0"/>
              <w:spacing w:line="240" w:lineRule="auto"/>
              <w:ind w:firstLine="0" w:firstLineChars="0"/>
              <w:jc w:val="center"/>
              <w:rPr>
                <w:rFonts w:hint="default" w:ascii="宋体" w:hAnsi="宋体" w:eastAsia="宋体" w:cs="宋体"/>
                <w:color w:val="auto"/>
                <w:kern w:val="21"/>
                <w:szCs w:val="18"/>
                <w:highlight w:val="none"/>
                <w:lang w:val="en-US" w:eastAsia="zh-CN"/>
              </w:rPr>
            </w:pPr>
            <w:r>
              <w:rPr>
                <w:rFonts w:hint="eastAsia" w:ascii="宋体" w:hAnsi="宋体" w:eastAsia="宋体" w:cs="宋体"/>
                <w:color w:val="auto"/>
                <w:kern w:val="21"/>
                <w:szCs w:val="18"/>
                <w:highlight w:val="none"/>
                <w:lang w:val="en-US" w:eastAsia="zh-CN"/>
              </w:rPr>
              <w:t>1</w:t>
            </w:r>
          </w:p>
          <w:p w14:paraId="67509744">
            <w:pPr>
              <w:pStyle w:val="85"/>
              <w:topLinePunct/>
              <w:adjustRightInd w:val="0"/>
              <w:snapToGrid w:val="0"/>
              <w:spacing w:line="240" w:lineRule="auto"/>
              <w:ind w:firstLine="0" w:firstLineChars="0"/>
              <w:jc w:val="center"/>
              <w:rPr>
                <w:rFonts w:hint="default" w:ascii="宋体" w:hAnsi="宋体" w:eastAsia="宋体" w:cs="宋体"/>
                <w:color w:val="auto"/>
                <w:kern w:val="21"/>
                <w:szCs w:val="18"/>
                <w:highlight w:val="none"/>
                <w:lang w:val="en-US" w:eastAsia="zh-CN"/>
              </w:rPr>
            </w:pPr>
            <w:r>
              <w:rPr>
                <w:rFonts w:hint="eastAsia" w:ascii="宋体" w:hAnsi="宋体" w:eastAsia="宋体" w:cs="宋体"/>
                <w:color w:val="auto"/>
                <w:kern w:val="21"/>
                <w:szCs w:val="18"/>
                <w:highlight w:val="none"/>
                <w:lang w:val="en-US" w:eastAsia="zh-CN"/>
              </w:rPr>
              <w:t>4</w:t>
            </w:r>
          </w:p>
        </w:tc>
        <w:tc>
          <w:tcPr>
            <w:tcW w:w="406" w:type="pct"/>
            <w:noWrap w:val="0"/>
            <w:vAlign w:val="center"/>
          </w:tcPr>
          <w:p w14:paraId="5ACE49E4">
            <w:pPr>
              <w:pStyle w:val="85"/>
              <w:topLinePunct/>
              <w:adjustRightInd w:val="0"/>
              <w:snapToGrid w:val="0"/>
              <w:spacing w:line="240" w:lineRule="auto"/>
              <w:ind w:firstLine="0" w:firstLineChars="0"/>
              <w:jc w:val="center"/>
              <w:rPr>
                <w:rFonts w:hint="eastAsia" w:ascii="宋体" w:hAnsi="宋体" w:eastAsia="宋体" w:cs="宋体"/>
                <w:color w:val="auto"/>
                <w:spacing w:val="2"/>
                <w:kern w:val="21"/>
                <w:position w:val="2"/>
                <w:sz w:val="18"/>
                <w:szCs w:val="18"/>
                <w:highlight w:val="none"/>
                <w:lang w:val="en-US" w:eastAsia="zh-CN" w:bidi="ar-SA"/>
              </w:rPr>
            </w:pPr>
          </w:p>
        </w:tc>
        <w:tc>
          <w:tcPr>
            <w:tcW w:w="234" w:type="pct"/>
            <w:noWrap w:val="0"/>
            <w:vAlign w:val="center"/>
          </w:tcPr>
          <w:p w14:paraId="5156233D">
            <w:pPr>
              <w:pStyle w:val="85"/>
              <w:topLinePunct/>
              <w:adjustRightInd w:val="0"/>
              <w:snapToGrid w:val="0"/>
              <w:spacing w:line="240" w:lineRule="auto"/>
              <w:ind w:firstLine="0" w:firstLineChars="0"/>
              <w:jc w:val="center"/>
              <w:rPr>
                <w:rFonts w:hint="eastAsia" w:ascii="宋体" w:hAnsi="宋体" w:eastAsia="宋体" w:cs="宋体"/>
                <w:color w:val="auto"/>
                <w:sz w:val="18"/>
                <w:szCs w:val="18"/>
                <w:highlight w:val="none"/>
                <w:lang w:val="en-US" w:eastAsia="zh-CN"/>
              </w:rPr>
            </w:pPr>
            <w:r>
              <w:rPr>
                <w:rFonts w:hint="eastAsia" w:ascii="宋体" w:hAnsi="宋体" w:eastAsia="宋体" w:cs="宋体"/>
                <w:color w:val="auto"/>
                <w:sz w:val="18"/>
                <w:szCs w:val="18"/>
                <w:highlight w:val="none"/>
              </w:rPr>
              <w:t>*</w:t>
            </w:r>
          </w:p>
        </w:tc>
        <w:tc>
          <w:tcPr>
            <w:tcW w:w="234" w:type="pct"/>
            <w:noWrap w:val="0"/>
            <w:vAlign w:val="center"/>
          </w:tcPr>
          <w:p w14:paraId="0BA04696">
            <w:pPr>
              <w:pStyle w:val="85"/>
              <w:topLinePunct/>
              <w:adjustRightInd w:val="0"/>
              <w:snapToGrid w:val="0"/>
              <w:spacing w:line="240" w:lineRule="auto"/>
              <w:ind w:firstLine="0" w:firstLineChars="0"/>
              <w:jc w:val="center"/>
              <w:rPr>
                <w:rFonts w:hint="eastAsia" w:ascii="宋体" w:hAnsi="宋体" w:eastAsia="宋体" w:cs="宋体"/>
                <w:color w:val="auto"/>
                <w:spacing w:val="2"/>
                <w:kern w:val="21"/>
                <w:position w:val="2"/>
                <w:sz w:val="18"/>
                <w:szCs w:val="18"/>
                <w:highlight w:val="none"/>
                <w:lang w:val="en-US" w:eastAsia="ar-SA" w:bidi="ar-SA"/>
              </w:rPr>
            </w:pPr>
          </w:p>
        </w:tc>
        <w:tc>
          <w:tcPr>
            <w:tcW w:w="1797" w:type="pct"/>
            <w:noWrap w:val="0"/>
            <w:vAlign w:val="center"/>
          </w:tcPr>
          <w:p w14:paraId="402D4CEA">
            <w:pPr>
              <w:rPr>
                <w:rFonts w:hint="eastAsia" w:ascii="宋体" w:hAnsi="宋体" w:cs="宋体"/>
                <w:sz w:val="18"/>
                <w:szCs w:val="18"/>
                <w:highlight w:val="none"/>
                <w:lang w:val="en-US" w:eastAsia="zh-CN"/>
              </w:rPr>
            </w:pPr>
            <w:r>
              <w:rPr>
                <w:rFonts w:hint="eastAsia" w:ascii="宋体" w:hAnsi="宋体" w:cs="宋体"/>
                <w:sz w:val="18"/>
                <w:szCs w:val="18"/>
                <w:highlight w:val="none"/>
                <w:lang w:val="en-US" w:eastAsia="zh-CN"/>
              </w:rPr>
              <w:t>模块类型</w:t>
            </w:r>
          </w:p>
          <w:p w14:paraId="24372506">
            <w:pPr>
              <w:rPr>
                <w:rFonts w:hint="default" w:ascii="宋体" w:hAnsi="宋体" w:cs="宋体"/>
                <w:sz w:val="18"/>
                <w:szCs w:val="18"/>
                <w:highlight w:val="none"/>
                <w:lang w:val="en-US" w:eastAsia="zh-CN"/>
              </w:rPr>
            </w:pPr>
            <w:r>
              <w:rPr>
                <w:rFonts w:hint="default" w:ascii="宋体" w:hAnsi="宋体" w:cs="宋体"/>
                <w:sz w:val="18"/>
                <w:szCs w:val="18"/>
                <w:highlight w:val="none"/>
                <w:lang w:val="en-US" w:eastAsia="zh-CN"/>
              </w:rPr>
              <w:t>节点离线时长</w:t>
            </w:r>
          </w:p>
        </w:tc>
      </w:tr>
    </w:tbl>
    <w:p w14:paraId="3F512BBA">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p>
    <w:p w14:paraId="0092061F">
      <w:pPr>
        <w:pStyle w:val="40"/>
        <w:adjustRightInd w:val="0"/>
        <w:snapToGrid w:val="0"/>
        <w:spacing w:line="360" w:lineRule="auto"/>
        <w:ind w:firstLine="0" w:firstLineChars="0"/>
        <w:rPr>
          <w:rFonts w:hint="default"/>
          <w:sz w:val="24"/>
          <w:lang w:val="en-US" w:eastAsia="zh-CN"/>
        </w:rPr>
      </w:pPr>
      <w:r>
        <w:rPr>
          <w:rFonts w:hint="eastAsia"/>
          <w:color w:val="000000" w:themeColor="text1"/>
          <w:lang w:val="en-US" w:eastAsia="zh-CN"/>
          <w14:textFill>
            <w14:solidFill>
              <w14:schemeClr w14:val="tx1"/>
            </w14:solidFill>
          </w14:textFill>
        </w:rPr>
        <w:t>节点离线时长：从节点最后一次离线时长，单位为秒。</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3A89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1B7EACF7">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值</w:t>
            </w:r>
          </w:p>
        </w:tc>
        <w:tc>
          <w:tcPr>
            <w:tcW w:w="2500" w:type="pct"/>
            <w:vAlign w:val="top"/>
          </w:tcPr>
          <w:p w14:paraId="1BAEEF97">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定义</w:t>
            </w:r>
          </w:p>
        </w:tc>
      </w:tr>
      <w:tr w14:paraId="5831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498858FF">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0x1</w:t>
            </w:r>
          </w:p>
        </w:tc>
        <w:tc>
          <w:tcPr>
            <w:tcW w:w="2500" w:type="pct"/>
            <w:vAlign w:val="top"/>
          </w:tcPr>
          <w:p w14:paraId="71CC2704">
            <w:pPr>
              <w:pStyle w:val="40"/>
              <w:adjustRightInd w:val="0"/>
              <w:snapToGrid w:val="0"/>
              <w:spacing w:line="360" w:lineRule="auto"/>
              <w:ind w:left="0" w:leftChars="0" w:firstLine="0" w:firstLineChars="0"/>
              <w:jc w:val="center"/>
              <w:rPr>
                <w:rFonts w:hint="eastAsia" w:ascii="宋体" w:hAnsi="宋体" w:eastAsia="宋体" w:cs="宋体"/>
                <w:color w:val="000000" w:themeColor="text1"/>
                <w:spacing w:val="7"/>
                <w:kern w:val="2"/>
                <w:sz w:val="20"/>
                <w:szCs w:val="20"/>
                <w:lang w:val="en-US" w:eastAsia="zh-CN" w:bidi="ar-SA"/>
                <w14:textFill>
                  <w14:solidFill>
                    <w14:schemeClr w14:val="tx1"/>
                  </w14:solidFill>
                </w14:textFill>
              </w:rPr>
            </w:pPr>
            <w:r>
              <w:rPr>
                <w:rFonts w:ascii="宋体" w:hAnsi="宋体" w:eastAsia="宋体" w:cs="宋体"/>
                <w:color w:val="000000" w:themeColor="text1"/>
                <w:spacing w:val="7"/>
                <w:kern w:val="2"/>
                <w:sz w:val="20"/>
                <w:szCs w:val="20"/>
                <w:lang w:val="en-US" w:eastAsia="en-US" w:bidi="ar-SA"/>
                <w14:textFill>
                  <w14:solidFill>
                    <w14:schemeClr w14:val="tx1"/>
                  </w14:solidFill>
                </w14:textFill>
              </w:rPr>
              <w:t>抄控器</w:t>
            </w:r>
          </w:p>
        </w:tc>
      </w:tr>
      <w:tr w14:paraId="61351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7D6FE957">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0x2</w:t>
            </w:r>
          </w:p>
        </w:tc>
        <w:tc>
          <w:tcPr>
            <w:tcW w:w="2500" w:type="pct"/>
            <w:vAlign w:val="top"/>
          </w:tcPr>
          <w:p w14:paraId="47CBE5E3">
            <w:pPr>
              <w:pStyle w:val="40"/>
              <w:adjustRightInd w:val="0"/>
              <w:snapToGrid w:val="0"/>
              <w:spacing w:line="360" w:lineRule="auto"/>
              <w:ind w:left="0" w:leftChars="0" w:firstLine="0" w:firstLineChars="0"/>
              <w:jc w:val="center"/>
              <w:rPr>
                <w:rFonts w:hint="eastAsia" w:ascii="宋体" w:hAnsi="宋体" w:eastAsia="宋体" w:cs="宋体"/>
                <w:color w:val="000000" w:themeColor="text1"/>
                <w:spacing w:val="7"/>
                <w:kern w:val="2"/>
                <w:sz w:val="20"/>
                <w:szCs w:val="20"/>
                <w:lang w:val="en-US" w:eastAsia="zh-CN" w:bidi="ar-SA"/>
                <w14:textFill>
                  <w14:solidFill>
                    <w14:schemeClr w14:val="tx1"/>
                  </w14:solidFill>
                </w14:textFill>
              </w:rPr>
            </w:pPr>
            <w:r>
              <w:rPr>
                <w:rFonts w:ascii="宋体" w:hAnsi="宋体" w:eastAsia="宋体" w:cs="宋体"/>
                <w:color w:val="000000" w:themeColor="text1"/>
                <w:spacing w:val="7"/>
                <w:kern w:val="2"/>
                <w:sz w:val="20"/>
                <w:szCs w:val="20"/>
                <w:lang w:val="en-US" w:eastAsia="en-US" w:bidi="ar-SA"/>
                <w14:textFill>
                  <w14:solidFill>
                    <w14:schemeClr w14:val="tx1"/>
                  </w14:solidFill>
                </w14:textFill>
              </w:rPr>
              <w:t>集中器通信模块</w:t>
            </w:r>
          </w:p>
        </w:tc>
      </w:tr>
      <w:tr w14:paraId="56046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1F8020D3">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0x3</w:t>
            </w:r>
          </w:p>
        </w:tc>
        <w:tc>
          <w:tcPr>
            <w:tcW w:w="2500" w:type="pct"/>
            <w:vAlign w:val="top"/>
          </w:tcPr>
          <w:p w14:paraId="23A806AC">
            <w:pPr>
              <w:pStyle w:val="40"/>
              <w:adjustRightInd w:val="0"/>
              <w:snapToGrid w:val="0"/>
              <w:spacing w:line="360" w:lineRule="auto"/>
              <w:ind w:left="0" w:leftChars="0" w:firstLine="0" w:firstLineChars="0"/>
              <w:jc w:val="center"/>
              <w:rPr>
                <w:rFonts w:hint="eastAsia" w:ascii="宋体" w:hAnsi="宋体" w:eastAsia="宋体" w:cs="宋体"/>
                <w:color w:val="000000" w:themeColor="text1"/>
                <w:spacing w:val="7"/>
                <w:kern w:val="2"/>
                <w:sz w:val="20"/>
                <w:szCs w:val="20"/>
                <w:lang w:val="en-US" w:eastAsia="zh-CN" w:bidi="ar-SA"/>
                <w14:textFill>
                  <w14:solidFill>
                    <w14:schemeClr w14:val="tx1"/>
                  </w14:solidFill>
                </w14:textFill>
              </w:rPr>
            </w:pPr>
            <w:r>
              <w:rPr>
                <w:rFonts w:ascii="宋体" w:hAnsi="宋体" w:eastAsia="宋体" w:cs="宋体"/>
                <w:color w:val="000000" w:themeColor="text1"/>
                <w:spacing w:val="7"/>
                <w:kern w:val="2"/>
                <w:sz w:val="20"/>
                <w:szCs w:val="20"/>
                <w:lang w:val="en-US" w:eastAsia="en-US" w:bidi="ar-SA"/>
                <w14:textFill>
                  <w14:solidFill>
                    <w14:schemeClr w14:val="tx1"/>
                  </w14:solidFill>
                </w14:textFill>
              </w:rPr>
              <w:t>单相电表通信模块</w:t>
            </w:r>
          </w:p>
        </w:tc>
      </w:tr>
      <w:tr w14:paraId="012A8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4A5FB972">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0x4</w:t>
            </w:r>
          </w:p>
        </w:tc>
        <w:tc>
          <w:tcPr>
            <w:tcW w:w="2500" w:type="pct"/>
            <w:vAlign w:val="top"/>
          </w:tcPr>
          <w:p w14:paraId="767B101C">
            <w:pPr>
              <w:pStyle w:val="40"/>
              <w:adjustRightInd w:val="0"/>
              <w:snapToGrid w:val="0"/>
              <w:spacing w:line="360" w:lineRule="auto"/>
              <w:ind w:left="0" w:leftChars="0" w:firstLine="0" w:firstLineChars="0"/>
              <w:jc w:val="center"/>
              <w:rPr>
                <w:rFonts w:hint="eastAsia" w:ascii="宋体" w:hAnsi="宋体" w:eastAsia="宋体" w:cs="宋体"/>
                <w:color w:val="000000" w:themeColor="text1"/>
                <w:spacing w:val="7"/>
                <w:kern w:val="2"/>
                <w:sz w:val="20"/>
                <w:szCs w:val="20"/>
                <w:lang w:val="en-US" w:eastAsia="zh-CN" w:bidi="ar-SA"/>
                <w14:textFill>
                  <w14:solidFill>
                    <w14:schemeClr w14:val="tx1"/>
                  </w14:solidFill>
                </w14:textFill>
              </w:rPr>
            </w:pPr>
            <w:r>
              <w:rPr>
                <w:rFonts w:ascii="宋体" w:hAnsi="宋体" w:eastAsia="宋体" w:cs="宋体"/>
                <w:color w:val="000000" w:themeColor="text1"/>
                <w:spacing w:val="7"/>
                <w:kern w:val="2"/>
                <w:sz w:val="20"/>
                <w:szCs w:val="20"/>
                <w:lang w:val="en-US" w:eastAsia="en-US" w:bidi="ar-SA"/>
                <w14:textFill>
                  <w14:solidFill>
                    <w14:schemeClr w14:val="tx1"/>
                  </w14:solidFill>
                </w14:textFill>
              </w:rPr>
              <w:t>中继器</w:t>
            </w:r>
          </w:p>
        </w:tc>
      </w:tr>
      <w:tr w14:paraId="64A34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688C976F">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0x5</w:t>
            </w:r>
          </w:p>
        </w:tc>
        <w:tc>
          <w:tcPr>
            <w:tcW w:w="2500" w:type="pct"/>
            <w:vAlign w:val="top"/>
          </w:tcPr>
          <w:p w14:paraId="765027E5">
            <w:pPr>
              <w:pStyle w:val="40"/>
              <w:adjustRightInd w:val="0"/>
              <w:snapToGrid w:val="0"/>
              <w:spacing w:line="360" w:lineRule="auto"/>
              <w:ind w:left="0" w:leftChars="0" w:firstLine="0" w:firstLineChars="0"/>
              <w:jc w:val="center"/>
              <w:rPr>
                <w:rFonts w:hint="eastAsia" w:ascii="宋体" w:hAnsi="宋体" w:eastAsia="宋体" w:cs="宋体"/>
                <w:color w:val="000000" w:themeColor="text1"/>
                <w:spacing w:val="7"/>
                <w:kern w:val="2"/>
                <w:sz w:val="20"/>
                <w:szCs w:val="20"/>
                <w:lang w:val="en-US" w:eastAsia="zh-CN" w:bidi="ar-SA"/>
                <w14:textFill>
                  <w14:solidFill>
                    <w14:schemeClr w14:val="tx1"/>
                  </w14:solidFill>
                </w14:textFill>
              </w:rPr>
            </w:pPr>
            <w:r>
              <w:rPr>
                <w:rFonts w:ascii="宋体" w:hAnsi="宋体" w:eastAsia="宋体" w:cs="宋体"/>
                <w:color w:val="000000" w:themeColor="text1"/>
                <w:spacing w:val="7"/>
                <w:kern w:val="2"/>
                <w:sz w:val="20"/>
                <w:szCs w:val="20"/>
                <w:lang w:val="en-US" w:eastAsia="en-US" w:bidi="ar-SA"/>
                <w14:textFill>
                  <w14:solidFill>
                    <w14:schemeClr w14:val="tx1"/>
                  </w14:solidFill>
                </w14:textFill>
              </w:rPr>
              <w:t>II 型采集器</w:t>
            </w:r>
          </w:p>
        </w:tc>
      </w:tr>
      <w:tr w14:paraId="5C34E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4A5DB066">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0x6</w:t>
            </w:r>
          </w:p>
        </w:tc>
        <w:tc>
          <w:tcPr>
            <w:tcW w:w="2500" w:type="pct"/>
            <w:vAlign w:val="top"/>
          </w:tcPr>
          <w:p w14:paraId="768D76EE">
            <w:pPr>
              <w:pStyle w:val="40"/>
              <w:adjustRightInd w:val="0"/>
              <w:snapToGrid w:val="0"/>
              <w:spacing w:line="360" w:lineRule="auto"/>
              <w:ind w:left="0" w:leftChars="0" w:firstLine="0" w:firstLineChars="0"/>
              <w:jc w:val="center"/>
              <w:rPr>
                <w:rFonts w:hint="eastAsia" w:ascii="宋体" w:hAnsi="宋体" w:eastAsia="宋体" w:cs="宋体"/>
                <w:color w:val="000000" w:themeColor="text1"/>
                <w:spacing w:val="7"/>
                <w:kern w:val="2"/>
                <w:sz w:val="20"/>
                <w:szCs w:val="20"/>
                <w:lang w:val="en-US" w:eastAsia="zh-CN" w:bidi="ar-SA"/>
                <w14:textFill>
                  <w14:solidFill>
                    <w14:schemeClr w14:val="tx1"/>
                  </w14:solidFill>
                </w14:textFill>
              </w:rPr>
            </w:pPr>
            <w:r>
              <w:rPr>
                <w:rFonts w:ascii="宋体" w:hAnsi="宋体" w:eastAsia="宋体" w:cs="宋体"/>
                <w:color w:val="000000" w:themeColor="text1"/>
                <w:spacing w:val="7"/>
                <w:kern w:val="2"/>
                <w:sz w:val="20"/>
                <w:szCs w:val="20"/>
                <w:lang w:val="en-US" w:eastAsia="en-US" w:bidi="ar-SA"/>
                <w14:textFill>
                  <w14:solidFill>
                    <w14:schemeClr w14:val="tx1"/>
                  </w14:solidFill>
                </w14:textFill>
              </w:rPr>
              <w:t>I 型采集器</w:t>
            </w:r>
          </w:p>
        </w:tc>
      </w:tr>
      <w:tr w14:paraId="2A7AC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4A0FED0A">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0x7</w:t>
            </w:r>
          </w:p>
        </w:tc>
        <w:tc>
          <w:tcPr>
            <w:tcW w:w="2500" w:type="pct"/>
            <w:vAlign w:val="top"/>
          </w:tcPr>
          <w:p w14:paraId="6882261C">
            <w:pPr>
              <w:pStyle w:val="40"/>
              <w:adjustRightInd w:val="0"/>
              <w:snapToGrid w:val="0"/>
              <w:spacing w:line="360" w:lineRule="auto"/>
              <w:ind w:left="0" w:leftChars="0" w:firstLine="0" w:firstLineChars="0"/>
              <w:jc w:val="center"/>
              <w:rPr>
                <w:rFonts w:hint="eastAsia" w:ascii="宋体" w:hAnsi="宋体" w:eastAsia="宋体" w:cs="宋体"/>
                <w:color w:val="000000" w:themeColor="text1"/>
                <w:spacing w:val="7"/>
                <w:kern w:val="2"/>
                <w:sz w:val="20"/>
                <w:szCs w:val="20"/>
                <w:lang w:val="en-US" w:eastAsia="zh-CN" w:bidi="ar-SA"/>
                <w14:textFill>
                  <w14:solidFill>
                    <w14:schemeClr w14:val="tx1"/>
                  </w14:solidFill>
                </w14:textFill>
              </w:rPr>
            </w:pPr>
            <w:r>
              <w:rPr>
                <w:rFonts w:ascii="宋体" w:hAnsi="宋体" w:eastAsia="宋体" w:cs="宋体"/>
                <w:color w:val="000000" w:themeColor="text1"/>
                <w:spacing w:val="7"/>
                <w:kern w:val="2"/>
                <w:sz w:val="20"/>
                <w:szCs w:val="20"/>
                <w:lang w:val="en-US" w:eastAsia="en-US" w:bidi="ar-SA"/>
                <w14:textFill>
                  <w14:solidFill>
                    <w14:schemeClr w14:val="tx1"/>
                  </w14:solidFill>
                </w14:textFill>
              </w:rPr>
              <w:t>三相表通信模块</w:t>
            </w:r>
          </w:p>
        </w:tc>
      </w:tr>
      <w:tr w14:paraId="101EB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1E8B8D2E">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其他值</w:t>
            </w:r>
          </w:p>
        </w:tc>
        <w:tc>
          <w:tcPr>
            <w:tcW w:w="2500" w:type="pct"/>
            <w:vAlign w:val="top"/>
          </w:tcPr>
          <w:p w14:paraId="46D29068">
            <w:pPr>
              <w:pStyle w:val="40"/>
              <w:adjustRightInd w:val="0"/>
              <w:snapToGrid w:val="0"/>
              <w:spacing w:line="360" w:lineRule="auto"/>
              <w:ind w:left="0" w:leftChars="0" w:firstLine="0" w:firstLineChars="0"/>
              <w:jc w:val="center"/>
              <w:rPr>
                <w:rFonts w:hint="default" w:ascii="宋体" w:hAnsi="宋体" w:eastAsia="宋体" w:cs="宋体"/>
                <w:color w:val="000000" w:themeColor="text1"/>
                <w:spacing w:val="7"/>
                <w:kern w:val="2"/>
                <w:sz w:val="20"/>
                <w:szCs w:val="20"/>
                <w:lang w:eastAsia="zh-CN" w:bidi="ar-SA"/>
                <w14:textFill>
                  <w14:solidFill>
                    <w14:schemeClr w14:val="tx1"/>
                  </w14:solidFill>
                </w14:textFill>
              </w:rPr>
            </w:pPr>
            <w:r>
              <w:rPr>
                <w:rFonts w:hint="default" w:ascii="宋体" w:hAnsi="宋体" w:eastAsia="宋体" w:cs="宋体"/>
                <w:color w:val="000000" w:themeColor="text1"/>
                <w:spacing w:val="7"/>
                <w:kern w:val="2"/>
                <w:sz w:val="20"/>
                <w:szCs w:val="20"/>
                <w:lang w:eastAsia="zh-CN" w:bidi="ar-SA"/>
                <w14:textFill>
                  <w14:solidFill>
                    <w14:schemeClr w14:val="tx1"/>
                  </w14:solidFill>
                </w14:textFill>
              </w:rPr>
              <w:t>保留</w:t>
            </w:r>
          </w:p>
        </w:tc>
      </w:tr>
    </w:tbl>
    <w:p w14:paraId="2C5ECD0E">
      <w:pPr>
        <w:pStyle w:val="40"/>
        <w:adjustRightInd w:val="0"/>
        <w:snapToGrid w:val="0"/>
        <w:spacing w:line="360" w:lineRule="auto"/>
        <w:ind w:firstLine="0" w:firstLineChars="0"/>
        <w:rPr>
          <w:rFonts w:hint="default"/>
          <w:sz w:val="24"/>
          <w:lang w:val="en-US" w:eastAsia="zh-CN"/>
        </w:rPr>
      </w:pPr>
    </w:p>
    <w:p w14:paraId="7CB5D522">
      <w:pPr>
        <w:pStyle w:val="40"/>
        <w:adjustRightInd w:val="0"/>
        <w:snapToGrid w:val="0"/>
        <w:spacing w:line="360" w:lineRule="auto"/>
        <w:ind w:firstLine="240" w:firstLineChars="100"/>
        <w:outlineLvl w:val="1"/>
        <w:rPr>
          <w:sz w:val="24"/>
          <w:lang w:val="zh-CN"/>
        </w:rPr>
      </w:pPr>
      <w:r>
        <w:rPr>
          <w:sz w:val="24"/>
          <w:lang w:val="zh-CN"/>
        </w:rPr>
        <w:t>4.</w:t>
      </w:r>
      <w:r>
        <w:rPr>
          <w:rFonts w:hint="eastAsia"/>
          <w:sz w:val="24"/>
          <w:lang w:val="en-US" w:eastAsia="zh-CN"/>
        </w:rPr>
        <w:t>7</w:t>
      </w:r>
      <w:r>
        <w:rPr>
          <w:rFonts w:hint="eastAsia"/>
          <w:sz w:val="24"/>
          <w:lang w:val="zh-CN"/>
        </w:rPr>
        <w:t>设备异常告警（</w:t>
      </w:r>
      <w:r>
        <w:rPr>
          <w:rFonts w:hint="eastAsia"/>
          <w:sz w:val="24"/>
          <w:lang w:val="en-US" w:eastAsia="zh-CN"/>
        </w:rPr>
        <w:t>AFN=13H</w:t>
      </w:r>
      <w:r>
        <w:rPr>
          <w:rFonts w:hint="eastAsia"/>
          <w:sz w:val="24"/>
          <w:lang w:val="zh-CN"/>
        </w:rPr>
        <w:t>）</w:t>
      </w:r>
    </w:p>
    <w:p w14:paraId="3A7CE614">
      <w:pPr>
        <w:pStyle w:val="40"/>
        <w:adjustRightInd w:val="0"/>
        <w:snapToGrid w:val="0"/>
        <w:spacing w:line="360" w:lineRule="auto"/>
        <w:ind w:firstLine="0" w:firstLineChars="0"/>
        <w:rPr>
          <w:sz w:val="24"/>
          <w:lang w:val="zh-CN"/>
        </w:rPr>
      </w:pPr>
      <w:r>
        <w:rPr>
          <w:rFonts w:hint="eastAsia"/>
          <w:sz w:val="24"/>
          <w:lang w:val="zh-CN"/>
        </w:rPr>
        <w:t>包括模块停电告警。</w:t>
      </w:r>
    </w:p>
    <w:tbl>
      <w:tblPr>
        <w:tblStyle w:val="87"/>
        <w:tblW w:w="4998"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0" w:type="dxa"/>
          <w:bottom w:w="0" w:type="dxa"/>
          <w:right w:w="0" w:type="dxa"/>
        </w:tblCellMar>
      </w:tblPr>
      <w:tblGrid>
        <w:gridCol w:w="619"/>
        <w:gridCol w:w="614"/>
        <w:gridCol w:w="614"/>
        <w:gridCol w:w="617"/>
        <w:gridCol w:w="2633"/>
        <w:gridCol w:w="553"/>
        <w:gridCol w:w="2669"/>
      </w:tblGrid>
      <w:tr w14:paraId="6B4BE1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0" w:hRule="atLeast"/>
          <w:jc w:val="center"/>
        </w:trPr>
        <w:tc>
          <w:tcPr>
            <w:tcW w:w="1481" w:type="pct"/>
            <w:gridSpan w:val="4"/>
            <w:tcBorders>
              <w:tl2br w:val="nil"/>
              <w:tr2bl w:val="nil"/>
            </w:tcBorders>
            <w:vAlign w:val="top"/>
          </w:tcPr>
          <w:p w14:paraId="18E78ACE">
            <w:pPr>
              <w:pStyle w:val="86"/>
              <w:spacing w:before="36" w:line="216" w:lineRule="auto"/>
              <w:ind w:left="639"/>
            </w:pPr>
            <w:r>
              <w:rPr>
                <w:spacing w:val="7"/>
              </w:rPr>
              <w:t>数据标识编码</w:t>
            </w:r>
          </w:p>
        </w:tc>
        <w:tc>
          <w:tcPr>
            <w:tcW w:w="1582" w:type="pct"/>
            <w:vMerge w:val="restart"/>
            <w:tcBorders>
              <w:tl2br w:val="nil"/>
              <w:tr2bl w:val="nil"/>
            </w:tcBorders>
            <w:vAlign w:val="top"/>
          </w:tcPr>
          <w:p w14:paraId="0F7573B8">
            <w:pPr>
              <w:spacing w:line="242" w:lineRule="auto"/>
              <w:rPr>
                <w:rFonts w:ascii="Arial"/>
                <w:sz w:val="21"/>
              </w:rPr>
            </w:pPr>
          </w:p>
          <w:p w14:paraId="5095027D">
            <w:pPr>
              <w:pStyle w:val="86"/>
              <w:spacing w:before="65" w:line="228" w:lineRule="auto"/>
              <w:ind w:left="934"/>
            </w:pPr>
            <w:r>
              <w:rPr>
                <w:spacing w:val="7"/>
              </w:rPr>
              <w:t>事件名称</w:t>
            </w:r>
          </w:p>
        </w:tc>
        <w:tc>
          <w:tcPr>
            <w:tcW w:w="332" w:type="pct"/>
            <w:vMerge w:val="restart"/>
            <w:tcBorders>
              <w:tl2br w:val="nil"/>
              <w:tr2bl w:val="nil"/>
            </w:tcBorders>
            <w:textDirection w:val="tbRlV"/>
            <w:vAlign w:val="top"/>
          </w:tcPr>
          <w:p w14:paraId="0D1A5F51">
            <w:pPr>
              <w:pStyle w:val="86"/>
              <w:spacing w:before="172" w:line="216" w:lineRule="auto"/>
              <w:ind w:left="35"/>
            </w:pPr>
            <w:r>
              <w:rPr>
                <w:spacing w:val="8"/>
              </w:rPr>
              <w:t>字</w:t>
            </w:r>
            <w:r>
              <w:rPr>
                <w:spacing w:val="-34"/>
              </w:rPr>
              <w:t xml:space="preserve"> </w:t>
            </w:r>
            <w:r>
              <w:rPr>
                <w:spacing w:val="8"/>
              </w:rPr>
              <w:t>节</w:t>
            </w:r>
            <w:r>
              <w:rPr>
                <w:spacing w:val="-38"/>
              </w:rPr>
              <w:t xml:space="preserve"> </w:t>
            </w:r>
            <w:r>
              <w:rPr>
                <w:spacing w:val="8"/>
              </w:rPr>
              <w:t>数</w:t>
            </w:r>
          </w:p>
        </w:tc>
        <w:tc>
          <w:tcPr>
            <w:tcW w:w="1603" w:type="pct"/>
            <w:vMerge w:val="restart"/>
            <w:tcBorders>
              <w:tl2br w:val="nil"/>
              <w:tr2bl w:val="nil"/>
            </w:tcBorders>
            <w:vAlign w:val="top"/>
          </w:tcPr>
          <w:p w14:paraId="270D344D">
            <w:pPr>
              <w:spacing w:line="242" w:lineRule="auto"/>
              <w:rPr>
                <w:rFonts w:ascii="Arial"/>
                <w:sz w:val="21"/>
              </w:rPr>
            </w:pPr>
          </w:p>
          <w:p w14:paraId="75708557">
            <w:pPr>
              <w:pStyle w:val="86"/>
              <w:spacing w:before="65" w:line="228" w:lineRule="auto"/>
              <w:ind w:left="1164"/>
            </w:pPr>
            <w:r>
              <w:rPr>
                <w:spacing w:val="3"/>
              </w:rPr>
              <w:t>说明</w:t>
            </w:r>
          </w:p>
        </w:tc>
      </w:tr>
      <w:tr w14:paraId="283AC5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4" w:hRule="atLeast"/>
          <w:jc w:val="center"/>
        </w:trPr>
        <w:tc>
          <w:tcPr>
            <w:tcW w:w="372" w:type="pct"/>
            <w:tcBorders>
              <w:tl2br w:val="nil"/>
              <w:tr2bl w:val="nil"/>
            </w:tcBorders>
            <w:vAlign w:val="top"/>
          </w:tcPr>
          <w:p w14:paraId="2314628C">
            <w:pPr>
              <w:pStyle w:val="86"/>
              <w:spacing w:before="163" w:line="268" w:lineRule="exact"/>
              <w:ind w:left="161"/>
            </w:pPr>
            <w:r>
              <w:rPr>
                <w:position w:val="1"/>
              </w:rPr>
              <w:t>DI</w:t>
            </w:r>
            <w:r>
              <w:rPr>
                <w:spacing w:val="11"/>
                <w:position w:val="1"/>
              </w:rPr>
              <w:t>3</w:t>
            </w:r>
          </w:p>
        </w:tc>
        <w:tc>
          <w:tcPr>
            <w:tcW w:w="369" w:type="pct"/>
            <w:tcBorders>
              <w:tl2br w:val="nil"/>
              <w:tr2bl w:val="nil"/>
            </w:tcBorders>
            <w:vAlign w:val="top"/>
          </w:tcPr>
          <w:p w14:paraId="1B1594AC">
            <w:pPr>
              <w:pStyle w:val="86"/>
              <w:spacing w:before="163" w:line="270" w:lineRule="exact"/>
              <w:ind w:left="155"/>
            </w:pPr>
            <w:r>
              <w:rPr>
                <w:position w:val="1"/>
              </w:rPr>
              <w:t>DI</w:t>
            </w:r>
            <w:r>
              <w:rPr>
                <w:spacing w:val="11"/>
                <w:position w:val="1"/>
              </w:rPr>
              <w:t>2</w:t>
            </w:r>
          </w:p>
        </w:tc>
        <w:tc>
          <w:tcPr>
            <w:tcW w:w="369" w:type="pct"/>
            <w:tcBorders>
              <w:tl2br w:val="nil"/>
              <w:tr2bl w:val="nil"/>
            </w:tcBorders>
            <w:vAlign w:val="top"/>
          </w:tcPr>
          <w:p w14:paraId="4BA39F03">
            <w:pPr>
              <w:pStyle w:val="86"/>
              <w:spacing w:before="163" w:line="270" w:lineRule="exact"/>
              <w:ind w:left="158"/>
            </w:pPr>
            <w:r>
              <w:rPr>
                <w:position w:val="1"/>
              </w:rPr>
              <w:t>DI</w:t>
            </w:r>
            <w:r>
              <w:rPr>
                <w:spacing w:val="11"/>
                <w:position w:val="1"/>
              </w:rPr>
              <w:t>1</w:t>
            </w:r>
          </w:p>
        </w:tc>
        <w:tc>
          <w:tcPr>
            <w:tcW w:w="370" w:type="pct"/>
            <w:tcBorders>
              <w:tl2br w:val="nil"/>
              <w:tr2bl w:val="nil"/>
            </w:tcBorders>
            <w:vAlign w:val="top"/>
          </w:tcPr>
          <w:p w14:paraId="7106BDFD">
            <w:pPr>
              <w:pStyle w:val="86"/>
              <w:spacing w:before="163" w:line="268" w:lineRule="exact"/>
              <w:ind w:left="157"/>
            </w:pPr>
            <w:r>
              <w:rPr>
                <w:position w:val="1"/>
              </w:rPr>
              <w:t>DI</w:t>
            </w:r>
            <w:r>
              <w:rPr>
                <w:spacing w:val="11"/>
                <w:position w:val="1"/>
              </w:rPr>
              <w:t>0</w:t>
            </w:r>
          </w:p>
        </w:tc>
        <w:tc>
          <w:tcPr>
            <w:tcW w:w="1582" w:type="pct"/>
            <w:vMerge w:val="continue"/>
            <w:tcBorders>
              <w:tl2br w:val="nil"/>
              <w:tr2bl w:val="nil"/>
            </w:tcBorders>
            <w:vAlign w:val="top"/>
          </w:tcPr>
          <w:p w14:paraId="7B9F75EE">
            <w:pPr>
              <w:rPr>
                <w:rFonts w:ascii="Arial"/>
                <w:sz w:val="21"/>
              </w:rPr>
            </w:pPr>
          </w:p>
        </w:tc>
        <w:tc>
          <w:tcPr>
            <w:tcW w:w="332" w:type="pct"/>
            <w:vMerge w:val="continue"/>
            <w:tcBorders>
              <w:tl2br w:val="nil"/>
              <w:tr2bl w:val="nil"/>
            </w:tcBorders>
            <w:textDirection w:val="tbRlV"/>
            <w:vAlign w:val="top"/>
          </w:tcPr>
          <w:p w14:paraId="1ED62BA6">
            <w:pPr>
              <w:rPr>
                <w:rFonts w:ascii="Arial"/>
                <w:sz w:val="21"/>
              </w:rPr>
            </w:pPr>
          </w:p>
        </w:tc>
        <w:tc>
          <w:tcPr>
            <w:tcW w:w="1603" w:type="pct"/>
            <w:vMerge w:val="continue"/>
            <w:tcBorders>
              <w:tl2br w:val="nil"/>
              <w:tr2bl w:val="nil"/>
            </w:tcBorders>
            <w:vAlign w:val="top"/>
          </w:tcPr>
          <w:p w14:paraId="50ECBEE9">
            <w:pPr>
              <w:rPr>
                <w:rFonts w:ascii="Arial"/>
                <w:sz w:val="21"/>
              </w:rPr>
            </w:pPr>
          </w:p>
        </w:tc>
      </w:tr>
      <w:tr w14:paraId="49D2F0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6" w:hRule="atLeast"/>
          <w:jc w:val="center"/>
        </w:trPr>
        <w:tc>
          <w:tcPr>
            <w:tcW w:w="372" w:type="pct"/>
            <w:tcBorders>
              <w:tl2br w:val="nil"/>
              <w:tr2bl w:val="nil"/>
            </w:tcBorders>
            <w:vAlign w:val="top"/>
          </w:tcPr>
          <w:p w14:paraId="40A83B89">
            <w:pPr>
              <w:pStyle w:val="86"/>
              <w:spacing w:before="137" w:line="189" w:lineRule="auto"/>
              <w:ind w:left="215"/>
            </w:pPr>
            <w:r>
              <w:rPr>
                <w:spacing w:val="2"/>
              </w:rPr>
              <w:t>E2</w:t>
            </w:r>
          </w:p>
        </w:tc>
        <w:tc>
          <w:tcPr>
            <w:tcW w:w="369" w:type="pct"/>
            <w:tcBorders>
              <w:tl2br w:val="nil"/>
              <w:tr2bl w:val="nil"/>
            </w:tcBorders>
            <w:vAlign w:val="top"/>
          </w:tcPr>
          <w:p w14:paraId="2D3C9B70">
            <w:pPr>
              <w:pStyle w:val="86"/>
              <w:spacing w:before="137" w:line="189" w:lineRule="auto"/>
              <w:ind w:left="214"/>
            </w:pPr>
            <w:r>
              <w:t>00</w:t>
            </w:r>
          </w:p>
        </w:tc>
        <w:tc>
          <w:tcPr>
            <w:tcW w:w="369" w:type="pct"/>
            <w:tcBorders>
              <w:tl2br w:val="nil"/>
              <w:tr2bl w:val="nil"/>
            </w:tcBorders>
            <w:vAlign w:val="top"/>
          </w:tcPr>
          <w:p w14:paraId="288C833F">
            <w:pPr>
              <w:pStyle w:val="86"/>
              <w:spacing w:before="137" w:line="189" w:lineRule="auto"/>
              <w:ind w:left="216"/>
            </w:pPr>
            <w:r>
              <w:t>00</w:t>
            </w:r>
          </w:p>
        </w:tc>
        <w:tc>
          <w:tcPr>
            <w:tcW w:w="370" w:type="pct"/>
            <w:tcBorders>
              <w:tl2br w:val="nil"/>
              <w:tr2bl w:val="nil"/>
            </w:tcBorders>
            <w:vAlign w:val="top"/>
          </w:tcPr>
          <w:p w14:paraId="34B2EFD0">
            <w:pPr>
              <w:pStyle w:val="86"/>
              <w:spacing w:before="137" w:line="189" w:lineRule="auto"/>
              <w:ind w:left="218"/>
            </w:pPr>
            <w:r>
              <w:rPr>
                <w:spacing w:val="-2"/>
              </w:rPr>
              <w:t>33</w:t>
            </w:r>
          </w:p>
        </w:tc>
        <w:tc>
          <w:tcPr>
            <w:tcW w:w="1582" w:type="pct"/>
            <w:tcBorders>
              <w:tl2br w:val="nil"/>
              <w:tr2bl w:val="nil"/>
            </w:tcBorders>
            <w:vAlign w:val="top"/>
          </w:tcPr>
          <w:p w14:paraId="5CD7E3E1">
            <w:pPr>
              <w:pStyle w:val="86"/>
              <w:spacing w:before="39" w:line="228" w:lineRule="auto"/>
              <w:ind w:left="117"/>
            </w:pPr>
            <w:r>
              <w:rPr>
                <w:spacing w:val="6"/>
              </w:rPr>
              <w:t>设备掉电</w:t>
            </w:r>
          </w:p>
        </w:tc>
        <w:tc>
          <w:tcPr>
            <w:tcW w:w="332" w:type="pct"/>
            <w:tcBorders>
              <w:tl2br w:val="nil"/>
              <w:tr2bl w:val="nil"/>
            </w:tcBorders>
            <w:vAlign w:val="top"/>
          </w:tcPr>
          <w:p w14:paraId="05306EC4">
            <w:pPr>
              <w:rPr>
                <w:rFonts w:ascii="Arial"/>
                <w:sz w:val="21"/>
              </w:rPr>
            </w:pPr>
          </w:p>
        </w:tc>
        <w:tc>
          <w:tcPr>
            <w:tcW w:w="1603" w:type="pct"/>
            <w:tcBorders>
              <w:tl2br w:val="nil"/>
              <w:tr2bl w:val="nil"/>
            </w:tcBorders>
            <w:vAlign w:val="top"/>
          </w:tcPr>
          <w:p w14:paraId="18B6D60B">
            <w:pPr>
              <w:pStyle w:val="86"/>
              <w:spacing w:before="136" w:line="190" w:lineRule="auto"/>
              <w:ind w:left="1155"/>
            </w:pPr>
            <w:r>
              <w:t>ARD</w:t>
            </w:r>
            <w:r>
              <w:rPr>
                <w:spacing w:val="17"/>
              </w:rPr>
              <w:t>2</w:t>
            </w:r>
          </w:p>
        </w:tc>
      </w:tr>
      <w:tr w14:paraId="5F162F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1" w:hRule="atLeast"/>
          <w:jc w:val="center"/>
        </w:trPr>
        <w:tc>
          <w:tcPr>
            <w:tcW w:w="372" w:type="pct"/>
            <w:tcBorders>
              <w:tl2br w:val="nil"/>
              <w:tr2bl w:val="nil"/>
            </w:tcBorders>
            <w:vAlign w:val="top"/>
          </w:tcPr>
          <w:p w14:paraId="7F5031BA">
            <w:pPr>
              <w:pStyle w:val="86"/>
              <w:spacing w:before="141" w:line="189" w:lineRule="auto"/>
              <w:ind w:left="215"/>
            </w:pPr>
            <w:r>
              <w:rPr>
                <w:spacing w:val="2"/>
              </w:rPr>
              <w:t>E2</w:t>
            </w:r>
          </w:p>
        </w:tc>
        <w:tc>
          <w:tcPr>
            <w:tcW w:w="369" w:type="pct"/>
            <w:tcBorders>
              <w:tl2br w:val="nil"/>
              <w:tr2bl w:val="nil"/>
            </w:tcBorders>
            <w:vAlign w:val="top"/>
          </w:tcPr>
          <w:p w14:paraId="2ADCD9A7">
            <w:pPr>
              <w:pStyle w:val="86"/>
              <w:spacing w:before="141" w:line="189" w:lineRule="auto"/>
              <w:ind w:left="214"/>
            </w:pPr>
            <w:r>
              <w:t>00</w:t>
            </w:r>
          </w:p>
        </w:tc>
        <w:tc>
          <w:tcPr>
            <w:tcW w:w="369" w:type="pct"/>
            <w:tcBorders>
              <w:tl2br w:val="nil"/>
              <w:tr2bl w:val="nil"/>
            </w:tcBorders>
            <w:vAlign w:val="top"/>
          </w:tcPr>
          <w:p w14:paraId="15AB5067">
            <w:pPr>
              <w:pStyle w:val="86"/>
              <w:spacing w:before="141" w:line="189" w:lineRule="auto"/>
              <w:ind w:left="216"/>
            </w:pPr>
            <w:r>
              <w:t>00</w:t>
            </w:r>
          </w:p>
        </w:tc>
        <w:tc>
          <w:tcPr>
            <w:tcW w:w="370" w:type="pct"/>
            <w:tcBorders>
              <w:tl2br w:val="nil"/>
              <w:tr2bl w:val="nil"/>
            </w:tcBorders>
            <w:vAlign w:val="top"/>
          </w:tcPr>
          <w:p w14:paraId="734FC6E9">
            <w:pPr>
              <w:pStyle w:val="86"/>
              <w:spacing w:before="141" w:line="189" w:lineRule="auto"/>
              <w:ind w:left="218"/>
            </w:pPr>
            <w:r>
              <w:rPr>
                <w:spacing w:val="-2"/>
              </w:rPr>
              <w:t>34</w:t>
            </w:r>
          </w:p>
        </w:tc>
        <w:tc>
          <w:tcPr>
            <w:tcW w:w="1582" w:type="pct"/>
            <w:tcBorders>
              <w:tl2br w:val="nil"/>
              <w:tr2bl w:val="nil"/>
            </w:tcBorders>
            <w:vAlign w:val="top"/>
          </w:tcPr>
          <w:p w14:paraId="29E3D302">
            <w:pPr>
              <w:pStyle w:val="86"/>
              <w:spacing w:before="43" w:line="229" w:lineRule="auto"/>
              <w:ind w:left="117"/>
            </w:pPr>
            <w:r>
              <w:rPr>
                <w:spacing w:val="6"/>
              </w:rPr>
              <w:t>设备上电</w:t>
            </w:r>
          </w:p>
        </w:tc>
        <w:tc>
          <w:tcPr>
            <w:tcW w:w="332" w:type="pct"/>
            <w:tcBorders>
              <w:tl2br w:val="nil"/>
              <w:tr2bl w:val="nil"/>
            </w:tcBorders>
            <w:vAlign w:val="top"/>
          </w:tcPr>
          <w:p w14:paraId="7FCBBA40">
            <w:pPr>
              <w:rPr>
                <w:rFonts w:ascii="Arial"/>
                <w:sz w:val="21"/>
              </w:rPr>
            </w:pPr>
          </w:p>
        </w:tc>
        <w:tc>
          <w:tcPr>
            <w:tcW w:w="1603" w:type="pct"/>
            <w:tcBorders>
              <w:tl2br w:val="nil"/>
              <w:tr2bl w:val="nil"/>
            </w:tcBorders>
            <w:vAlign w:val="top"/>
          </w:tcPr>
          <w:p w14:paraId="0438B9C8">
            <w:pPr>
              <w:pStyle w:val="86"/>
              <w:spacing w:before="140" w:line="190" w:lineRule="auto"/>
              <w:ind w:left="1155"/>
            </w:pPr>
            <w:r>
              <w:t>ARD</w:t>
            </w:r>
            <w:r>
              <w:rPr>
                <w:spacing w:val="17"/>
              </w:rPr>
              <w:t>2</w:t>
            </w:r>
          </w:p>
        </w:tc>
      </w:tr>
    </w:tbl>
    <w:p w14:paraId="7FED53A1">
      <w:pPr>
        <w:pStyle w:val="40"/>
        <w:adjustRightInd w:val="0"/>
        <w:snapToGrid w:val="0"/>
        <w:spacing w:line="360" w:lineRule="auto"/>
        <w:ind w:firstLine="0" w:firstLineChars="0"/>
        <w:jc w:val="left"/>
        <w:rPr>
          <w:sz w:val="24"/>
          <w:lang w:val="zh-CN"/>
        </w:rPr>
      </w:pPr>
    </w:p>
    <w:p w14:paraId="436FA2E8">
      <w:pPr>
        <w:pStyle w:val="40"/>
        <w:adjustRightInd w:val="0"/>
        <w:snapToGrid w:val="0"/>
        <w:spacing w:line="360" w:lineRule="auto"/>
        <w:ind w:firstLine="0" w:firstLineChars="0"/>
        <w:outlineLvl w:val="1"/>
        <w:rPr>
          <w:sz w:val="24"/>
          <w:lang w:val="zh-CN"/>
        </w:rPr>
      </w:pPr>
      <w:r>
        <w:rPr>
          <w:rFonts w:hint="eastAsia"/>
          <w:sz w:val="24"/>
          <w:lang w:val="zh-CN"/>
        </w:rPr>
        <w:t>4.</w:t>
      </w:r>
      <w:r>
        <w:rPr>
          <w:rFonts w:hint="eastAsia"/>
          <w:sz w:val="24"/>
          <w:lang w:val="en-US" w:eastAsia="zh-CN"/>
        </w:rPr>
        <w:t>8</w:t>
      </w:r>
      <w:r>
        <w:rPr>
          <w:rFonts w:hint="eastAsia"/>
          <w:sz w:val="24"/>
          <w:lang w:val="zh-CN"/>
        </w:rPr>
        <w:t>查询</w:t>
      </w:r>
      <w:bookmarkStart w:id="1" w:name="OLE_LINK8"/>
      <w:r>
        <w:rPr>
          <w:rFonts w:hint="eastAsia"/>
          <w:sz w:val="24"/>
          <w:lang w:val="zh-CN"/>
        </w:rPr>
        <w:t>邻居网络信息</w:t>
      </w:r>
      <w:bookmarkEnd w:id="1"/>
      <w:r>
        <w:rPr>
          <w:rFonts w:hint="eastAsia"/>
          <w:sz w:val="24"/>
          <w:lang w:val="zh-CN"/>
        </w:rPr>
        <w:t>（</w:t>
      </w:r>
      <w:r>
        <w:rPr>
          <w:rFonts w:hint="eastAsia"/>
          <w:sz w:val="24"/>
          <w:lang w:val="en-US" w:eastAsia="zh-CN"/>
        </w:rPr>
        <w:t>AFN=0CH</w:t>
      </w:r>
      <w:r>
        <w:rPr>
          <w:rFonts w:hint="eastAsia"/>
          <w:sz w:val="24"/>
          <w:lang w:val="zh-CN"/>
        </w:rPr>
        <w:t>）</w:t>
      </w:r>
    </w:p>
    <w:p w14:paraId="04841939">
      <w:pPr>
        <w:pStyle w:val="40"/>
        <w:adjustRightInd w:val="0"/>
        <w:snapToGrid w:val="0"/>
        <w:spacing w:line="360" w:lineRule="auto"/>
        <w:ind w:firstLine="0" w:firstLineChars="0"/>
        <w:rPr>
          <w:sz w:val="24"/>
          <w:lang w:val="zh-CN"/>
        </w:rPr>
      </w:pPr>
      <w:r>
        <w:rPr>
          <w:rFonts w:hint="eastAsia"/>
          <w:sz w:val="24"/>
          <w:lang w:val="zh-CN"/>
        </w:rPr>
        <w:t>包括本网络主节点地址，本网络及邻居网络SNID。</w:t>
      </w:r>
    </w:p>
    <w:tbl>
      <w:tblPr>
        <w:tblStyle w:val="20"/>
        <w:tblW w:w="4997" w:type="pct"/>
        <w:jc w:val="center"/>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460"/>
        <w:gridCol w:w="397"/>
        <w:gridCol w:w="397"/>
        <w:gridCol w:w="397"/>
        <w:gridCol w:w="1919"/>
        <w:gridCol w:w="396"/>
        <w:gridCol w:w="693"/>
        <w:gridCol w:w="399"/>
        <w:gridCol w:w="399"/>
        <w:gridCol w:w="3060"/>
      </w:tblGrid>
      <w:tr w14:paraId="7C31F8D8">
        <w:tblPrEx>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388" w:hRule="atLeast"/>
          <w:jc w:val="center"/>
        </w:trPr>
        <w:tc>
          <w:tcPr>
            <w:tcW w:w="270" w:type="pct"/>
            <w:noWrap w:val="0"/>
            <w:vAlign w:val="center"/>
          </w:tcPr>
          <w:p w14:paraId="2FA20797">
            <w:pPr>
              <w:pStyle w:val="84"/>
              <w:adjustRightInd w:val="0"/>
              <w:snapToGrid w:val="0"/>
              <w:spacing w:line="240" w:lineRule="auto"/>
              <w:ind w:right="0" w:rightChars="0" w:firstLine="0" w:firstLineChars="0"/>
              <w:jc w:val="center"/>
              <w:rPr>
                <w:rFonts w:hint="eastAsia" w:ascii="宋体" w:hAnsi="宋体"/>
                <w:sz w:val="18"/>
                <w:szCs w:val="18"/>
                <w:highlight w:val="none"/>
                <w:lang w:val="en-US" w:eastAsia="zh-CN"/>
              </w:rPr>
            </w:pPr>
            <w:r>
              <w:rPr>
                <w:rFonts w:hint="cs" w:ascii="宋体" w:hAnsi="宋体"/>
                <w:sz w:val="18"/>
                <w:szCs w:val="18"/>
                <w:highlight w:val="none"/>
                <w:cs/>
              </w:rPr>
              <w:t>E1</w:t>
            </w:r>
          </w:p>
        </w:tc>
        <w:tc>
          <w:tcPr>
            <w:tcW w:w="233" w:type="pct"/>
            <w:noWrap w:val="0"/>
            <w:vAlign w:val="center"/>
          </w:tcPr>
          <w:p w14:paraId="2C8E86F9">
            <w:pPr>
              <w:pStyle w:val="84"/>
              <w:adjustRightInd w:val="0"/>
              <w:snapToGrid w:val="0"/>
              <w:spacing w:line="240" w:lineRule="auto"/>
              <w:ind w:right="0" w:rightChars="0"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rPr>
              <w:t>00</w:t>
            </w:r>
          </w:p>
        </w:tc>
        <w:tc>
          <w:tcPr>
            <w:tcW w:w="233" w:type="pct"/>
            <w:noWrap w:val="0"/>
            <w:vAlign w:val="center"/>
          </w:tcPr>
          <w:p w14:paraId="710CE53E">
            <w:pPr>
              <w:pStyle w:val="84"/>
              <w:adjustRightInd w:val="0"/>
              <w:snapToGrid w:val="0"/>
              <w:spacing w:line="240" w:lineRule="auto"/>
              <w:ind w:right="0" w:rightChars="0" w:firstLine="0" w:firstLineChars="0"/>
              <w:jc w:val="center"/>
              <w:rPr>
                <w:rFonts w:hint="eastAsia" w:ascii="宋体" w:hAnsi="宋体"/>
                <w:sz w:val="18"/>
                <w:szCs w:val="18"/>
                <w:highlight w:val="none"/>
                <w:lang w:val="en-US" w:eastAsia="zh-CN"/>
              </w:rPr>
            </w:pPr>
            <w:r>
              <w:rPr>
                <w:rFonts w:hint="eastAsia" w:ascii="宋体" w:hAnsi="宋体" w:eastAsia="宋体"/>
                <w:sz w:val="18"/>
                <w:szCs w:val="18"/>
                <w:highlight w:val="none"/>
              </w:rPr>
              <w:t>60</w:t>
            </w:r>
          </w:p>
        </w:tc>
        <w:tc>
          <w:tcPr>
            <w:tcW w:w="233" w:type="pct"/>
            <w:noWrap w:val="0"/>
            <w:vAlign w:val="center"/>
          </w:tcPr>
          <w:p w14:paraId="7DAC1740">
            <w:pPr>
              <w:pStyle w:val="84"/>
              <w:adjustRightInd w:val="0"/>
              <w:snapToGrid w:val="0"/>
              <w:spacing w:line="240" w:lineRule="auto"/>
              <w:ind w:right="0" w:rightChars="0" w:firstLine="0" w:firstLineChars="0"/>
              <w:jc w:val="center"/>
              <w:rPr>
                <w:rFonts w:hint="eastAsia" w:ascii="宋体" w:hAnsi="宋体"/>
                <w:sz w:val="18"/>
                <w:szCs w:val="18"/>
                <w:highlight w:val="none"/>
                <w:lang w:val="en-US" w:eastAsia="zh-CN"/>
              </w:rPr>
            </w:pPr>
            <w:r>
              <w:rPr>
                <w:rFonts w:hint="eastAsia" w:ascii="宋体" w:hAnsi="宋体"/>
                <w:sz w:val="18"/>
                <w:szCs w:val="18"/>
                <w:highlight w:val="none"/>
              </w:rPr>
              <w:t>05</w:t>
            </w:r>
          </w:p>
        </w:tc>
        <w:tc>
          <w:tcPr>
            <w:tcW w:w="1125" w:type="pct"/>
            <w:noWrap w:val="0"/>
            <w:vAlign w:val="center"/>
          </w:tcPr>
          <w:p w14:paraId="1239837C">
            <w:pPr>
              <w:pStyle w:val="2"/>
              <w:spacing w:before="0" w:after="0"/>
              <w:ind w:firstLine="0" w:firstLineChars="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NN</w:t>
            </w:r>
          </w:p>
          <w:p w14:paraId="425A7097">
            <w:pPr>
              <w:pStyle w:val="2"/>
              <w:spacing w:before="0" w:after="0"/>
              <w:ind w:firstLine="0" w:firstLineChars="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NN,</w:t>
            </w:r>
          </w:p>
          <w:p w14:paraId="24A193A0">
            <w:pPr>
              <w:pStyle w:val="2"/>
              <w:spacing w:before="0" w:after="0"/>
              <w:ind w:firstLine="0" w:firstLineChars="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NN……NN,</w:t>
            </w:r>
          </w:p>
          <w:p w14:paraId="5696F655">
            <w:pPr>
              <w:pStyle w:val="2"/>
              <w:spacing w:before="0" w:after="0"/>
              <w:ind w:firstLine="0" w:firstLineChars="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NN,</w:t>
            </w:r>
          </w:p>
          <w:p w14:paraId="777C0E13">
            <w:pPr>
              <w:pStyle w:val="2"/>
              <w:spacing w:before="0" w:after="0"/>
              <w:ind w:firstLine="0" w:firstLineChars="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w:t>
            </w:r>
          </w:p>
          <w:p w14:paraId="78EB949C">
            <w:pPr>
              <w:pStyle w:val="2"/>
              <w:spacing w:before="0" w:after="0"/>
              <w:ind w:firstLine="0" w:firstLineChars="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rPr>
              <w:t>NN,</w:t>
            </w:r>
          </w:p>
        </w:tc>
        <w:tc>
          <w:tcPr>
            <w:tcW w:w="231" w:type="pct"/>
            <w:noWrap w:val="0"/>
            <w:vAlign w:val="center"/>
          </w:tcPr>
          <w:p w14:paraId="07EFC54A">
            <w:pPr>
              <w:pStyle w:val="2"/>
              <w:spacing w:before="0" w:after="0"/>
              <w:ind w:firstLine="0" w:firstLineChars="0"/>
              <w:jc w:val="center"/>
              <w:rPr>
                <w:sz w:val="18"/>
                <w:szCs w:val="18"/>
                <w:highlight w:val="none"/>
              </w:rPr>
            </w:pPr>
            <w:r>
              <w:rPr>
                <w:sz w:val="18"/>
                <w:szCs w:val="18"/>
                <w:highlight w:val="none"/>
              </w:rPr>
              <w:t>1</w:t>
            </w:r>
          </w:p>
          <w:p w14:paraId="428C2B15">
            <w:pPr>
              <w:pStyle w:val="2"/>
              <w:spacing w:before="0" w:after="0"/>
              <w:ind w:firstLine="0" w:firstLineChars="0"/>
              <w:jc w:val="center"/>
              <w:rPr>
                <w:sz w:val="18"/>
                <w:szCs w:val="18"/>
                <w:highlight w:val="none"/>
              </w:rPr>
            </w:pPr>
            <w:r>
              <w:rPr>
                <w:sz w:val="18"/>
                <w:szCs w:val="18"/>
                <w:highlight w:val="none"/>
              </w:rPr>
              <w:t>1</w:t>
            </w:r>
          </w:p>
          <w:p w14:paraId="2D216395">
            <w:pPr>
              <w:pStyle w:val="2"/>
              <w:spacing w:before="0" w:after="0"/>
              <w:ind w:firstLine="0" w:firstLineChars="0"/>
              <w:jc w:val="center"/>
              <w:rPr>
                <w:sz w:val="18"/>
                <w:szCs w:val="18"/>
                <w:highlight w:val="none"/>
              </w:rPr>
            </w:pPr>
            <w:r>
              <w:rPr>
                <w:sz w:val="18"/>
                <w:szCs w:val="18"/>
                <w:highlight w:val="none"/>
              </w:rPr>
              <w:t>6</w:t>
            </w:r>
          </w:p>
          <w:p w14:paraId="6BDF4278">
            <w:pPr>
              <w:pStyle w:val="2"/>
              <w:spacing w:before="0" w:after="0"/>
              <w:ind w:firstLine="0" w:firstLineChars="0"/>
              <w:jc w:val="center"/>
              <w:rPr>
                <w:sz w:val="18"/>
                <w:szCs w:val="18"/>
                <w:highlight w:val="none"/>
              </w:rPr>
            </w:pPr>
            <w:r>
              <w:rPr>
                <w:sz w:val="18"/>
                <w:szCs w:val="18"/>
                <w:highlight w:val="none"/>
              </w:rPr>
              <w:t>1</w:t>
            </w:r>
          </w:p>
          <w:p w14:paraId="6F705C89">
            <w:pPr>
              <w:pStyle w:val="2"/>
              <w:spacing w:before="0" w:after="0"/>
              <w:ind w:firstLine="0" w:firstLineChars="0"/>
              <w:jc w:val="center"/>
              <w:rPr>
                <w:sz w:val="18"/>
                <w:szCs w:val="18"/>
                <w:highlight w:val="none"/>
              </w:rPr>
            </w:pPr>
            <w:r>
              <w:rPr>
                <w:rFonts w:hint="eastAsia"/>
                <w:sz w:val="18"/>
                <w:szCs w:val="18"/>
                <w:highlight w:val="none"/>
              </w:rPr>
              <w:t>…</w:t>
            </w:r>
          </w:p>
          <w:p w14:paraId="5C70DECE">
            <w:pPr>
              <w:pStyle w:val="2"/>
              <w:spacing w:before="0" w:after="0"/>
              <w:ind w:firstLine="0" w:firstLineChars="0"/>
              <w:jc w:val="center"/>
              <w:rPr>
                <w:rFonts w:hint="eastAsia" w:ascii="宋体" w:hAnsi="宋体"/>
                <w:sz w:val="18"/>
                <w:szCs w:val="18"/>
                <w:highlight w:val="none"/>
                <w:lang w:val="en-US" w:eastAsia="zh-CN"/>
              </w:rPr>
            </w:pPr>
            <w:r>
              <w:rPr>
                <w:sz w:val="18"/>
                <w:szCs w:val="18"/>
                <w:highlight w:val="none"/>
              </w:rPr>
              <w:t>1</w:t>
            </w:r>
          </w:p>
        </w:tc>
        <w:tc>
          <w:tcPr>
            <w:tcW w:w="406" w:type="pct"/>
            <w:noWrap w:val="0"/>
            <w:vAlign w:val="center"/>
          </w:tcPr>
          <w:p w14:paraId="03A71E53">
            <w:pPr>
              <w:pStyle w:val="85"/>
              <w:topLinePunct/>
              <w:adjustRightInd w:val="0"/>
              <w:snapToGrid w:val="0"/>
              <w:spacing w:line="240" w:lineRule="auto"/>
              <w:ind w:firstLine="0" w:firstLineChars="0"/>
              <w:jc w:val="center"/>
              <w:rPr>
                <w:rFonts w:hint="eastAsia" w:ascii="宋体" w:hAnsi="宋体" w:eastAsia="宋体"/>
                <w:color w:val="auto"/>
                <w:spacing w:val="2"/>
                <w:kern w:val="21"/>
                <w:position w:val="2"/>
                <w:sz w:val="18"/>
                <w:szCs w:val="18"/>
                <w:highlight w:val="none"/>
                <w:lang w:val="en-US" w:eastAsia="zh-CN" w:bidi="ar-SA"/>
              </w:rPr>
            </w:pPr>
          </w:p>
        </w:tc>
        <w:tc>
          <w:tcPr>
            <w:tcW w:w="234" w:type="pct"/>
            <w:noWrap w:val="0"/>
            <w:vAlign w:val="center"/>
          </w:tcPr>
          <w:p w14:paraId="598F2A6A">
            <w:pPr>
              <w:pStyle w:val="85"/>
              <w:topLinePunct/>
              <w:adjustRightInd w:val="0"/>
              <w:snapToGrid w:val="0"/>
              <w:spacing w:line="240" w:lineRule="auto"/>
              <w:ind w:firstLine="0" w:firstLineChars="0"/>
              <w:jc w:val="center"/>
              <w:rPr>
                <w:rFonts w:ascii="宋体" w:hAnsi="宋体" w:eastAsia="宋体"/>
                <w:color w:val="auto"/>
                <w:kern w:val="21"/>
                <w:szCs w:val="18"/>
                <w:highlight w:val="none"/>
              </w:rPr>
            </w:pPr>
            <w:r>
              <w:rPr>
                <w:rFonts w:hint="eastAsia" w:ascii="仿宋" w:hAnsi="仿宋" w:eastAsia="仿宋" w:cs="仿宋"/>
                <w:color w:val="auto"/>
                <w:spacing w:val="30"/>
                <w:szCs w:val="18"/>
                <w:highlight w:val="none"/>
              </w:rPr>
              <w:t>*</w:t>
            </w:r>
          </w:p>
        </w:tc>
        <w:tc>
          <w:tcPr>
            <w:tcW w:w="234" w:type="pct"/>
            <w:noWrap w:val="0"/>
            <w:vAlign w:val="center"/>
          </w:tcPr>
          <w:p w14:paraId="6B7A9B86">
            <w:pPr>
              <w:pStyle w:val="85"/>
              <w:topLinePunct/>
              <w:adjustRightInd w:val="0"/>
              <w:snapToGrid w:val="0"/>
              <w:spacing w:line="240" w:lineRule="auto"/>
              <w:ind w:firstLine="0" w:firstLineChars="0"/>
              <w:jc w:val="center"/>
              <w:rPr>
                <w:rFonts w:hint="eastAsia" w:ascii="宋体" w:hAnsi="宋体" w:eastAsia="宋体"/>
                <w:color w:val="auto"/>
                <w:spacing w:val="2"/>
                <w:kern w:val="21"/>
                <w:position w:val="2"/>
                <w:sz w:val="18"/>
                <w:szCs w:val="18"/>
                <w:highlight w:val="none"/>
                <w:lang w:val="en-US" w:eastAsia="ar-SA" w:bidi="ar-SA"/>
              </w:rPr>
            </w:pPr>
          </w:p>
        </w:tc>
        <w:tc>
          <w:tcPr>
            <w:tcW w:w="1794" w:type="pct"/>
            <w:noWrap w:val="0"/>
            <w:vAlign w:val="center"/>
          </w:tcPr>
          <w:p w14:paraId="02EFD47A">
            <w:pPr>
              <w:adjustRightInd w:val="0"/>
              <w:snapToGrid w:val="0"/>
              <w:ind w:rightChars="-73" w:firstLine="0" w:firstLineChars="0"/>
              <w:jc w:val="left"/>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多网络信息:</w:t>
            </w:r>
          </w:p>
          <w:p w14:paraId="38987A7C">
            <w:pPr>
              <w:adjustRightInd w:val="0"/>
              <w:snapToGrid w:val="0"/>
              <w:spacing w:before="24" w:after="24"/>
              <w:ind w:rightChars="-73" w:firstLine="0" w:firstLineChars="0"/>
              <w:jc w:val="left"/>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多网络节点总数量n，BIN</w:t>
            </w:r>
          </w:p>
          <w:p w14:paraId="290AD04B">
            <w:pPr>
              <w:adjustRightInd w:val="0"/>
              <w:snapToGrid w:val="0"/>
              <w:spacing w:before="24" w:after="24"/>
              <w:ind w:rightChars="-73" w:firstLine="0" w:firstLineChars="0"/>
              <w:jc w:val="left"/>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本节点网络标识号，BIN</w:t>
            </w:r>
          </w:p>
          <w:p w14:paraId="58190E3C">
            <w:pPr>
              <w:adjustRightInd w:val="0"/>
              <w:snapToGrid w:val="0"/>
              <w:spacing w:before="24" w:after="24"/>
              <w:ind w:rightChars="-73" w:firstLine="0" w:firstLineChars="0"/>
              <w:jc w:val="left"/>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本节点主节点地址，</w:t>
            </w:r>
            <w:r>
              <w:rPr>
                <w:rFonts w:hint="eastAsia" w:ascii="宋体" w:hAnsi="宋体" w:cs="宋体"/>
                <w:bCs/>
                <w:sz w:val="18"/>
                <w:szCs w:val="18"/>
                <w:highlight w:val="none"/>
                <w:lang w:val="en-US" w:eastAsia="zh-CN"/>
              </w:rPr>
              <w:t>BCD</w:t>
            </w:r>
          </w:p>
          <w:p w14:paraId="462188D9">
            <w:pPr>
              <w:adjustRightInd w:val="0"/>
              <w:snapToGrid w:val="0"/>
              <w:spacing w:before="24" w:after="24"/>
              <w:ind w:rightChars="-73" w:firstLine="0" w:firstLineChars="0"/>
              <w:jc w:val="left"/>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邻居节点1网络标识号,BIN</w:t>
            </w:r>
          </w:p>
          <w:p w14:paraId="57BBC334">
            <w:pPr>
              <w:adjustRightInd w:val="0"/>
              <w:snapToGrid w:val="0"/>
              <w:spacing w:before="24" w:after="24"/>
              <w:ind w:rightChars="-73" w:firstLine="0" w:firstLineChars="0"/>
              <w:jc w:val="left"/>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w:t>
            </w:r>
          </w:p>
          <w:p w14:paraId="3C7AA588">
            <w:pPr>
              <w:adjustRightInd w:val="0"/>
              <w:snapToGrid w:val="0"/>
              <w:ind w:right="-153" w:rightChars="-73" w:firstLine="0" w:firstLineChars="0"/>
              <w:rPr>
                <w:rFonts w:hint="eastAsia" w:ascii="宋体" w:hAnsi="宋体" w:eastAsia="宋体" w:cs="Times New Roman"/>
                <w:sz w:val="18"/>
                <w:szCs w:val="18"/>
                <w:highlight w:val="none"/>
                <w:lang w:val="en-US" w:eastAsia="zh-CN"/>
              </w:rPr>
            </w:pPr>
            <w:r>
              <w:rPr>
                <w:rFonts w:hint="eastAsia" w:ascii="宋体" w:hAnsi="宋体" w:eastAsia="宋体" w:cs="Times New Roman"/>
                <w:sz w:val="18"/>
                <w:szCs w:val="18"/>
                <w:highlight w:val="none"/>
              </w:rPr>
              <w:t>邻居节点n网络标识号，BIN</w:t>
            </w:r>
          </w:p>
        </w:tc>
      </w:tr>
    </w:tbl>
    <w:p w14:paraId="6EDD64B8">
      <w:pPr>
        <w:pStyle w:val="40"/>
        <w:adjustRightInd w:val="0"/>
        <w:snapToGrid w:val="0"/>
        <w:spacing w:line="360" w:lineRule="auto"/>
        <w:ind w:firstLine="0" w:firstLineChars="0"/>
        <w:rPr>
          <w:rFonts w:hint="eastAsia"/>
          <w:sz w:val="24"/>
          <w:lang w:val="zh-CN"/>
        </w:rPr>
      </w:pPr>
      <w:r>
        <w:rPr>
          <w:rFonts w:hint="eastAsia"/>
          <w:sz w:val="24"/>
          <w:lang w:val="zh-CN"/>
        </w:rPr>
        <w:t>send:68 10 00 10 00 68 4B 99 99 99 99 99 99 0D 0C 63 00 00 05 60 00 e1 A3 16</w:t>
      </w:r>
    </w:p>
    <w:p w14:paraId="3F607044">
      <w:pPr>
        <w:pStyle w:val="40"/>
        <w:adjustRightInd w:val="0"/>
        <w:snapToGrid w:val="0"/>
        <w:spacing w:line="360" w:lineRule="auto"/>
        <w:ind w:firstLine="0" w:firstLineChars="0"/>
        <w:rPr>
          <w:sz w:val="24"/>
          <w:lang w:val="zh-CN"/>
        </w:rPr>
      </w:pPr>
      <w:r>
        <w:rPr>
          <w:rFonts w:hint="eastAsia"/>
          <w:sz w:val="24"/>
          <w:lang w:val="zh-CN"/>
        </w:rPr>
        <w:t>rec:68 18 00 18 00 68 88 11 11 21 11 11 11 0D 0C 63 00 00 05 60 00 E1 00 0D 11 11 11 11 11 21 43 16</w:t>
      </w:r>
    </w:p>
    <w:p w14:paraId="21E01F15">
      <w:pPr>
        <w:pStyle w:val="40"/>
        <w:adjustRightInd w:val="0"/>
        <w:snapToGrid w:val="0"/>
        <w:spacing w:line="360" w:lineRule="auto"/>
        <w:ind w:firstLine="0" w:firstLineChars="0"/>
        <w:rPr>
          <w:sz w:val="24"/>
          <w:lang w:val="zh-CN"/>
        </w:rPr>
      </w:pPr>
    </w:p>
    <w:p w14:paraId="1E0B56FF">
      <w:pPr>
        <w:pStyle w:val="40"/>
        <w:adjustRightInd w:val="0"/>
        <w:snapToGrid w:val="0"/>
        <w:spacing w:line="360" w:lineRule="auto"/>
        <w:ind w:firstLine="0" w:firstLineChars="0"/>
        <w:outlineLvl w:val="1"/>
        <w:rPr>
          <w:rFonts w:hint="eastAsia"/>
          <w:sz w:val="24"/>
          <w:highlight w:val="none"/>
          <w:lang w:val="zh-CN"/>
        </w:rPr>
      </w:pPr>
      <w:r>
        <w:rPr>
          <w:rFonts w:hint="eastAsia"/>
          <w:sz w:val="24"/>
          <w:highlight w:val="none"/>
          <w:lang w:val="zh-CN"/>
        </w:rPr>
        <w:t>4.</w:t>
      </w:r>
      <w:r>
        <w:rPr>
          <w:rFonts w:hint="eastAsia"/>
          <w:sz w:val="24"/>
          <w:highlight w:val="none"/>
          <w:lang w:val="en-US" w:eastAsia="zh-CN"/>
        </w:rPr>
        <w:t>9</w:t>
      </w:r>
      <w:r>
        <w:rPr>
          <w:rFonts w:hint="eastAsia"/>
          <w:sz w:val="24"/>
          <w:highlight w:val="none"/>
          <w:lang w:val="zh-CN"/>
        </w:rPr>
        <w:t>查询及设置模块</w:t>
      </w:r>
      <w:bookmarkStart w:id="2" w:name="OLE_LINK9"/>
      <w:r>
        <w:rPr>
          <w:rFonts w:hint="eastAsia"/>
          <w:sz w:val="24"/>
          <w:highlight w:val="none"/>
          <w:lang w:val="zh-CN"/>
        </w:rPr>
        <w:t>工作频段</w:t>
      </w:r>
      <w:bookmarkEnd w:id="2"/>
      <w:r>
        <w:rPr>
          <w:rFonts w:hint="eastAsia"/>
          <w:sz w:val="24"/>
          <w:highlight w:val="none"/>
          <w:lang w:val="zh-CN"/>
        </w:rPr>
        <w:t>（</w:t>
      </w:r>
      <w:r>
        <w:rPr>
          <w:rFonts w:hint="eastAsia"/>
          <w:sz w:val="24"/>
          <w:highlight w:val="none"/>
          <w:lang w:val="en-US" w:eastAsia="zh-CN"/>
        </w:rPr>
        <w:t>AFN=04H</w:t>
      </w:r>
      <w:r>
        <w:rPr>
          <w:rFonts w:hint="eastAsia"/>
          <w:sz w:val="24"/>
          <w:highlight w:val="none"/>
          <w:lang w:val="zh-CN"/>
        </w:rPr>
        <w:t>）（</w:t>
      </w:r>
      <w:r>
        <w:rPr>
          <w:rFonts w:hint="eastAsia"/>
          <w:sz w:val="24"/>
          <w:highlight w:val="none"/>
          <w:lang w:val="en-US" w:eastAsia="zh-CN"/>
        </w:rPr>
        <w:t>CCO特有</w:t>
      </w:r>
      <w:r>
        <w:rPr>
          <w:rFonts w:hint="eastAsia"/>
          <w:sz w:val="24"/>
          <w:highlight w:val="none"/>
          <w:lang w:val="zh-CN"/>
        </w:rPr>
        <w:t>）</w:t>
      </w:r>
    </w:p>
    <w:tbl>
      <w:tblPr>
        <w:tblStyle w:val="20"/>
        <w:tblW w:w="4997"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446"/>
        <w:gridCol w:w="389"/>
        <w:gridCol w:w="389"/>
        <w:gridCol w:w="389"/>
        <w:gridCol w:w="1859"/>
        <w:gridCol w:w="389"/>
        <w:gridCol w:w="518"/>
        <w:gridCol w:w="389"/>
        <w:gridCol w:w="389"/>
        <w:gridCol w:w="3360"/>
      </w:tblGrid>
      <w:tr w14:paraId="2CECFA5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262" w:type="pct"/>
            <w:tcBorders>
              <w:top w:val="single" w:color="auto" w:sz="4" w:space="0"/>
              <w:left w:val="single" w:color="auto" w:sz="4" w:space="0"/>
              <w:bottom w:val="single" w:color="auto" w:sz="4" w:space="0"/>
              <w:right w:val="single" w:color="auto" w:sz="4" w:space="0"/>
            </w:tcBorders>
            <w:noWrap w:val="0"/>
            <w:vAlign w:val="center"/>
          </w:tcPr>
          <w:p w14:paraId="3D3DD56E">
            <w:pPr>
              <w:pStyle w:val="84"/>
              <w:adjustRightInd w:val="0"/>
              <w:snapToGrid w:val="0"/>
              <w:ind w:right="-153" w:rightChars="0" w:firstLine="0" w:firstLineChars="0"/>
              <w:rPr>
                <w:rFonts w:hint="eastAsia" w:ascii="宋体" w:hAnsi="宋体"/>
                <w:sz w:val="18"/>
                <w:szCs w:val="18"/>
                <w:highlight w:val="none"/>
                <w:lang w:val="en-US" w:eastAsia="zh-CN"/>
              </w:rPr>
            </w:pPr>
            <w:r>
              <w:rPr>
                <w:rFonts w:ascii="宋体" w:hAnsi="宋体"/>
                <w:sz w:val="18"/>
                <w:szCs w:val="18"/>
                <w:highlight w:val="none"/>
              </w:rPr>
              <w:t>E0</w:t>
            </w:r>
          </w:p>
        </w:tc>
        <w:tc>
          <w:tcPr>
            <w:tcW w:w="228" w:type="pct"/>
            <w:tcBorders>
              <w:top w:val="single" w:color="auto" w:sz="4" w:space="0"/>
              <w:left w:val="single" w:color="auto" w:sz="4" w:space="0"/>
              <w:bottom w:val="single" w:color="auto" w:sz="4" w:space="0"/>
              <w:right w:val="single" w:color="auto" w:sz="4" w:space="0"/>
            </w:tcBorders>
            <w:noWrap w:val="0"/>
            <w:vAlign w:val="center"/>
          </w:tcPr>
          <w:p w14:paraId="0A7C08C3">
            <w:pPr>
              <w:pStyle w:val="84"/>
              <w:adjustRightInd w:val="0"/>
              <w:snapToGrid w:val="0"/>
              <w:ind w:right="-153" w:rightChars="0" w:firstLine="0" w:firstLineChars="0"/>
              <w:rPr>
                <w:rFonts w:hint="eastAsia" w:ascii="宋体" w:hAnsi="宋体"/>
                <w:sz w:val="18"/>
                <w:szCs w:val="18"/>
                <w:highlight w:val="none"/>
                <w:lang w:val="en-US" w:eastAsia="zh-CN"/>
              </w:rPr>
            </w:pPr>
            <w:r>
              <w:rPr>
                <w:rFonts w:hint="eastAsia" w:ascii="宋体" w:hAnsi="宋体"/>
                <w:sz w:val="18"/>
                <w:szCs w:val="18"/>
                <w:highlight w:val="none"/>
                <w:lang w:val="en-US" w:eastAsia="zh-CN"/>
              </w:rPr>
              <w:t>0</w:t>
            </w:r>
            <w:r>
              <w:rPr>
                <w:rFonts w:ascii="宋体" w:hAnsi="宋体"/>
                <w:sz w:val="18"/>
                <w:szCs w:val="18"/>
                <w:highlight w:val="none"/>
              </w:rPr>
              <w:t>0</w:t>
            </w:r>
          </w:p>
        </w:tc>
        <w:tc>
          <w:tcPr>
            <w:tcW w:w="228" w:type="pct"/>
            <w:tcBorders>
              <w:top w:val="single" w:color="auto" w:sz="4" w:space="0"/>
              <w:left w:val="single" w:color="auto" w:sz="4" w:space="0"/>
              <w:bottom w:val="single" w:color="auto" w:sz="4" w:space="0"/>
              <w:right w:val="single" w:color="auto" w:sz="4" w:space="0"/>
            </w:tcBorders>
            <w:noWrap w:val="0"/>
            <w:vAlign w:val="center"/>
          </w:tcPr>
          <w:p w14:paraId="296A3314">
            <w:pPr>
              <w:pStyle w:val="84"/>
              <w:adjustRightInd w:val="0"/>
              <w:snapToGrid w:val="0"/>
              <w:ind w:right="-153" w:rightChars="0" w:firstLine="0" w:firstLineChars="0"/>
              <w:rPr>
                <w:rFonts w:hint="eastAsia" w:ascii="宋体" w:hAnsi="宋体"/>
                <w:sz w:val="18"/>
                <w:szCs w:val="18"/>
                <w:highlight w:val="none"/>
                <w:lang w:val="en-US" w:eastAsia="zh-CN"/>
              </w:rPr>
            </w:pPr>
            <w:r>
              <w:rPr>
                <w:rFonts w:ascii="宋体" w:hAnsi="宋体"/>
                <w:sz w:val="18"/>
                <w:szCs w:val="18"/>
                <w:highlight w:val="none"/>
              </w:rPr>
              <w:t>00</w:t>
            </w:r>
          </w:p>
        </w:tc>
        <w:tc>
          <w:tcPr>
            <w:tcW w:w="228" w:type="pct"/>
            <w:tcBorders>
              <w:top w:val="single" w:color="auto" w:sz="4" w:space="0"/>
              <w:left w:val="single" w:color="auto" w:sz="4" w:space="0"/>
              <w:bottom w:val="single" w:color="auto" w:sz="4" w:space="0"/>
              <w:right w:val="single" w:color="auto" w:sz="4" w:space="0"/>
            </w:tcBorders>
            <w:noWrap w:val="0"/>
            <w:vAlign w:val="center"/>
          </w:tcPr>
          <w:p w14:paraId="55888807">
            <w:pPr>
              <w:pStyle w:val="84"/>
              <w:adjustRightInd w:val="0"/>
              <w:snapToGrid w:val="0"/>
              <w:ind w:right="-153" w:rightChars="0" w:firstLine="0" w:firstLineChars="0"/>
              <w:rPr>
                <w:rFonts w:hint="default" w:ascii="宋体" w:hAnsi="宋体" w:eastAsia="宋体"/>
                <w:sz w:val="18"/>
                <w:szCs w:val="18"/>
                <w:highlight w:val="none"/>
                <w:lang w:val="en-US" w:eastAsia="zh-CN"/>
              </w:rPr>
            </w:pPr>
            <w:r>
              <w:rPr>
                <w:rFonts w:hint="eastAsia" w:ascii="宋体" w:hAnsi="宋体"/>
                <w:sz w:val="18"/>
                <w:szCs w:val="18"/>
                <w:highlight w:val="none"/>
                <w:lang w:val="en-US" w:eastAsia="zh-CN"/>
              </w:rPr>
              <w:t>40</w:t>
            </w:r>
          </w:p>
        </w:tc>
        <w:tc>
          <w:tcPr>
            <w:tcW w:w="1090" w:type="pct"/>
            <w:tcBorders>
              <w:top w:val="single" w:color="auto" w:sz="4" w:space="0"/>
              <w:left w:val="single" w:color="auto" w:sz="4" w:space="0"/>
              <w:bottom w:val="single" w:color="auto" w:sz="4" w:space="0"/>
              <w:right w:val="single" w:color="auto" w:sz="4" w:space="0"/>
            </w:tcBorders>
            <w:noWrap w:val="0"/>
            <w:vAlign w:val="center"/>
          </w:tcPr>
          <w:p w14:paraId="44BC567D">
            <w:pPr>
              <w:pStyle w:val="84"/>
              <w:adjustRightInd w:val="0"/>
              <w:snapToGrid w:val="0"/>
              <w:ind w:right="-153" w:rightChars="0" w:firstLine="0" w:firstLineChars="0"/>
              <w:jc w:val="center"/>
              <w:rPr>
                <w:rFonts w:ascii="宋体" w:hAnsi="宋体"/>
                <w:sz w:val="18"/>
                <w:szCs w:val="18"/>
                <w:highlight w:val="none"/>
              </w:rPr>
            </w:pPr>
            <w:r>
              <w:rPr>
                <w:rFonts w:hint="eastAsia" w:ascii="宋体" w:hAnsi="宋体"/>
                <w:sz w:val="18"/>
                <w:szCs w:val="18"/>
                <w:highlight w:val="none"/>
                <w:lang w:val="en-US" w:eastAsia="zh-CN"/>
              </w:rPr>
              <w:t>NN</w:t>
            </w:r>
          </w:p>
        </w:tc>
        <w:tc>
          <w:tcPr>
            <w:tcW w:w="228" w:type="pct"/>
            <w:tcBorders>
              <w:top w:val="single" w:color="auto" w:sz="4" w:space="0"/>
              <w:left w:val="single" w:color="auto" w:sz="4" w:space="0"/>
              <w:bottom w:val="single" w:color="auto" w:sz="4" w:space="0"/>
              <w:right w:val="single" w:color="auto" w:sz="4" w:space="0"/>
            </w:tcBorders>
            <w:noWrap w:val="0"/>
            <w:vAlign w:val="center"/>
          </w:tcPr>
          <w:p w14:paraId="701FD0F9">
            <w:pPr>
              <w:pStyle w:val="84"/>
              <w:adjustRightInd w:val="0"/>
              <w:snapToGrid w:val="0"/>
              <w:ind w:right="-153" w:rightChars="0" w:firstLine="0" w:firstLineChars="0"/>
              <w:rPr>
                <w:rFonts w:ascii="宋体" w:hAnsi="宋体"/>
                <w:sz w:val="18"/>
                <w:szCs w:val="18"/>
                <w:highlight w:val="none"/>
              </w:rPr>
            </w:pPr>
            <w:r>
              <w:rPr>
                <w:rFonts w:hint="eastAsia" w:ascii="宋体" w:hAnsi="宋体"/>
                <w:sz w:val="18"/>
                <w:szCs w:val="18"/>
                <w:highlight w:val="none"/>
                <w:lang w:val="en-US" w:eastAsia="zh-CN"/>
              </w:rPr>
              <w:t>1</w:t>
            </w:r>
          </w:p>
        </w:tc>
        <w:tc>
          <w:tcPr>
            <w:tcW w:w="304" w:type="pct"/>
            <w:tcBorders>
              <w:top w:val="single" w:color="auto" w:sz="4" w:space="0"/>
              <w:left w:val="single" w:color="auto" w:sz="4" w:space="0"/>
              <w:bottom w:val="single" w:color="auto" w:sz="4" w:space="0"/>
              <w:right w:val="single" w:color="auto" w:sz="4" w:space="0"/>
            </w:tcBorders>
            <w:noWrap w:val="0"/>
            <w:vAlign w:val="center"/>
          </w:tcPr>
          <w:p w14:paraId="64D36032">
            <w:pPr>
              <w:pStyle w:val="85"/>
              <w:topLinePunct/>
              <w:adjustRightInd w:val="0"/>
              <w:snapToGrid w:val="0"/>
              <w:spacing w:line="240" w:lineRule="auto"/>
              <w:ind w:firstLine="0" w:firstLineChars="0"/>
              <w:jc w:val="center"/>
              <w:rPr>
                <w:rFonts w:ascii="宋体" w:hAnsi="宋体" w:eastAsia="宋体"/>
                <w:color w:val="auto"/>
                <w:kern w:val="21"/>
                <w:sz w:val="18"/>
                <w:szCs w:val="18"/>
                <w:highlight w:val="none"/>
              </w:rPr>
            </w:pPr>
          </w:p>
        </w:tc>
        <w:tc>
          <w:tcPr>
            <w:tcW w:w="228" w:type="pct"/>
            <w:tcBorders>
              <w:top w:val="single" w:color="auto" w:sz="4" w:space="0"/>
              <w:left w:val="single" w:color="auto" w:sz="4" w:space="0"/>
              <w:bottom w:val="single" w:color="auto" w:sz="4" w:space="0"/>
              <w:right w:val="single" w:color="auto" w:sz="4" w:space="0"/>
            </w:tcBorders>
            <w:noWrap w:val="0"/>
            <w:vAlign w:val="center"/>
          </w:tcPr>
          <w:p w14:paraId="1C78CBDA">
            <w:pPr>
              <w:pStyle w:val="85"/>
              <w:topLinePunct/>
              <w:adjustRightInd w:val="0"/>
              <w:snapToGrid w:val="0"/>
              <w:spacing w:line="240" w:lineRule="auto"/>
              <w:ind w:firstLine="0" w:firstLineChars="0"/>
              <w:jc w:val="center"/>
              <w:rPr>
                <w:rFonts w:ascii="宋体" w:hAnsi="宋体"/>
                <w:spacing w:val="30"/>
                <w:sz w:val="18"/>
                <w:szCs w:val="18"/>
                <w:highlight w:val="none"/>
              </w:rPr>
            </w:pPr>
            <w:r>
              <w:rPr>
                <w:rFonts w:ascii="宋体" w:hAnsi="宋体" w:eastAsia="宋体"/>
                <w:color w:val="auto"/>
                <w:kern w:val="21"/>
                <w:sz w:val="18"/>
                <w:szCs w:val="18"/>
                <w:highlight w:val="none"/>
              </w:rPr>
              <w:t>*</w:t>
            </w:r>
          </w:p>
        </w:tc>
        <w:tc>
          <w:tcPr>
            <w:tcW w:w="228" w:type="pct"/>
            <w:tcBorders>
              <w:top w:val="single" w:color="auto" w:sz="4" w:space="0"/>
              <w:left w:val="single" w:color="auto" w:sz="4" w:space="0"/>
              <w:bottom w:val="single" w:color="auto" w:sz="4" w:space="0"/>
              <w:right w:val="single" w:color="auto" w:sz="4" w:space="0"/>
            </w:tcBorders>
            <w:noWrap w:val="0"/>
            <w:vAlign w:val="center"/>
          </w:tcPr>
          <w:p w14:paraId="4ADE5AA9">
            <w:pPr>
              <w:pStyle w:val="85"/>
              <w:topLinePunct/>
              <w:adjustRightInd w:val="0"/>
              <w:snapToGrid w:val="0"/>
              <w:spacing w:line="240" w:lineRule="auto"/>
              <w:ind w:firstLine="0" w:firstLineChars="0"/>
              <w:jc w:val="center"/>
              <w:rPr>
                <w:rFonts w:ascii="宋体" w:hAnsi="宋体"/>
                <w:spacing w:val="30"/>
                <w:sz w:val="18"/>
                <w:szCs w:val="18"/>
                <w:highlight w:val="none"/>
              </w:rPr>
            </w:pPr>
            <w:r>
              <w:rPr>
                <w:rFonts w:ascii="宋体" w:hAnsi="宋体" w:eastAsia="宋体"/>
                <w:color w:val="auto"/>
                <w:kern w:val="21"/>
                <w:sz w:val="18"/>
                <w:szCs w:val="18"/>
                <w:highlight w:val="none"/>
              </w:rPr>
              <w:t>*</w:t>
            </w:r>
          </w:p>
        </w:tc>
        <w:tc>
          <w:tcPr>
            <w:tcW w:w="1970" w:type="pct"/>
            <w:tcBorders>
              <w:top w:val="single" w:color="auto" w:sz="4" w:space="0"/>
              <w:left w:val="single" w:color="auto" w:sz="4" w:space="0"/>
              <w:bottom w:val="single" w:color="auto" w:sz="4" w:space="0"/>
              <w:right w:val="single" w:color="auto" w:sz="8" w:space="0"/>
            </w:tcBorders>
            <w:noWrap w:val="0"/>
            <w:vAlign w:val="top"/>
          </w:tcPr>
          <w:p w14:paraId="5025405F">
            <w:pPr>
              <w:adjustRightInd w:val="0"/>
              <w:snapToGrid w:val="0"/>
              <w:ind w:right="-153" w:rightChars="-73" w:firstLine="0" w:firstLineChars="0"/>
              <w:rPr>
                <w:rFonts w:ascii="宋体" w:hAnsi="宋体"/>
                <w:sz w:val="18"/>
                <w:szCs w:val="18"/>
                <w:highlight w:val="none"/>
              </w:rPr>
            </w:pPr>
            <w:r>
              <w:rPr>
                <w:rFonts w:hint="eastAsia" w:ascii="宋体" w:hAnsi="宋体"/>
                <w:sz w:val="18"/>
                <w:szCs w:val="18"/>
                <w:highlight w:val="none"/>
                <w:lang w:val="en-US" w:eastAsia="zh-CN"/>
              </w:rPr>
              <w:t>宽带载波频段，bin</w:t>
            </w:r>
          </w:p>
        </w:tc>
      </w:tr>
    </w:tbl>
    <w:p w14:paraId="749FB27C">
      <w:pPr>
        <w:pStyle w:val="40"/>
        <w:adjustRightInd w:val="0"/>
        <w:snapToGrid w:val="0"/>
        <w:spacing w:line="360" w:lineRule="auto"/>
        <w:ind w:firstLine="0" w:firstLineChars="0"/>
        <w:rPr>
          <w:rFonts w:hint="eastAsia"/>
          <w:sz w:val="24"/>
          <w:lang w:val="en-US" w:eastAsia="zh-CN"/>
        </w:rPr>
      </w:pPr>
      <w:r>
        <w:rPr>
          <w:rFonts w:hint="eastAsia"/>
          <w:sz w:val="24"/>
          <w:lang w:val="en-US" w:eastAsia="zh-CN"/>
        </w:rPr>
        <w:t xml:space="preserve">Send:68 21 00 21 00 68 4A 99 99 99 99 99 99 0D 04 71 00 00 40 00 00 E0 </w:t>
      </w:r>
    </w:p>
    <w:p w14:paraId="297C9345">
      <w:pPr>
        <w:pStyle w:val="40"/>
        <w:adjustRightInd w:val="0"/>
        <w:snapToGrid w:val="0"/>
        <w:spacing w:line="360" w:lineRule="auto"/>
        <w:ind w:firstLine="0" w:firstLineChars="0"/>
        <w:rPr>
          <w:rFonts w:hint="eastAsia"/>
          <w:sz w:val="24"/>
          <w:lang w:val="en-US" w:eastAsia="zh-CN"/>
        </w:rPr>
      </w:pPr>
      <w:r>
        <w:rPr>
          <w:rFonts w:hint="eastAsia"/>
          <w:sz w:val="24"/>
          <w:lang w:val="en-US" w:eastAsia="zh-CN"/>
        </w:rPr>
        <w:t>01 00 00 00 00 00 00 00 00 00 00 00 00 00 00 00 00 83 16</w:t>
      </w:r>
    </w:p>
    <w:p w14:paraId="18EF576E">
      <w:pPr>
        <w:pStyle w:val="40"/>
        <w:adjustRightInd w:val="0"/>
        <w:snapToGrid w:val="0"/>
        <w:spacing w:line="360" w:lineRule="auto"/>
        <w:ind w:firstLine="0" w:firstLineChars="0"/>
        <w:rPr>
          <w:sz w:val="24"/>
          <w:lang w:val="zh-CN"/>
        </w:rPr>
      </w:pPr>
      <w:r>
        <w:rPr>
          <w:rFonts w:hint="eastAsia"/>
          <w:sz w:val="24"/>
          <w:lang w:val="en-US" w:eastAsia="zh-CN"/>
        </w:rPr>
        <w:t>Rec:68 11 00 11 00 68 88 11 11 21 11 11 11 0D 04 65 00 00 40 00 00 E0 00 94 16</w:t>
      </w:r>
    </w:p>
    <w:p w14:paraId="69C6984F">
      <w:pPr>
        <w:spacing w:before="51" w:line="228" w:lineRule="auto"/>
        <w:rPr>
          <w:rFonts w:ascii="宋体" w:hAnsi="宋体" w:eastAsia="宋体" w:cs="宋体"/>
          <w:color w:val="000000" w:themeColor="text1"/>
          <w:spacing w:val="6"/>
          <w:sz w:val="20"/>
          <w:szCs w:val="20"/>
          <w14:textFill>
            <w14:solidFill>
              <w14:schemeClr w14:val="tx1"/>
            </w14:solidFill>
          </w14:textFill>
        </w:rPr>
      </w:pPr>
      <w:r>
        <w:rPr>
          <w:rFonts w:ascii="宋体" w:hAnsi="宋体" w:eastAsia="宋体" w:cs="宋体"/>
          <w:color w:val="000000" w:themeColor="text1"/>
          <w:spacing w:val="7"/>
          <w:sz w:val="20"/>
          <w:szCs w:val="20"/>
          <w14:textFill>
            <w14:solidFill>
              <w14:schemeClr w14:val="tx1"/>
            </w14:solidFill>
          </w14:textFill>
        </w:rPr>
        <w:t>频段：</w:t>
      </w:r>
      <w:r>
        <w:rPr>
          <w:rFonts w:ascii="Times New Roman" w:hAnsi="Times New Roman" w:eastAsia="Times New Roman" w:cs="Times New Roman"/>
          <w:color w:val="000000" w:themeColor="text1"/>
          <w:spacing w:val="7"/>
          <w:sz w:val="20"/>
          <w:szCs w:val="20"/>
          <w14:textFill>
            <w14:solidFill>
              <w14:schemeClr w14:val="tx1"/>
            </w14:solidFill>
          </w14:textFill>
        </w:rPr>
        <w:t>0</w:t>
      </w:r>
      <w:r>
        <w:rPr>
          <w:rFonts w:ascii="宋体" w:hAnsi="宋体" w:eastAsia="宋体" w:cs="宋体"/>
          <w:color w:val="000000" w:themeColor="text1"/>
          <w:spacing w:val="7"/>
          <w:sz w:val="20"/>
          <w:szCs w:val="20"/>
          <w14:textFill>
            <w14:solidFill>
              <w14:schemeClr w14:val="tx1"/>
            </w14:solidFill>
          </w14:textFill>
        </w:rPr>
        <w:t>：</w:t>
      </w:r>
      <w:r>
        <w:rPr>
          <w:rFonts w:ascii="Times New Roman" w:hAnsi="Times New Roman" w:eastAsia="Times New Roman" w:cs="Times New Roman"/>
          <w:color w:val="000000" w:themeColor="text1"/>
          <w:spacing w:val="7"/>
          <w:sz w:val="20"/>
          <w:szCs w:val="20"/>
          <w14:textFill>
            <w14:solidFill>
              <w14:schemeClr w14:val="tx1"/>
            </w14:solidFill>
          </w14:textFill>
        </w:rPr>
        <w:t>1.953</w:t>
      </w:r>
      <w:r>
        <w:rPr>
          <w:rFonts w:ascii="宋体" w:hAnsi="宋体" w:eastAsia="宋体" w:cs="宋体"/>
          <w:color w:val="000000" w:themeColor="text1"/>
          <w:spacing w:val="7"/>
          <w:sz w:val="20"/>
          <w:szCs w:val="20"/>
          <w14:textFill>
            <w14:solidFill>
              <w14:schemeClr w14:val="tx1"/>
            </w14:solidFill>
          </w14:textFill>
        </w:rPr>
        <w:t>～</w:t>
      </w:r>
      <w:r>
        <w:rPr>
          <w:rFonts w:ascii="Times New Roman" w:hAnsi="Times New Roman" w:eastAsia="Times New Roman" w:cs="Times New Roman"/>
          <w:color w:val="000000" w:themeColor="text1"/>
          <w:spacing w:val="7"/>
          <w:sz w:val="20"/>
          <w:szCs w:val="20"/>
          <w14:textFill>
            <w14:solidFill>
              <w14:schemeClr w14:val="tx1"/>
            </w14:solidFill>
          </w14:textFill>
        </w:rPr>
        <w:t>11.96</w:t>
      </w:r>
      <w:r>
        <w:rPr>
          <w:rFonts w:ascii="Times New Roman" w:hAnsi="Times New Roman" w:eastAsia="Times New Roman" w:cs="Times New Roman"/>
          <w:color w:val="000000" w:themeColor="text1"/>
          <w:sz w:val="20"/>
          <w:szCs w:val="20"/>
          <w14:textFill>
            <w14:solidFill>
              <w14:schemeClr w14:val="tx1"/>
            </w14:solidFill>
          </w14:textFill>
        </w:rPr>
        <w:t>MHz</w:t>
      </w:r>
      <w:r>
        <w:rPr>
          <w:rFonts w:ascii="宋体" w:hAnsi="宋体" w:eastAsia="宋体" w:cs="宋体"/>
          <w:color w:val="000000" w:themeColor="text1"/>
          <w:spacing w:val="7"/>
          <w:sz w:val="20"/>
          <w:szCs w:val="20"/>
          <w14:textFill>
            <w14:solidFill>
              <w14:schemeClr w14:val="tx1"/>
            </w14:solidFill>
          </w14:textFill>
        </w:rPr>
        <w:t>；</w:t>
      </w:r>
      <w:r>
        <w:rPr>
          <w:rFonts w:ascii="Times New Roman" w:hAnsi="Times New Roman" w:eastAsia="Times New Roman" w:cs="Times New Roman"/>
          <w:color w:val="000000" w:themeColor="text1"/>
          <w:spacing w:val="7"/>
          <w:sz w:val="20"/>
          <w:szCs w:val="20"/>
          <w14:textFill>
            <w14:solidFill>
              <w14:schemeClr w14:val="tx1"/>
            </w14:solidFill>
          </w14:textFill>
        </w:rPr>
        <w:t>1</w:t>
      </w:r>
      <w:r>
        <w:rPr>
          <w:rFonts w:ascii="宋体" w:hAnsi="宋体" w:eastAsia="宋体" w:cs="宋体"/>
          <w:color w:val="000000" w:themeColor="text1"/>
          <w:spacing w:val="7"/>
          <w:sz w:val="20"/>
          <w:szCs w:val="20"/>
          <w14:textFill>
            <w14:solidFill>
              <w14:schemeClr w14:val="tx1"/>
            </w14:solidFill>
          </w14:textFill>
        </w:rPr>
        <w:t xml:space="preserve">： </w:t>
      </w:r>
      <w:r>
        <w:rPr>
          <w:rFonts w:ascii="Times New Roman" w:hAnsi="Times New Roman" w:eastAsia="Times New Roman" w:cs="Times New Roman"/>
          <w:color w:val="000000" w:themeColor="text1"/>
          <w:spacing w:val="7"/>
          <w:sz w:val="20"/>
          <w:szCs w:val="20"/>
          <w14:textFill>
            <w14:solidFill>
              <w14:schemeClr w14:val="tx1"/>
            </w14:solidFill>
          </w14:textFill>
        </w:rPr>
        <w:t>2.441</w:t>
      </w:r>
      <w:r>
        <w:rPr>
          <w:rFonts w:ascii="宋体" w:hAnsi="宋体" w:eastAsia="宋体" w:cs="宋体"/>
          <w:color w:val="000000" w:themeColor="text1"/>
          <w:spacing w:val="7"/>
          <w:sz w:val="20"/>
          <w:szCs w:val="20"/>
          <w14:textFill>
            <w14:solidFill>
              <w14:schemeClr w14:val="tx1"/>
            </w14:solidFill>
          </w14:textFill>
        </w:rPr>
        <w:t>～</w:t>
      </w:r>
      <w:r>
        <w:rPr>
          <w:rFonts w:ascii="Times New Roman" w:hAnsi="Times New Roman" w:eastAsia="Times New Roman" w:cs="Times New Roman"/>
          <w:color w:val="000000" w:themeColor="text1"/>
          <w:spacing w:val="7"/>
          <w:sz w:val="20"/>
          <w:szCs w:val="20"/>
          <w14:textFill>
            <w14:solidFill>
              <w14:schemeClr w14:val="tx1"/>
            </w14:solidFill>
          </w14:textFill>
        </w:rPr>
        <w:t xml:space="preserve">5.615 </w:t>
      </w:r>
      <w:r>
        <w:rPr>
          <w:rFonts w:ascii="Times New Roman" w:hAnsi="Times New Roman" w:eastAsia="Times New Roman" w:cs="Times New Roman"/>
          <w:color w:val="000000" w:themeColor="text1"/>
          <w:sz w:val="20"/>
          <w:szCs w:val="20"/>
          <w14:textFill>
            <w14:solidFill>
              <w14:schemeClr w14:val="tx1"/>
            </w14:solidFill>
          </w14:textFill>
        </w:rPr>
        <w:t>MHz</w:t>
      </w:r>
      <w:r>
        <w:rPr>
          <w:rFonts w:ascii="宋体" w:hAnsi="宋体" w:eastAsia="宋体" w:cs="宋体"/>
          <w:color w:val="000000" w:themeColor="text1"/>
          <w:spacing w:val="7"/>
          <w:sz w:val="20"/>
          <w:szCs w:val="20"/>
          <w14:textFill>
            <w14:solidFill>
              <w14:schemeClr w14:val="tx1"/>
            </w14:solidFill>
          </w14:textFill>
        </w:rPr>
        <w:t>；</w:t>
      </w:r>
      <w:r>
        <w:rPr>
          <w:rFonts w:ascii="Times New Roman" w:hAnsi="Times New Roman" w:eastAsia="Times New Roman" w:cs="Times New Roman"/>
          <w:color w:val="000000" w:themeColor="text1"/>
          <w:spacing w:val="7"/>
          <w:sz w:val="20"/>
          <w:szCs w:val="20"/>
          <w14:textFill>
            <w14:solidFill>
              <w14:schemeClr w14:val="tx1"/>
            </w14:solidFill>
          </w14:textFill>
        </w:rPr>
        <w:t>2</w:t>
      </w:r>
      <w:r>
        <w:rPr>
          <w:rFonts w:ascii="宋体" w:hAnsi="宋体" w:eastAsia="宋体" w:cs="宋体"/>
          <w:color w:val="000000" w:themeColor="text1"/>
          <w:spacing w:val="7"/>
          <w:sz w:val="20"/>
          <w:szCs w:val="20"/>
          <w14:textFill>
            <w14:solidFill>
              <w14:schemeClr w14:val="tx1"/>
            </w14:solidFill>
          </w14:textFill>
        </w:rPr>
        <w:t>：</w:t>
      </w:r>
      <w:r>
        <w:rPr>
          <w:rFonts w:ascii="Times New Roman" w:hAnsi="Times New Roman" w:eastAsia="Times New Roman" w:cs="Times New Roman"/>
          <w:color w:val="000000" w:themeColor="text1"/>
          <w:spacing w:val="7"/>
          <w:sz w:val="20"/>
          <w:szCs w:val="20"/>
          <w14:textFill>
            <w14:solidFill>
              <w14:schemeClr w14:val="tx1"/>
            </w14:solidFill>
          </w14:textFill>
        </w:rPr>
        <w:t>0.781</w:t>
      </w:r>
      <w:r>
        <w:rPr>
          <w:rFonts w:ascii="宋体" w:hAnsi="宋体" w:eastAsia="宋体" w:cs="宋体"/>
          <w:color w:val="000000" w:themeColor="text1"/>
          <w:spacing w:val="7"/>
          <w:sz w:val="20"/>
          <w:szCs w:val="20"/>
          <w14:textFill>
            <w14:solidFill>
              <w14:schemeClr w14:val="tx1"/>
            </w14:solidFill>
          </w14:textFill>
        </w:rPr>
        <w:t>～</w:t>
      </w:r>
      <w:r>
        <w:rPr>
          <w:rFonts w:ascii="Times New Roman" w:hAnsi="Times New Roman" w:eastAsia="Times New Roman" w:cs="Times New Roman"/>
          <w:color w:val="000000" w:themeColor="text1"/>
          <w:spacing w:val="7"/>
          <w:sz w:val="20"/>
          <w:szCs w:val="20"/>
          <w14:textFill>
            <w14:solidFill>
              <w14:schemeClr w14:val="tx1"/>
            </w14:solidFill>
          </w14:textFill>
        </w:rPr>
        <w:t xml:space="preserve">2.930 </w:t>
      </w:r>
      <w:r>
        <w:rPr>
          <w:rFonts w:ascii="Times New Roman" w:hAnsi="Times New Roman" w:eastAsia="Times New Roman" w:cs="Times New Roman"/>
          <w:color w:val="000000" w:themeColor="text1"/>
          <w:sz w:val="20"/>
          <w:szCs w:val="20"/>
          <w14:textFill>
            <w14:solidFill>
              <w14:schemeClr w14:val="tx1"/>
            </w14:solidFill>
          </w14:textFill>
        </w:rPr>
        <w:t>MHz</w:t>
      </w:r>
      <w:r>
        <w:rPr>
          <w:rFonts w:ascii="宋体" w:hAnsi="宋体" w:eastAsia="宋体" w:cs="宋体"/>
          <w:color w:val="000000" w:themeColor="text1"/>
          <w:spacing w:val="7"/>
          <w:sz w:val="20"/>
          <w:szCs w:val="20"/>
          <w14:textFill>
            <w14:solidFill>
              <w14:schemeClr w14:val="tx1"/>
            </w14:solidFill>
          </w14:textFill>
        </w:rPr>
        <w:t>；</w:t>
      </w:r>
      <w:r>
        <w:rPr>
          <w:rFonts w:ascii="Times New Roman" w:hAnsi="Times New Roman" w:eastAsia="Times New Roman" w:cs="Times New Roman"/>
          <w:color w:val="000000" w:themeColor="text1"/>
          <w:spacing w:val="7"/>
          <w:sz w:val="20"/>
          <w:szCs w:val="20"/>
          <w14:textFill>
            <w14:solidFill>
              <w14:schemeClr w14:val="tx1"/>
            </w14:solidFill>
          </w14:textFill>
        </w:rPr>
        <w:t>3</w:t>
      </w:r>
      <w:r>
        <w:rPr>
          <w:rFonts w:ascii="宋体" w:hAnsi="宋体" w:eastAsia="宋体" w:cs="宋体"/>
          <w:color w:val="000000" w:themeColor="text1"/>
          <w:spacing w:val="7"/>
          <w:sz w:val="20"/>
          <w:szCs w:val="20"/>
          <w14:textFill>
            <w14:solidFill>
              <w14:schemeClr w14:val="tx1"/>
            </w14:solidFill>
          </w14:textFill>
        </w:rPr>
        <w:t>～</w:t>
      </w:r>
      <w:r>
        <w:rPr>
          <w:rFonts w:ascii="Times New Roman" w:hAnsi="Times New Roman" w:eastAsia="Times New Roman" w:cs="Times New Roman"/>
          <w:color w:val="000000" w:themeColor="text1"/>
          <w:spacing w:val="7"/>
          <w:sz w:val="20"/>
          <w:szCs w:val="20"/>
          <w14:textFill>
            <w14:solidFill>
              <w14:schemeClr w14:val="tx1"/>
            </w14:solidFill>
          </w14:textFill>
        </w:rPr>
        <w:t>255</w:t>
      </w:r>
      <w:r>
        <w:rPr>
          <w:rFonts w:ascii="宋体" w:hAnsi="宋体" w:eastAsia="宋体" w:cs="宋体"/>
          <w:color w:val="000000" w:themeColor="text1"/>
          <w:spacing w:val="7"/>
          <w:sz w:val="20"/>
          <w:szCs w:val="20"/>
          <w14:textFill>
            <w14:solidFill>
              <w14:schemeClr w14:val="tx1"/>
            </w14:solidFill>
          </w14:textFill>
        </w:rPr>
        <w:t>表示</w:t>
      </w:r>
      <w:r>
        <w:rPr>
          <w:rFonts w:ascii="宋体" w:hAnsi="宋体" w:eastAsia="宋体" w:cs="宋体"/>
          <w:color w:val="000000" w:themeColor="text1"/>
          <w:spacing w:val="6"/>
          <w:sz w:val="20"/>
          <w:szCs w:val="20"/>
          <w14:textFill>
            <w14:solidFill>
              <w14:schemeClr w14:val="tx1"/>
            </w14:solidFill>
          </w14:textFill>
        </w:rPr>
        <w:t>保留</w:t>
      </w:r>
    </w:p>
    <w:p w14:paraId="0488486A">
      <w:pPr>
        <w:pStyle w:val="40"/>
        <w:adjustRightInd w:val="0"/>
        <w:snapToGrid w:val="0"/>
        <w:spacing w:line="360" w:lineRule="auto"/>
        <w:ind w:firstLine="0" w:firstLineChars="0"/>
        <w:rPr>
          <w:sz w:val="24"/>
          <w:lang w:val="zh-CN"/>
        </w:rPr>
      </w:pPr>
    </w:p>
    <w:p w14:paraId="03A7F602">
      <w:pPr>
        <w:pStyle w:val="40"/>
        <w:adjustRightInd w:val="0"/>
        <w:snapToGrid w:val="0"/>
        <w:spacing w:line="360" w:lineRule="auto"/>
        <w:ind w:firstLine="0" w:firstLineChars="0"/>
        <w:outlineLvl w:val="1"/>
        <w:rPr>
          <w:rFonts w:hint="eastAsia"/>
          <w:sz w:val="24"/>
          <w:lang w:val="zh-CN"/>
        </w:rPr>
      </w:pPr>
      <w:r>
        <w:rPr>
          <w:rFonts w:hint="eastAsia"/>
          <w:sz w:val="24"/>
          <w:lang w:val="zh-CN"/>
        </w:rPr>
        <w:t>4.</w:t>
      </w:r>
      <w:r>
        <w:rPr>
          <w:rFonts w:hint="eastAsia"/>
          <w:sz w:val="24"/>
          <w:lang w:val="en-US" w:eastAsia="zh-CN"/>
        </w:rPr>
        <w:t>10</w:t>
      </w:r>
      <w:r>
        <w:rPr>
          <w:rFonts w:hint="eastAsia"/>
          <w:sz w:val="24"/>
          <w:lang w:val="zh-CN"/>
        </w:rPr>
        <w:t>查询入网被拒信息记录（</w:t>
      </w:r>
      <w:r>
        <w:rPr>
          <w:rFonts w:hint="eastAsia"/>
          <w:sz w:val="24"/>
          <w:lang w:val="en-US" w:eastAsia="zh-CN"/>
        </w:rPr>
        <w:t>AFN=0CH</w:t>
      </w:r>
      <w:r>
        <w:rPr>
          <w:rFonts w:hint="eastAsia"/>
          <w:sz w:val="24"/>
          <w:lang w:val="zh-CN"/>
        </w:rPr>
        <w:t>）</w:t>
      </w:r>
    </w:p>
    <w:p w14:paraId="30C47FE2">
      <w:pPr>
        <w:pStyle w:val="40"/>
        <w:adjustRightInd w:val="0"/>
        <w:snapToGrid w:val="0"/>
        <w:spacing w:line="360" w:lineRule="auto"/>
        <w:ind w:firstLine="0" w:firstLineChars="0"/>
        <w:rPr>
          <w:sz w:val="24"/>
          <w:lang w:val="zh-CN"/>
        </w:rPr>
      </w:pPr>
      <w:r>
        <w:rPr>
          <w:rFonts w:hint="eastAsia"/>
          <w:sz w:val="24"/>
          <w:lang w:val="zh-CN"/>
        </w:rPr>
        <w:t>包括入网被拒节点的地址列表。</w:t>
      </w:r>
    </w:p>
    <w:tbl>
      <w:tblPr>
        <w:tblStyle w:val="20"/>
        <w:tblW w:w="4997" w:type="pct"/>
        <w:jc w:val="center"/>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450"/>
        <w:gridCol w:w="396"/>
        <w:gridCol w:w="396"/>
        <w:gridCol w:w="396"/>
        <w:gridCol w:w="1882"/>
        <w:gridCol w:w="486"/>
        <w:gridCol w:w="683"/>
        <w:gridCol w:w="389"/>
        <w:gridCol w:w="389"/>
        <w:gridCol w:w="3050"/>
      </w:tblGrid>
      <w:tr w14:paraId="7FE971B7">
        <w:tblPrEx>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388" w:hRule="atLeast"/>
          <w:jc w:val="center"/>
        </w:trPr>
        <w:tc>
          <w:tcPr>
            <w:tcW w:w="270" w:type="pct"/>
            <w:noWrap w:val="0"/>
            <w:vAlign w:val="center"/>
          </w:tcPr>
          <w:p w14:paraId="00350C75">
            <w:pPr>
              <w:pStyle w:val="84"/>
              <w:adjustRightInd w:val="0"/>
              <w:snapToGrid w:val="0"/>
              <w:spacing w:line="240" w:lineRule="auto"/>
              <w:ind w:right="0" w:rightChars="0" w:firstLine="0" w:firstLineChars="0"/>
              <w:jc w:val="left"/>
              <w:rPr>
                <w:rFonts w:hint="eastAsia" w:ascii="宋体" w:hAnsi="宋体" w:eastAsia="宋体" w:cs="宋体"/>
                <w:sz w:val="18"/>
                <w:szCs w:val="18"/>
                <w:highlight w:val="none"/>
                <w:cs/>
              </w:rPr>
            </w:pPr>
            <w:r>
              <w:rPr>
                <w:rFonts w:hint="eastAsia" w:ascii="宋体" w:hAnsi="宋体" w:eastAsia="宋体" w:cs="宋体"/>
                <w:sz w:val="18"/>
                <w:szCs w:val="18"/>
                <w:highlight w:val="none"/>
                <w:cs/>
              </w:rPr>
              <w:t>E1</w:t>
            </w:r>
          </w:p>
        </w:tc>
        <w:tc>
          <w:tcPr>
            <w:tcW w:w="233" w:type="pct"/>
            <w:noWrap w:val="0"/>
            <w:vAlign w:val="center"/>
          </w:tcPr>
          <w:p w14:paraId="54481149">
            <w:pPr>
              <w:pStyle w:val="84"/>
              <w:adjustRightInd w:val="0"/>
              <w:snapToGrid w:val="0"/>
              <w:spacing w:line="240" w:lineRule="auto"/>
              <w:ind w:right="0" w:rightChars="0" w:firstLine="0" w:firstLineChars="0"/>
              <w:jc w:val="left"/>
              <w:rPr>
                <w:rFonts w:hint="eastAsia" w:ascii="宋体" w:hAnsi="宋体" w:eastAsia="宋体" w:cs="宋体"/>
                <w:sz w:val="18"/>
                <w:szCs w:val="18"/>
                <w:highlight w:val="none"/>
              </w:rPr>
            </w:pPr>
            <w:r>
              <w:rPr>
                <w:rFonts w:hint="eastAsia" w:ascii="宋体" w:hAnsi="宋体" w:eastAsia="宋体" w:cs="宋体"/>
                <w:sz w:val="18"/>
                <w:szCs w:val="18"/>
                <w:highlight w:val="none"/>
              </w:rPr>
              <w:t>00</w:t>
            </w:r>
          </w:p>
        </w:tc>
        <w:tc>
          <w:tcPr>
            <w:tcW w:w="233" w:type="pct"/>
            <w:noWrap w:val="0"/>
            <w:vAlign w:val="center"/>
          </w:tcPr>
          <w:p w14:paraId="1514C0A1">
            <w:pPr>
              <w:pStyle w:val="84"/>
              <w:adjustRightInd w:val="0"/>
              <w:snapToGrid w:val="0"/>
              <w:spacing w:line="240" w:lineRule="auto"/>
              <w:ind w:right="0" w:rightChars="0" w:firstLine="0" w:firstLineChars="0"/>
              <w:jc w:val="left"/>
              <w:rPr>
                <w:rFonts w:hint="eastAsia" w:ascii="宋体" w:hAnsi="宋体" w:eastAsia="宋体" w:cs="宋体"/>
                <w:sz w:val="18"/>
                <w:szCs w:val="18"/>
                <w:highlight w:val="none"/>
              </w:rPr>
            </w:pPr>
            <w:r>
              <w:rPr>
                <w:rFonts w:hint="eastAsia" w:ascii="宋体" w:hAnsi="宋体" w:eastAsia="宋体" w:cs="宋体"/>
                <w:sz w:val="18"/>
                <w:szCs w:val="18"/>
                <w:highlight w:val="none"/>
              </w:rPr>
              <w:t>60</w:t>
            </w:r>
          </w:p>
        </w:tc>
        <w:tc>
          <w:tcPr>
            <w:tcW w:w="233" w:type="pct"/>
            <w:noWrap w:val="0"/>
            <w:vAlign w:val="center"/>
          </w:tcPr>
          <w:p w14:paraId="729220CD">
            <w:pPr>
              <w:pStyle w:val="84"/>
              <w:adjustRightInd w:val="0"/>
              <w:snapToGrid w:val="0"/>
              <w:spacing w:line="240" w:lineRule="auto"/>
              <w:ind w:right="0" w:rightChars="0" w:firstLine="0" w:firstLineChars="0"/>
              <w:jc w:val="left"/>
              <w:rPr>
                <w:rFonts w:hint="eastAsia" w:ascii="宋体" w:hAnsi="宋体" w:eastAsia="宋体" w:cs="宋体"/>
                <w:sz w:val="18"/>
                <w:szCs w:val="18"/>
                <w:highlight w:val="none"/>
              </w:rPr>
            </w:pPr>
            <w:r>
              <w:rPr>
                <w:rFonts w:hint="eastAsia" w:ascii="宋体" w:hAnsi="宋体" w:eastAsia="宋体" w:cs="宋体"/>
                <w:sz w:val="18"/>
                <w:szCs w:val="18"/>
                <w:highlight w:val="none"/>
              </w:rPr>
              <w:t>08</w:t>
            </w:r>
          </w:p>
        </w:tc>
        <w:tc>
          <w:tcPr>
            <w:tcW w:w="1125" w:type="pct"/>
            <w:noWrap w:val="0"/>
            <w:vAlign w:val="center"/>
          </w:tcPr>
          <w:p w14:paraId="4C51798D">
            <w:pPr>
              <w:ind w:firstLine="0" w:firstLineChars="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NNNN,</w:t>
            </w:r>
          </w:p>
          <w:p w14:paraId="183B870A">
            <w:pPr>
              <w:pStyle w:val="2"/>
              <w:spacing w:before="0" w:after="0"/>
              <w:ind w:firstLine="0" w:firstLineChars="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NN,</w:t>
            </w:r>
          </w:p>
          <w:p w14:paraId="6C428DCE">
            <w:pPr>
              <w:pStyle w:val="2"/>
              <w:spacing w:before="0" w:after="0"/>
              <w:ind w:firstLine="0" w:firstLineChars="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NN……NN,</w:t>
            </w:r>
          </w:p>
          <w:p w14:paraId="146B9345">
            <w:pPr>
              <w:pStyle w:val="2"/>
              <w:spacing w:before="0" w:after="0"/>
              <w:ind w:firstLine="0" w:firstLineChars="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w:t>
            </w:r>
          </w:p>
          <w:p w14:paraId="131E65AA">
            <w:pPr>
              <w:pStyle w:val="2"/>
              <w:spacing w:before="0" w:after="0"/>
              <w:ind w:firstLine="0" w:firstLineChars="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NN……NN,</w:t>
            </w:r>
          </w:p>
        </w:tc>
        <w:tc>
          <w:tcPr>
            <w:tcW w:w="231" w:type="pct"/>
            <w:noWrap w:val="0"/>
            <w:vAlign w:val="center"/>
          </w:tcPr>
          <w:p w14:paraId="67C7FB5B">
            <w:pPr>
              <w:pStyle w:val="85"/>
              <w:topLinePunct/>
              <w:adjustRightInd w:val="0"/>
              <w:snapToGrid w:val="0"/>
              <w:spacing w:line="240" w:lineRule="auto"/>
              <w:ind w:firstLine="0" w:firstLineChars="0"/>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rPr>
              <w:t>2</w:t>
            </w:r>
          </w:p>
          <w:p w14:paraId="13BA11B3">
            <w:pPr>
              <w:pStyle w:val="85"/>
              <w:topLinePunct/>
              <w:adjustRightInd w:val="0"/>
              <w:snapToGrid w:val="0"/>
              <w:spacing w:line="240" w:lineRule="auto"/>
              <w:ind w:firstLine="0" w:firstLineChars="0"/>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rPr>
              <w:t>1</w:t>
            </w:r>
          </w:p>
          <w:p w14:paraId="59825180">
            <w:pPr>
              <w:pStyle w:val="85"/>
              <w:topLinePunct/>
              <w:adjustRightInd w:val="0"/>
              <w:snapToGrid w:val="0"/>
              <w:spacing w:line="240" w:lineRule="auto"/>
              <w:ind w:firstLine="0" w:firstLineChars="0"/>
              <w:jc w:val="center"/>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rPr>
              <w:t>6</w:t>
            </w:r>
          </w:p>
          <w:p w14:paraId="5B6B8441">
            <w:pPr>
              <w:pStyle w:val="2"/>
              <w:spacing w:before="0" w:after="0"/>
              <w:ind w:firstLine="0" w:firstLineChars="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w:t>
            </w:r>
            <w:r>
              <w:rPr>
                <w:rFonts w:hint="eastAsia" w:ascii="宋体" w:hAnsi="宋体" w:eastAsia="宋体" w:cs="宋体"/>
                <w:bCs/>
                <w:sz w:val="18"/>
                <w:szCs w:val="18"/>
                <w:highlight w:val="none"/>
              </w:rPr>
              <w:t>6</w:t>
            </w:r>
          </w:p>
        </w:tc>
        <w:tc>
          <w:tcPr>
            <w:tcW w:w="406" w:type="pct"/>
            <w:noWrap w:val="0"/>
            <w:vAlign w:val="center"/>
          </w:tcPr>
          <w:p w14:paraId="20201505">
            <w:pPr>
              <w:pStyle w:val="85"/>
              <w:topLinePunct/>
              <w:adjustRightInd w:val="0"/>
              <w:snapToGrid w:val="0"/>
              <w:spacing w:line="240" w:lineRule="auto"/>
              <w:ind w:firstLine="0" w:firstLineChars="0"/>
              <w:jc w:val="center"/>
              <w:rPr>
                <w:rFonts w:hint="eastAsia" w:ascii="宋体" w:hAnsi="宋体" w:eastAsia="宋体" w:cs="宋体"/>
                <w:color w:val="auto"/>
                <w:spacing w:val="2"/>
                <w:kern w:val="21"/>
                <w:position w:val="2"/>
                <w:sz w:val="18"/>
                <w:szCs w:val="18"/>
                <w:highlight w:val="none"/>
                <w:lang w:val="en-US" w:eastAsia="zh-CN" w:bidi="ar-SA"/>
              </w:rPr>
            </w:pPr>
          </w:p>
        </w:tc>
        <w:tc>
          <w:tcPr>
            <w:tcW w:w="234" w:type="pct"/>
            <w:noWrap w:val="0"/>
            <w:vAlign w:val="center"/>
          </w:tcPr>
          <w:p w14:paraId="3ABC57B3">
            <w:pPr>
              <w:pStyle w:val="85"/>
              <w:topLinePunct/>
              <w:adjustRightInd w:val="0"/>
              <w:snapToGrid w:val="0"/>
              <w:spacing w:line="240" w:lineRule="auto"/>
              <w:ind w:firstLine="0" w:firstLineChars="0"/>
              <w:jc w:val="center"/>
              <w:rPr>
                <w:rFonts w:hint="eastAsia" w:ascii="宋体" w:hAnsi="宋体" w:eastAsia="宋体" w:cs="宋体"/>
                <w:color w:val="auto"/>
                <w:spacing w:val="30"/>
                <w:szCs w:val="18"/>
                <w:highlight w:val="none"/>
              </w:rPr>
            </w:pPr>
            <w:r>
              <w:rPr>
                <w:rFonts w:hint="eastAsia" w:ascii="宋体" w:hAnsi="宋体" w:eastAsia="宋体" w:cs="宋体"/>
                <w:color w:val="auto"/>
                <w:sz w:val="18"/>
                <w:szCs w:val="18"/>
                <w:highlight w:val="none"/>
              </w:rPr>
              <w:t>*</w:t>
            </w:r>
          </w:p>
        </w:tc>
        <w:tc>
          <w:tcPr>
            <w:tcW w:w="234" w:type="pct"/>
            <w:noWrap w:val="0"/>
            <w:vAlign w:val="center"/>
          </w:tcPr>
          <w:p w14:paraId="282D27FC">
            <w:pPr>
              <w:pStyle w:val="85"/>
              <w:topLinePunct/>
              <w:adjustRightInd w:val="0"/>
              <w:snapToGrid w:val="0"/>
              <w:spacing w:line="240" w:lineRule="auto"/>
              <w:ind w:firstLine="0" w:firstLineChars="0"/>
              <w:jc w:val="center"/>
              <w:rPr>
                <w:rFonts w:hint="eastAsia" w:ascii="宋体" w:hAnsi="宋体" w:eastAsia="宋体" w:cs="宋体"/>
                <w:color w:val="auto"/>
                <w:spacing w:val="2"/>
                <w:kern w:val="21"/>
                <w:position w:val="2"/>
                <w:sz w:val="18"/>
                <w:szCs w:val="18"/>
                <w:highlight w:val="none"/>
                <w:lang w:val="en-US" w:eastAsia="ar-SA" w:bidi="ar-SA"/>
              </w:rPr>
            </w:pPr>
          </w:p>
        </w:tc>
        <w:tc>
          <w:tcPr>
            <w:tcW w:w="1794" w:type="pct"/>
            <w:noWrap w:val="0"/>
            <w:vAlign w:val="center"/>
          </w:tcPr>
          <w:p w14:paraId="0676CA58">
            <w:pPr>
              <w:ind w:firstLine="0" w:firstLineChars="0"/>
              <w:jc w:val="left"/>
              <w:rPr>
                <w:rFonts w:hint="eastAsia" w:ascii="宋体" w:hAnsi="宋体" w:eastAsia="宋体" w:cs="宋体"/>
                <w:sz w:val="18"/>
                <w:szCs w:val="18"/>
                <w:highlight w:val="none"/>
              </w:rPr>
            </w:pPr>
            <w:r>
              <w:rPr>
                <w:rFonts w:hint="eastAsia" w:ascii="宋体" w:hAnsi="宋体" w:eastAsia="宋体" w:cs="宋体"/>
                <w:sz w:val="18"/>
                <w:szCs w:val="18"/>
                <w:highlight w:val="none"/>
              </w:rPr>
              <w:t>从节点入网被拒信息：</w:t>
            </w:r>
          </w:p>
          <w:p w14:paraId="00F8063F">
            <w:pPr>
              <w:pStyle w:val="2"/>
              <w:spacing w:before="0" w:after="0"/>
              <w:ind w:firstLine="0" w:firstLineChars="0"/>
              <w:jc w:val="left"/>
              <w:rPr>
                <w:rFonts w:hint="eastAsia" w:ascii="宋体" w:hAnsi="宋体" w:eastAsia="宋体" w:cs="宋体"/>
                <w:sz w:val="18"/>
                <w:szCs w:val="18"/>
                <w:highlight w:val="none"/>
              </w:rPr>
            </w:pPr>
            <w:r>
              <w:rPr>
                <w:rFonts w:hint="eastAsia" w:ascii="宋体" w:hAnsi="宋体" w:eastAsia="宋体" w:cs="宋体"/>
                <w:sz w:val="18"/>
                <w:szCs w:val="18"/>
                <w:highlight w:val="none"/>
              </w:rPr>
              <w:t>从节点总数量，BIN</w:t>
            </w:r>
          </w:p>
          <w:p w14:paraId="4BD5FCEE">
            <w:pPr>
              <w:pStyle w:val="2"/>
              <w:spacing w:before="0" w:after="0"/>
              <w:ind w:firstLine="0" w:firstLineChars="0"/>
              <w:jc w:val="left"/>
              <w:rPr>
                <w:rFonts w:hint="eastAsia" w:ascii="宋体" w:hAnsi="宋体" w:eastAsia="宋体" w:cs="宋体"/>
                <w:sz w:val="18"/>
                <w:szCs w:val="18"/>
                <w:highlight w:val="none"/>
              </w:rPr>
            </w:pPr>
            <w:r>
              <w:rPr>
                <w:rFonts w:hint="eastAsia" w:ascii="宋体" w:hAnsi="宋体" w:eastAsia="宋体" w:cs="宋体"/>
                <w:sz w:val="18"/>
                <w:szCs w:val="18"/>
                <w:highlight w:val="none"/>
              </w:rPr>
              <w:t>本次应答的从节点数量n，BIN</w:t>
            </w:r>
          </w:p>
          <w:p w14:paraId="5BEE9805">
            <w:pPr>
              <w:pStyle w:val="2"/>
              <w:spacing w:before="0" w:after="0"/>
              <w:ind w:firstLine="0" w:firstLineChars="0"/>
              <w:jc w:val="left"/>
              <w:rPr>
                <w:rFonts w:hint="eastAsia" w:ascii="宋体" w:hAnsi="宋体" w:eastAsia="宋体" w:cs="宋体"/>
                <w:sz w:val="18"/>
                <w:szCs w:val="18"/>
                <w:highlight w:val="none"/>
              </w:rPr>
            </w:pPr>
            <w:r>
              <w:rPr>
                <w:rFonts w:hint="eastAsia" w:ascii="宋体" w:hAnsi="宋体" w:eastAsia="宋体" w:cs="宋体"/>
                <w:bCs/>
                <w:sz w:val="18"/>
                <w:szCs w:val="18"/>
                <w:highlight w:val="none"/>
              </w:rPr>
              <w:t>从节点1地址，</w:t>
            </w:r>
            <w:r>
              <w:rPr>
                <w:rFonts w:hint="eastAsia" w:ascii="宋体" w:hAnsi="宋体" w:cs="宋体"/>
                <w:bCs/>
                <w:sz w:val="18"/>
                <w:szCs w:val="18"/>
                <w:highlight w:val="none"/>
                <w:lang w:val="en-US" w:eastAsia="zh-CN"/>
              </w:rPr>
              <w:t>BCD</w:t>
            </w:r>
          </w:p>
          <w:p w14:paraId="76FB634C">
            <w:pPr>
              <w:pStyle w:val="2"/>
              <w:spacing w:before="0" w:after="0"/>
              <w:ind w:firstLine="0" w:firstLineChars="0"/>
              <w:jc w:val="left"/>
              <w:rPr>
                <w:rFonts w:hint="eastAsia" w:ascii="宋体" w:hAnsi="宋体" w:eastAsia="宋体" w:cs="宋体"/>
                <w:sz w:val="18"/>
                <w:szCs w:val="18"/>
                <w:highlight w:val="none"/>
              </w:rPr>
            </w:pPr>
            <w:r>
              <w:rPr>
                <w:rFonts w:hint="eastAsia" w:ascii="宋体" w:hAnsi="宋体" w:eastAsia="宋体" w:cs="宋体"/>
                <w:sz w:val="18"/>
                <w:szCs w:val="18"/>
                <w:highlight w:val="none"/>
              </w:rPr>
              <w:t>……</w:t>
            </w:r>
          </w:p>
          <w:p w14:paraId="37781F12">
            <w:pPr>
              <w:ind w:firstLine="0" w:firstLineChars="0"/>
              <w:jc w:val="left"/>
              <w:rPr>
                <w:rFonts w:hint="eastAsia" w:ascii="宋体" w:hAnsi="宋体" w:eastAsia="宋体" w:cs="宋体"/>
                <w:sz w:val="18"/>
                <w:szCs w:val="18"/>
                <w:highlight w:val="none"/>
              </w:rPr>
            </w:pPr>
            <w:r>
              <w:rPr>
                <w:rFonts w:hint="eastAsia" w:ascii="宋体" w:hAnsi="宋体" w:eastAsia="宋体" w:cs="宋体"/>
                <w:sz w:val="18"/>
                <w:szCs w:val="18"/>
                <w:highlight w:val="none"/>
              </w:rPr>
              <w:t>从节点地址n，</w:t>
            </w:r>
            <w:r>
              <w:rPr>
                <w:rFonts w:hint="eastAsia" w:ascii="宋体" w:hAnsi="宋体" w:cs="宋体"/>
                <w:bCs/>
                <w:sz w:val="18"/>
                <w:szCs w:val="18"/>
                <w:highlight w:val="none"/>
                <w:lang w:val="en-US" w:eastAsia="zh-CN"/>
              </w:rPr>
              <w:t>BCD</w:t>
            </w:r>
          </w:p>
        </w:tc>
      </w:tr>
    </w:tbl>
    <w:p w14:paraId="50271FC8">
      <w:pPr>
        <w:pStyle w:val="40"/>
        <w:adjustRightInd w:val="0"/>
        <w:snapToGrid w:val="0"/>
        <w:spacing w:line="360" w:lineRule="auto"/>
        <w:ind w:firstLine="0" w:firstLineChars="0"/>
        <w:rPr>
          <w:rFonts w:hint="eastAsia"/>
          <w:sz w:val="24"/>
          <w:lang w:val="zh-CN"/>
        </w:rPr>
      </w:pPr>
      <w:r>
        <w:rPr>
          <w:rFonts w:hint="eastAsia"/>
          <w:sz w:val="24"/>
          <w:lang w:val="zh-CN"/>
        </w:rPr>
        <w:t>send:68 10 00 10 00 68 4B 99 99 99 99 99 99 0D 0C 63 00 00 08 60 00 E1 A6 16</w:t>
      </w:r>
    </w:p>
    <w:p w14:paraId="518427E5">
      <w:pPr>
        <w:pStyle w:val="40"/>
        <w:adjustRightInd w:val="0"/>
        <w:snapToGrid w:val="0"/>
        <w:spacing w:line="360" w:lineRule="auto"/>
        <w:ind w:firstLine="0" w:firstLineChars="0"/>
        <w:rPr>
          <w:sz w:val="24"/>
          <w:lang w:val="zh-CN"/>
        </w:rPr>
      </w:pPr>
      <w:r>
        <w:rPr>
          <w:rFonts w:hint="eastAsia"/>
          <w:sz w:val="24"/>
          <w:lang w:val="zh-CN"/>
        </w:rPr>
        <w:t>rec:68 13 00 13 00 68 88 11 11 21 11 11 11 0D 0C 63 00 00 08 60 00 E1 00 00 00 C3 16</w:t>
      </w:r>
    </w:p>
    <w:p w14:paraId="3B68C0F8">
      <w:pPr>
        <w:pStyle w:val="40"/>
        <w:adjustRightInd w:val="0"/>
        <w:snapToGrid w:val="0"/>
        <w:spacing w:line="360" w:lineRule="auto"/>
        <w:ind w:firstLine="0" w:firstLineChars="0"/>
        <w:outlineLvl w:val="1"/>
        <w:rPr>
          <w:sz w:val="24"/>
          <w:lang w:val="zh-CN"/>
        </w:rPr>
      </w:pPr>
      <w:r>
        <w:rPr>
          <w:rFonts w:hint="eastAsia"/>
          <w:sz w:val="24"/>
          <w:lang w:val="zh-CN"/>
        </w:rPr>
        <w:t>4.</w:t>
      </w:r>
      <w:r>
        <w:rPr>
          <w:rFonts w:hint="eastAsia"/>
          <w:sz w:val="24"/>
          <w:lang w:val="en-US" w:eastAsia="zh-CN"/>
        </w:rPr>
        <w:t>11</w:t>
      </w:r>
      <w:r>
        <w:rPr>
          <w:rFonts w:hint="eastAsia"/>
          <w:sz w:val="24"/>
          <w:lang w:val="zh-CN"/>
        </w:rPr>
        <w:t>查询节点自检信息（</w:t>
      </w:r>
      <w:r>
        <w:rPr>
          <w:rFonts w:hint="eastAsia"/>
          <w:sz w:val="24"/>
          <w:lang w:val="en-US" w:eastAsia="zh-CN"/>
        </w:rPr>
        <w:t>AFN=0CH</w:t>
      </w:r>
      <w:r>
        <w:rPr>
          <w:rFonts w:hint="eastAsia"/>
          <w:sz w:val="24"/>
          <w:lang w:val="zh-CN"/>
        </w:rPr>
        <w:t>）</w:t>
      </w:r>
    </w:p>
    <w:p w14:paraId="63391A11">
      <w:pPr>
        <w:pStyle w:val="40"/>
        <w:adjustRightInd w:val="0"/>
        <w:snapToGrid w:val="0"/>
        <w:spacing w:line="360" w:lineRule="auto"/>
        <w:ind w:firstLine="0" w:firstLineChars="0"/>
        <w:rPr>
          <w:sz w:val="24"/>
          <w:lang w:val="zh-CN"/>
        </w:rPr>
      </w:pPr>
      <w:r>
        <w:rPr>
          <w:rFonts w:hint="eastAsia"/>
          <w:sz w:val="24"/>
          <w:lang w:val="zh-CN"/>
        </w:rPr>
        <w:t>包括过零自检结果、串口/485不通状态、上次离网原因、复位原因。</w:t>
      </w:r>
    </w:p>
    <w:tbl>
      <w:tblPr>
        <w:tblStyle w:val="20"/>
        <w:tblW w:w="4997" w:type="pct"/>
        <w:jc w:val="center"/>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461"/>
        <w:gridCol w:w="397"/>
        <w:gridCol w:w="397"/>
        <w:gridCol w:w="397"/>
        <w:gridCol w:w="1919"/>
        <w:gridCol w:w="394"/>
        <w:gridCol w:w="693"/>
        <w:gridCol w:w="399"/>
        <w:gridCol w:w="399"/>
        <w:gridCol w:w="3061"/>
      </w:tblGrid>
      <w:tr w14:paraId="24BD3093">
        <w:tblPrEx>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388" w:hRule="atLeast"/>
          <w:jc w:val="center"/>
        </w:trPr>
        <w:tc>
          <w:tcPr>
            <w:tcW w:w="270" w:type="pct"/>
            <w:noWrap w:val="0"/>
            <w:vAlign w:val="center"/>
          </w:tcPr>
          <w:p w14:paraId="77A8DB38">
            <w:pPr>
              <w:pStyle w:val="84"/>
              <w:adjustRightInd w:val="0"/>
              <w:snapToGrid w:val="0"/>
              <w:spacing w:line="240" w:lineRule="auto"/>
              <w:ind w:right="0" w:rightChars="0" w:firstLine="0" w:firstLineChars="0"/>
              <w:rPr>
                <w:rFonts w:hint="eastAsia" w:ascii="宋体" w:hAnsi="宋体" w:eastAsia="宋体" w:cs="宋体"/>
                <w:sz w:val="18"/>
                <w:szCs w:val="18"/>
                <w:highlight w:val="none"/>
                <w:cs/>
              </w:rPr>
            </w:pPr>
            <w:r>
              <w:rPr>
                <w:rFonts w:hint="eastAsia" w:ascii="宋体" w:hAnsi="宋体" w:eastAsia="宋体" w:cs="宋体"/>
                <w:sz w:val="18"/>
                <w:szCs w:val="18"/>
                <w:highlight w:val="none"/>
                <w:cs/>
              </w:rPr>
              <w:t>E1</w:t>
            </w:r>
          </w:p>
        </w:tc>
        <w:tc>
          <w:tcPr>
            <w:tcW w:w="233" w:type="pct"/>
            <w:noWrap w:val="0"/>
            <w:vAlign w:val="center"/>
          </w:tcPr>
          <w:p w14:paraId="7566E9C6">
            <w:pPr>
              <w:pStyle w:val="84"/>
              <w:adjustRightInd w:val="0"/>
              <w:snapToGrid w:val="0"/>
              <w:spacing w:line="240" w:lineRule="auto"/>
              <w:ind w:right="0" w:rightChars="0" w:firstLine="0" w:firstLineChars="0"/>
              <w:rPr>
                <w:rFonts w:hint="eastAsia" w:ascii="宋体" w:hAnsi="宋体" w:eastAsia="宋体" w:cs="宋体"/>
                <w:sz w:val="18"/>
                <w:szCs w:val="18"/>
                <w:highlight w:val="none"/>
              </w:rPr>
            </w:pPr>
            <w:r>
              <w:rPr>
                <w:rFonts w:hint="eastAsia" w:ascii="宋体" w:hAnsi="宋体" w:eastAsia="宋体" w:cs="宋体"/>
                <w:sz w:val="18"/>
                <w:szCs w:val="18"/>
                <w:highlight w:val="none"/>
              </w:rPr>
              <w:t>00</w:t>
            </w:r>
          </w:p>
        </w:tc>
        <w:tc>
          <w:tcPr>
            <w:tcW w:w="233" w:type="pct"/>
            <w:noWrap w:val="0"/>
            <w:vAlign w:val="center"/>
          </w:tcPr>
          <w:p w14:paraId="1BADACAB">
            <w:pPr>
              <w:pStyle w:val="84"/>
              <w:adjustRightInd w:val="0"/>
              <w:snapToGrid w:val="0"/>
              <w:spacing w:line="240" w:lineRule="auto"/>
              <w:ind w:right="0" w:rightChars="0" w:firstLine="0" w:firstLineChars="0"/>
              <w:rPr>
                <w:rFonts w:hint="eastAsia" w:ascii="宋体" w:hAnsi="宋体" w:eastAsia="宋体" w:cs="宋体"/>
                <w:sz w:val="18"/>
                <w:szCs w:val="18"/>
                <w:highlight w:val="none"/>
              </w:rPr>
            </w:pPr>
            <w:r>
              <w:rPr>
                <w:rFonts w:hint="eastAsia" w:ascii="宋体" w:hAnsi="宋体" w:eastAsia="宋体" w:cs="宋体"/>
                <w:sz w:val="18"/>
                <w:szCs w:val="18"/>
                <w:highlight w:val="none"/>
              </w:rPr>
              <w:t>60</w:t>
            </w:r>
          </w:p>
        </w:tc>
        <w:tc>
          <w:tcPr>
            <w:tcW w:w="233" w:type="pct"/>
            <w:noWrap w:val="0"/>
            <w:vAlign w:val="center"/>
          </w:tcPr>
          <w:p w14:paraId="4AA0DA81">
            <w:pPr>
              <w:pStyle w:val="84"/>
              <w:adjustRightInd w:val="0"/>
              <w:snapToGrid w:val="0"/>
              <w:spacing w:line="240" w:lineRule="auto"/>
              <w:ind w:right="0" w:rightChars="0" w:firstLine="0" w:firstLineChars="0"/>
              <w:rPr>
                <w:rFonts w:hint="eastAsia" w:ascii="宋体" w:hAnsi="宋体" w:eastAsia="宋体" w:cs="宋体"/>
                <w:sz w:val="18"/>
                <w:szCs w:val="18"/>
                <w:highlight w:val="none"/>
              </w:rPr>
            </w:pPr>
            <w:r>
              <w:rPr>
                <w:rFonts w:hint="eastAsia" w:ascii="宋体" w:hAnsi="宋体" w:eastAsia="宋体" w:cs="宋体"/>
                <w:sz w:val="18"/>
                <w:szCs w:val="18"/>
                <w:highlight w:val="none"/>
              </w:rPr>
              <w:t>10</w:t>
            </w:r>
          </w:p>
        </w:tc>
        <w:tc>
          <w:tcPr>
            <w:tcW w:w="1125" w:type="pct"/>
            <w:noWrap w:val="0"/>
            <w:vAlign w:val="center"/>
          </w:tcPr>
          <w:p w14:paraId="71FCAC87">
            <w:pPr>
              <w:ind w:firstLine="0" w:firstLineChars="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NN,</w:t>
            </w:r>
          </w:p>
          <w:p w14:paraId="1F92B9ED">
            <w:pPr>
              <w:pStyle w:val="2"/>
              <w:spacing w:before="0" w:after="0"/>
              <w:ind w:firstLine="0" w:firstLineChars="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NN,</w:t>
            </w:r>
          </w:p>
          <w:p w14:paraId="6BCF58B0">
            <w:pPr>
              <w:pStyle w:val="2"/>
              <w:spacing w:before="0" w:after="0"/>
              <w:ind w:firstLine="0" w:firstLineChars="0"/>
              <w:jc w:val="center"/>
              <w:rPr>
                <w:rFonts w:hint="eastAsia" w:ascii="宋体" w:hAnsi="宋体" w:eastAsia="宋体" w:cs="宋体"/>
                <w:sz w:val="18"/>
                <w:szCs w:val="18"/>
                <w:highlight w:val="none"/>
              </w:rPr>
            </w:pPr>
            <w:r>
              <w:rPr>
                <w:rFonts w:hint="eastAsia" w:ascii="宋体" w:hAnsi="宋体" w:eastAsia="宋体" w:cs="宋体"/>
                <w:bCs/>
                <w:sz w:val="18"/>
                <w:szCs w:val="18"/>
                <w:highlight w:val="none"/>
              </w:rPr>
              <w:t>NN,</w:t>
            </w:r>
          </w:p>
          <w:p w14:paraId="588FD73C">
            <w:pPr>
              <w:ind w:firstLine="0" w:firstLineChars="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NN</w:t>
            </w:r>
          </w:p>
        </w:tc>
        <w:tc>
          <w:tcPr>
            <w:tcW w:w="231" w:type="pct"/>
            <w:noWrap w:val="0"/>
            <w:vAlign w:val="center"/>
          </w:tcPr>
          <w:p w14:paraId="121AC088">
            <w:pPr>
              <w:pStyle w:val="85"/>
              <w:topLinePunct/>
              <w:adjustRightInd w:val="0"/>
              <w:snapToGrid w:val="0"/>
              <w:spacing w:line="240" w:lineRule="auto"/>
              <w:ind w:firstLine="0" w:firstLineChars="0"/>
              <w:jc w:val="center"/>
              <w:rPr>
                <w:rFonts w:hint="eastAsia" w:ascii="宋体" w:hAnsi="宋体" w:eastAsia="宋体" w:cs="宋体"/>
                <w:color w:val="auto"/>
                <w:kern w:val="21"/>
                <w:szCs w:val="18"/>
                <w:highlight w:val="none"/>
              </w:rPr>
            </w:pPr>
            <w:r>
              <w:rPr>
                <w:rFonts w:hint="eastAsia" w:ascii="宋体" w:hAnsi="宋体" w:eastAsia="宋体" w:cs="宋体"/>
                <w:color w:val="auto"/>
                <w:kern w:val="21"/>
                <w:szCs w:val="18"/>
                <w:highlight w:val="none"/>
              </w:rPr>
              <w:t>1</w:t>
            </w:r>
          </w:p>
          <w:p w14:paraId="5DE042B6">
            <w:pPr>
              <w:pStyle w:val="85"/>
              <w:topLinePunct/>
              <w:adjustRightInd w:val="0"/>
              <w:snapToGrid w:val="0"/>
              <w:spacing w:line="240" w:lineRule="auto"/>
              <w:ind w:firstLine="0" w:firstLineChars="0"/>
              <w:jc w:val="center"/>
              <w:rPr>
                <w:rFonts w:hint="eastAsia" w:ascii="宋体" w:hAnsi="宋体" w:eastAsia="宋体" w:cs="宋体"/>
                <w:color w:val="auto"/>
                <w:kern w:val="21"/>
                <w:szCs w:val="18"/>
                <w:highlight w:val="none"/>
              </w:rPr>
            </w:pPr>
            <w:r>
              <w:rPr>
                <w:rFonts w:hint="eastAsia" w:ascii="宋体" w:hAnsi="宋体" w:eastAsia="宋体" w:cs="宋体"/>
                <w:color w:val="auto"/>
                <w:kern w:val="21"/>
                <w:szCs w:val="18"/>
                <w:highlight w:val="none"/>
              </w:rPr>
              <w:t>1</w:t>
            </w:r>
          </w:p>
          <w:p w14:paraId="3E1920DE">
            <w:pPr>
              <w:pStyle w:val="85"/>
              <w:topLinePunct/>
              <w:adjustRightInd w:val="0"/>
              <w:snapToGrid w:val="0"/>
              <w:spacing w:line="240" w:lineRule="auto"/>
              <w:ind w:firstLine="0" w:firstLineChars="0"/>
              <w:jc w:val="center"/>
              <w:rPr>
                <w:rFonts w:hint="eastAsia" w:ascii="宋体" w:hAnsi="宋体" w:eastAsia="宋体" w:cs="宋体"/>
                <w:color w:val="auto"/>
                <w:kern w:val="21"/>
                <w:szCs w:val="18"/>
                <w:highlight w:val="none"/>
              </w:rPr>
            </w:pPr>
            <w:r>
              <w:rPr>
                <w:rFonts w:hint="eastAsia" w:ascii="宋体" w:hAnsi="宋体" w:eastAsia="宋体" w:cs="宋体"/>
                <w:color w:val="auto"/>
                <w:kern w:val="21"/>
                <w:szCs w:val="18"/>
                <w:highlight w:val="none"/>
              </w:rPr>
              <w:t>1</w:t>
            </w:r>
          </w:p>
          <w:p w14:paraId="02A90800">
            <w:pPr>
              <w:pStyle w:val="85"/>
              <w:topLinePunct/>
              <w:adjustRightInd w:val="0"/>
              <w:snapToGrid w:val="0"/>
              <w:spacing w:line="240" w:lineRule="auto"/>
              <w:ind w:firstLine="0" w:firstLineChars="0"/>
              <w:jc w:val="center"/>
              <w:rPr>
                <w:rFonts w:hint="eastAsia" w:ascii="宋体" w:hAnsi="宋体" w:eastAsia="宋体" w:cs="宋体"/>
                <w:sz w:val="18"/>
                <w:szCs w:val="18"/>
                <w:highlight w:val="none"/>
              </w:rPr>
            </w:pPr>
            <w:r>
              <w:rPr>
                <w:rFonts w:hint="eastAsia" w:ascii="宋体" w:hAnsi="宋体" w:eastAsia="宋体" w:cs="宋体"/>
                <w:color w:val="auto"/>
                <w:kern w:val="21"/>
                <w:szCs w:val="18"/>
                <w:highlight w:val="none"/>
              </w:rPr>
              <w:t>1</w:t>
            </w:r>
          </w:p>
        </w:tc>
        <w:tc>
          <w:tcPr>
            <w:tcW w:w="406" w:type="pct"/>
            <w:noWrap w:val="0"/>
            <w:vAlign w:val="center"/>
          </w:tcPr>
          <w:p w14:paraId="7A60E607">
            <w:pPr>
              <w:pStyle w:val="85"/>
              <w:topLinePunct/>
              <w:adjustRightInd w:val="0"/>
              <w:snapToGrid w:val="0"/>
              <w:spacing w:line="240" w:lineRule="auto"/>
              <w:ind w:firstLine="0" w:firstLineChars="0"/>
              <w:jc w:val="center"/>
              <w:rPr>
                <w:rFonts w:hint="eastAsia" w:ascii="宋体" w:hAnsi="宋体" w:eastAsia="宋体" w:cs="宋体"/>
                <w:color w:val="auto"/>
                <w:spacing w:val="2"/>
                <w:kern w:val="21"/>
                <w:position w:val="2"/>
                <w:sz w:val="18"/>
                <w:szCs w:val="18"/>
                <w:highlight w:val="none"/>
                <w:lang w:val="en-US" w:eastAsia="zh-CN" w:bidi="ar-SA"/>
              </w:rPr>
            </w:pPr>
          </w:p>
        </w:tc>
        <w:tc>
          <w:tcPr>
            <w:tcW w:w="234" w:type="pct"/>
            <w:noWrap w:val="0"/>
            <w:vAlign w:val="center"/>
          </w:tcPr>
          <w:p w14:paraId="76DE031E">
            <w:pPr>
              <w:pStyle w:val="85"/>
              <w:topLinePunct/>
              <w:adjustRightInd w:val="0"/>
              <w:snapToGrid w:val="0"/>
              <w:spacing w:line="240" w:lineRule="auto"/>
              <w:ind w:firstLine="0" w:firstLineChars="0"/>
              <w:jc w:val="center"/>
              <w:rPr>
                <w:rFonts w:hint="eastAsia" w:ascii="宋体" w:hAnsi="宋体" w:eastAsia="宋体" w:cs="宋体"/>
                <w:color w:val="auto"/>
                <w:spacing w:val="30"/>
                <w:szCs w:val="18"/>
                <w:highlight w:val="none"/>
              </w:rPr>
            </w:pPr>
            <w:r>
              <w:rPr>
                <w:rFonts w:hint="eastAsia" w:ascii="宋体" w:hAnsi="宋体" w:eastAsia="宋体" w:cs="宋体"/>
                <w:color w:val="auto"/>
                <w:sz w:val="18"/>
                <w:szCs w:val="18"/>
                <w:highlight w:val="none"/>
              </w:rPr>
              <w:t>*</w:t>
            </w:r>
          </w:p>
        </w:tc>
        <w:tc>
          <w:tcPr>
            <w:tcW w:w="234" w:type="pct"/>
            <w:noWrap w:val="0"/>
            <w:vAlign w:val="center"/>
          </w:tcPr>
          <w:p w14:paraId="6711F132">
            <w:pPr>
              <w:pStyle w:val="85"/>
              <w:topLinePunct/>
              <w:adjustRightInd w:val="0"/>
              <w:snapToGrid w:val="0"/>
              <w:spacing w:line="240" w:lineRule="auto"/>
              <w:ind w:firstLine="0" w:firstLineChars="0"/>
              <w:jc w:val="center"/>
              <w:rPr>
                <w:rFonts w:hint="eastAsia" w:ascii="宋体" w:hAnsi="宋体" w:eastAsia="宋体" w:cs="宋体"/>
                <w:color w:val="auto"/>
                <w:spacing w:val="2"/>
                <w:kern w:val="21"/>
                <w:position w:val="2"/>
                <w:sz w:val="18"/>
                <w:szCs w:val="18"/>
                <w:highlight w:val="none"/>
                <w:lang w:val="en-US" w:eastAsia="ar-SA" w:bidi="ar-SA"/>
              </w:rPr>
            </w:pPr>
          </w:p>
        </w:tc>
        <w:tc>
          <w:tcPr>
            <w:tcW w:w="1794" w:type="pct"/>
            <w:noWrap w:val="0"/>
            <w:vAlign w:val="center"/>
          </w:tcPr>
          <w:p w14:paraId="138BAAA6">
            <w:pPr>
              <w:ind w:firstLine="0" w:firstLineChars="0"/>
              <w:jc w:val="both"/>
              <w:rPr>
                <w:rFonts w:hint="eastAsia" w:ascii="宋体" w:hAnsi="宋体" w:eastAsia="宋体" w:cs="宋体"/>
                <w:sz w:val="18"/>
                <w:szCs w:val="18"/>
                <w:highlight w:val="none"/>
              </w:rPr>
            </w:pPr>
            <w:r>
              <w:rPr>
                <w:rFonts w:hint="eastAsia" w:ascii="宋体" w:hAnsi="宋体" w:eastAsia="宋体" w:cs="宋体"/>
                <w:sz w:val="18"/>
                <w:szCs w:val="18"/>
                <w:highlight w:val="none"/>
              </w:rPr>
              <w:t>节点自检信息：</w:t>
            </w:r>
          </w:p>
          <w:p w14:paraId="48D0EB1E">
            <w:pPr>
              <w:pStyle w:val="2"/>
              <w:spacing w:before="0" w:after="0"/>
              <w:ind w:firstLine="0" w:firstLineChars="0"/>
              <w:jc w:val="both"/>
              <w:rPr>
                <w:rFonts w:hint="eastAsia" w:ascii="宋体" w:hAnsi="宋体" w:eastAsia="宋体" w:cs="宋体"/>
                <w:sz w:val="18"/>
                <w:szCs w:val="18"/>
                <w:highlight w:val="none"/>
              </w:rPr>
            </w:pPr>
            <w:r>
              <w:rPr>
                <w:rFonts w:hint="eastAsia" w:ascii="宋体" w:hAnsi="宋体" w:eastAsia="宋体" w:cs="宋体"/>
                <w:sz w:val="18"/>
                <w:szCs w:val="18"/>
                <w:highlight w:val="none"/>
              </w:rPr>
              <w:t>过零自检结果，BIN</w:t>
            </w:r>
          </w:p>
          <w:p w14:paraId="686BB168">
            <w:pPr>
              <w:pStyle w:val="2"/>
              <w:spacing w:before="0" w:after="0"/>
              <w:ind w:firstLine="0" w:firstLineChars="0"/>
              <w:jc w:val="both"/>
              <w:rPr>
                <w:rFonts w:hint="eastAsia" w:ascii="宋体" w:hAnsi="宋体" w:eastAsia="宋体" w:cs="宋体"/>
                <w:sz w:val="18"/>
                <w:szCs w:val="18"/>
                <w:highlight w:val="none"/>
              </w:rPr>
            </w:pPr>
            <w:r>
              <w:rPr>
                <w:rFonts w:hint="eastAsia" w:ascii="宋体" w:hAnsi="宋体" w:eastAsia="宋体" w:cs="宋体"/>
                <w:sz w:val="18"/>
                <w:szCs w:val="18"/>
                <w:highlight w:val="none"/>
              </w:rPr>
              <w:t>串口/485不通状态，BIN</w:t>
            </w:r>
          </w:p>
          <w:p w14:paraId="73CEB4C5">
            <w:pPr>
              <w:pStyle w:val="2"/>
              <w:spacing w:before="0" w:after="0"/>
              <w:ind w:firstLine="0" w:firstLineChars="0"/>
              <w:jc w:val="both"/>
              <w:rPr>
                <w:rFonts w:hint="eastAsia" w:ascii="宋体" w:hAnsi="宋体" w:eastAsia="宋体" w:cs="宋体"/>
                <w:sz w:val="18"/>
                <w:szCs w:val="18"/>
                <w:highlight w:val="none"/>
              </w:rPr>
            </w:pPr>
            <w:r>
              <w:rPr>
                <w:rFonts w:hint="eastAsia" w:ascii="宋体" w:hAnsi="宋体" w:eastAsia="宋体" w:cs="宋体"/>
                <w:sz w:val="18"/>
                <w:szCs w:val="18"/>
                <w:highlight w:val="none"/>
              </w:rPr>
              <w:t>上次离网原因，BIN</w:t>
            </w:r>
          </w:p>
          <w:p w14:paraId="1215BBBC">
            <w:pPr>
              <w:pStyle w:val="2"/>
              <w:spacing w:before="0" w:after="0"/>
              <w:ind w:firstLine="0" w:firstLineChars="0"/>
              <w:jc w:val="both"/>
              <w:rPr>
                <w:rFonts w:hint="eastAsia" w:ascii="宋体" w:hAnsi="宋体" w:eastAsia="宋体" w:cs="宋体"/>
                <w:sz w:val="18"/>
                <w:szCs w:val="18"/>
                <w:highlight w:val="none"/>
              </w:rPr>
            </w:pPr>
            <w:r>
              <w:rPr>
                <w:rFonts w:hint="eastAsia" w:ascii="宋体" w:hAnsi="宋体" w:eastAsia="宋体" w:cs="宋体"/>
                <w:bCs/>
                <w:sz w:val="18"/>
                <w:szCs w:val="18"/>
                <w:highlight w:val="none"/>
              </w:rPr>
              <w:t>复位原因，BIN</w:t>
            </w:r>
          </w:p>
        </w:tc>
      </w:tr>
    </w:tbl>
    <w:p w14:paraId="1F85E434">
      <w:pPr>
        <w:pStyle w:val="40"/>
        <w:adjustRightInd w:val="0"/>
        <w:snapToGrid w:val="0"/>
        <w:spacing w:line="360" w:lineRule="auto"/>
        <w:ind w:firstLine="0" w:firstLineChars="0"/>
        <w:rPr>
          <w:rFonts w:hint="eastAsia"/>
          <w:sz w:val="22"/>
          <w:szCs w:val="20"/>
          <w:lang w:val="zh-CN"/>
        </w:rPr>
      </w:pPr>
      <w:r>
        <w:rPr>
          <w:rFonts w:hint="eastAsia"/>
          <w:sz w:val="22"/>
          <w:szCs w:val="20"/>
          <w:lang w:val="zh-CN"/>
        </w:rPr>
        <w:t xml:space="preserve">1)过零自检结果：当节点为主节点或三相表模块时，0：未知；1： 三相相序为ABC；2：三相相序错误；3：存在断相；4：存在相同相位；当节点为单相表模块时，0：不支持过零；1：支持过零。 </w:t>
      </w:r>
    </w:p>
    <w:p w14:paraId="38FDDC4B">
      <w:pPr>
        <w:pStyle w:val="40"/>
        <w:adjustRightInd w:val="0"/>
        <w:snapToGrid w:val="0"/>
        <w:spacing w:line="360" w:lineRule="auto"/>
        <w:ind w:firstLine="0" w:firstLineChars="0"/>
        <w:rPr>
          <w:rFonts w:hint="eastAsia"/>
          <w:sz w:val="22"/>
          <w:szCs w:val="20"/>
          <w:lang w:val="zh-CN"/>
        </w:rPr>
      </w:pPr>
      <w:r>
        <w:rPr>
          <w:rFonts w:hint="eastAsia"/>
          <w:sz w:val="22"/>
          <w:szCs w:val="20"/>
          <w:lang w:val="zh-CN"/>
        </w:rPr>
        <w:t>2)串口/485不通状态：0：正常；1：历史上出现过不通现象；2：目前不通。</w:t>
      </w:r>
    </w:p>
    <w:p w14:paraId="16E5AD66">
      <w:pPr>
        <w:pStyle w:val="40"/>
        <w:adjustRightInd w:val="0"/>
        <w:snapToGrid w:val="0"/>
        <w:spacing w:line="360" w:lineRule="auto"/>
        <w:ind w:firstLine="0" w:firstLineChars="0"/>
        <w:rPr>
          <w:rFonts w:hint="eastAsia"/>
          <w:sz w:val="22"/>
          <w:szCs w:val="20"/>
          <w:lang w:val="zh-CN"/>
        </w:rPr>
      </w:pPr>
      <w:r>
        <w:rPr>
          <w:rFonts w:hint="eastAsia"/>
          <w:sz w:val="22"/>
          <w:szCs w:val="20"/>
          <w:lang w:val="zh-CN"/>
        </w:rPr>
        <w:t>3)上次离网原因：0：未离网；1：组网序列号变化；2：2个路由周期收不到信标帧；3：与代理节点连续四个路由周期的通信成功率都是0；4：站点所在层级超过15级；5：收到离线指示；0x80-0xEF:厂家自定义；0xF0-0xFF:保留。</w:t>
      </w:r>
    </w:p>
    <w:p w14:paraId="324096E6">
      <w:pPr>
        <w:pStyle w:val="40"/>
        <w:adjustRightInd w:val="0"/>
        <w:snapToGrid w:val="0"/>
        <w:spacing w:line="360" w:lineRule="auto"/>
        <w:ind w:firstLine="0" w:firstLineChars="0"/>
        <w:rPr>
          <w:rFonts w:hint="eastAsia"/>
          <w:sz w:val="22"/>
          <w:szCs w:val="20"/>
          <w:lang w:val="zh-CN"/>
        </w:rPr>
      </w:pPr>
      <w:r>
        <w:rPr>
          <w:rFonts w:hint="eastAsia"/>
          <w:sz w:val="22"/>
          <w:szCs w:val="20"/>
          <w:lang w:val="zh-CN"/>
        </w:rPr>
        <w:t>4)复位原因：0：掉电复位；1：复位引脚复位；2：升级完成复位；3：CCO控制从节点重启；0x80-0xEF:厂家自定义；0xF0-0xFF：保留。</w:t>
      </w:r>
    </w:p>
    <w:p w14:paraId="0F5F38D1">
      <w:pPr>
        <w:pStyle w:val="40"/>
        <w:adjustRightInd w:val="0"/>
        <w:snapToGrid w:val="0"/>
        <w:spacing w:line="360" w:lineRule="auto"/>
        <w:ind w:firstLine="0" w:firstLineChars="0"/>
        <w:rPr>
          <w:rFonts w:hint="eastAsia"/>
          <w:sz w:val="22"/>
          <w:szCs w:val="20"/>
          <w:lang w:val="zh-CN"/>
        </w:rPr>
      </w:pPr>
      <w:r>
        <w:rPr>
          <w:rFonts w:hint="eastAsia"/>
          <w:sz w:val="22"/>
          <w:szCs w:val="20"/>
          <w:lang w:val="zh-CN"/>
        </w:rPr>
        <w:t>注：如果CCO发送PLC报文查询STA的自检信息，没有收到应答，则回复集中器否认，原因为通信超时。</w:t>
      </w:r>
    </w:p>
    <w:p w14:paraId="145D5F70">
      <w:pPr>
        <w:pStyle w:val="40"/>
        <w:adjustRightInd w:val="0"/>
        <w:snapToGrid w:val="0"/>
        <w:spacing w:line="360" w:lineRule="auto"/>
        <w:ind w:firstLine="0" w:firstLineChars="0"/>
        <w:rPr>
          <w:rFonts w:hint="eastAsia"/>
          <w:sz w:val="22"/>
          <w:szCs w:val="20"/>
          <w:lang w:val="zh-CN"/>
        </w:rPr>
      </w:pPr>
    </w:p>
    <w:p w14:paraId="6B8834EA">
      <w:pPr>
        <w:pStyle w:val="40"/>
        <w:adjustRightInd w:val="0"/>
        <w:snapToGrid w:val="0"/>
        <w:ind w:firstLine="0" w:firstLineChars="0"/>
        <w:rPr>
          <w:rFonts w:hint="eastAsia"/>
          <w:lang w:val="zh-CN"/>
        </w:rPr>
      </w:pPr>
      <w:r>
        <w:rPr>
          <w:rFonts w:hint="eastAsia"/>
          <w:lang w:val="zh-CN"/>
        </w:rPr>
        <w:t>send：68 10 00 10 00 68 4B 99 99 99 99 99 99 0D 0C 63 02 02 10 60 00 E1 B2 16</w:t>
      </w:r>
    </w:p>
    <w:p w14:paraId="36A151DE">
      <w:pPr>
        <w:pStyle w:val="40"/>
        <w:adjustRightInd w:val="0"/>
        <w:snapToGrid w:val="0"/>
        <w:ind w:firstLine="0" w:firstLineChars="0"/>
        <w:rPr>
          <w:lang w:val="zh-CN"/>
        </w:rPr>
      </w:pPr>
      <w:r>
        <w:rPr>
          <w:rFonts w:hint="eastAsia"/>
          <w:lang w:val="zh-CN"/>
        </w:rPr>
        <w:t>rec：68 14 00 14 00 68 88 11 11 21 11 11 11 0D 0C 63 02 02 10 60 00 E1 01 00 01 00 D1 16</w:t>
      </w:r>
    </w:p>
    <w:p w14:paraId="4B9FEC20">
      <w:pPr>
        <w:pStyle w:val="40"/>
        <w:adjustRightInd w:val="0"/>
        <w:snapToGrid w:val="0"/>
        <w:spacing w:line="360" w:lineRule="auto"/>
        <w:ind w:firstLine="0" w:firstLineChars="0"/>
        <w:rPr>
          <w:rFonts w:hint="eastAsia"/>
          <w:sz w:val="22"/>
          <w:szCs w:val="20"/>
          <w:lang w:val="zh-CN"/>
        </w:rPr>
      </w:pPr>
    </w:p>
    <w:p w14:paraId="26F5E8E6">
      <w:pPr>
        <w:pStyle w:val="40"/>
        <w:adjustRightInd w:val="0"/>
        <w:snapToGrid w:val="0"/>
        <w:spacing w:line="360" w:lineRule="auto"/>
        <w:ind w:firstLine="0" w:firstLineChars="0"/>
        <w:rPr>
          <w:rFonts w:hint="eastAsia"/>
          <w:sz w:val="22"/>
          <w:szCs w:val="20"/>
          <w:lang w:val="zh-CN"/>
        </w:rPr>
      </w:pPr>
    </w:p>
    <w:p w14:paraId="196764FD">
      <w:pPr>
        <w:pStyle w:val="40"/>
        <w:adjustRightInd w:val="0"/>
        <w:snapToGrid w:val="0"/>
        <w:spacing w:line="360" w:lineRule="auto"/>
        <w:ind w:firstLine="0" w:firstLineChars="0"/>
        <w:outlineLvl w:val="1"/>
        <w:rPr>
          <w:rFonts w:hint="default"/>
          <w:sz w:val="24"/>
          <w:lang w:val="en-US" w:eastAsia="zh-CN"/>
        </w:rPr>
      </w:pPr>
      <w:r>
        <w:rPr>
          <w:rFonts w:hint="eastAsia"/>
          <w:sz w:val="24"/>
          <w:lang w:val="en-US" w:eastAsia="zh-CN"/>
        </w:rPr>
        <w:t>4.12从节点重启</w:t>
      </w:r>
      <w:r>
        <w:rPr>
          <w:rFonts w:hint="eastAsia"/>
          <w:sz w:val="24"/>
          <w:lang w:val="zh-CN"/>
        </w:rPr>
        <w:t>（</w:t>
      </w:r>
      <w:r>
        <w:rPr>
          <w:rFonts w:hint="eastAsia"/>
          <w:sz w:val="24"/>
          <w:lang w:val="en-US" w:eastAsia="zh-CN"/>
        </w:rPr>
        <w:t>AFN=04H</w:t>
      </w:r>
      <w:r>
        <w:rPr>
          <w:rFonts w:hint="eastAsia"/>
          <w:sz w:val="24"/>
          <w:lang w:val="zh-CN"/>
        </w:rPr>
        <w:t>）</w:t>
      </w:r>
    </w:p>
    <w:tbl>
      <w:tblPr>
        <w:tblStyle w:val="20"/>
        <w:tblW w:w="4997"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446"/>
        <w:gridCol w:w="389"/>
        <w:gridCol w:w="389"/>
        <w:gridCol w:w="389"/>
        <w:gridCol w:w="1859"/>
        <w:gridCol w:w="389"/>
        <w:gridCol w:w="518"/>
        <w:gridCol w:w="389"/>
        <w:gridCol w:w="389"/>
        <w:gridCol w:w="3360"/>
      </w:tblGrid>
      <w:tr w14:paraId="7D85157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262" w:type="pct"/>
            <w:tcBorders>
              <w:top w:val="single" w:color="auto" w:sz="4" w:space="0"/>
              <w:left w:val="single" w:color="auto" w:sz="4" w:space="0"/>
              <w:bottom w:val="single" w:color="auto" w:sz="4" w:space="0"/>
              <w:right w:val="single" w:color="auto" w:sz="4" w:space="0"/>
            </w:tcBorders>
            <w:noWrap w:val="0"/>
            <w:vAlign w:val="center"/>
          </w:tcPr>
          <w:p w14:paraId="2B422C36">
            <w:pPr>
              <w:pStyle w:val="84"/>
              <w:adjustRightInd w:val="0"/>
              <w:snapToGrid w:val="0"/>
              <w:ind w:right="-153" w:rightChars="0" w:firstLine="0" w:firstLineChars="0"/>
              <w:rPr>
                <w:rFonts w:hint="eastAsia" w:ascii="宋体" w:hAnsi="宋体"/>
                <w:sz w:val="18"/>
                <w:szCs w:val="18"/>
                <w:highlight w:val="none"/>
                <w:lang w:val="en-US" w:eastAsia="zh-CN"/>
              </w:rPr>
            </w:pPr>
            <w:r>
              <w:rPr>
                <w:rFonts w:ascii="宋体" w:hAnsi="宋体"/>
                <w:sz w:val="18"/>
                <w:szCs w:val="18"/>
                <w:highlight w:val="none"/>
              </w:rPr>
              <w:t>E0</w:t>
            </w:r>
          </w:p>
        </w:tc>
        <w:tc>
          <w:tcPr>
            <w:tcW w:w="228" w:type="pct"/>
            <w:tcBorders>
              <w:top w:val="single" w:color="auto" w:sz="4" w:space="0"/>
              <w:left w:val="single" w:color="auto" w:sz="4" w:space="0"/>
              <w:bottom w:val="single" w:color="auto" w:sz="4" w:space="0"/>
              <w:right w:val="single" w:color="auto" w:sz="4" w:space="0"/>
            </w:tcBorders>
            <w:noWrap w:val="0"/>
            <w:vAlign w:val="center"/>
          </w:tcPr>
          <w:p w14:paraId="37C76D29">
            <w:pPr>
              <w:pStyle w:val="84"/>
              <w:adjustRightInd w:val="0"/>
              <w:snapToGrid w:val="0"/>
              <w:ind w:right="-153" w:rightChars="0" w:firstLine="0" w:firstLineChars="0"/>
              <w:rPr>
                <w:rFonts w:hint="eastAsia" w:ascii="宋体" w:hAnsi="宋体"/>
                <w:sz w:val="18"/>
                <w:szCs w:val="18"/>
                <w:highlight w:val="none"/>
                <w:lang w:val="en-US" w:eastAsia="zh-CN"/>
              </w:rPr>
            </w:pPr>
            <w:r>
              <w:rPr>
                <w:rFonts w:hint="eastAsia" w:ascii="宋体" w:hAnsi="宋体"/>
                <w:sz w:val="18"/>
                <w:szCs w:val="18"/>
                <w:highlight w:val="none"/>
                <w:lang w:val="en-US" w:eastAsia="zh-CN"/>
              </w:rPr>
              <w:t>0</w:t>
            </w:r>
            <w:r>
              <w:rPr>
                <w:rFonts w:ascii="宋体" w:hAnsi="宋体"/>
                <w:sz w:val="18"/>
                <w:szCs w:val="18"/>
                <w:highlight w:val="none"/>
              </w:rPr>
              <w:t>0</w:t>
            </w:r>
          </w:p>
        </w:tc>
        <w:tc>
          <w:tcPr>
            <w:tcW w:w="228" w:type="pct"/>
            <w:tcBorders>
              <w:top w:val="single" w:color="auto" w:sz="4" w:space="0"/>
              <w:left w:val="single" w:color="auto" w:sz="4" w:space="0"/>
              <w:bottom w:val="single" w:color="auto" w:sz="4" w:space="0"/>
              <w:right w:val="single" w:color="auto" w:sz="4" w:space="0"/>
            </w:tcBorders>
            <w:noWrap w:val="0"/>
            <w:vAlign w:val="center"/>
          </w:tcPr>
          <w:p w14:paraId="56B228DC">
            <w:pPr>
              <w:pStyle w:val="84"/>
              <w:adjustRightInd w:val="0"/>
              <w:snapToGrid w:val="0"/>
              <w:ind w:right="-153" w:rightChars="0" w:firstLine="0" w:firstLineChars="0"/>
              <w:rPr>
                <w:rFonts w:hint="eastAsia" w:ascii="宋体" w:hAnsi="宋体"/>
                <w:sz w:val="18"/>
                <w:szCs w:val="18"/>
                <w:highlight w:val="none"/>
                <w:lang w:val="en-US" w:eastAsia="zh-CN"/>
              </w:rPr>
            </w:pPr>
            <w:r>
              <w:rPr>
                <w:rFonts w:ascii="宋体" w:hAnsi="宋体"/>
                <w:sz w:val="18"/>
                <w:szCs w:val="18"/>
                <w:highlight w:val="none"/>
              </w:rPr>
              <w:t>00</w:t>
            </w:r>
          </w:p>
        </w:tc>
        <w:tc>
          <w:tcPr>
            <w:tcW w:w="228" w:type="pct"/>
            <w:tcBorders>
              <w:top w:val="single" w:color="auto" w:sz="4" w:space="0"/>
              <w:left w:val="single" w:color="auto" w:sz="4" w:space="0"/>
              <w:bottom w:val="single" w:color="auto" w:sz="4" w:space="0"/>
              <w:right w:val="single" w:color="auto" w:sz="4" w:space="0"/>
            </w:tcBorders>
            <w:noWrap w:val="0"/>
            <w:vAlign w:val="center"/>
          </w:tcPr>
          <w:p w14:paraId="2987A550">
            <w:pPr>
              <w:pStyle w:val="84"/>
              <w:adjustRightInd w:val="0"/>
              <w:snapToGrid w:val="0"/>
              <w:ind w:right="-153" w:rightChars="0" w:firstLine="0" w:firstLineChars="0"/>
              <w:rPr>
                <w:rFonts w:hint="default" w:ascii="宋体" w:hAnsi="宋体" w:eastAsia="宋体"/>
                <w:sz w:val="18"/>
                <w:szCs w:val="18"/>
                <w:highlight w:val="none"/>
                <w:lang w:val="en-US" w:eastAsia="zh-CN"/>
              </w:rPr>
            </w:pPr>
            <w:r>
              <w:rPr>
                <w:rFonts w:hint="eastAsia" w:ascii="宋体" w:hAnsi="宋体"/>
                <w:sz w:val="18"/>
                <w:szCs w:val="18"/>
                <w:highlight w:val="none"/>
                <w:lang w:val="en-US" w:eastAsia="zh-CN"/>
              </w:rPr>
              <w:t>41</w:t>
            </w:r>
          </w:p>
        </w:tc>
        <w:tc>
          <w:tcPr>
            <w:tcW w:w="1090" w:type="pct"/>
            <w:tcBorders>
              <w:top w:val="single" w:color="auto" w:sz="4" w:space="0"/>
              <w:left w:val="single" w:color="auto" w:sz="4" w:space="0"/>
              <w:bottom w:val="single" w:color="auto" w:sz="4" w:space="0"/>
              <w:right w:val="single" w:color="auto" w:sz="4" w:space="0"/>
            </w:tcBorders>
            <w:noWrap w:val="0"/>
            <w:vAlign w:val="center"/>
          </w:tcPr>
          <w:p w14:paraId="3909046B">
            <w:pPr>
              <w:pStyle w:val="84"/>
              <w:adjustRightInd w:val="0"/>
              <w:snapToGrid w:val="0"/>
              <w:ind w:right="-153" w:rightChars="0" w:firstLine="0" w:firstLineChars="0"/>
              <w:jc w:val="center"/>
              <w:rPr>
                <w:rFonts w:ascii="宋体" w:hAnsi="宋体"/>
                <w:sz w:val="18"/>
                <w:szCs w:val="18"/>
                <w:highlight w:val="none"/>
              </w:rPr>
            </w:pPr>
            <w:r>
              <w:rPr>
                <w:rFonts w:hint="eastAsia" w:ascii="宋体" w:hAnsi="宋体"/>
                <w:sz w:val="18"/>
                <w:szCs w:val="18"/>
                <w:highlight w:val="none"/>
                <w:lang w:val="en-US" w:eastAsia="zh-CN"/>
              </w:rPr>
              <w:t>NN</w:t>
            </w:r>
          </w:p>
        </w:tc>
        <w:tc>
          <w:tcPr>
            <w:tcW w:w="228" w:type="pct"/>
            <w:tcBorders>
              <w:top w:val="single" w:color="auto" w:sz="4" w:space="0"/>
              <w:left w:val="single" w:color="auto" w:sz="4" w:space="0"/>
              <w:bottom w:val="single" w:color="auto" w:sz="4" w:space="0"/>
              <w:right w:val="single" w:color="auto" w:sz="4" w:space="0"/>
            </w:tcBorders>
            <w:noWrap w:val="0"/>
            <w:vAlign w:val="center"/>
          </w:tcPr>
          <w:p w14:paraId="2952954A">
            <w:pPr>
              <w:pStyle w:val="84"/>
              <w:adjustRightInd w:val="0"/>
              <w:snapToGrid w:val="0"/>
              <w:ind w:right="-153" w:rightChars="0" w:firstLine="0" w:firstLineChars="0"/>
              <w:rPr>
                <w:rFonts w:ascii="宋体" w:hAnsi="宋体"/>
                <w:sz w:val="18"/>
                <w:szCs w:val="18"/>
                <w:highlight w:val="none"/>
              </w:rPr>
            </w:pPr>
            <w:r>
              <w:rPr>
                <w:rFonts w:hint="eastAsia" w:ascii="宋体" w:hAnsi="宋体"/>
                <w:sz w:val="18"/>
                <w:szCs w:val="18"/>
                <w:highlight w:val="none"/>
                <w:lang w:val="en-US" w:eastAsia="zh-CN"/>
              </w:rPr>
              <w:t>1</w:t>
            </w:r>
          </w:p>
        </w:tc>
        <w:tc>
          <w:tcPr>
            <w:tcW w:w="304" w:type="pct"/>
            <w:tcBorders>
              <w:top w:val="single" w:color="auto" w:sz="4" w:space="0"/>
              <w:left w:val="single" w:color="auto" w:sz="4" w:space="0"/>
              <w:bottom w:val="single" w:color="auto" w:sz="4" w:space="0"/>
              <w:right w:val="single" w:color="auto" w:sz="4" w:space="0"/>
            </w:tcBorders>
            <w:noWrap w:val="0"/>
            <w:vAlign w:val="center"/>
          </w:tcPr>
          <w:p w14:paraId="6CA9DB4A">
            <w:pPr>
              <w:pStyle w:val="85"/>
              <w:topLinePunct/>
              <w:adjustRightInd w:val="0"/>
              <w:snapToGrid w:val="0"/>
              <w:spacing w:line="240" w:lineRule="auto"/>
              <w:ind w:firstLine="0" w:firstLineChars="0"/>
              <w:jc w:val="center"/>
              <w:rPr>
                <w:rFonts w:ascii="宋体" w:hAnsi="宋体" w:eastAsia="宋体"/>
                <w:color w:val="auto"/>
                <w:kern w:val="21"/>
                <w:highlight w:val="none"/>
              </w:rPr>
            </w:pPr>
          </w:p>
        </w:tc>
        <w:tc>
          <w:tcPr>
            <w:tcW w:w="228" w:type="pct"/>
            <w:tcBorders>
              <w:top w:val="single" w:color="auto" w:sz="4" w:space="0"/>
              <w:left w:val="single" w:color="auto" w:sz="4" w:space="0"/>
              <w:bottom w:val="single" w:color="auto" w:sz="4" w:space="0"/>
              <w:right w:val="single" w:color="auto" w:sz="4" w:space="0"/>
            </w:tcBorders>
            <w:noWrap w:val="0"/>
            <w:vAlign w:val="center"/>
          </w:tcPr>
          <w:p w14:paraId="52650B56">
            <w:pPr>
              <w:pStyle w:val="85"/>
              <w:topLinePunct/>
              <w:adjustRightInd w:val="0"/>
              <w:snapToGrid w:val="0"/>
              <w:spacing w:line="240" w:lineRule="auto"/>
              <w:ind w:firstLine="0" w:firstLineChars="0"/>
              <w:jc w:val="center"/>
              <w:rPr>
                <w:rFonts w:ascii="宋体" w:hAnsi="宋体"/>
                <w:spacing w:val="30"/>
                <w:highlight w:val="none"/>
              </w:rPr>
            </w:pPr>
            <w:r>
              <w:rPr>
                <w:rFonts w:ascii="宋体" w:hAnsi="宋体" w:eastAsia="宋体"/>
                <w:color w:val="auto"/>
                <w:kern w:val="21"/>
                <w:highlight w:val="none"/>
              </w:rPr>
              <w:t>*</w:t>
            </w:r>
          </w:p>
        </w:tc>
        <w:tc>
          <w:tcPr>
            <w:tcW w:w="228" w:type="pct"/>
            <w:tcBorders>
              <w:top w:val="single" w:color="auto" w:sz="4" w:space="0"/>
              <w:left w:val="single" w:color="auto" w:sz="4" w:space="0"/>
              <w:bottom w:val="single" w:color="auto" w:sz="4" w:space="0"/>
              <w:right w:val="single" w:color="auto" w:sz="4" w:space="0"/>
            </w:tcBorders>
            <w:noWrap w:val="0"/>
            <w:vAlign w:val="center"/>
          </w:tcPr>
          <w:p w14:paraId="09D79BEC">
            <w:pPr>
              <w:pStyle w:val="85"/>
              <w:topLinePunct/>
              <w:adjustRightInd w:val="0"/>
              <w:snapToGrid w:val="0"/>
              <w:spacing w:line="240" w:lineRule="auto"/>
              <w:ind w:firstLine="0" w:firstLineChars="0"/>
              <w:jc w:val="center"/>
              <w:rPr>
                <w:rFonts w:ascii="宋体" w:hAnsi="宋体"/>
                <w:spacing w:val="30"/>
                <w:highlight w:val="none"/>
              </w:rPr>
            </w:pPr>
            <w:r>
              <w:rPr>
                <w:rFonts w:ascii="宋体" w:hAnsi="宋体" w:eastAsia="宋体"/>
                <w:color w:val="auto"/>
                <w:kern w:val="21"/>
                <w:highlight w:val="none"/>
              </w:rPr>
              <w:t>*</w:t>
            </w:r>
          </w:p>
        </w:tc>
        <w:tc>
          <w:tcPr>
            <w:tcW w:w="1970" w:type="pct"/>
            <w:tcBorders>
              <w:top w:val="single" w:color="auto" w:sz="4" w:space="0"/>
              <w:left w:val="single" w:color="auto" w:sz="4" w:space="0"/>
              <w:bottom w:val="single" w:color="auto" w:sz="4" w:space="0"/>
              <w:right w:val="single" w:color="auto" w:sz="8" w:space="0"/>
            </w:tcBorders>
            <w:noWrap w:val="0"/>
            <w:vAlign w:val="top"/>
          </w:tcPr>
          <w:p w14:paraId="7B4B5756">
            <w:pPr>
              <w:adjustRightInd w:val="0"/>
              <w:snapToGrid w:val="0"/>
              <w:ind w:right="-153" w:rightChars="-73" w:firstLine="0" w:firstLineChars="0"/>
              <w:rPr>
                <w:rFonts w:hint="default" w:ascii="宋体" w:hAnsi="宋体" w:eastAsia="宋体"/>
                <w:sz w:val="18"/>
                <w:szCs w:val="18"/>
                <w:highlight w:val="none"/>
                <w:lang w:val="en-US" w:eastAsia="zh-CN"/>
              </w:rPr>
            </w:pPr>
            <w:r>
              <w:rPr>
                <w:rFonts w:hint="eastAsia" w:ascii="宋体" w:hAnsi="宋体"/>
                <w:sz w:val="18"/>
                <w:szCs w:val="18"/>
                <w:highlight w:val="none"/>
                <w:lang w:val="en-US" w:eastAsia="zh-CN"/>
              </w:rPr>
              <w:t>NN: 0：表示重启，其他保留</w:t>
            </w:r>
          </w:p>
        </w:tc>
      </w:tr>
    </w:tbl>
    <w:p w14:paraId="44EE1264">
      <w:pPr>
        <w:pStyle w:val="40"/>
        <w:adjustRightInd w:val="0"/>
        <w:snapToGrid w:val="0"/>
        <w:ind w:firstLine="0" w:firstLineChars="0"/>
        <w:rPr>
          <w:rFonts w:hint="default"/>
          <w:lang w:val="en-US" w:eastAsia="zh-CN"/>
        </w:rPr>
      </w:pPr>
    </w:p>
    <w:p w14:paraId="3EA26961">
      <w:pPr>
        <w:pStyle w:val="40"/>
        <w:adjustRightInd w:val="0"/>
        <w:snapToGrid w:val="0"/>
        <w:spacing w:line="360" w:lineRule="auto"/>
        <w:ind w:firstLine="0" w:firstLineChars="0"/>
        <w:outlineLvl w:val="1"/>
        <w:rPr>
          <w:rFonts w:hint="default"/>
          <w:sz w:val="24"/>
          <w:highlight w:val="yellow"/>
          <w:lang w:val="en-US" w:eastAsia="zh-CN"/>
        </w:rPr>
      </w:pPr>
      <w:r>
        <w:rPr>
          <w:rFonts w:hint="eastAsia"/>
          <w:sz w:val="24"/>
          <w:lang w:val="en-US" w:eastAsia="zh-CN"/>
        </w:rPr>
        <w:t>4.13并发数查询</w:t>
      </w:r>
      <w:r>
        <w:rPr>
          <w:rFonts w:hint="eastAsia"/>
          <w:sz w:val="24"/>
          <w:lang w:val="zh-CN"/>
        </w:rPr>
        <w:t>（</w:t>
      </w:r>
      <w:r>
        <w:rPr>
          <w:rFonts w:hint="eastAsia"/>
          <w:sz w:val="24"/>
          <w:lang w:val="en-US" w:eastAsia="zh-CN"/>
        </w:rPr>
        <w:t>AFN=0CH</w:t>
      </w:r>
      <w:r>
        <w:rPr>
          <w:rFonts w:hint="eastAsia"/>
          <w:sz w:val="24"/>
          <w:lang w:val="zh-CN"/>
        </w:rPr>
        <w:t>）</w:t>
      </w:r>
      <w:r>
        <w:rPr>
          <w:rFonts w:hint="eastAsia"/>
          <w:sz w:val="24"/>
          <w:highlight w:val="none"/>
          <w:lang w:val="zh-CN"/>
        </w:rPr>
        <w:t>（</w:t>
      </w:r>
      <w:r>
        <w:rPr>
          <w:rFonts w:hint="eastAsia"/>
          <w:sz w:val="24"/>
          <w:highlight w:val="none"/>
          <w:lang w:val="en-US" w:eastAsia="zh-CN"/>
        </w:rPr>
        <w:t>CCO特有</w:t>
      </w:r>
      <w:r>
        <w:rPr>
          <w:rFonts w:hint="eastAsia"/>
          <w:sz w:val="24"/>
          <w:highlight w:val="none"/>
          <w:lang w:val="zh-CN"/>
        </w:rPr>
        <w:t>）</w:t>
      </w:r>
    </w:p>
    <w:tbl>
      <w:tblPr>
        <w:tblStyle w:val="20"/>
        <w:tblW w:w="4997" w:type="pct"/>
        <w:jc w:val="center"/>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461"/>
        <w:gridCol w:w="397"/>
        <w:gridCol w:w="397"/>
        <w:gridCol w:w="397"/>
        <w:gridCol w:w="1919"/>
        <w:gridCol w:w="394"/>
        <w:gridCol w:w="693"/>
        <w:gridCol w:w="399"/>
        <w:gridCol w:w="399"/>
        <w:gridCol w:w="3061"/>
      </w:tblGrid>
      <w:tr w14:paraId="1041EFA7">
        <w:tblPrEx>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388" w:hRule="atLeast"/>
          <w:jc w:val="center"/>
        </w:trPr>
        <w:tc>
          <w:tcPr>
            <w:tcW w:w="270" w:type="pct"/>
            <w:noWrap w:val="0"/>
            <w:vAlign w:val="center"/>
          </w:tcPr>
          <w:p w14:paraId="2D386DC9">
            <w:pPr>
              <w:pStyle w:val="84"/>
              <w:adjustRightInd w:val="0"/>
              <w:snapToGrid w:val="0"/>
              <w:spacing w:line="240" w:lineRule="auto"/>
              <w:ind w:right="0" w:rightChars="0" w:firstLine="0" w:firstLineChars="0"/>
              <w:rPr>
                <w:rFonts w:hint="eastAsia" w:ascii="宋体" w:hAnsi="宋体" w:eastAsia="宋体" w:cs="宋体"/>
                <w:sz w:val="18"/>
                <w:szCs w:val="18"/>
                <w:highlight w:val="none"/>
                <w:cs/>
              </w:rPr>
            </w:pPr>
            <w:r>
              <w:rPr>
                <w:rFonts w:hint="eastAsia" w:ascii="宋体" w:hAnsi="宋体" w:eastAsia="宋体" w:cs="宋体"/>
                <w:sz w:val="18"/>
                <w:szCs w:val="18"/>
                <w:highlight w:val="none"/>
                <w:cs/>
              </w:rPr>
              <w:t>E1</w:t>
            </w:r>
          </w:p>
        </w:tc>
        <w:tc>
          <w:tcPr>
            <w:tcW w:w="233" w:type="pct"/>
            <w:noWrap w:val="0"/>
            <w:vAlign w:val="center"/>
          </w:tcPr>
          <w:p w14:paraId="3AB34BD2">
            <w:pPr>
              <w:pStyle w:val="84"/>
              <w:adjustRightInd w:val="0"/>
              <w:snapToGrid w:val="0"/>
              <w:spacing w:line="240" w:lineRule="auto"/>
              <w:ind w:right="0" w:rightChars="0" w:firstLine="0" w:firstLineChars="0"/>
              <w:rPr>
                <w:rFonts w:hint="eastAsia" w:ascii="宋体" w:hAnsi="宋体" w:eastAsia="宋体" w:cs="宋体"/>
                <w:sz w:val="18"/>
                <w:szCs w:val="18"/>
                <w:highlight w:val="none"/>
              </w:rPr>
            </w:pPr>
            <w:r>
              <w:rPr>
                <w:rFonts w:hint="eastAsia" w:ascii="宋体" w:hAnsi="宋体" w:eastAsia="宋体" w:cs="宋体"/>
                <w:sz w:val="18"/>
                <w:szCs w:val="18"/>
                <w:highlight w:val="none"/>
              </w:rPr>
              <w:t>00</w:t>
            </w:r>
          </w:p>
        </w:tc>
        <w:tc>
          <w:tcPr>
            <w:tcW w:w="233" w:type="pct"/>
            <w:noWrap w:val="0"/>
            <w:vAlign w:val="center"/>
          </w:tcPr>
          <w:p w14:paraId="4284F938">
            <w:pPr>
              <w:pStyle w:val="84"/>
              <w:adjustRightInd w:val="0"/>
              <w:snapToGrid w:val="0"/>
              <w:spacing w:line="240" w:lineRule="auto"/>
              <w:ind w:right="0" w:rightChars="0" w:firstLine="0" w:firstLineChars="0"/>
              <w:rPr>
                <w:rFonts w:hint="eastAsia" w:ascii="宋体" w:hAnsi="宋体" w:eastAsia="宋体" w:cs="宋体"/>
                <w:sz w:val="18"/>
                <w:szCs w:val="18"/>
                <w:highlight w:val="none"/>
              </w:rPr>
            </w:pPr>
            <w:r>
              <w:rPr>
                <w:rFonts w:hint="eastAsia" w:ascii="宋体" w:hAnsi="宋体" w:eastAsia="宋体" w:cs="宋体"/>
                <w:sz w:val="18"/>
                <w:szCs w:val="18"/>
                <w:highlight w:val="none"/>
              </w:rPr>
              <w:t>60</w:t>
            </w:r>
          </w:p>
        </w:tc>
        <w:tc>
          <w:tcPr>
            <w:tcW w:w="233" w:type="pct"/>
            <w:noWrap w:val="0"/>
            <w:vAlign w:val="center"/>
          </w:tcPr>
          <w:p w14:paraId="5897D8EB">
            <w:pPr>
              <w:pStyle w:val="84"/>
              <w:adjustRightInd w:val="0"/>
              <w:snapToGrid w:val="0"/>
              <w:spacing w:line="240" w:lineRule="auto"/>
              <w:ind w:right="0" w:rightChars="0" w:firstLine="0" w:firstLineChars="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rPr>
              <w:t>1</w:t>
            </w:r>
            <w:r>
              <w:rPr>
                <w:rFonts w:hint="eastAsia" w:ascii="宋体" w:hAnsi="宋体" w:cs="宋体"/>
                <w:sz w:val="18"/>
                <w:szCs w:val="18"/>
                <w:highlight w:val="none"/>
                <w:lang w:val="en-US" w:eastAsia="zh-CN"/>
              </w:rPr>
              <w:t>3</w:t>
            </w:r>
          </w:p>
        </w:tc>
        <w:tc>
          <w:tcPr>
            <w:tcW w:w="1125" w:type="pct"/>
            <w:noWrap w:val="0"/>
            <w:vAlign w:val="center"/>
          </w:tcPr>
          <w:p w14:paraId="5E335C99">
            <w:pPr>
              <w:ind w:firstLine="0" w:firstLineChars="0"/>
              <w:jc w:val="center"/>
              <w:rPr>
                <w:rFonts w:hint="eastAsia" w:ascii="宋体" w:hAnsi="宋体" w:eastAsia="宋体" w:cs="宋体"/>
                <w:sz w:val="18"/>
                <w:szCs w:val="18"/>
                <w:highlight w:val="none"/>
              </w:rPr>
            </w:pPr>
            <w:r>
              <w:rPr>
                <w:rFonts w:hint="eastAsia" w:ascii="宋体" w:hAnsi="宋体" w:eastAsia="宋体" w:cs="宋体"/>
                <w:sz w:val="18"/>
                <w:szCs w:val="18"/>
                <w:highlight w:val="none"/>
              </w:rPr>
              <w:t>NN,</w:t>
            </w:r>
          </w:p>
        </w:tc>
        <w:tc>
          <w:tcPr>
            <w:tcW w:w="231" w:type="pct"/>
            <w:noWrap w:val="0"/>
            <w:vAlign w:val="center"/>
          </w:tcPr>
          <w:p w14:paraId="6A0432F8">
            <w:pPr>
              <w:pStyle w:val="85"/>
              <w:topLinePunct/>
              <w:adjustRightInd w:val="0"/>
              <w:snapToGrid w:val="0"/>
              <w:spacing w:line="240" w:lineRule="auto"/>
              <w:ind w:firstLine="0" w:firstLineChars="0"/>
              <w:jc w:val="center"/>
              <w:rPr>
                <w:rFonts w:hint="eastAsia" w:ascii="宋体" w:hAnsi="宋体" w:eastAsia="宋体" w:cs="宋体"/>
                <w:sz w:val="18"/>
                <w:szCs w:val="18"/>
                <w:highlight w:val="none"/>
              </w:rPr>
            </w:pPr>
            <w:r>
              <w:rPr>
                <w:rFonts w:hint="eastAsia" w:ascii="宋体" w:hAnsi="宋体" w:eastAsia="宋体" w:cs="宋体"/>
                <w:color w:val="auto"/>
                <w:kern w:val="21"/>
                <w:szCs w:val="18"/>
                <w:highlight w:val="none"/>
              </w:rPr>
              <w:t>1</w:t>
            </w:r>
          </w:p>
        </w:tc>
        <w:tc>
          <w:tcPr>
            <w:tcW w:w="406" w:type="pct"/>
            <w:noWrap w:val="0"/>
            <w:vAlign w:val="center"/>
          </w:tcPr>
          <w:p w14:paraId="076F46EE">
            <w:pPr>
              <w:pStyle w:val="85"/>
              <w:topLinePunct/>
              <w:adjustRightInd w:val="0"/>
              <w:snapToGrid w:val="0"/>
              <w:spacing w:line="240" w:lineRule="auto"/>
              <w:ind w:firstLine="0" w:firstLineChars="0"/>
              <w:jc w:val="center"/>
              <w:rPr>
                <w:rFonts w:hint="eastAsia" w:ascii="宋体" w:hAnsi="宋体" w:eastAsia="宋体" w:cs="宋体"/>
                <w:color w:val="auto"/>
                <w:spacing w:val="2"/>
                <w:kern w:val="21"/>
                <w:position w:val="2"/>
                <w:sz w:val="18"/>
                <w:szCs w:val="18"/>
                <w:highlight w:val="none"/>
                <w:lang w:val="en-US" w:eastAsia="zh-CN" w:bidi="ar-SA"/>
              </w:rPr>
            </w:pPr>
          </w:p>
        </w:tc>
        <w:tc>
          <w:tcPr>
            <w:tcW w:w="234" w:type="pct"/>
            <w:noWrap w:val="0"/>
            <w:vAlign w:val="center"/>
          </w:tcPr>
          <w:p w14:paraId="2D324DEC">
            <w:pPr>
              <w:pStyle w:val="85"/>
              <w:topLinePunct/>
              <w:adjustRightInd w:val="0"/>
              <w:snapToGrid w:val="0"/>
              <w:spacing w:line="240" w:lineRule="auto"/>
              <w:ind w:firstLine="0" w:firstLineChars="0"/>
              <w:jc w:val="center"/>
              <w:rPr>
                <w:rFonts w:hint="eastAsia" w:ascii="宋体" w:hAnsi="宋体" w:eastAsia="宋体" w:cs="宋体"/>
                <w:color w:val="auto"/>
                <w:spacing w:val="30"/>
                <w:szCs w:val="18"/>
                <w:highlight w:val="none"/>
              </w:rPr>
            </w:pPr>
            <w:r>
              <w:rPr>
                <w:rFonts w:hint="eastAsia" w:ascii="宋体" w:hAnsi="宋体" w:eastAsia="宋体" w:cs="宋体"/>
                <w:color w:val="auto"/>
                <w:sz w:val="18"/>
                <w:szCs w:val="18"/>
                <w:highlight w:val="none"/>
              </w:rPr>
              <w:t>*</w:t>
            </w:r>
          </w:p>
        </w:tc>
        <w:tc>
          <w:tcPr>
            <w:tcW w:w="234" w:type="pct"/>
            <w:noWrap w:val="0"/>
            <w:vAlign w:val="center"/>
          </w:tcPr>
          <w:p w14:paraId="16868CFF">
            <w:pPr>
              <w:pStyle w:val="85"/>
              <w:topLinePunct/>
              <w:adjustRightInd w:val="0"/>
              <w:snapToGrid w:val="0"/>
              <w:spacing w:line="240" w:lineRule="auto"/>
              <w:ind w:firstLine="0" w:firstLineChars="0"/>
              <w:jc w:val="center"/>
              <w:rPr>
                <w:rFonts w:hint="eastAsia" w:ascii="宋体" w:hAnsi="宋体" w:eastAsia="宋体" w:cs="宋体"/>
                <w:color w:val="auto"/>
                <w:spacing w:val="2"/>
                <w:kern w:val="21"/>
                <w:position w:val="2"/>
                <w:sz w:val="18"/>
                <w:szCs w:val="18"/>
                <w:highlight w:val="none"/>
                <w:lang w:val="en-US" w:eastAsia="ar-SA" w:bidi="ar-SA"/>
              </w:rPr>
            </w:pPr>
          </w:p>
        </w:tc>
        <w:tc>
          <w:tcPr>
            <w:tcW w:w="1794" w:type="pct"/>
            <w:noWrap w:val="0"/>
            <w:vAlign w:val="center"/>
          </w:tcPr>
          <w:p w14:paraId="3B866C16">
            <w:pPr>
              <w:pStyle w:val="2"/>
              <w:spacing w:before="0" w:after="0"/>
              <w:ind w:firstLine="0" w:firstLineChars="0"/>
              <w:jc w:val="both"/>
              <w:rPr>
                <w:rFonts w:hint="default" w:ascii="宋体" w:hAnsi="宋体" w:eastAsia="宋体" w:cs="宋体"/>
                <w:sz w:val="18"/>
                <w:szCs w:val="18"/>
                <w:highlight w:val="none"/>
                <w:lang w:val="en-US" w:eastAsia="zh-CN"/>
              </w:rPr>
            </w:pPr>
            <w:r>
              <w:rPr>
                <w:rFonts w:hint="eastAsia"/>
                <w:highlight w:val="none"/>
              </w:rPr>
              <w:t>并发数</w:t>
            </w:r>
            <w:r>
              <w:rPr>
                <w:rFonts w:hint="eastAsia"/>
                <w:highlight w:val="none"/>
                <w:lang w:val="en-US" w:eastAsia="zh-CN"/>
              </w:rPr>
              <w:t xml:space="preserve"> BIN</w:t>
            </w:r>
          </w:p>
        </w:tc>
      </w:tr>
    </w:tbl>
    <w:p w14:paraId="111724DF">
      <w:pPr>
        <w:pStyle w:val="40"/>
        <w:adjustRightInd w:val="0"/>
        <w:snapToGrid w:val="0"/>
        <w:ind w:firstLine="0" w:firstLineChars="0"/>
        <w:rPr>
          <w:rFonts w:hint="default"/>
          <w:lang w:val="en-US" w:eastAsia="zh-CN"/>
        </w:rPr>
      </w:pPr>
    </w:p>
    <w:p w14:paraId="24147D64">
      <w:pPr>
        <w:pStyle w:val="40"/>
        <w:adjustRightInd w:val="0"/>
        <w:snapToGrid w:val="0"/>
        <w:ind w:firstLine="0" w:firstLineChars="0"/>
        <w:rPr>
          <w:rFonts w:hint="default"/>
          <w:lang w:val="en-US" w:eastAsia="zh-CN"/>
        </w:rPr>
      </w:pPr>
    </w:p>
    <w:p w14:paraId="4EE999FD">
      <w:pPr>
        <w:pStyle w:val="40"/>
        <w:adjustRightInd w:val="0"/>
        <w:snapToGrid w:val="0"/>
        <w:spacing w:line="360" w:lineRule="auto"/>
        <w:ind w:firstLine="0" w:firstLineChars="0"/>
        <w:outlineLvl w:val="1"/>
        <w:rPr>
          <w:rFonts w:hint="eastAsia"/>
          <w:sz w:val="24"/>
          <w:lang w:val="zh-CN"/>
        </w:rPr>
      </w:pPr>
      <w:r>
        <w:rPr>
          <w:rFonts w:hint="eastAsia"/>
          <w:sz w:val="24"/>
          <w:lang w:val="en-US" w:eastAsia="zh-CN"/>
        </w:rPr>
        <w:t>4.14远程通信模块网络通信管理</w:t>
      </w:r>
      <w:r>
        <w:rPr>
          <w:rFonts w:hint="eastAsia"/>
          <w:sz w:val="24"/>
          <w:lang w:val="zh-CN"/>
        </w:rPr>
        <w:t>（</w:t>
      </w:r>
      <w:r>
        <w:rPr>
          <w:rFonts w:hint="eastAsia"/>
          <w:sz w:val="24"/>
          <w:lang w:val="en-US" w:eastAsia="zh-CN"/>
        </w:rPr>
        <w:t>AFN=0CH</w:t>
      </w:r>
      <w:r>
        <w:rPr>
          <w:rFonts w:hint="eastAsia"/>
          <w:sz w:val="24"/>
          <w:lang w:val="zh-CN"/>
        </w:rPr>
        <w:t>）</w:t>
      </w:r>
    </w:p>
    <w:p w14:paraId="56B028F0">
      <w:pPr>
        <w:bidi w:val="0"/>
        <w:rPr>
          <w:rFonts w:hint="eastAsia"/>
          <w:highlight w:val="green"/>
          <w:lang w:val="en-US" w:eastAsia="zh-CN"/>
        </w:rPr>
      </w:pPr>
      <w:r>
        <w:rPr>
          <w:rFonts w:hint="eastAsia"/>
          <w:highlight w:val="green"/>
          <w:lang w:val="en-US" w:eastAsia="zh-CN"/>
        </w:rPr>
        <w:t>备注：远程模块报文与宽带载波上报报文有区别，报文格式为：</w:t>
      </w:r>
      <w:bookmarkStart w:id="3" w:name="OLE_LINK4"/>
      <w:r>
        <w:rPr>
          <w:rFonts w:hint="eastAsia"/>
          <w:b/>
          <w:bCs/>
          <w:highlight w:val="green"/>
          <w:lang w:val="en-US" w:eastAsia="zh-CN"/>
        </w:rPr>
        <w:t>高位在前 低位在后</w:t>
      </w:r>
      <w:bookmarkEnd w:id="3"/>
    </w:p>
    <w:p w14:paraId="528A63CC">
      <w:pPr>
        <w:pStyle w:val="19"/>
        <w:rPr>
          <w:rFonts w:hint="default"/>
          <w:lang w:val="en-US" w:eastAsia="zh-CN"/>
        </w:rPr>
      </w:pPr>
    </w:p>
    <w:tbl>
      <w:tblPr>
        <w:tblStyle w:val="20"/>
        <w:tblW w:w="4997" w:type="pct"/>
        <w:jc w:val="center"/>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460"/>
        <w:gridCol w:w="397"/>
        <w:gridCol w:w="397"/>
        <w:gridCol w:w="397"/>
        <w:gridCol w:w="1919"/>
        <w:gridCol w:w="513"/>
        <w:gridCol w:w="575"/>
        <w:gridCol w:w="399"/>
        <w:gridCol w:w="400"/>
        <w:gridCol w:w="3060"/>
      </w:tblGrid>
      <w:tr w14:paraId="2BCDFCBE">
        <w:tblPrEx>
          <w:tblBorders>
            <w:top w:val="single" w:color="auto" w:sz="8" w:space="0"/>
            <w:left w:val="single" w:color="auto" w:sz="8" w:space="0"/>
            <w:bottom w:val="single" w:color="auto" w:sz="4"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388" w:hRule="atLeast"/>
          <w:jc w:val="center"/>
        </w:trPr>
        <w:tc>
          <w:tcPr>
            <w:tcW w:w="270" w:type="pct"/>
            <w:noWrap w:val="0"/>
            <w:vAlign w:val="center"/>
          </w:tcPr>
          <w:p w14:paraId="25DB8FB1">
            <w:pPr>
              <w:pStyle w:val="2"/>
              <w:bidi w:val="0"/>
              <w:rPr>
                <w:rFonts w:hint="eastAsia" w:ascii="宋体" w:hAnsi="宋体" w:eastAsia="宋体" w:cs="宋体"/>
                <w:sz w:val="18"/>
                <w:szCs w:val="18"/>
                <w:cs/>
              </w:rPr>
            </w:pPr>
            <w:r>
              <w:rPr>
                <w:rFonts w:hint="eastAsia" w:ascii="宋体" w:hAnsi="宋体" w:eastAsia="宋体" w:cs="宋体"/>
                <w:sz w:val="18"/>
                <w:szCs w:val="18"/>
                <w:cs/>
              </w:rPr>
              <w:t>E1</w:t>
            </w:r>
          </w:p>
        </w:tc>
        <w:tc>
          <w:tcPr>
            <w:tcW w:w="233" w:type="pct"/>
            <w:noWrap w:val="0"/>
            <w:vAlign w:val="center"/>
          </w:tcPr>
          <w:p w14:paraId="5B3D4225">
            <w:pPr>
              <w:pStyle w:val="2"/>
              <w:bidi w:val="0"/>
              <w:rPr>
                <w:rFonts w:hint="eastAsia" w:ascii="宋体" w:hAnsi="宋体" w:eastAsia="宋体" w:cs="宋体"/>
                <w:sz w:val="18"/>
                <w:szCs w:val="18"/>
              </w:rPr>
            </w:pPr>
            <w:r>
              <w:rPr>
                <w:rFonts w:hint="eastAsia" w:ascii="宋体" w:hAnsi="宋体" w:eastAsia="宋体" w:cs="宋体"/>
                <w:sz w:val="18"/>
                <w:szCs w:val="18"/>
              </w:rPr>
              <w:t>00</w:t>
            </w:r>
          </w:p>
        </w:tc>
        <w:tc>
          <w:tcPr>
            <w:tcW w:w="233" w:type="pct"/>
            <w:noWrap w:val="0"/>
            <w:vAlign w:val="center"/>
          </w:tcPr>
          <w:p w14:paraId="4935EAF7">
            <w:pPr>
              <w:pStyle w:val="2"/>
              <w:bidi w:val="0"/>
              <w:rPr>
                <w:rFonts w:hint="eastAsia" w:ascii="宋体" w:hAnsi="宋体" w:eastAsia="宋体" w:cs="宋体"/>
                <w:sz w:val="18"/>
                <w:szCs w:val="18"/>
              </w:rPr>
            </w:pPr>
            <w:r>
              <w:rPr>
                <w:rFonts w:hint="eastAsia" w:ascii="宋体" w:hAnsi="宋体" w:eastAsia="宋体" w:cs="宋体"/>
                <w:sz w:val="18"/>
                <w:szCs w:val="18"/>
              </w:rPr>
              <w:t>60</w:t>
            </w:r>
          </w:p>
        </w:tc>
        <w:tc>
          <w:tcPr>
            <w:tcW w:w="233" w:type="pct"/>
            <w:noWrap w:val="0"/>
            <w:vAlign w:val="center"/>
          </w:tcPr>
          <w:p w14:paraId="184B1372">
            <w:pPr>
              <w:pStyle w:val="2"/>
              <w:bidi w:val="0"/>
              <w:rPr>
                <w:rFonts w:hint="eastAsia" w:ascii="宋体" w:hAnsi="宋体" w:eastAsia="宋体" w:cs="宋体"/>
                <w:sz w:val="18"/>
                <w:szCs w:val="18"/>
                <w:lang w:val="en-US" w:eastAsia="zh-CN"/>
              </w:rPr>
            </w:pPr>
            <w:r>
              <w:rPr>
                <w:rFonts w:hint="eastAsia" w:ascii="宋体" w:hAnsi="宋体" w:eastAsia="宋体" w:cs="宋体"/>
                <w:sz w:val="18"/>
                <w:szCs w:val="18"/>
              </w:rPr>
              <w:t>1</w:t>
            </w:r>
            <w:r>
              <w:rPr>
                <w:rFonts w:hint="eastAsia" w:ascii="宋体" w:hAnsi="宋体" w:eastAsia="宋体" w:cs="宋体"/>
                <w:sz w:val="18"/>
                <w:szCs w:val="18"/>
                <w:lang w:val="en-US" w:eastAsia="zh-CN"/>
              </w:rPr>
              <w:t>6</w:t>
            </w:r>
          </w:p>
        </w:tc>
        <w:tc>
          <w:tcPr>
            <w:tcW w:w="1125" w:type="pct"/>
            <w:noWrap w:val="0"/>
            <w:vAlign w:val="center"/>
          </w:tcPr>
          <w:p w14:paraId="05264C89">
            <w:pPr>
              <w:pStyle w:val="2"/>
              <w:bidi w:val="0"/>
              <w:rPr>
                <w:rFonts w:hint="eastAsia" w:ascii="宋体" w:hAnsi="宋体" w:eastAsia="宋体" w:cs="宋体"/>
                <w:sz w:val="18"/>
                <w:szCs w:val="18"/>
              </w:rPr>
            </w:pPr>
          </w:p>
        </w:tc>
        <w:tc>
          <w:tcPr>
            <w:tcW w:w="301" w:type="pct"/>
            <w:noWrap w:val="0"/>
            <w:vAlign w:val="center"/>
          </w:tcPr>
          <w:p w14:paraId="1689DCAB">
            <w:pPr>
              <w:pStyle w:val="2"/>
              <w:bidi w:val="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8</w:t>
            </w:r>
          </w:p>
          <w:p w14:paraId="74F1ACAF">
            <w:pPr>
              <w:pStyle w:val="2"/>
              <w:bidi w:val="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15</w:t>
            </w:r>
          </w:p>
          <w:p w14:paraId="3BB17B14">
            <w:pPr>
              <w:pStyle w:val="2"/>
              <w:bidi w:val="0"/>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32</w:t>
            </w:r>
          </w:p>
          <w:p w14:paraId="44ECA555">
            <w:pPr>
              <w:pStyle w:val="2"/>
              <w:bidi w:val="0"/>
              <w:rPr>
                <w:rFonts w:hint="default"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1</w:t>
            </w:r>
          </w:p>
          <w:p w14:paraId="5F4DF997">
            <w:pPr>
              <w:pStyle w:val="2"/>
              <w:bidi w:val="0"/>
              <w:rPr>
                <w:rFonts w:hint="eastAsia" w:ascii="宋体" w:hAnsi="宋体" w:eastAsia="宋体" w:cs="宋体"/>
                <w:sz w:val="18"/>
                <w:szCs w:val="18"/>
                <w:highlight w:val="none"/>
                <w:lang w:val="en-US" w:eastAsia="zh-CN"/>
              </w:rPr>
            </w:pPr>
            <w:bookmarkStart w:id="4" w:name="OLE_LINK1"/>
            <w:r>
              <w:rPr>
                <w:rFonts w:hint="eastAsia" w:ascii="宋体" w:hAnsi="宋体" w:eastAsia="宋体" w:cs="宋体"/>
                <w:sz w:val="18"/>
                <w:szCs w:val="18"/>
                <w:highlight w:val="none"/>
                <w:lang w:val="en-US" w:eastAsia="zh-CN"/>
              </w:rPr>
              <w:t>15</w:t>
            </w:r>
            <w:bookmarkEnd w:id="4"/>
          </w:p>
          <w:p w14:paraId="5A28AFA3">
            <w:pPr>
              <w:pStyle w:val="2"/>
              <w:bidi w:val="0"/>
              <w:rPr>
                <w:rFonts w:hint="eastAsia" w:ascii="宋体" w:hAnsi="宋体" w:eastAsia="宋体" w:cs="宋体"/>
                <w:sz w:val="18"/>
                <w:szCs w:val="18"/>
                <w:highlight w:val="none"/>
                <w:lang w:val="en-US" w:eastAsia="zh-CN"/>
              </w:rPr>
            </w:pPr>
            <w:bookmarkStart w:id="5" w:name="OLE_LINK2"/>
            <w:r>
              <w:rPr>
                <w:rFonts w:hint="eastAsia" w:ascii="宋体" w:hAnsi="宋体" w:eastAsia="宋体" w:cs="宋体"/>
                <w:sz w:val="18"/>
                <w:szCs w:val="18"/>
                <w:highlight w:val="none"/>
                <w:lang w:val="en-US" w:eastAsia="zh-CN"/>
              </w:rPr>
              <w:t>64</w:t>
            </w:r>
            <w:bookmarkEnd w:id="5"/>
          </w:p>
          <w:p w14:paraId="3CC4918B">
            <w:pPr>
              <w:pStyle w:val="2"/>
              <w:bidi w:val="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4</w:t>
            </w:r>
          </w:p>
          <w:p w14:paraId="4329C358">
            <w:pPr>
              <w:pStyle w:val="2"/>
              <w:bidi w:val="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64</w:t>
            </w:r>
          </w:p>
          <w:p w14:paraId="536DC7B6">
            <w:pPr>
              <w:pStyle w:val="2"/>
              <w:bidi w:val="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64</w:t>
            </w:r>
          </w:p>
          <w:p w14:paraId="033F22D3">
            <w:pPr>
              <w:pStyle w:val="2"/>
              <w:bidi w:val="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4</w:t>
            </w:r>
          </w:p>
          <w:p w14:paraId="4A6D2FF0">
            <w:pPr>
              <w:pStyle w:val="2"/>
              <w:bidi w:val="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4</w:t>
            </w:r>
          </w:p>
          <w:p w14:paraId="263461C0">
            <w:pPr>
              <w:pStyle w:val="2"/>
              <w:bidi w:val="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4</w:t>
            </w:r>
          </w:p>
          <w:p w14:paraId="10DA5C71">
            <w:pPr>
              <w:pStyle w:val="2"/>
              <w:bidi w:val="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4</w:t>
            </w:r>
          </w:p>
          <w:p w14:paraId="3539246B">
            <w:pPr>
              <w:pStyle w:val="2"/>
              <w:bidi w:val="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1</w:t>
            </w:r>
          </w:p>
          <w:p w14:paraId="4AF8D597">
            <w:pPr>
              <w:pStyle w:val="2"/>
              <w:bidi w:val="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2</w:t>
            </w:r>
          </w:p>
          <w:p w14:paraId="0ADD2EEC">
            <w:pPr>
              <w:pStyle w:val="2"/>
              <w:bidi w:val="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2</w:t>
            </w:r>
          </w:p>
          <w:p w14:paraId="786F8EE0">
            <w:pPr>
              <w:pStyle w:val="2"/>
              <w:bidi w:val="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1</w:t>
            </w:r>
          </w:p>
          <w:p w14:paraId="3D005F34">
            <w:pPr>
              <w:pStyle w:val="2"/>
              <w:bidi w:val="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4</w:t>
            </w:r>
          </w:p>
          <w:p w14:paraId="6E3DFBCC">
            <w:pPr>
              <w:pStyle w:val="2"/>
              <w:bidi w:val="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64</w:t>
            </w:r>
          </w:p>
          <w:p w14:paraId="02864FD6">
            <w:pPr>
              <w:pStyle w:val="2"/>
              <w:bidi w:val="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64</w:t>
            </w:r>
          </w:p>
          <w:p w14:paraId="43D7F3C9">
            <w:pPr>
              <w:pStyle w:val="2"/>
              <w:bidi w:val="0"/>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64</w:t>
            </w:r>
          </w:p>
        </w:tc>
        <w:tc>
          <w:tcPr>
            <w:tcW w:w="337" w:type="pct"/>
            <w:noWrap w:val="0"/>
            <w:vAlign w:val="center"/>
          </w:tcPr>
          <w:p w14:paraId="7282C1A3">
            <w:pPr>
              <w:pStyle w:val="2"/>
              <w:bidi w:val="0"/>
              <w:rPr>
                <w:rFonts w:hint="eastAsia" w:ascii="宋体" w:hAnsi="宋体" w:eastAsia="宋体" w:cs="宋体"/>
                <w:sz w:val="18"/>
                <w:szCs w:val="18"/>
                <w:lang w:val="en-US" w:eastAsia="zh-CN"/>
              </w:rPr>
            </w:pPr>
          </w:p>
        </w:tc>
        <w:tc>
          <w:tcPr>
            <w:tcW w:w="234" w:type="pct"/>
            <w:noWrap w:val="0"/>
            <w:vAlign w:val="center"/>
          </w:tcPr>
          <w:p w14:paraId="590ECA82">
            <w:pPr>
              <w:pStyle w:val="2"/>
              <w:bidi w:val="0"/>
              <w:rPr>
                <w:rFonts w:hint="eastAsia" w:ascii="宋体" w:hAnsi="宋体" w:eastAsia="宋体" w:cs="宋体"/>
                <w:sz w:val="18"/>
                <w:szCs w:val="18"/>
              </w:rPr>
            </w:pPr>
            <w:r>
              <w:rPr>
                <w:rFonts w:hint="eastAsia" w:ascii="宋体" w:hAnsi="宋体" w:eastAsia="宋体" w:cs="宋体"/>
                <w:sz w:val="18"/>
                <w:szCs w:val="18"/>
              </w:rPr>
              <w:t>*</w:t>
            </w:r>
          </w:p>
        </w:tc>
        <w:tc>
          <w:tcPr>
            <w:tcW w:w="234" w:type="pct"/>
            <w:noWrap w:val="0"/>
            <w:vAlign w:val="center"/>
          </w:tcPr>
          <w:p w14:paraId="26596B33">
            <w:pPr>
              <w:pStyle w:val="2"/>
              <w:bidi w:val="0"/>
              <w:rPr>
                <w:rFonts w:hint="eastAsia" w:ascii="宋体" w:hAnsi="宋体" w:eastAsia="宋体" w:cs="宋体"/>
                <w:sz w:val="18"/>
                <w:szCs w:val="18"/>
                <w:lang w:val="en-US" w:eastAsia="ar-SA"/>
              </w:rPr>
            </w:pPr>
          </w:p>
        </w:tc>
        <w:tc>
          <w:tcPr>
            <w:tcW w:w="1794" w:type="pct"/>
            <w:noWrap w:val="0"/>
            <w:vAlign w:val="center"/>
          </w:tcPr>
          <w:p w14:paraId="19DC7EF9">
            <w:pPr>
              <w:pStyle w:val="2"/>
              <w:bidi w:val="0"/>
              <w:jc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color w:val="auto"/>
                <w:sz w:val="18"/>
                <w:szCs w:val="18"/>
                <w:highlight w:val="none"/>
                <w:lang w:val="en-US" w:eastAsia="zh-CN"/>
              </w:rPr>
              <w:t>模组厂商编号</w:t>
            </w:r>
            <w:r>
              <w:rPr>
                <w:rFonts w:hint="eastAsia" w:ascii="宋体" w:hAnsi="宋体" w:eastAsia="宋体" w:cs="宋体"/>
                <w:color w:val="auto"/>
                <w:sz w:val="18"/>
                <w:szCs w:val="18"/>
                <w:highlight w:val="none"/>
                <w:lang w:val="en-US" w:eastAsia="zh-CN"/>
              </w:rPr>
              <w:t>（</w:t>
            </w:r>
            <w:r>
              <w:rPr>
                <w:rFonts w:hint="eastAsia" w:ascii="宋体" w:hAnsi="宋体" w:eastAsia="宋体" w:cs="宋体"/>
                <w:i w:val="0"/>
                <w:iCs w:val="0"/>
                <w:color w:val="000000"/>
                <w:kern w:val="0"/>
                <w:sz w:val="18"/>
                <w:szCs w:val="18"/>
                <w:u w:val="none"/>
                <w:lang w:val="en-US" w:eastAsia="zh-CN" w:bidi="ar"/>
              </w:rPr>
              <w:t xml:space="preserve"> ASCll 编码， 长度为 8 个字节</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厂商编号生成规则： 内外置前缀(2 字节)+厂商数字</w:t>
            </w:r>
          </w:p>
          <w:p w14:paraId="576D1AD0">
            <w:pPr>
              <w:pStyle w:val="2"/>
              <w:bidi w:val="0"/>
              <w:jc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编号 OUI(6 字节)；</w:t>
            </w:r>
          </w:p>
          <w:p w14:paraId="5284AC25">
            <w:pPr>
              <w:pStyle w:val="2"/>
              <w:bidi w:val="0"/>
              <w:jc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内外置前缀：</w:t>
            </w:r>
          </w:p>
          <w:p w14:paraId="1F520FA1">
            <w:pPr>
              <w:pStyle w:val="2"/>
              <w:bidi w:val="0"/>
              <w:jc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DL:独立式无线公网终端</w:t>
            </w:r>
          </w:p>
          <w:p w14:paraId="199875B8">
            <w:pPr>
              <w:pStyle w:val="2"/>
              <w:bidi w:val="0"/>
              <w:jc w:val="center"/>
              <w:rPr>
                <w:rFonts w:hint="eastAsia" w:ascii="宋体" w:hAnsi="宋体" w:eastAsia="宋体" w:cs="宋体"/>
                <w:color w:val="auto"/>
                <w:sz w:val="18"/>
                <w:szCs w:val="18"/>
                <w:highlight w:val="none"/>
                <w:lang w:val="en-US" w:eastAsia="zh-CN"/>
              </w:rPr>
            </w:pPr>
            <w:r>
              <w:rPr>
                <w:rFonts w:hint="eastAsia" w:ascii="宋体" w:hAnsi="宋体" w:eastAsia="宋体" w:cs="宋体"/>
                <w:i w:val="0"/>
                <w:iCs w:val="0"/>
                <w:color w:val="000000"/>
                <w:kern w:val="0"/>
                <w:sz w:val="18"/>
                <w:szCs w:val="18"/>
                <w:u w:val="none"/>
                <w:lang w:val="en-US" w:eastAsia="zh-CN" w:bidi="ar"/>
              </w:rPr>
              <w:t>QR:嵌入式无线公网模块；</w:t>
            </w:r>
            <w:r>
              <w:rPr>
                <w:rFonts w:hint="eastAsia" w:ascii="宋体" w:hAnsi="宋体" w:eastAsia="宋体" w:cs="宋体"/>
                <w:color w:val="auto"/>
                <w:sz w:val="18"/>
                <w:szCs w:val="18"/>
                <w:highlight w:val="none"/>
                <w:lang w:val="en-US" w:eastAsia="zh-CN"/>
              </w:rPr>
              <w:t>）</w:t>
            </w:r>
          </w:p>
          <w:p w14:paraId="3E234AF8">
            <w:pPr>
              <w:pStyle w:val="2"/>
              <w:bidi w:val="0"/>
              <w:jc w:val="center"/>
              <w:rPr>
                <w:rFonts w:hint="eastAsia" w:ascii="宋体" w:hAnsi="宋体" w:eastAsia="宋体" w:cs="宋体"/>
                <w:color w:val="auto"/>
                <w:sz w:val="18"/>
                <w:szCs w:val="18"/>
                <w:highlight w:val="none"/>
                <w:lang w:val="en-US" w:eastAsia="zh-CN"/>
              </w:rPr>
            </w:pPr>
            <w:r>
              <w:rPr>
                <w:rFonts w:hint="eastAsia" w:ascii="宋体" w:hAnsi="宋体" w:eastAsia="宋体" w:cs="宋体"/>
                <w:b/>
                <w:bCs/>
                <w:color w:val="auto"/>
                <w:sz w:val="18"/>
                <w:szCs w:val="18"/>
                <w:highlight w:val="none"/>
                <w:lang w:val="en-US" w:eastAsia="zh-CN"/>
              </w:rPr>
              <w:t>模组序列号</w:t>
            </w:r>
            <w:r>
              <w:rPr>
                <w:rFonts w:hint="eastAsia" w:ascii="宋体" w:hAnsi="宋体" w:eastAsia="宋体" w:cs="宋体"/>
                <w:color w:val="auto"/>
                <w:sz w:val="18"/>
                <w:szCs w:val="18"/>
                <w:highlight w:val="none"/>
                <w:lang w:val="en-US" w:eastAsia="zh-CN"/>
              </w:rPr>
              <w:t>（</w:t>
            </w:r>
            <w:r>
              <w:rPr>
                <w:rFonts w:ascii="宋体" w:hAnsi="宋体" w:eastAsia="宋体" w:cs="宋体"/>
                <w:i w:val="0"/>
                <w:iCs w:val="0"/>
                <w:color w:val="000000"/>
                <w:kern w:val="0"/>
                <w:sz w:val="18"/>
                <w:szCs w:val="18"/>
                <w:u w:val="none"/>
                <w:lang w:val="en-US" w:eastAsia="zh-CN" w:bidi="ar"/>
              </w:rPr>
              <w:t>字符串形式； 长度为15 个字节</w:t>
            </w:r>
            <w:r>
              <w:rPr>
                <w:rFonts w:hint="eastAsia" w:ascii="宋体" w:hAnsi="宋体" w:eastAsia="宋体" w:cs="宋体"/>
                <w:color w:val="auto"/>
                <w:sz w:val="18"/>
                <w:szCs w:val="18"/>
                <w:highlight w:val="none"/>
                <w:lang w:val="en-US" w:eastAsia="zh-CN"/>
              </w:rPr>
              <w:t>）</w:t>
            </w:r>
          </w:p>
          <w:p w14:paraId="23D76181">
            <w:pPr>
              <w:pStyle w:val="2"/>
              <w:bidi w:val="0"/>
              <w:jc w:val="center"/>
              <w:rPr>
                <w:rFonts w:hint="eastAsia" w:ascii="宋体" w:hAnsi="宋体" w:eastAsia="宋体" w:cs="宋体"/>
                <w:color w:val="auto"/>
                <w:sz w:val="18"/>
                <w:szCs w:val="18"/>
                <w:highlight w:val="none"/>
                <w:lang w:val="en-US" w:eastAsia="zh-CN"/>
              </w:rPr>
            </w:pPr>
            <w:r>
              <w:rPr>
                <w:rFonts w:hint="eastAsia" w:ascii="宋体" w:hAnsi="宋体" w:eastAsia="宋体" w:cs="宋体"/>
                <w:b/>
                <w:bCs/>
                <w:color w:val="auto"/>
                <w:sz w:val="18"/>
                <w:szCs w:val="18"/>
                <w:highlight w:val="none"/>
                <w:lang w:val="en-US" w:eastAsia="zh-CN"/>
              </w:rPr>
              <w:t>模组版本号</w:t>
            </w:r>
            <w:r>
              <w:rPr>
                <w:rFonts w:hint="eastAsia" w:ascii="宋体" w:hAnsi="宋体" w:cs="宋体"/>
                <w:b/>
                <w:bCs/>
                <w:color w:val="auto"/>
                <w:sz w:val="18"/>
                <w:szCs w:val="18"/>
                <w:highlight w:val="none"/>
                <w:lang w:val="en-US" w:eastAsia="zh-CN"/>
              </w:rPr>
              <w:t>（</w:t>
            </w:r>
            <w:bookmarkStart w:id="6" w:name="OLE_LINK5"/>
            <w:r>
              <w:rPr>
                <w:rFonts w:hint="eastAsia" w:ascii="宋体" w:hAnsi="宋体" w:eastAsia="宋体" w:cs="宋体"/>
                <w:i w:val="0"/>
                <w:iCs w:val="0"/>
                <w:color w:val="000000"/>
                <w:kern w:val="0"/>
                <w:sz w:val="18"/>
                <w:szCs w:val="18"/>
                <w:u w:val="none"/>
                <w:lang w:val="en-US" w:eastAsia="zh-CN" w:bidi="ar"/>
              </w:rPr>
              <w:t>字符串形式；ASCll 编码</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32 个字节</w:t>
            </w:r>
            <w:bookmarkEnd w:id="6"/>
            <w:r>
              <w:rPr>
                <w:rFonts w:hint="eastAsia" w:ascii="宋体" w:hAnsi="宋体" w:cs="宋体"/>
                <w:b/>
                <w:bCs/>
                <w:color w:val="auto"/>
                <w:sz w:val="18"/>
                <w:szCs w:val="18"/>
                <w:highlight w:val="none"/>
                <w:lang w:val="en-US" w:eastAsia="zh-CN"/>
              </w:rPr>
              <w:t>）</w:t>
            </w:r>
          </w:p>
          <w:p w14:paraId="390CC668">
            <w:pPr>
              <w:pStyle w:val="2"/>
              <w:bidi w:val="0"/>
              <w:jc w:val="both"/>
              <w:rPr>
                <w:rFonts w:hint="eastAsia" w:ascii="宋体" w:hAnsi="宋体" w:eastAsia="宋体" w:cs="宋体"/>
                <w:color w:val="auto"/>
                <w:sz w:val="18"/>
                <w:szCs w:val="18"/>
                <w:highlight w:val="none"/>
                <w:lang w:val="en-US" w:eastAsia="zh-CN"/>
              </w:rPr>
            </w:pPr>
            <w:r>
              <w:rPr>
                <w:rFonts w:hint="eastAsia" w:ascii="宋体" w:hAnsi="宋体" w:eastAsia="宋体" w:cs="宋体"/>
                <w:b/>
                <w:bCs/>
                <w:color w:val="auto"/>
                <w:sz w:val="18"/>
                <w:szCs w:val="18"/>
                <w:highlight w:val="none"/>
                <w:lang w:val="en-US" w:eastAsia="zh-CN"/>
              </w:rPr>
              <w:t>模组当前制式</w:t>
            </w:r>
            <w:r>
              <w:rPr>
                <w:rFonts w:hint="eastAsia" w:ascii="宋体" w:hAnsi="宋体" w:cs="宋体"/>
                <w:b/>
                <w:bCs/>
                <w:color w:val="auto"/>
                <w:sz w:val="18"/>
                <w:szCs w:val="18"/>
                <w:highlight w:val="none"/>
                <w:lang w:val="en-US" w:eastAsia="zh-CN"/>
              </w:rPr>
              <w:t>（</w:t>
            </w:r>
            <w:r>
              <w:rPr>
                <w:rFonts w:ascii="宋体" w:hAnsi="宋体" w:eastAsia="宋体" w:cs="宋体"/>
                <w:i w:val="0"/>
                <w:iCs w:val="0"/>
                <w:color w:val="000000"/>
                <w:kern w:val="0"/>
                <w:sz w:val="18"/>
                <w:szCs w:val="18"/>
                <w:highlight w:val="none"/>
                <w:u w:val="none"/>
                <w:lang w:val="en-US" w:eastAsia="zh-CN" w:bidi="ar"/>
              </w:rPr>
              <w:t>字符串形式； 长度为</w:t>
            </w:r>
            <w:r>
              <w:rPr>
                <w:rFonts w:hint="eastAsia" w:ascii="宋体" w:hAnsi="宋体" w:cs="宋体"/>
                <w:i w:val="0"/>
                <w:iCs w:val="0"/>
                <w:color w:val="000000"/>
                <w:kern w:val="0"/>
                <w:sz w:val="18"/>
                <w:szCs w:val="18"/>
                <w:highlight w:val="none"/>
                <w:u w:val="none"/>
                <w:lang w:val="en-US" w:eastAsia="zh-CN" w:bidi="ar"/>
              </w:rPr>
              <w:t>1</w:t>
            </w:r>
            <w:r>
              <w:rPr>
                <w:rFonts w:ascii="宋体" w:hAnsi="宋体" w:eastAsia="宋体" w:cs="宋体"/>
                <w:i w:val="0"/>
                <w:iCs w:val="0"/>
                <w:color w:val="000000"/>
                <w:kern w:val="0"/>
                <w:sz w:val="18"/>
                <w:szCs w:val="18"/>
                <w:highlight w:val="none"/>
                <w:u w:val="none"/>
                <w:lang w:val="en-US" w:eastAsia="zh-CN" w:bidi="ar"/>
              </w:rPr>
              <w:t>个字节</w:t>
            </w:r>
            <w:r>
              <w:rPr>
                <w:rFonts w:hint="eastAsia" w:ascii="宋体" w:hAnsi="宋体" w:cs="宋体"/>
                <w:b/>
                <w:bCs/>
                <w:color w:val="auto"/>
                <w:sz w:val="18"/>
                <w:szCs w:val="18"/>
                <w:highlight w:val="none"/>
                <w:lang w:val="en-US" w:eastAsia="zh-CN"/>
              </w:rPr>
              <w:t>）</w:t>
            </w:r>
          </w:p>
          <w:p w14:paraId="7F7C4E60">
            <w:pPr>
              <w:pStyle w:val="2"/>
              <w:bidi w:val="0"/>
              <w:jc w:val="center"/>
              <w:rPr>
                <w:rFonts w:hint="eastAsia" w:ascii="宋体" w:hAnsi="宋体" w:eastAsia="宋体" w:cs="宋体"/>
                <w:color w:val="auto"/>
                <w:sz w:val="18"/>
                <w:szCs w:val="18"/>
                <w:highlight w:val="none"/>
                <w:lang w:val="en-US" w:eastAsia="zh-CN"/>
              </w:rPr>
            </w:pPr>
            <w:r>
              <w:rPr>
                <w:rFonts w:hint="eastAsia" w:ascii="宋体" w:hAnsi="宋体" w:eastAsia="宋体" w:cs="宋体"/>
                <w:b/>
                <w:bCs/>
                <w:color w:val="auto"/>
                <w:sz w:val="18"/>
                <w:szCs w:val="18"/>
                <w:highlight w:val="none"/>
                <w:lang w:val="en-US" w:eastAsia="zh-CN"/>
              </w:rPr>
              <w:t>模组IMEI号</w:t>
            </w:r>
            <w:r>
              <w:rPr>
                <w:rFonts w:hint="eastAsia" w:ascii="宋体" w:hAnsi="宋体" w:eastAsia="宋体" w:cs="宋体"/>
                <w:color w:val="auto"/>
                <w:sz w:val="18"/>
                <w:szCs w:val="18"/>
                <w:highlight w:val="none"/>
                <w:lang w:val="en-US" w:eastAsia="zh-CN"/>
              </w:rPr>
              <w:t>（</w:t>
            </w:r>
            <w:r>
              <w:rPr>
                <w:rFonts w:ascii="宋体" w:hAnsi="宋体" w:eastAsia="宋体" w:cs="宋体"/>
                <w:i w:val="0"/>
                <w:iCs w:val="0"/>
                <w:color w:val="000000"/>
                <w:kern w:val="0"/>
                <w:sz w:val="18"/>
                <w:szCs w:val="18"/>
                <w:u w:val="none"/>
                <w:lang w:val="en-US" w:eastAsia="zh-CN" w:bidi="ar"/>
              </w:rPr>
              <w:t>ASCll 编码， 15Bytes</w:t>
            </w:r>
            <w:r>
              <w:rPr>
                <w:rFonts w:hint="eastAsia" w:ascii="宋体" w:hAnsi="宋体" w:eastAsia="宋体" w:cs="宋体"/>
                <w:color w:val="auto"/>
                <w:sz w:val="18"/>
                <w:szCs w:val="18"/>
                <w:highlight w:val="none"/>
                <w:lang w:val="en-US" w:eastAsia="zh-CN"/>
              </w:rPr>
              <w:t>）</w:t>
            </w:r>
          </w:p>
          <w:p w14:paraId="6D60529B">
            <w:pPr>
              <w:pStyle w:val="2"/>
              <w:bidi w:val="0"/>
              <w:jc w:val="center"/>
              <w:rPr>
                <w:rFonts w:hint="eastAsia" w:ascii="宋体" w:hAnsi="宋体" w:eastAsia="宋体" w:cs="宋体"/>
                <w:sz w:val="18"/>
                <w:szCs w:val="18"/>
                <w:highlight w:val="none"/>
                <w:lang w:val="en-US" w:eastAsia="zh-CN"/>
              </w:rPr>
            </w:pPr>
            <w:r>
              <w:rPr>
                <w:rFonts w:hint="eastAsia" w:ascii="宋体" w:hAnsi="宋体" w:eastAsia="宋体" w:cs="宋体"/>
                <w:b/>
                <w:bCs/>
                <w:color w:val="auto"/>
                <w:sz w:val="18"/>
                <w:szCs w:val="18"/>
                <w:highlight w:val="none"/>
                <w:lang w:val="en-US" w:eastAsia="zh-CN"/>
              </w:rPr>
              <w:t>模组</w:t>
            </w:r>
            <w:r>
              <w:rPr>
                <w:rFonts w:hint="eastAsia" w:ascii="宋体" w:hAnsi="宋体" w:eastAsia="宋体" w:cs="宋体"/>
                <w:b/>
                <w:bCs/>
                <w:sz w:val="18"/>
                <w:szCs w:val="18"/>
                <w:highlight w:val="none"/>
                <w:lang w:val="en-US" w:eastAsia="zh-CN"/>
              </w:rPr>
              <w:t>型号</w:t>
            </w:r>
            <w:r>
              <w:rPr>
                <w:rFonts w:hint="eastAsia" w:ascii="宋体" w:hAnsi="宋体" w:eastAsia="宋体" w:cs="宋体"/>
                <w:sz w:val="18"/>
                <w:szCs w:val="18"/>
                <w:highlight w:val="none"/>
                <w:lang w:val="en-US" w:eastAsia="zh-CN"/>
              </w:rPr>
              <w:t>（</w:t>
            </w:r>
            <w:r>
              <w:rPr>
                <w:rFonts w:ascii="宋体" w:hAnsi="宋体" w:eastAsia="宋体" w:cs="宋体"/>
                <w:i w:val="0"/>
                <w:iCs w:val="0"/>
                <w:color w:val="000000"/>
                <w:kern w:val="0"/>
                <w:sz w:val="18"/>
                <w:szCs w:val="18"/>
                <w:u w:val="none"/>
                <w:lang w:val="en-US" w:eastAsia="zh-CN" w:bidi="ar"/>
              </w:rPr>
              <w:t xml:space="preserve"> ASCll 编码， 长度小于 64 字节</w:t>
            </w:r>
            <w:r>
              <w:rPr>
                <w:rFonts w:hint="eastAsia" w:ascii="宋体" w:hAnsi="宋体" w:eastAsia="宋体" w:cs="宋体"/>
                <w:sz w:val="18"/>
                <w:szCs w:val="18"/>
                <w:highlight w:val="none"/>
                <w:lang w:val="en-US" w:eastAsia="zh-CN"/>
              </w:rPr>
              <w:t>）</w:t>
            </w:r>
          </w:p>
          <w:p w14:paraId="114701E0">
            <w:pPr>
              <w:pStyle w:val="2"/>
              <w:bidi w:val="0"/>
              <w:jc w:val="center"/>
              <w:rPr>
                <w:rFonts w:ascii="宋体" w:hAnsi="宋体" w:eastAsia="宋体" w:cs="宋体"/>
                <w:i w:val="0"/>
                <w:iCs w:val="0"/>
                <w:color w:val="000000"/>
                <w:kern w:val="0"/>
                <w:sz w:val="18"/>
                <w:szCs w:val="18"/>
                <w:u w:val="none"/>
                <w:lang w:val="en-US" w:eastAsia="zh-CN" w:bidi="ar"/>
              </w:rPr>
            </w:pPr>
            <w:r>
              <w:rPr>
                <w:rFonts w:hint="eastAsia" w:ascii="宋体" w:hAnsi="宋体" w:eastAsia="宋体" w:cs="宋体"/>
                <w:b/>
                <w:bCs/>
                <w:sz w:val="18"/>
                <w:szCs w:val="18"/>
                <w:highlight w:val="none"/>
                <w:lang w:val="en-US" w:eastAsia="zh-CN"/>
              </w:rPr>
              <w:t>无线蜂窝IP地址</w:t>
            </w:r>
            <w:r>
              <w:rPr>
                <w:rFonts w:hint="eastAsia" w:ascii="宋体" w:hAnsi="宋体" w:eastAsia="宋体" w:cs="宋体"/>
                <w:sz w:val="18"/>
                <w:szCs w:val="18"/>
                <w:highlight w:val="none"/>
                <w:lang w:val="en-US" w:eastAsia="zh-CN"/>
              </w:rPr>
              <w:t>（</w:t>
            </w:r>
            <w:r>
              <w:rPr>
                <w:rFonts w:ascii="宋体" w:hAnsi="宋体" w:eastAsia="宋体" w:cs="宋体"/>
                <w:i w:val="0"/>
                <w:iCs w:val="0"/>
                <w:color w:val="000000"/>
                <w:kern w:val="0"/>
                <w:sz w:val="18"/>
                <w:szCs w:val="18"/>
                <w:u w:val="none"/>
                <w:lang w:val="en-US" w:eastAsia="zh-CN" w:bidi="ar"/>
              </w:rPr>
              <w:t>IP 地址（4Byte） 0xFFFFFFFF 表</w:t>
            </w:r>
          </w:p>
          <w:p w14:paraId="5E94439D">
            <w:pPr>
              <w:pStyle w:val="2"/>
              <w:bidi w:val="0"/>
              <w:jc w:val="center"/>
              <w:rPr>
                <w:rFonts w:hint="eastAsia" w:ascii="宋体" w:hAnsi="宋体" w:eastAsia="宋体" w:cs="宋体"/>
                <w:sz w:val="18"/>
                <w:szCs w:val="18"/>
                <w:highlight w:val="none"/>
                <w:lang w:val="en-US" w:eastAsia="zh-CN"/>
              </w:rPr>
            </w:pPr>
            <w:r>
              <w:rPr>
                <w:rFonts w:ascii="宋体" w:hAnsi="宋体" w:eastAsia="宋体" w:cs="宋体"/>
                <w:i w:val="0"/>
                <w:iCs w:val="0"/>
                <w:color w:val="000000"/>
                <w:kern w:val="0"/>
                <w:sz w:val="18"/>
                <w:szCs w:val="18"/>
                <w:u w:val="none"/>
                <w:lang w:val="en-US" w:eastAsia="zh-CN" w:bidi="ar"/>
              </w:rPr>
              <w:t xml:space="preserve">255.255.255.255 </w:t>
            </w:r>
            <w:r>
              <w:rPr>
                <w:rFonts w:hint="eastAsia" w:ascii="宋体" w:hAnsi="宋体" w:eastAsia="宋体" w:cs="宋体"/>
                <w:sz w:val="18"/>
                <w:szCs w:val="18"/>
                <w:highlight w:val="none"/>
                <w:lang w:val="en-US" w:eastAsia="zh-CN"/>
              </w:rPr>
              <w:t>）</w:t>
            </w:r>
          </w:p>
          <w:p w14:paraId="5C80FBB4">
            <w:pPr>
              <w:pStyle w:val="2"/>
              <w:bidi w:val="0"/>
              <w:jc w:val="center"/>
              <w:rPr>
                <w:rFonts w:hint="eastAsia" w:ascii="宋体" w:hAnsi="宋体" w:eastAsia="宋体" w:cs="宋体"/>
                <w:sz w:val="18"/>
                <w:szCs w:val="18"/>
                <w:highlight w:val="none"/>
                <w:lang w:val="en-US" w:eastAsia="zh-CN"/>
              </w:rPr>
            </w:pPr>
            <w:r>
              <w:rPr>
                <w:rFonts w:hint="eastAsia" w:ascii="宋体" w:hAnsi="宋体" w:eastAsia="宋体" w:cs="宋体"/>
                <w:b/>
                <w:bCs/>
                <w:sz w:val="18"/>
                <w:szCs w:val="18"/>
                <w:highlight w:val="none"/>
                <w:lang w:val="en-US" w:eastAsia="zh-CN"/>
              </w:rPr>
              <w:t>SIM卡的ICCID</w:t>
            </w:r>
            <w:r>
              <w:rPr>
                <w:rFonts w:hint="eastAsia" w:ascii="宋体" w:hAnsi="宋体" w:eastAsia="宋体" w:cs="宋体"/>
                <w:sz w:val="18"/>
                <w:szCs w:val="18"/>
                <w:highlight w:val="none"/>
                <w:lang w:val="en-US" w:eastAsia="zh-CN"/>
              </w:rPr>
              <w:t>（</w:t>
            </w:r>
            <w:r>
              <w:rPr>
                <w:rFonts w:hint="eastAsia" w:ascii="宋体" w:hAnsi="宋体" w:eastAsia="宋体" w:cs="宋体"/>
                <w:i w:val="0"/>
                <w:iCs w:val="0"/>
                <w:color w:val="000000"/>
                <w:kern w:val="0"/>
                <w:sz w:val="18"/>
                <w:szCs w:val="18"/>
                <w:u w:val="none"/>
                <w:lang w:val="en-US" w:eastAsia="zh-CN" w:bidi="ar"/>
              </w:rPr>
              <w:t>不定长字符串形式, ASCll 编码，单个20字节，多个逗号分开。长度小于64字节。</w:t>
            </w:r>
            <w:r>
              <w:rPr>
                <w:rFonts w:hint="eastAsia" w:ascii="宋体" w:hAnsi="宋体" w:eastAsia="宋体" w:cs="宋体"/>
                <w:sz w:val="18"/>
                <w:szCs w:val="18"/>
                <w:highlight w:val="none"/>
                <w:lang w:val="en-US" w:eastAsia="zh-CN"/>
              </w:rPr>
              <w:t>）</w:t>
            </w:r>
          </w:p>
          <w:p w14:paraId="08DE7C86">
            <w:pPr>
              <w:pStyle w:val="2"/>
              <w:bidi w:val="0"/>
              <w:jc w:val="center"/>
              <w:rPr>
                <w:rFonts w:hint="eastAsia" w:ascii="宋体" w:hAnsi="宋体" w:eastAsia="宋体" w:cs="宋体"/>
                <w:sz w:val="18"/>
                <w:szCs w:val="18"/>
                <w:highlight w:val="none"/>
                <w:lang w:val="en-US" w:eastAsia="zh-CN"/>
              </w:rPr>
            </w:pPr>
            <w:r>
              <w:rPr>
                <w:rFonts w:hint="eastAsia" w:ascii="宋体" w:hAnsi="宋体" w:eastAsia="宋体" w:cs="宋体"/>
                <w:b/>
                <w:bCs/>
                <w:sz w:val="18"/>
                <w:szCs w:val="18"/>
                <w:highlight w:val="none"/>
                <w:lang w:val="en-US" w:eastAsia="zh-CN"/>
              </w:rPr>
              <w:t>IMSI</w:t>
            </w:r>
            <w:r>
              <w:rPr>
                <w:rFonts w:hint="eastAsia" w:ascii="宋体" w:hAnsi="宋体" w:eastAsia="宋体" w:cs="宋体"/>
                <w:sz w:val="18"/>
                <w:szCs w:val="18"/>
                <w:highlight w:val="none"/>
                <w:lang w:val="en-US" w:eastAsia="zh-CN"/>
              </w:rPr>
              <w:t>（</w:t>
            </w:r>
            <w:r>
              <w:rPr>
                <w:rFonts w:hint="eastAsia" w:ascii="宋体" w:hAnsi="宋体" w:eastAsia="宋体" w:cs="宋体"/>
                <w:i w:val="0"/>
                <w:iCs w:val="0"/>
                <w:color w:val="000000"/>
                <w:kern w:val="0"/>
                <w:sz w:val="18"/>
                <w:szCs w:val="18"/>
                <w:u w:val="none"/>
                <w:lang w:val="en-US" w:eastAsia="zh-CN" w:bidi="ar"/>
              </w:rPr>
              <w:t>不定长字符串形式, ASCll 编码，单个15字节，多个逗号分割。长度小于64字节。</w:t>
            </w:r>
            <w:r>
              <w:rPr>
                <w:rFonts w:hint="eastAsia" w:ascii="宋体" w:hAnsi="宋体" w:eastAsia="宋体" w:cs="宋体"/>
                <w:sz w:val="18"/>
                <w:szCs w:val="18"/>
                <w:highlight w:val="none"/>
                <w:lang w:val="en-US" w:eastAsia="zh-CN"/>
              </w:rPr>
              <w:t>）</w:t>
            </w:r>
          </w:p>
          <w:p w14:paraId="100146F6">
            <w:pPr>
              <w:pStyle w:val="2"/>
              <w:bidi w:val="0"/>
              <w:jc w:val="center"/>
              <w:rPr>
                <w:rFonts w:hint="eastAsia" w:ascii="宋体" w:hAnsi="宋体" w:eastAsia="宋体" w:cs="宋体"/>
                <w:sz w:val="18"/>
                <w:szCs w:val="18"/>
                <w:highlight w:val="none"/>
                <w:lang w:val="en-US" w:eastAsia="zh-CN"/>
              </w:rPr>
            </w:pPr>
            <w:r>
              <w:rPr>
                <w:rFonts w:hint="eastAsia" w:ascii="宋体" w:hAnsi="宋体" w:eastAsia="宋体" w:cs="宋体"/>
                <w:b/>
                <w:bCs/>
                <w:sz w:val="18"/>
                <w:szCs w:val="18"/>
                <w:highlight w:val="none"/>
                <w:lang w:val="en-US" w:eastAsia="zh-CN"/>
              </w:rPr>
              <w:t>当前小区ID</w:t>
            </w:r>
            <w:r>
              <w:rPr>
                <w:rFonts w:hint="eastAsia" w:ascii="宋体" w:hAnsi="宋体" w:eastAsia="宋体" w:cs="宋体"/>
                <w:sz w:val="18"/>
                <w:szCs w:val="18"/>
                <w:highlight w:val="none"/>
                <w:lang w:val="en-US" w:eastAsia="zh-CN"/>
              </w:rPr>
              <w:t>（</w:t>
            </w:r>
            <w:r>
              <w:rPr>
                <w:rFonts w:ascii="宋体" w:hAnsi="宋体" w:eastAsia="宋体" w:cs="宋体"/>
                <w:i w:val="0"/>
                <w:iCs w:val="0"/>
                <w:color w:val="000000"/>
                <w:kern w:val="0"/>
                <w:sz w:val="18"/>
                <w:szCs w:val="18"/>
                <w:u w:val="none"/>
                <w:lang w:val="en-US" w:eastAsia="zh-CN" w:bidi="ar"/>
              </w:rPr>
              <w:t>4 字节正整数</w:t>
            </w:r>
            <w:r>
              <w:rPr>
                <w:rFonts w:hint="eastAsia" w:ascii="宋体" w:hAnsi="宋体" w:eastAsia="宋体" w:cs="宋体"/>
                <w:sz w:val="18"/>
                <w:szCs w:val="18"/>
                <w:highlight w:val="none"/>
                <w:lang w:val="en-US" w:eastAsia="zh-CN"/>
              </w:rPr>
              <w:t>）</w:t>
            </w:r>
          </w:p>
          <w:p w14:paraId="123B6DE3">
            <w:pPr>
              <w:pStyle w:val="2"/>
              <w:bidi w:val="0"/>
              <w:jc w:val="center"/>
              <w:rPr>
                <w:rFonts w:hint="eastAsia" w:ascii="宋体" w:hAnsi="宋体" w:eastAsia="宋体" w:cs="宋体"/>
                <w:sz w:val="18"/>
                <w:szCs w:val="18"/>
                <w:highlight w:val="none"/>
                <w:lang w:val="en-US" w:eastAsia="zh-CN"/>
              </w:rPr>
            </w:pPr>
            <w:r>
              <w:rPr>
                <w:rFonts w:hint="eastAsia" w:ascii="宋体" w:hAnsi="宋体" w:eastAsia="宋体" w:cs="宋体"/>
                <w:b/>
                <w:bCs/>
                <w:sz w:val="18"/>
                <w:szCs w:val="18"/>
                <w:highlight w:val="none"/>
                <w:lang w:val="en-US" w:eastAsia="zh-CN"/>
              </w:rPr>
              <w:t>业务流量统计</w:t>
            </w:r>
            <w:r>
              <w:rPr>
                <w:rFonts w:hint="eastAsia" w:ascii="宋体" w:hAnsi="宋体" w:eastAsia="宋体" w:cs="宋体"/>
                <w:sz w:val="18"/>
                <w:szCs w:val="18"/>
                <w:highlight w:val="none"/>
                <w:lang w:val="en-US" w:eastAsia="zh-CN"/>
              </w:rPr>
              <w:t>（</w:t>
            </w:r>
            <w:r>
              <w:rPr>
                <w:rFonts w:ascii="宋体" w:hAnsi="宋体" w:eastAsia="宋体" w:cs="宋体"/>
                <w:i w:val="0"/>
                <w:iCs w:val="0"/>
                <w:color w:val="000000"/>
                <w:kern w:val="0"/>
                <w:sz w:val="18"/>
                <w:szCs w:val="18"/>
                <w:u w:val="none"/>
                <w:lang w:val="en-US" w:eastAsia="zh-CN" w:bidi="ar"/>
              </w:rPr>
              <w:t>4 字节正整数， 单位为 KB</w:t>
            </w:r>
            <w:r>
              <w:rPr>
                <w:rFonts w:hint="eastAsia" w:ascii="宋体" w:hAnsi="宋体" w:eastAsia="宋体" w:cs="宋体"/>
                <w:sz w:val="18"/>
                <w:szCs w:val="18"/>
                <w:highlight w:val="none"/>
                <w:lang w:val="en-US" w:eastAsia="zh-CN"/>
              </w:rPr>
              <w:t>）</w:t>
            </w:r>
          </w:p>
          <w:p w14:paraId="6F353F21">
            <w:pPr>
              <w:pStyle w:val="2"/>
              <w:bidi w:val="0"/>
              <w:jc w:val="center"/>
              <w:rPr>
                <w:rFonts w:hint="eastAsia" w:ascii="宋体" w:hAnsi="宋体" w:eastAsia="宋体" w:cs="宋体"/>
                <w:sz w:val="18"/>
                <w:szCs w:val="18"/>
                <w:highlight w:val="none"/>
                <w:lang w:val="en-US" w:eastAsia="zh-CN"/>
              </w:rPr>
            </w:pPr>
            <w:r>
              <w:rPr>
                <w:rFonts w:hint="eastAsia" w:ascii="宋体" w:hAnsi="宋体" w:eastAsia="宋体" w:cs="宋体"/>
                <w:b/>
                <w:bCs/>
                <w:sz w:val="18"/>
                <w:szCs w:val="18"/>
                <w:highlight w:val="none"/>
                <w:lang w:val="en-US" w:eastAsia="zh-CN"/>
              </w:rPr>
              <w:t>网管流量统计</w:t>
            </w:r>
            <w:r>
              <w:rPr>
                <w:rFonts w:hint="eastAsia" w:ascii="宋体" w:hAnsi="宋体" w:eastAsia="宋体" w:cs="宋体"/>
                <w:sz w:val="18"/>
                <w:szCs w:val="18"/>
                <w:highlight w:val="none"/>
                <w:lang w:val="en-US" w:eastAsia="zh-CN"/>
              </w:rPr>
              <w:t>（</w:t>
            </w:r>
            <w:r>
              <w:rPr>
                <w:rFonts w:ascii="宋体" w:hAnsi="宋体" w:eastAsia="宋体" w:cs="宋体"/>
                <w:i w:val="0"/>
                <w:iCs w:val="0"/>
                <w:color w:val="000000"/>
                <w:kern w:val="0"/>
                <w:sz w:val="18"/>
                <w:szCs w:val="18"/>
                <w:u w:val="none"/>
                <w:lang w:val="en-US" w:eastAsia="zh-CN" w:bidi="ar"/>
              </w:rPr>
              <w:t>4 字节正整数， 单位为 KB</w:t>
            </w:r>
            <w:r>
              <w:rPr>
                <w:rFonts w:hint="eastAsia" w:ascii="宋体" w:hAnsi="宋体" w:eastAsia="宋体" w:cs="宋体"/>
                <w:sz w:val="18"/>
                <w:szCs w:val="18"/>
                <w:highlight w:val="none"/>
                <w:lang w:val="en-US" w:eastAsia="zh-CN"/>
              </w:rPr>
              <w:t>）</w:t>
            </w:r>
          </w:p>
          <w:p w14:paraId="7BFAF51D">
            <w:pPr>
              <w:pStyle w:val="2"/>
              <w:bidi w:val="0"/>
              <w:jc w:val="center"/>
              <w:rPr>
                <w:rFonts w:hint="eastAsia" w:ascii="宋体" w:hAnsi="宋体" w:eastAsia="宋体" w:cs="宋体"/>
                <w:sz w:val="18"/>
                <w:szCs w:val="18"/>
                <w:highlight w:val="none"/>
                <w:lang w:val="en-US" w:eastAsia="zh-CN"/>
              </w:rPr>
            </w:pPr>
            <w:r>
              <w:rPr>
                <w:rFonts w:hint="eastAsia" w:ascii="宋体" w:hAnsi="宋体" w:eastAsia="宋体" w:cs="宋体"/>
                <w:b/>
                <w:bCs/>
                <w:sz w:val="18"/>
                <w:szCs w:val="18"/>
                <w:highlight w:val="none"/>
                <w:lang w:val="en-US" w:eastAsia="zh-CN"/>
              </w:rPr>
              <w:t>无线流量统计</w:t>
            </w:r>
            <w:r>
              <w:rPr>
                <w:rFonts w:hint="eastAsia" w:ascii="宋体" w:hAnsi="宋体" w:eastAsia="宋体" w:cs="宋体"/>
                <w:sz w:val="18"/>
                <w:szCs w:val="18"/>
                <w:highlight w:val="none"/>
                <w:lang w:val="en-US" w:eastAsia="zh-CN"/>
              </w:rPr>
              <w:t>（</w:t>
            </w:r>
            <w:r>
              <w:rPr>
                <w:rFonts w:ascii="宋体" w:hAnsi="宋体" w:eastAsia="宋体" w:cs="宋体"/>
                <w:i w:val="0"/>
                <w:iCs w:val="0"/>
                <w:color w:val="000000"/>
                <w:kern w:val="0"/>
                <w:sz w:val="18"/>
                <w:szCs w:val="18"/>
                <w:u w:val="none"/>
                <w:lang w:val="en-US" w:eastAsia="zh-CN" w:bidi="ar"/>
              </w:rPr>
              <w:t>4 字节正整数， 单位为 KB</w:t>
            </w:r>
            <w:r>
              <w:rPr>
                <w:rFonts w:hint="eastAsia" w:ascii="宋体" w:hAnsi="宋体" w:eastAsia="宋体" w:cs="宋体"/>
                <w:sz w:val="18"/>
                <w:szCs w:val="18"/>
                <w:highlight w:val="none"/>
                <w:lang w:val="en-US" w:eastAsia="zh-CN"/>
              </w:rPr>
              <w:t>）</w:t>
            </w:r>
          </w:p>
          <w:p w14:paraId="747C1346">
            <w:pPr>
              <w:pStyle w:val="2"/>
              <w:bidi w:val="0"/>
              <w:jc w:val="center"/>
              <w:rPr>
                <w:rFonts w:hint="eastAsia" w:ascii="宋体" w:hAnsi="宋体" w:eastAsia="宋体" w:cs="宋体"/>
                <w:sz w:val="18"/>
                <w:szCs w:val="18"/>
                <w:highlight w:val="none"/>
                <w:lang w:val="en-US" w:eastAsia="zh-CN"/>
              </w:rPr>
            </w:pPr>
            <w:r>
              <w:rPr>
                <w:rFonts w:hint="eastAsia" w:ascii="宋体" w:hAnsi="宋体" w:eastAsia="宋体" w:cs="宋体"/>
                <w:b/>
                <w:bCs/>
                <w:sz w:val="18"/>
                <w:szCs w:val="18"/>
                <w:highlight w:val="none"/>
                <w:lang w:val="en-US" w:eastAsia="zh-CN"/>
              </w:rPr>
              <w:t>运营商名称</w:t>
            </w:r>
            <w:r>
              <w:rPr>
                <w:rFonts w:hint="eastAsia" w:ascii="宋体" w:hAnsi="宋体" w:eastAsia="宋体" w:cs="宋体"/>
                <w:sz w:val="18"/>
                <w:szCs w:val="18"/>
                <w:highlight w:val="none"/>
                <w:lang w:val="en-US" w:eastAsia="zh-CN"/>
              </w:rPr>
              <w:t>（</w:t>
            </w:r>
            <w:r>
              <w:rPr>
                <w:rFonts w:hint="eastAsia" w:ascii="宋体" w:hAnsi="宋体" w:cs="宋体"/>
                <w:i w:val="0"/>
                <w:iCs w:val="0"/>
                <w:color w:val="000000"/>
                <w:kern w:val="0"/>
                <w:sz w:val="18"/>
                <w:szCs w:val="18"/>
                <w:u w:val="none"/>
                <w:lang w:val="en-US" w:eastAsia="zh-CN" w:bidi="ar"/>
              </w:rPr>
              <w:t>1</w:t>
            </w:r>
            <w:r>
              <w:rPr>
                <w:rFonts w:ascii="宋体" w:hAnsi="宋体" w:eastAsia="宋体" w:cs="宋体"/>
                <w:i w:val="0"/>
                <w:iCs w:val="0"/>
                <w:color w:val="000000"/>
                <w:kern w:val="0"/>
                <w:sz w:val="18"/>
                <w:szCs w:val="18"/>
                <w:u w:val="none"/>
                <w:lang w:val="en-US" w:eastAsia="zh-CN" w:bidi="ar"/>
              </w:rPr>
              <w:t xml:space="preserve"> 字节 byte</w:t>
            </w:r>
            <w:r>
              <w:rPr>
                <w:rFonts w:hint="eastAsia" w:ascii="宋体" w:hAnsi="宋体" w:eastAsia="宋体" w:cs="宋体"/>
                <w:sz w:val="18"/>
                <w:szCs w:val="18"/>
                <w:highlight w:val="none"/>
                <w:lang w:val="en-US" w:eastAsia="zh-CN"/>
              </w:rPr>
              <w:t>）</w:t>
            </w:r>
          </w:p>
          <w:p w14:paraId="29DD1833">
            <w:pPr>
              <w:pStyle w:val="2"/>
              <w:bidi w:val="0"/>
              <w:jc w:val="center"/>
              <w:rPr>
                <w:rFonts w:hint="eastAsia" w:ascii="宋体" w:hAnsi="宋体" w:eastAsia="宋体" w:cs="宋体"/>
                <w:sz w:val="18"/>
                <w:szCs w:val="18"/>
                <w:highlight w:val="none"/>
                <w:lang w:val="en-US" w:eastAsia="zh-CN"/>
              </w:rPr>
            </w:pPr>
            <w:r>
              <w:rPr>
                <w:rFonts w:hint="eastAsia" w:ascii="宋体" w:hAnsi="宋体" w:eastAsia="宋体" w:cs="宋体"/>
                <w:b/>
                <w:bCs/>
                <w:sz w:val="18"/>
                <w:szCs w:val="18"/>
                <w:highlight w:val="none"/>
                <w:lang w:val="en-US" w:eastAsia="zh-CN"/>
              </w:rPr>
              <w:t>模组温度</w:t>
            </w:r>
            <w:r>
              <w:rPr>
                <w:rFonts w:hint="eastAsia" w:ascii="宋体" w:hAnsi="宋体" w:eastAsia="宋体" w:cs="宋体"/>
                <w:sz w:val="18"/>
                <w:szCs w:val="18"/>
                <w:highlight w:val="none"/>
                <w:lang w:val="en-US" w:eastAsia="zh-CN"/>
              </w:rPr>
              <w:t>（）</w:t>
            </w:r>
          </w:p>
          <w:p w14:paraId="55C3571A">
            <w:pPr>
              <w:pStyle w:val="2"/>
              <w:bidi w:val="0"/>
              <w:jc w:val="center"/>
              <w:rPr>
                <w:rFonts w:hint="eastAsia" w:ascii="宋体" w:hAnsi="宋体" w:eastAsia="宋体" w:cs="宋体"/>
                <w:sz w:val="18"/>
                <w:szCs w:val="18"/>
                <w:highlight w:val="none"/>
                <w:lang w:val="en-US" w:eastAsia="zh-CN"/>
              </w:rPr>
            </w:pPr>
            <w:r>
              <w:rPr>
                <w:rFonts w:hint="eastAsia" w:ascii="宋体" w:hAnsi="宋体" w:eastAsia="宋体" w:cs="宋体"/>
                <w:b/>
                <w:bCs/>
                <w:sz w:val="18"/>
                <w:szCs w:val="18"/>
                <w:highlight w:val="none"/>
                <w:lang w:val="en-US" w:eastAsia="zh-CN"/>
              </w:rPr>
              <w:t>信噪比</w:t>
            </w:r>
            <w:r>
              <w:rPr>
                <w:rFonts w:hint="eastAsia" w:ascii="宋体" w:hAnsi="宋体" w:eastAsia="宋体" w:cs="宋体"/>
                <w:sz w:val="18"/>
                <w:szCs w:val="18"/>
                <w:highlight w:val="none"/>
                <w:lang w:val="en-US" w:eastAsia="zh-CN"/>
              </w:rPr>
              <w:t>（两字节正整数形式，取值范围【0,34】dB, 当为多</w:t>
            </w:r>
          </w:p>
          <w:p w14:paraId="7698FEFB">
            <w:pPr>
              <w:pStyle w:val="2"/>
              <w:bidi w:val="0"/>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通道终端时,每个值之间通过逗号分隔）</w:t>
            </w:r>
          </w:p>
          <w:p w14:paraId="564C21C1">
            <w:pPr>
              <w:pStyle w:val="2"/>
              <w:bidi w:val="0"/>
              <w:jc w:val="center"/>
              <w:rPr>
                <w:rFonts w:hint="eastAsia" w:ascii="宋体" w:hAnsi="宋体" w:eastAsia="宋体" w:cs="宋体"/>
                <w:sz w:val="18"/>
                <w:szCs w:val="18"/>
                <w:highlight w:val="none"/>
                <w:lang w:val="en-US" w:eastAsia="zh-CN"/>
              </w:rPr>
            </w:pPr>
            <w:r>
              <w:rPr>
                <w:rFonts w:hint="eastAsia" w:ascii="宋体" w:hAnsi="宋体" w:eastAsia="宋体" w:cs="宋体"/>
                <w:b/>
                <w:bCs/>
                <w:sz w:val="18"/>
                <w:szCs w:val="18"/>
                <w:highlight w:val="none"/>
                <w:lang w:val="en-US" w:eastAsia="zh-CN"/>
              </w:rPr>
              <w:t>上一次掉线原因</w:t>
            </w:r>
            <w:r>
              <w:rPr>
                <w:rFonts w:hint="eastAsia" w:ascii="宋体" w:hAnsi="宋体" w:eastAsia="宋体" w:cs="宋体"/>
                <w:sz w:val="18"/>
                <w:szCs w:val="18"/>
                <w:highlight w:val="none"/>
                <w:lang w:val="en-US" w:eastAsia="zh-CN"/>
              </w:rPr>
              <w:t>（1 字节 byte）</w:t>
            </w:r>
          </w:p>
          <w:p w14:paraId="11924F6E">
            <w:pPr>
              <w:pStyle w:val="2"/>
              <w:bidi w:val="0"/>
              <w:jc w:val="center"/>
              <w:rPr>
                <w:rFonts w:hint="eastAsia" w:ascii="宋体" w:hAnsi="宋体" w:eastAsia="宋体" w:cs="宋体"/>
                <w:sz w:val="18"/>
                <w:szCs w:val="18"/>
                <w:highlight w:val="none"/>
                <w:lang w:val="en-US" w:eastAsia="zh-CN"/>
              </w:rPr>
            </w:pPr>
            <w:r>
              <w:rPr>
                <w:rFonts w:hint="eastAsia" w:ascii="宋体" w:hAnsi="宋体" w:eastAsia="宋体" w:cs="宋体"/>
                <w:b/>
                <w:bCs/>
                <w:sz w:val="18"/>
                <w:szCs w:val="18"/>
                <w:highlight w:val="none"/>
                <w:lang w:val="en-US" w:eastAsia="zh-CN"/>
              </w:rPr>
              <w:t>上一次掉线时间</w:t>
            </w:r>
            <w:r>
              <w:rPr>
                <w:rFonts w:hint="eastAsia" w:ascii="宋体" w:hAnsi="宋体" w:eastAsia="宋体" w:cs="宋体"/>
                <w:sz w:val="18"/>
                <w:szCs w:val="18"/>
                <w:highlight w:val="none"/>
                <w:lang w:val="en-US" w:eastAsia="zh-CN"/>
              </w:rPr>
              <w:t>（4 字节时间戳）</w:t>
            </w:r>
          </w:p>
          <w:p w14:paraId="0CB9EA35">
            <w:pPr>
              <w:pStyle w:val="2"/>
              <w:bidi w:val="0"/>
              <w:jc w:val="center"/>
              <w:rPr>
                <w:rFonts w:hint="eastAsia" w:ascii="宋体" w:hAnsi="宋体" w:eastAsia="宋体" w:cs="宋体"/>
                <w:sz w:val="18"/>
                <w:szCs w:val="18"/>
                <w:highlight w:val="none"/>
                <w:lang w:val="en-US" w:eastAsia="zh-CN"/>
              </w:rPr>
            </w:pPr>
            <w:r>
              <w:rPr>
                <w:rFonts w:hint="eastAsia" w:ascii="宋体" w:hAnsi="宋体" w:eastAsia="宋体" w:cs="宋体"/>
                <w:b/>
                <w:bCs/>
                <w:sz w:val="18"/>
                <w:szCs w:val="18"/>
                <w:highlight w:val="none"/>
                <w:lang w:val="en-US" w:eastAsia="zh-CN"/>
              </w:rPr>
              <w:t>APN名称</w:t>
            </w:r>
            <w:r>
              <w:rPr>
                <w:rFonts w:hint="eastAsia" w:ascii="宋体" w:hAnsi="宋体" w:eastAsia="宋体" w:cs="宋体"/>
                <w:sz w:val="18"/>
                <w:szCs w:val="18"/>
                <w:highlight w:val="none"/>
                <w:lang w:val="en-US" w:eastAsia="zh-CN"/>
              </w:rPr>
              <w:t>（</w:t>
            </w:r>
            <w:r>
              <w:rPr>
                <w:rFonts w:ascii="宋体" w:hAnsi="宋体" w:eastAsia="宋体" w:cs="宋体"/>
                <w:i w:val="0"/>
                <w:iCs w:val="0"/>
                <w:color w:val="000000"/>
                <w:kern w:val="0"/>
                <w:sz w:val="18"/>
                <w:szCs w:val="18"/>
                <w:u w:val="none"/>
                <w:lang w:val="en-US" w:eastAsia="zh-CN" w:bidi="ar"/>
              </w:rPr>
              <w:t>ASCll 编码， 长度 64 字节</w:t>
            </w:r>
            <w:r>
              <w:rPr>
                <w:rFonts w:hint="eastAsia" w:ascii="宋体" w:hAnsi="宋体" w:eastAsia="宋体" w:cs="宋体"/>
                <w:sz w:val="18"/>
                <w:szCs w:val="18"/>
                <w:highlight w:val="none"/>
                <w:lang w:val="en-US" w:eastAsia="zh-CN"/>
              </w:rPr>
              <w:t>）</w:t>
            </w:r>
          </w:p>
          <w:p w14:paraId="1EBD5F60">
            <w:pPr>
              <w:pStyle w:val="2"/>
              <w:bidi w:val="0"/>
              <w:jc w:val="center"/>
              <w:rPr>
                <w:rFonts w:hint="eastAsia" w:ascii="宋体" w:hAnsi="宋体" w:eastAsia="宋体" w:cs="宋体"/>
                <w:sz w:val="18"/>
                <w:szCs w:val="18"/>
                <w:highlight w:val="none"/>
                <w:lang w:val="en-US" w:eastAsia="zh-CN"/>
              </w:rPr>
            </w:pPr>
            <w:r>
              <w:rPr>
                <w:rFonts w:hint="eastAsia" w:ascii="宋体" w:hAnsi="宋体" w:eastAsia="宋体" w:cs="宋体"/>
                <w:b/>
                <w:bCs/>
                <w:sz w:val="18"/>
                <w:szCs w:val="18"/>
                <w:highlight w:val="none"/>
                <w:lang w:val="en-US" w:eastAsia="zh-CN"/>
              </w:rPr>
              <w:t>APN用户名</w:t>
            </w:r>
            <w:r>
              <w:rPr>
                <w:rFonts w:hint="eastAsia" w:ascii="宋体" w:hAnsi="宋体" w:eastAsia="宋体" w:cs="宋体"/>
                <w:sz w:val="18"/>
                <w:szCs w:val="18"/>
                <w:highlight w:val="none"/>
                <w:lang w:val="en-US" w:eastAsia="zh-CN"/>
              </w:rPr>
              <w:t>（</w:t>
            </w:r>
            <w:r>
              <w:rPr>
                <w:rFonts w:ascii="宋体" w:hAnsi="宋体" w:eastAsia="宋体" w:cs="宋体"/>
                <w:i w:val="0"/>
                <w:iCs w:val="0"/>
                <w:color w:val="000000"/>
                <w:kern w:val="0"/>
                <w:sz w:val="18"/>
                <w:szCs w:val="18"/>
                <w:u w:val="none"/>
                <w:lang w:val="en-US" w:eastAsia="zh-CN" w:bidi="ar"/>
              </w:rPr>
              <w:t>ASCll 编码， 长度 64 字节</w:t>
            </w:r>
            <w:r>
              <w:rPr>
                <w:rFonts w:hint="eastAsia" w:ascii="宋体" w:hAnsi="宋体" w:eastAsia="宋体" w:cs="宋体"/>
                <w:sz w:val="18"/>
                <w:szCs w:val="18"/>
                <w:highlight w:val="none"/>
                <w:lang w:val="en-US" w:eastAsia="zh-CN"/>
              </w:rPr>
              <w:t>）</w:t>
            </w:r>
          </w:p>
          <w:p w14:paraId="675CA571">
            <w:pPr>
              <w:pStyle w:val="2"/>
              <w:bidi w:val="0"/>
              <w:jc w:val="center"/>
              <w:rPr>
                <w:rFonts w:hint="eastAsia" w:ascii="宋体" w:hAnsi="宋体" w:eastAsia="宋体" w:cs="宋体"/>
                <w:sz w:val="18"/>
                <w:szCs w:val="18"/>
                <w:lang w:val="en-US" w:eastAsia="zh-CN"/>
              </w:rPr>
            </w:pPr>
            <w:r>
              <w:rPr>
                <w:rFonts w:hint="eastAsia" w:ascii="宋体" w:hAnsi="宋体" w:eastAsia="宋体" w:cs="宋体"/>
                <w:b/>
                <w:bCs/>
                <w:sz w:val="18"/>
                <w:szCs w:val="18"/>
                <w:highlight w:val="none"/>
                <w:lang w:val="en-US" w:eastAsia="zh-CN"/>
              </w:rPr>
              <w:t>APN密码</w:t>
            </w:r>
            <w:r>
              <w:rPr>
                <w:rFonts w:hint="eastAsia" w:ascii="宋体" w:hAnsi="宋体" w:eastAsia="宋体" w:cs="宋体"/>
                <w:sz w:val="18"/>
                <w:szCs w:val="18"/>
                <w:highlight w:val="none"/>
                <w:lang w:val="en-US" w:eastAsia="zh-CN"/>
              </w:rPr>
              <w:t>（</w:t>
            </w:r>
            <w:r>
              <w:rPr>
                <w:rFonts w:ascii="宋体" w:hAnsi="宋体" w:eastAsia="宋体" w:cs="宋体"/>
                <w:i w:val="0"/>
                <w:iCs w:val="0"/>
                <w:color w:val="000000"/>
                <w:kern w:val="0"/>
                <w:sz w:val="18"/>
                <w:szCs w:val="18"/>
                <w:u w:val="none"/>
                <w:lang w:val="en-US" w:eastAsia="zh-CN" w:bidi="ar"/>
              </w:rPr>
              <w:t>ASCll 编码， 长度 64 字节</w:t>
            </w:r>
            <w:r>
              <w:rPr>
                <w:rFonts w:hint="eastAsia" w:ascii="宋体" w:hAnsi="宋体" w:eastAsia="宋体" w:cs="宋体"/>
                <w:sz w:val="18"/>
                <w:szCs w:val="18"/>
                <w:highlight w:val="none"/>
                <w:lang w:val="en-US" w:eastAsia="zh-CN"/>
              </w:rPr>
              <w:t>）</w:t>
            </w:r>
          </w:p>
        </w:tc>
      </w:tr>
    </w:tbl>
    <w:p w14:paraId="5C52CB7D">
      <w:pPr>
        <w:pStyle w:val="40"/>
        <w:adjustRightInd w:val="0"/>
        <w:snapToGrid w:val="0"/>
        <w:ind w:firstLine="0" w:firstLineChars="0"/>
        <w:rPr>
          <w:rFonts w:hint="default"/>
          <w:lang w:val="en-US" w:eastAsia="zh-CN"/>
        </w:rPr>
      </w:pPr>
    </w:p>
    <w:p w14:paraId="1468227B">
      <w:pPr>
        <w:pStyle w:val="40"/>
        <w:adjustRightInd w:val="0"/>
        <w:snapToGrid w:val="0"/>
        <w:ind w:firstLine="0" w:firstLineChars="0"/>
        <w:rPr>
          <w:rFonts w:hint="eastAsia"/>
          <w:highlight w:val="none"/>
          <w:lang w:val="en-US" w:eastAsia="zh-CN"/>
        </w:rPr>
      </w:pPr>
      <w:r>
        <w:rPr>
          <w:rFonts w:hint="eastAsia"/>
          <w:highlight w:val="none"/>
          <w:lang w:val="en-US" w:eastAsia="zh-CN"/>
        </w:rPr>
        <w:t>模组当前制式枚举：</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2333"/>
      </w:tblGrid>
      <w:tr w14:paraId="2F777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14" w:type="dxa"/>
          </w:tcPr>
          <w:p w14:paraId="3C718C9E">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01H</w:t>
            </w:r>
          </w:p>
        </w:tc>
        <w:tc>
          <w:tcPr>
            <w:tcW w:w="2333" w:type="dxa"/>
          </w:tcPr>
          <w:p w14:paraId="218AC305">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EDGE(移动联通 2G)</w:t>
            </w:r>
          </w:p>
        </w:tc>
      </w:tr>
      <w:tr w14:paraId="69C6C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5DFF6009">
            <w:pPr>
              <w:keepNext w:val="0"/>
              <w:keepLines w:val="0"/>
              <w:widowControl/>
              <w:suppressLineNumbers w:val="0"/>
              <w:adjustRightInd w:val="0"/>
              <w:snapToGrid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0</w:t>
            </w:r>
            <w:r>
              <w:rPr>
                <w:rFonts w:hint="eastAsia" w:ascii="宋体" w:hAnsi="宋体" w:cs="宋体"/>
                <w:color w:val="000000"/>
                <w:kern w:val="0"/>
                <w:sz w:val="20"/>
                <w:szCs w:val="20"/>
                <w:lang w:val="en-US" w:eastAsia="zh-CN" w:bidi="ar"/>
              </w:rPr>
              <w:t>2</w:t>
            </w:r>
            <w:r>
              <w:rPr>
                <w:rFonts w:hint="eastAsia" w:ascii="宋体" w:hAnsi="宋体" w:eastAsia="宋体" w:cs="宋体"/>
                <w:color w:val="000000"/>
                <w:kern w:val="0"/>
                <w:sz w:val="20"/>
                <w:szCs w:val="20"/>
                <w:lang w:val="en-US" w:eastAsia="zh-CN" w:bidi="ar"/>
              </w:rPr>
              <w:t>H</w:t>
            </w:r>
          </w:p>
        </w:tc>
        <w:tc>
          <w:tcPr>
            <w:tcW w:w="2333" w:type="dxa"/>
          </w:tcPr>
          <w:p w14:paraId="0E3A47CC">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CDMA(电信 2G)</w:t>
            </w:r>
          </w:p>
        </w:tc>
      </w:tr>
      <w:tr w14:paraId="15BF7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55D32029">
            <w:pPr>
              <w:keepNext w:val="0"/>
              <w:keepLines w:val="0"/>
              <w:widowControl/>
              <w:suppressLineNumbers w:val="0"/>
              <w:adjustRightInd w:val="0"/>
              <w:snapToGrid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0</w:t>
            </w:r>
            <w:r>
              <w:rPr>
                <w:rFonts w:hint="eastAsia" w:ascii="宋体" w:hAnsi="宋体" w:cs="宋体"/>
                <w:color w:val="000000"/>
                <w:kern w:val="0"/>
                <w:sz w:val="20"/>
                <w:szCs w:val="20"/>
                <w:lang w:val="en-US" w:eastAsia="zh-CN" w:bidi="ar"/>
              </w:rPr>
              <w:t>3</w:t>
            </w:r>
            <w:r>
              <w:rPr>
                <w:rFonts w:hint="eastAsia" w:ascii="宋体" w:hAnsi="宋体" w:eastAsia="宋体" w:cs="宋体"/>
                <w:color w:val="000000"/>
                <w:kern w:val="0"/>
                <w:sz w:val="20"/>
                <w:szCs w:val="20"/>
                <w:lang w:val="en-US" w:eastAsia="zh-CN" w:bidi="ar"/>
              </w:rPr>
              <w:t>H</w:t>
            </w:r>
          </w:p>
        </w:tc>
        <w:tc>
          <w:tcPr>
            <w:tcW w:w="2333" w:type="dxa"/>
          </w:tcPr>
          <w:p w14:paraId="62E366F6">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WCDMA(联通 3G)</w:t>
            </w:r>
          </w:p>
        </w:tc>
      </w:tr>
      <w:tr w14:paraId="1E3E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2A1C8E01">
            <w:pPr>
              <w:keepNext w:val="0"/>
              <w:keepLines w:val="0"/>
              <w:widowControl/>
              <w:suppressLineNumbers w:val="0"/>
              <w:adjustRightInd w:val="0"/>
              <w:snapToGrid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0</w:t>
            </w:r>
            <w:r>
              <w:rPr>
                <w:rFonts w:hint="eastAsia" w:ascii="宋体" w:hAnsi="宋体" w:cs="宋体"/>
                <w:color w:val="000000"/>
                <w:kern w:val="0"/>
                <w:sz w:val="20"/>
                <w:szCs w:val="20"/>
                <w:lang w:val="en-US" w:eastAsia="zh-CN" w:bidi="ar"/>
              </w:rPr>
              <w:t>4</w:t>
            </w:r>
            <w:r>
              <w:rPr>
                <w:rFonts w:hint="eastAsia" w:ascii="宋体" w:hAnsi="宋体" w:eastAsia="宋体" w:cs="宋体"/>
                <w:color w:val="000000"/>
                <w:kern w:val="0"/>
                <w:sz w:val="20"/>
                <w:szCs w:val="20"/>
                <w:lang w:val="en-US" w:eastAsia="zh-CN" w:bidi="ar"/>
              </w:rPr>
              <w:t>H</w:t>
            </w:r>
          </w:p>
        </w:tc>
        <w:tc>
          <w:tcPr>
            <w:tcW w:w="2333" w:type="dxa"/>
          </w:tcPr>
          <w:p w14:paraId="3B2FBDE3">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TD-SCDMA(移动 3G)</w:t>
            </w:r>
          </w:p>
        </w:tc>
      </w:tr>
      <w:tr w14:paraId="01E4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4E3D6898">
            <w:pPr>
              <w:keepNext w:val="0"/>
              <w:keepLines w:val="0"/>
              <w:widowControl/>
              <w:suppressLineNumbers w:val="0"/>
              <w:adjustRightInd w:val="0"/>
              <w:snapToGrid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0</w:t>
            </w:r>
            <w:r>
              <w:rPr>
                <w:rFonts w:hint="eastAsia" w:ascii="宋体" w:hAnsi="宋体" w:cs="宋体"/>
                <w:color w:val="000000"/>
                <w:kern w:val="0"/>
                <w:sz w:val="20"/>
                <w:szCs w:val="20"/>
                <w:lang w:val="en-US" w:eastAsia="zh-CN" w:bidi="ar"/>
              </w:rPr>
              <w:t>5</w:t>
            </w:r>
            <w:r>
              <w:rPr>
                <w:rFonts w:hint="eastAsia" w:ascii="宋体" w:hAnsi="宋体" w:eastAsia="宋体" w:cs="宋体"/>
                <w:color w:val="000000"/>
                <w:kern w:val="0"/>
                <w:sz w:val="20"/>
                <w:szCs w:val="20"/>
                <w:lang w:val="en-US" w:eastAsia="zh-CN" w:bidi="ar"/>
              </w:rPr>
              <w:t>H</w:t>
            </w:r>
          </w:p>
        </w:tc>
        <w:tc>
          <w:tcPr>
            <w:tcW w:w="2333" w:type="dxa"/>
          </w:tcPr>
          <w:p w14:paraId="71C673CA">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CDMA2000(电信 3G)</w:t>
            </w:r>
          </w:p>
        </w:tc>
      </w:tr>
      <w:tr w14:paraId="07163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162B60A9">
            <w:pPr>
              <w:keepNext w:val="0"/>
              <w:keepLines w:val="0"/>
              <w:widowControl/>
              <w:suppressLineNumbers w:val="0"/>
              <w:adjustRightInd w:val="0"/>
              <w:snapToGrid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0</w:t>
            </w:r>
            <w:r>
              <w:rPr>
                <w:rFonts w:hint="eastAsia" w:ascii="宋体" w:hAnsi="宋体" w:cs="宋体"/>
                <w:color w:val="000000"/>
                <w:kern w:val="0"/>
                <w:sz w:val="20"/>
                <w:szCs w:val="20"/>
                <w:lang w:val="en-US" w:eastAsia="zh-CN" w:bidi="ar"/>
              </w:rPr>
              <w:t>6</w:t>
            </w:r>
            <w:r>
              <w:rPr>
                <w:rFonts w:hint="eastAsia" w:ascii="宋体" w:hAnsi="宋体" w:eastAsia="宋体" w:cs="宋体"/>
                <w:color w:val="000000"/>
                <w:kern w:val="0"/>
                <w:sz w:val="20"/>
                <w:szCs w:val="20"/>
                <w:lang w:val="en-US" w:eastAsia="zh-CN" w:bidi="ar"/>
              </w:rPr>
              <w:t>H</w:t>
            </w:r>
          </w:p>
        </w:tc>
        <w:tc>
          <w:tcPr>
            <w:tcW w:w="2333" w:type="dxa"/>
          </w:tcPr>
          <w:p w14:paraId="6F0DE039">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FDD-LTE(联通电信 4G)</w:t>
            </w:r>
          </w:p>
        </w:tc>
      </w:tr>
      <w:tr w14:paraId="01FDB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7E485284">
            <w:pPr>
              <w:keepNext w:val="0"/>
              <w:keepLines w:val="0"/>
              <w:widowControl/>
              <w:suppressLineNumbers w:val="0"/>
              <w:adjustRightInd w:val="0"/>
              <w:snapToGrid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0</w:t>
            </w:r>
            <w:r>
              <w:rPr>
                <w:rFonts w:hint="eastAsia" w:ascii="宋体" w:hAnsi="宋体" w:cs="宋体"/>
                <w:color w:val="000000"/>
                <w:kern w:val="0"/>
                <w:sz w:val="20"/>
                <w:szCs w:val="20"/>
                <w:lang w:val="en-US" w:eastAsia="zh-CN" w:bidi="ar"/>
              </w:rPr>
              <w:t>7</w:t>
            </w:r>
            <w:r>
              <w:rPr>
                <w:rFonts w:hint="eastAsia" w:ascii="宋体" w:hAnsi="宋体" w:eastAsia="宋体" w:cs="宋体"/>
                <w:color w:val="000000"/>
                <w:kern w:val="0"/>
                <w:sz w:val="20"/>
                <w:szCs w:val="20"/>
                <w:lang w:val="en-US" w:eastAsia="zh-CN" w:bidi="ar"/>
              </w:rPr>
              <w:t>H</w:t>
            </w:r>
          </w:p>
        </w:tc>
        <w:tc>
          <w:tcPr>
            <w:tcW w:w="2333" w:type="dxa"/>
          </w:tcPr>
          <w:p w14:paraId="438E693F">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TDD-LTE(移动 4G)</w:t>
            </w:r>
          </w:p>
        </w:tc>
      </w:tr>
      <w:tr w14:paraId="776A1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01F621BC">
            <w:pPr>
              <w:keepNext w:val="0"/>
              <w:keepLines w:val="0"/>
              <w:widowControl/>
              <w:suppressLineNumbers w:val="0"/>
              <w:adjustRightInd w:val="0"/>
              <w:snapToGrid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0</w:t>
            </w:r>
            <w:r>
              <w:rPr>
                <w:rFonts w:hint="eastAsia" w:ascii="宋体" w:hAnsi="宋体" w:cs="宋体"/>
                <w:color w:val="000000"/>
                <w:kern w:val="0"/>
                <w:sz w:val="20"/>
                <w:szCs w:val="20"/>
                <w:lang w:val="en-US" w:eastAsia="zh-CN" w:bidi="ar"/>
              </w:rPr>
              <w:t>8</w:t>
            </w:r>
            <w:r>
              <w:rPr>
                <w:rFonts w:hint="eastAsia" w:ascii="宋体" w:hAnsi="宋体" w:eastAsia="宋体" w:cs="宋体"/>
                <w:color w:val="000000"/>
                <w:kern w:val="0"/>
                <w:sz w:val="20"/>
                <w:szCs w:val="20"/>
                <w:lang w:val="en-US" w:eastAsia="zh-CN" w:bidi="ar"/>
              </w:rPr>
              <w:t>H</w:t>
            </w:r>
          </w:p>
        </w:tc>
        <w:tc>
          <w:tcPr>
            <w:tcW w:w="2333" w:type="dxa"/>
          </w:tcPr>
          <w:p w14:paraId="47D32CE8">
            <w:pPr>
              <w:keepNext w:val="0"/>
              <w:keepLines w:val="0"/>
              <w:widowControl/>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LTE-1.8GHz(4G 专网)</w:t>
            </w:r>
          </w:p>
        </w:tc>
      </w:tr>
      <w:tr w14:paraId="79182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26E449A7">
            <w:pPr>
              <w:keepNext w:val="0"/>
              <w:keepLines w:val="0"/>
              <w:widowControl/>
              <w:suppressLineNumbers w:val="0"/>
              <w:adjustRightInd w:val="0"/>
              <w:snapToGrid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0</w:t>
            </w:r>
            <w:r>
              <w:rPr>
                <w:rFonts w:hint="eastAsia" w:ascii="宋体" w:hAnsi="宋体" w:cs="宋体"/>
                <w:color w:val="000000"/>
                <w:kern w:val="0"/>
                <w:sz w:val="20"/>
                <w:szCs w:val="20"/>
                <w:lang w:val="en-US" w:eastAsia="zh-CN" w:bidi="ar"/>
              </w:rPr>
              <w:t>9</w:t>
            </w:r>
            <w:r>
              <w:rPr>
                <w:rFonts w:hint="eastAsia" w:ascii="宋体" w:hAnsi="宋体" w:eastAsia="宋体" w:cs="宋体"/>
                <w:color w:val="000000"/>
                <w:kern w:val="0"/>
                <w:sz w:val="20"/>
                <w:szCs w:val="20"/>
                <w:lang w:val="en-US" w:eastAsia="zh-CN" w:bidi="ar"/>
              </w:rPr>
              <w:t>H</w:t>
            </w:r>
          </w:p>
        </w:tc>
        <w:tc>
          <w:tcPr>
            <w:tcW w:w="2333" w:type="dxa"/>
          </w:tcPr>
          <w:p w14:paraId="135C8FEB">
            <w:pPr>
              <w:keepNext w:val="0"/>
              <w:keepLines w:val="0"/>
              <w:widowControl/>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LTE-230MHz(4G 专网)</w:t>
            </w:r>
          </w:p>
        </w:tc>
      </w:tr>
      <w:tr w14:paraId="15EFB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7BD247A0">
            <w:pPr>
              <w:keepNext w:val="0"/>
              <w:keepLines w:val="0"/>
              <w:widowControl/>
              <w:suppressLineNumbers w:val="0"/>
              <w:adjustRightInd w:val="0"/>
              <w:snapToGrid w:val="0"/>
              <w:jc w:val="left"/>
              <w:rPr>
                <w:rFonts w:hint="eastAsia" w:ascii="宋体" w:hAnsi="宋体" w:eastAsia="宋体" w:cs="宋体"/>
                <w:color w:val="000000"/>
                <w:kern w:val="0"/>
                <w:sz w:val="20"/>
                <w:szCs w:val="20"/>
                <w:lang w:val="en-US" w:eastAsia="zh-CN" w:bidi="ar"/>
              </w:rPr>
            </w:pPr>
            <w:r>
              <w:rPr>
                <w:rFonts w:hint="eastAsia" w:ascii="宋体" w:hAnsi="宋体" w:cs="宋体"/>
                <w:color w:val="000000"/>
                <w:kern w:val="0"/>
                <w:sz w:val="20"/>
                <w:szCs w:val="20"/>
                <w:lang w:val="en-US" w:eastAsia="zh-CN" w:bidi="ar"/>
              </w:rPr>
              <w:t>10</w:t>
            </w:r>
            <w:r>
              <w:rPr>
                <w:rFonts w:hint="eastAsia" w:ascii="宋体" w:hAnsi="宋体" w:eastAsia="宋体" w:cs="宋体"/>
                <w:color w:val="000000"/>
                <w:kern w:val="0"/>
                <w:sz w:val="20"/>
                <w:szCs w:val="20"/>
                <w:lang w:val="en-US" w:eastAsia="zh-CN" w:bidi="ar"/>
              </w:rPr>
              <w:t>H</w:t>
            </w:r>
          </w:p>
        </w:tc>
        <w:tc>
          <w:tcPr>
            <w:tcW w:w="2333" w:type="dxa"/>
          </w:tcPr>
          <w:p w14:paraId="5E786136">
            <w:pPr>
              <w:keepNext w:val="0"/>
              <w:keepLines w:val="0"/>
              <w:widowControl/>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HSPA+(H+ 3.75G)</w:t>
            </w:r>
          </w:p>
        </w:tc>
      </w:tr>
    </w:tbl>
    <w:p w14:paraId="13A149CB">
      <w:pPr>
        <w:pStyle w:val="40"/>
        <w:adjustRightInd w:val="0"/>
        <w:snapToGrid w:val="0"/>
        <w:ind w:firstLine="0" w:firstLineChars="0"/>
        <w:rPr>
          <w:rFonts w:hint="default"/>
          <w:lang w:val="en-US" w:eastAsia="zh-CN"/>
        </w:rPr>
      </w:pPr>
    </w:p>
    <w:p w14:paraId="2C6503D0">
      <w:pPr>
        <w:pStyle w:val="40"/>
        <w:adjustRightInd w:val="0"/>
        <w:snapToGrid w:val="0"/>
        <w:ind w:firstLine="0" w:firstLineChars="0"/>
        <w:rPr>
          <w:rFonts w:hint="default"/>
          <w:highlight w:val="none"/>
          <w:lang w:val="en-US" w:eastAsia="zh-CN"/>
        </w:rPr>
      </w:pPr>
      <w:r>
        <w:rPr>
          <w:rFonts w:hint="eastAsia"/>
          <w:highlight w:val="none"/>
          <w:lang w:val="en-US" w:eastAsia="zh-CN"/>
        </w:rPr>
        <w:t>运营商名称枚举：</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2333"/>
      </w:tblGrid>
      <w:tr w14:paraId="797F7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29CECBA5">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01</w:t>
            </w:r>
          </w:p>
        </w:tc>
        <w:tc>
          <w:tcPr>
            <w:tcW w:w="2333" w:type="dxa"/>
          </w:tcPr>
          <w:p w14:paraId="4D8A97C2">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中国移动</w:t>
            </w:r>
          </w:p>
        </w:tc>
      </w:tr>
      <w:tr w14:paraId="3D226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185C385B">
            <w:pPr>
              <w:keepNext w:val="0"/>
              <w:keepLines w:val="0"/>
              <w:widowControl/>
              <w:suppressLineNumbers w:val="0"/>
              <w:adjustRightInd w:val="0"/>
              <w:snapToGrid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0</w:t>
            </w:r>
            <w:r>
              <w:rPr>
                <w:rFonts w:hint="eastAsia" w:ascii="宋体" w:hAnsi="宋体" w:cs="宋体"/>
                <w:color w:val="000000"/>
                <w:kern w:val="0"/>
                <w:sz w:val="20"/>
                <w:szCs w:val="20"/>
                <w:lang w:val="en-US" w:eastAsia="zh-CN" w:bidi="ar"/>
              </w:rPr>
              <w:t>2</w:t>
            </w:r>
          </w:p>
        </w:tc>
        <w:tc>
          <w:tcPr>
            <w:tcW w:w="2333" w:type="dxa"/>
          </w:tcPr>
          <w:p w14:paraId="575008AE">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中国联通</w:t>
            </w:r>
          </w:p>
        </w:tc>
      </w:tr>
      <w:tr w14:paraId="34DD4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0F6B3A8E">
            <w:pPr>
              <w:keepNext w:val="0"/>
              <w:keepLines w:val="0"/>
              <w:widowControl/>
              <w:suppressLineNumbers w:val="0"/>
              <w:adjustRightInd w:val="0"/>
              <w:snapToGrid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0</w:t>
            </w:r>
            <w:r>
              <w:rPr>
                <w:rFonts w:hint="eastAsia" w:ascii="宋体" w:hAnsi="宋体" w:cs="宋体"/>
                <w:color w:val="000000"/>
                <w:kern w:val="0"/>
                <w:sz w:val="20"/>
                <w:szCs w:val="20"/>
                <w:lang w:val="en-US" w:eastAsia="zh-CN" w:bidi="ar"/>
              </w:rPr>
              <w:t>3</w:t>
            </w:r>
          </w:p>
        </w:tc>
        <w:tc>
          <w:tcPr>
            <w:tcW w:w="2333" w:type="dxa"/>
          </w:tcPr>
          <w:p w14:paraId="35E00A5D">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中国电信</w:t>
            </w:r>
          </w:p>
        </w:tc>
      </w:tr>
      <w:tr w14:paraId="5779D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7C3F8D24">
            <w:pPr>
              <w:keepNext w:val="0"/>
              <w:keepLines w:val="0"/>
              <w:widowControl/>
              <w:suppressLineNumbers w:val="0"/>
              <w:adjustRightInd w:val="0"/>
              <w:snapToGrid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0</w:t>
            </w:r>
            <w:r>
              <w:rPr>
                <w:rFonts w:hint="eastAsia" w:ascii="宋体" w:hAnsi="宋体" w:cs="宋体"/>
                <w:color w:val="000000"/>
                <w:kern w:val="0"/>
                <w:sz w:val="20"/>
                <w:szCs w:val="20"/>
                <w:lang w:val="en-US" w:eastAsia="zh-CN" w:bidi="ar"/>
              </w:rPr>
              <w:t>4</w:t>
            </w:r>
          </w:p>
        </w:tc>
        <w:tc>
          <w:tcPr>
            <w:tcW w:w="2333" w:type="dxa"/>
          </w:tcPr>
          <w:p w14:paraId="52A41C97">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其它</w:t>
            </w:r>
          </w:p>
        </w:tc>
      </w:tr>
    </w:tbl>
    <w:p w14:paraId="31C2658A">
      <w:pPr>
        <w:pStyle w:val="40"/>
        <w:adjustRightInd w:val="0"/>
        <w:snapToGrid w:val="0"/>
        <w:ind w:firstLine="0" w:firstLineChars="0"/>
        <w:rPr>
          <w:rFonts w:hint="default"/>
          <w:lang w:val="en-US" w:eastAsia="zh-CN"/>
        </w:rPr>
      </w:pPr>
    </w:p>
    <w:p w14:paraId="4115821B">
      <w:pPr>
        <w:pStyle w:val="40"/>
        <w:adjustRightInd w:val="0"/>
        <w:snapToGrid w:val="0"/>
        <w:ind w:firstLine="0" w:firstLineChars="0"/>
        <w:rPr>
          <w:rFonts w:hint="eastAsia"/>
          <w:highlight w:val="none"/>
          <w:lang w:val="en-US" w:eastAsia="zh-CN"/>
        </w:rPr>
      </w:pPr>
      <w:r>
        <w:rPr>
          <w:rFonts w:hint="eastAsia"/>
          <w:highlight w:val="none"/>
          <w:lang w:val="en-US" w:eastAsia="zh-CN"/>
        </w:rPr>
        <w:t>上一次掉线原因枚举：</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2333"/>
      </w:tblGrid>
      <w:tr w14:paraId="5F34F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2A1587FA">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01H</w:t>
            </w:r>
          </w:p>
        </w:tc>
        <w:tc>
          <w:tcPr>
            <w:tcW w:w="2333" w:type="dxa"/>
          </w:tcPr>
          <w:p w14:paraId="451EAA3F">
            <w:pPr>
              <w:keepNext w:val="0"/>
              <w:keepLines w:val="0"/>
              <w:widowControl/>
              <w:suppressLineNumbers w:val="0"/>
              <w:jc w:val="left"/>
              <w:rPr>
                <w:rFonts w:hint="default"/>
                <w:vertAlign w:val="baseline"/>
                <w:lang w:val="en-US" w:eastAsia="zh-CN"/>
              </w:rPr>
            </w:pPr>
            <w:r>
              <w:rPr>
                <w:rFonts w:hint="default" w:ascii="Times New Roman" w:hAnsi="Times New Roman" w:eastAsia="宋体" w:cs="Times New Roman"/>
                <w:color w:val="000000"/>
                <w:kern w:val="0"/>
                <w:sz w:val="20"/>
                <w:szCs w:val="20"/>
                <w:lang w:val="en-US" w:eastAsia="zh-CN" w:bidi="ar"/>
              </w:rPr>
              <w:t xml:space="preserve">SIM </w:t>
            </w:r>
            <w:r>
              <w:rPr>
                <w:rFonts w:hint="eastAsia" w:ascii="宋体" w:hAnsi="宋体" w:eastAsia="宋体" w:cs="宋体"/>
                <w:color w:val="000000"/>
                <w:kern w:val="0"/>
                <w:sz w:val="20"/>
                <w:szCs w:val="20"/>
                <w:lang w:val="en-US" w:eastAsia="zh-CN" w:bidi="ar"/>
              </w:rPr>
              <w:t>卡读取错误</w:t>
            </w:r>
          </w:p>
        </w:tc>
      </w:tr>
      <w:tr w14:paraId="1F5D8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6869B595">
            <w:pPr>
              <w:keepNext w:val="0"/>
              <w:keepLines w:val="0"/>
              <w:widowControl/>
              <w:suppressLineNumbers w:val="0"/>
              <w:adjustRightInd w:val="0"/>
              <w:snapToGrid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0</w:t>
            </w:r>
            <w:r>
              <w:rPr>
                <w:rFonts w:hint="eastAsia" w:ascii="宋体" w:hAnsi="宋体" w:cs="宋体"/>
                <w:color w:val="000000"/>
                <w:kern w:val="0"/>
                <w:sz w:val="20"/>
                <w:szCs w:val="20"/>
                <w:lang w:val="en-US" w:eastAsia="zh-CN" w:bidi="ar"/>
              </w:rPr>
              <w:t>2</w:t>
            </w:r>
            <w:r>
              <w:rPr>
                <w:rFonts w:hint="eastAsia" w:ascii="宋体" w:hAnsi="宋体" w:eastAsia="宋体" w:cs="宋体"/>
                <w:color w:val="000000"/>
                <w:kern w:val="0"/>
                <w:sz w:val="20"/>
                <w:szCs w:val="20"/>
                <w:lang w:val="en-US" w:eastAsia="zh-CN" w:bidi="ar"/>
              </w:rPr>
              <w:t>H</w:t>
            </w:r>
          </w:p>
        </w:tc>
        <w:tc>
          <w:tcPr>
            <w:tcW w:w="2333" w:type="dxa"/>
          </w:tcPr>
          <w:p w14:paraId="5456A208">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掉电</w:t>
            </w:r>
          </w:p>
        </w:tc>
      </w:tr>
      <w:tr w14:paraId="06A2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7216CEAB">
            <w:pPr>
              <w:keepNext w:val="0"/>
              <w:keepLines w:val="0"/>
              <w:widowControl/>
              <w:suppressLineNumbers w:val="0"/>
              <w:adjustRightInd w:val="0"/>
              <w:snapToGrid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0</w:t>
            </w:r>
            <w:r>
              <w:rPr>
                <w:rFonts w:hint="eastAsia" w:ascii="宋体" w:hAnsi="宋体" w:cs="宋体"/>
                <w:color w:val="000000"/>
                <w:kern w:val="0"/>
                <w:sz w:val="20"/>
                <w:szCs w:val="20"/>
                <w:lang w:val="en-US" w:eastAsia="zh-CN" w:bidi="ar"/>
              </w:rPr>
              <w:t>3</w:t>
            </w:r>
            <w:r>
              <w:rPr>
                <w:rFonts w:hint="eastAsia" w:ascii="宋体" w:hAnsi="宋体" w:eastAsia="宋体" w:cs="宋体"/>
                <w:color w:val="000000"/>
                <w:kern w:val="0"/>
                <w:sz w:val="20"/>
                <w:szCs w:val="20"/>
                <w:lang w:val="en-US" w:eastAsia="zh-CN" w:bidi="ar"/>
              </w:rPr>
              <w:t>H</w:t>
            </w:r>
          </w:p>
        </w:tc>
        <w:tc>
          <w:tcPr>
            <w:tcW w:w="2333" w:type="dxa"/>
          </w:tcPr>
          <w:p w14:paraId="568E5758">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无法附着网络</w:t>
            </w:r>
          </w:p>
        </w:tc>
      </w:tr>
      <w:tr w14:paraId="29E2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2F492DAD">
            <w:pPr>
              <w:keepNext w:val="0"/>
              <w:keepLines w:val="0"/>
              <w:widowControl/>
              <w:suppressLineNumbers w:val="0"/>
              <w:adjustRightInd w:val="0"/>
              <w:snapToGrid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0</w:t>
            </w:r>
            <w:r>
              <w:rPr>
                <w:rFonts w:hint="eastAsia" w:ascii="宋体" w:hAnsi="宋体" w:cs="宋体"/>
                <w:color w:val="000000"/>
                <w:kern w:val="0"/>
                <w:sz w:val="20"/>
                <w:szCs w:val="20"/>
                <w:lang w:val="en-US" w:eastAsia="zh-CN" w:bidi="ar"/>
              </w:rPr>
              <w:t>4</w:t>
            </w:r>
            <w:r>
              <w:rPr>
                <w:rFonts w:hint="eastAsia" w:ascii="宋体" w:hAnsi="宋体" w:eastAsia="宋体" w:cs="宋体"/>
                <w:color w:val="000000"/>
                <w:kern w:val="0"/>
                <w:sz w:val="20"/>
                <w:szCs w:val="20"/>
                <w:lang w:val="en-US" w:eastAsia="zh-CN" w:bidi="ar"/>
              </w:rPr>
              <w:t>H</w:t>
            </w:r>
          </w:p>
        </w:tc>
        <w:tc>
          <w:tcPr>
            <w:tcW w:w="2333" w:type="dxa"/>
          </w:tcPr>
          <w:p w14:paraId="27F8278D">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无法联网</w:t>
            </w:r>
          </w:p>
        </w:tc>
      </w:tr>
      <w:tr w14:paraId="14CC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37D3BEA9">
            <w:pPr>
              <w:keepNext w:val="0"/>
              <w:keepLines w:val="0"/>
              <w:widowControl/>
              <w:suppressLineNumbers w:val="0"/>
              <w:adjustRightInd w:val="0"/>
              <w:snapToGrid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0</w:t>
            </w:r>
            <w:r>
              <w:rPr>
                <w:rFonts w:hint="eastAsia" w:ascii="宋体" w:hAnsi="宋体" w:cs="宋体"/>
                <w:color w:val="000000"/>
                <w:kern w:val="0"/>
                <w:sz w:val="20"/>
                <w:szCs w:val="20"/>
                <w:lang w:val="en-US" w:eastAsia="zh-CN" w:bidi="ar"/>
              </w:rPr>
              <w:t>5</w:t>
            </w:r>
            <w:r>
              <w:rPr>
                <w:rFonts w:hint="eastAsia" w:ascii="宋体" w:hAnsi="宋体" w:eastAsia="宋体" w:cs="宋体"/>
                <w:color w:val="000000"/>
                <w:kern w:val="0"/>
                <w:sz w:val="20"/>
                <w:szCs w:val="20"/>
                <w:lang w:val="en-US" w:eastAsia="zh-CN" w:bidi="ar"/>
              </w:rPr>
              <w:t>H</w:t>
            </w:r>
          </w:p>
        </w:tc>
        <w:tc>
          <w:tcPr>
            <w:tcW w:w="2333" w:type="dxa"/>
          </w:tcPr>
          <w:p w14:paraId="695B02C5">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通信模块异常</w:t>
            </w:r>
          </w:p>
        </w:tc>
      </w:tr>
      <w:tr w14:paraId="6FB03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4" w:type="dxa"/>
          </w:tcPr>
          <w:p w14:paraId="6304FD06">
            <w:pPr>
              <w:keepNext w:val="0"/>
              <w:keepLines w:val="0"/>
              <w:widowControl/>
              <w:suppressLineNumbers w:val="0"/>
              <w:adjustRightInd w:val="0"/>
              <w:snapToGrid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0</w:t>
            </w:r>
            <w:r>
              <w:rPr>
                <w:rFonts w:hint="eastAsia" w:ascii="宋体" w:hAnsi="宋体" w:cs="宋体"/>
                <w:color w:val="000000"/>
                <w:kern w:val="0"/>
                <w:sz w:val="20"/>
                <w:szCs w:val="20"/>
                <w:lang w:val="en-US" w:eastAsia="zh-CN" w:bidi="ar"/>
              </w:rPr>
              <w:t>6</w:t>
            </w:r>
            <w:r>
              <w:rPr>
                <w:rFonts w:hint="eastAsia" w:ascii="宋体" w:hAnsi="宋体" w:eastAsia="宋体" w:cs="宋体"/>
                <w:color w:val="000000"/>
                <w:kern w:val="0"/>
                <w:sz w:val="20"/>
                <w:szCs w:val="20"/>
                <w:lang w:val="en-US" w:eastAsia="zh-CN" w:bidi="ar"/>
              </w:rPr>
              <w:t>H</w:t>
            </w:r>
          </w:p>
        </w:tc>
        <w:tc>
          <w:tcPr>
            <w:tcW w:w="2333" w:type="dxa"/>
          </w:tcPr>
          <w:p w14:paraId="5977BAD2">
            <w:pPr>
              <w:keepNext w:val="0"/>
              <w:keepLines w:val="0"/>
              <w:widowControl/>
              <w:suppressLineNumbers w:val="0"/>
              <w:jc w:val="left"/>
              <w:rPr>
                <w:rFonts w:hint="default"/>
                <w:vertAlign w:val="baseline"/>
                <w:lang w:val="en-US" w:eastAsia="zh-CN"/>
              </w:rPr>
            </w:pPr>
            <w:r>
              <w:rPr>
                <w:rFonts w:hint="eastAsia" w:ascii="宋体" w:hAnsi="宋体" w:eastAsia="宋体" w:cs="宋体"/>
                <w:color w:val="000000"/>
                <w:kern w:val="0"/>
                <w:sz w:val="20"/>
                <w:szCs w:val="20"/>
                <w:lang w:val="en-US" w:eastAsia="zh-CN" w:bidi="ar"/>
              </w:rPr>
              <w:t>信号强度低</w:t>
            </w:r>
          </w:p>
        </w:tc>
      </w:tr>
    </w:tbl>
    <w:p w14:paraId="23A3887E">
      <w:pPr>
        <w:pStyle w:val="40"/>
        <w:adjustRightInd w:val="0"/>
        <w:snapToGrid w:val="0"/>
        <w:ind w:firstLine="0" w:firstLineChars="0"/>
        <w:rPr>
          <w:rFonts w:hint="default"/>
          <w:highlight w:val="green"/>
          <w:lang w:val="en-US" w:eastAsia="zh-CN"/>
        </w:rPr>
      </w:pPr>
    </w:p>
    <w:p w14:paraId="40AEE14C">
      <w:pPr>
        <w:pStyle w:val="40"/>
        <w:adjustRightInd w:val="0"/>
        <w:snapToGrid w:val="0"/>
        <w:ind w:firstLine="0" w:firstLineChars="0"/>
        <w:rPr>
          <w:rFonts w:hint="default"/>
          <w:highlight w:val="green"/>
          <w:lang w:val="en-US" w:eastAsia="zh-CN"/>
        </w:rPr>
      </w:pPr>
    </w:p>
    <w:p w14:paraId="5FD9FDDC">
      <w:pPr>
        <w:pStyle w:val="2"/>
        <w:outlineLvl w:val="0"/>
        <w:rPr>
          <w:rFonts w:hint="eastAsia"/>
          <w:color w:val="000000" w:themeColor="text1"/>
          <w:lang w:val="en-US" w:eastAsia="zh-CN"/>
          <w14:textFill>
            <w14:solidFill>
              <w14:schemeClr w14:val="tx1"/>
            </w14:solidFill>
          </w14:textFill>
        </w:rPr>
      </w:pPr>
      <w:r>
        <w:rPr>
          <w:rFonts w:hint="eastAsia"/>
          <w:sz w:val="28"/>
        </w:rPr>
        <w:t xml:space="preserve">5、终端本地接口协议（针对网管协议） </w:t>
      </w:r>
      <w:r>
        <w:rPr>
          <w:rFonts w:hint="eastAsia"/>
          <w:color w:val="000000" w:themeColor="text1"/>
          <w:lang w:val="en-US" w:eastAsia="zh-CN"/>
          <w14:textFill>
            <w14:solidFill>
              <w14:schemeClr w14:val="tx1"/>
            </w14:solidFill>
          </w14:textFill>
        </w:rPr>
        <w:t xml:space="preserve"> </w:t>
      </w:r>
      <w:r>
        <w:rPr>
          <w:rFonts w:hint="eastAsia"/>
          <w:color w:val="000000" w:themeColor="text1"/>
          <w:lang w:val="en-US" w:eastAsia="zh-CN"/>
          <w14:textFill>
            <w14:solidFill>
              <w14:schemeClr w14:val="tx1"/>
            </w14:solidFill>
          </w14:textFill>
        </w:rPr>
        <w:tab/>
      </w:r>
    </w:p>
    <w:p w14:paraId="6BFF8C16">
      <w:pPr>
        <w:pStyle w:val="40"/>
        <w:adjustRightInd w:val="0"/>
        <w:snapToGrid w:val="0"/>
        <w:spacing w:line="360" w:lineRule="auto"/>
        <w:ind w:firstLine="0" w:firstLineChars="0"/>
        <w:outlineLvl w:val="1"/>
        <w:rPr>
          <w:rFonts w:hint="eastAsia"/>
          <w:sz w:val="24"/>
          <w:lang w:val="zh-CN"/>
        </w:rPr>
      </w:pPr>
      <w:r>
        <w:rPr>
          <w:rFonts w:hint="eastAsia"/>
          <w:sz w:val="24"/>
          <w:lang w:val="en-US" w:eastAsia="zh-CN"/>
        </w:rPr>
        <w:t>5.1</w:t>
      </w:r>
      <w:r>
        <w:rPr>
          <w:rFonts w:hint="eastAsia"/>
          <w:sz w:val="24"/>
          <w:lang w:val="zh-CN"/>
        </w:rPr>
        <w:t>网络状态信息</w:t>
      </w:r>
    </w:p>
    <w:tbl>
      <w:tblPr>
        <w:tblStyle w:val="2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
        <w:gridCol w:w="2091"/>
        <w:gridCol w:w="3802"/>
        <w:gridCol w:w="1184"/>
        <w:gridCol w:w="1048"/>
      </w:tblGrid>
      <w:tr w14:paraId="6BA5D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 w:type="pct"/>
            <w:noWrap w:val="0"/>
            <w:vAlign w:val="center"/>
          </w:tcPr>
          <w:p w14:paraId="0BA6D524">
            <w:pPr>
              <w:pStyle w:val="69"/>
              <w:rPr>
                <w:highlight w:val="none"/>
              </w:rPr>
            </w:pPr>
          </w:p>
        </w:tc>
        <w:tc>
          <w:tcPr>
            <w:tcW w:w="1227" w:type="pct"/>
            <w:noWrap w:val="0"/>
            <w:vAlign w:val="center"/>
          </w:tcPr>
          <w:p w14:paraId="5704C6D8">
            <w:pPr>
              <w:pStyle w:val="69"/>
              <w:rPr>
                <w:b/>
                <w:bCs/>
                <w:highlight w:val="none"/>
              </w:rPr>
            </w:pPr>
            <w:r>
              <w:rPr>
                <w:b/>
                <w:bCs/>
                <w:highlight w:val="none"/>
              </w:rPr>
              <w:t>网络状态信息</w:t>
            </w:r>
          </w:p>
        </w:tc>
        <w:tc>
          <w:tcPr>
            <w:tcW w:w="2231" w:type="pct"/>
            <w:tcBorders>
              <w:right w:val="single" w:color="000000" w:sz="4" w:space="0"/>
            </w:tcBorders>
            <w:noWrap w:val="0"/>
            <w:vAlign w:val="center"/>
          </w:tcPr>
          <w:p w14:paraId="245BC33E">
            <w:pPr>
              <w:pStyle w:val="69"/>
              <w:rPr>
                <w:b/>
                <w:bCs/>
                <w:highlight w:val="none"/>
              </w:rPr>
            </w:pPr>
            <w:r>
              <w:rPr>
                <w:b/>
                <w:bCs/>
                <w:highlight w:val="none"/>
              </w:rPr>
              <w:t>功能作用</w:t>
            </w:r>
          </w:p>
        </w:tc>
        <w:tc>
          <w:tcPr>
            <w:tcW w:w="695" w:type="pct"/>
            <w:tcBorders>
              <w:left w:val="single" w:color="000000" w:sz="4" w:space="0"/>
            </w:tcBorders>
            <w:noWrap w:val="0"/>
            <w:vAlign w:val="center"/>
          </w:tcPr>
          <w:p w14:paraId="774864EB">
            <w:pPr>
              <w:pStyle w:val="69"/>
              <w:rPr>
                <w:b/>
                <w:bCs/>
                <w:highlight w:val="none"/>
              </w:rPr>
            </w:pPr>
            <w:r>
              <w:rPr>
                <w:b/>
                <w:bCs/>
                <w:highlight w:val="none"/>
              </w:rPr>
              <w:t>维护周期</w:t>
            </w:r>
          </w:p>
          <w:p w14:paraId="72A4879F">
            <w:pPr>
              <w:pStyle w:val="69"/>
              <w:rPr>
                <w:b/>
                <w:bCs/>
                <w:highlight w:val="none"/>
              </w:rPr>
            </w:pPr>
            <w:r>
              <w:rPr>
                <w:b/>
                <w:bCs/>
                <w:highlight w:val="none"/>
              </w:rPr>
              <w:t>（单位：路由周期）</w:t>
            </w:r>
          </w:p>
        </w:tc>
        <w:tc>
          <w:tcPr>
            <w:tcW w:w="615" w:type="pct"/>
            <w:noWrap w:val="0"/>
            <w:vAlign w:val="center"/>
          </w:tcPr>
          <w:p w14:paraId="7846D9CD">
            <w:pPr>
              <w:pStyle w:val="69"/>
              <w:rPr>
                <w:b/>
                <w:bCs/>
                <w:highlight w:val="none"/>
              </w:rPr>
            </w:pPr>
            <w:r>
              <w:rPr>
                <w:b/>
                <w:bCs/>
                <w:highlight w:val="none"/>
              </w:rPr>
              <w:t>接口协议</w:t>
            </w:r>
          </w:p>
        </w:tc>
      </w:tr>
      <w:tr w14:paraId="0C09E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 w:type="pct"/>
            <w:noWrap w:val="0"/>
            <w:vAlign w:val="center"/>
          </w:tcPr>
          <w:p w14:paraId="2E443CD6">
            <w:pPr>
              <w:pStyle w:val="69"/>
              <w:rPr>
                <w:highlight w:val="none"/>
              </w:rPr>
            </w:pPr>
            <w:r>
              <w:rPr>
                <w:highlight w:val="none"/>
              </w:rPr>
              <w:t>1</w:t>
            </w:r>
          </w:p>
        </w:tc>
        <w:tc>
          <w:tcPr>
            <w:tcW w:w="1227" w:type="pct"/>
            <w:noWrap w:val="0"/>
            <w:vAlign w:val="center"/>
          </w:tcPr>
          <w:p w14:paraId="536347FD">
            <w:pPr>
              <w:pStyle w:val="69"/>
              <w:rPr>
                <w:highlight w:val="none"/>
              </w:rPr>
            </w:pPr>
            <w:r>
              <w:rPr>
                <w:highlight w:val="none"/>
              </w:rPr>
              <w:t>TOPO信息</w:t>
            </w:r>
          </w:p>
        </w:tc>
        <w:tc>
          <w:tcPr>
            <w:tcW w:w="2231" w:type="pct"/>
            <w:tcBorders>
              <w:right w:val="single" w:color="000000" w:sz="4" w:space="0"/>
            </w:tcBorders>
            <w:noWrap w:val="0"/>
            <w:vAlign w:val="center"/>
          </w:tcPr>
          <w:p w14:paraId="5A694F46">
            <w:pPr>
              <w:pStyle w:val="69"/>
              <w:rPr>
                <w:highlight w:val="none"/>
              </w:rPr>
            </w:pPr>
            <w:r>
              <w:rPr>
                <w:highlight w:val="none"/>
              </w:rPr>
              <w:t>通信网络节点关系，全网概况</w:t>
            </w:r>
          </w:p>
        </w:tc>
        <w:tc>
          <w:tcPr>
            <w:tcW w:w="695" w:type="pct"/>
            <w:tcBorders>
              <w:left w:val="single" w:color="000000" w:sz="4" w:space="0"/>
            </w:tcBorders>
            <w:noWrap w:val="0"/>
            <w:vAlign w:val="center"/>
          </w:tcPr>
          <w:p w14:paraId="2880DA5F">
            <w:pPr>
              <w:pStyle w:val="69"/>
              <w:rPr>
                <w:highlight w:val="none"/>
              </w:rPr>
            </w:pPr>
            <w:r>
              <w:rPr>
                <w:highlight w:val="none"/>
              </w:rPr>
              <w:t>1</w:t>
            </w:r>
          </w:p>
        </w:tc>
        <w:tc>
          <w:tcPr>
            <w:tcW w:w="615" w:type="pct"/>
            <w:noWrap w:val="0"/>
            <w:vAlign w:val="center"/>
          </w:tcPr>
          <w:p w14:paraId="15FF9662">
            <w:pPr>
              <w:pStyle w:val="69"/>
              <w:rPr>
                <w:highlight w:val="none"/>
              </w:rPr>
            </w:pPr>
            <w:r>
              <w:rPr>
                <w:highlight w:val="none"/>
              </w:rPr>
              <w:t>需扩展</w:t>
            </w:r>
          </w:p>
        </w:tc>
      </w:tr>
      <w:tr w14:paraId="60BE0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 w:type="pct"/>
            <w:noWrap w:val="0"/>
            <w:vAlign w:val="center"/>
          </w:tcPr>
          <w:p w14:paraId="15055415">
            <w:pPr>
              <w:pStyle w:val="69"/>
              <w:rPr>
                <w:highlight w:val="none"/>
              </w:rPr>
            </w:pPr>
            <w:r>
              <w:rPr>
                <w:highlight w:val="none"/>
              </w:rPr>
              <w:t>2</w:t>
            </w:r>
          </w:p>
        </w:tc>
        <w:tc>
          <w:tcPr>
            <w:tcW w:w="1227" w:type="pct"/>
            <w:noWrap w:val="0"/>
            <w:vAlign w:val="center"/>
          </w:tcPr>
          <w:p w14:paraId="5766DCCF">
            <w:pPr>
              <w:pStyle w:val="69"/>
              <w:rPr>
                <w:highlight w:val="none"/>
              </w:rPr>
            </w:pPr>
            <w:r>
              <w:rPr>
                <w:highlight w:val="none"/>
              </w:rPr>
              <w:t>节点加入网络时间</w:t>
            </w:r>
          </w:p>
        </w:tc>
        <w:tc>
          <w:tcPr>
            <w:tcW w:w="2231" w:type="pct"/>
            <w:tcBorders>
              <w:right w:val="single" w:color="000000" w:sz="4" w:space="0"/>
            </w:tcBorders>
            <w:noWrap w:val="0"/>
            <w:vAlign w:val="center"/>
          </w:tcPr>
          <w:p w14:paraId="7E904A98">
            <w:pPr>
              <w:pStyle w:val="69"/>
              <w:rPr>
                <w:highlight w:val="none"/>
              </w:rPr>
            </w:pPr>
            <w:r>
              <w:rPr>
                <w:highlight w:val="none"/>
              </w:rPr>
              <w:t>查看节点加入网络时间，用于判断是否有离线、重启、路由不稳、通讯不稳的情况</w:t>
            </w:r>
          </w:p>
        </w:tc>
        <w:tc>
          <w:tcPr>
            <w:tcW w:w="695" w:type="pct"/>
            <w:tcBorders>
              <w:left w:val="single" w:color="000000" w:sz="4" w:space="0"/>
            </w:tcBorders>
            <w:noWrap w:val="0"/>
            <w:vAlign w:val="center"/>
          </w:tcPr>
          <w:p w14:paraId="08170D23">
            <w:pPr>
              <w:pStyle w:val="69"/>
              <w:rPr>
                <w:highlight w:val="none"/>
              </w:rPr>
            </w:pPr>
            <w:r>
              <w:rPr>
                <w:highlight w:val="none"/>
              </w:rPr>
              <w:t>--</w:t>
            </w:r>
          </w:p>
        </w:tc>
        <w:tc>
          <w:tcPr>
            <w:tcW w:w="615" w:type="pct"/>
            <w:noWrap w:val="0"/>
            <w:vAlign w:val="center"/>
          </w:tcPr>
          <w:p w14:paraId="37776065">
            <w:pPr>
              <w:pStyle w:val="69"/>
              <w:rPr>
                <w:highlight w:val="none"/>
              </w:rPr>
            </w:pPr>
            <w:r>
              <w:rPr>
                <w:highlight w:val="none"/>
              </w:rPr>
              <w:t>需扩展</w:t>
            </w:r>
          </w:p>
        </w:tc>
      </w:tr>
      <w:tr w14:paraId="0FE16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 w:type="pct"/>
            <w:noWrap w:val="0"/>
            <w:vAlign w:val="center"/>
          </w:tcPr>
          <w:p w14:paraId="4FF58762">
            <w:pPr>
              <w:pStyle w:val="69"/>
              <w:rPr>
                <w:highlight w:val="none"/>
              </w:rPr>
            </w:pPr>
            <w:r>
              <w:rPr>
                <w:highlight w:val="none"/>
              </w:rPr>
              <w:t>3</w:t>
            </w:r>
          </w:p>
        </w:tc>
        <w:tc>
          <w:tcPr>
            <w:tcW w:w="1227" w:type="pct"/>
            <w:noWrap w:val="0"/>
            <w:vAlign w:val="center"/>
          </w:tcPr>
          <w:p w14:paraId="48D7600F">
            <w:pPr>
              <w:pStyle w:val="69"/>
              <w:rPr>
                <w:highlight w:val="none"/>
              </w:rPr>
            </w:pPr>
            <w:r>
              <w:rPr>
                <w:highlight w:val="none"/>
              </w:rPr>
              <w:t>物理相位信息</w:t>
            </w:r>
          </w:p>
        </w:tc>
        <w:tc>
          <w:tcPr>
            <w:tcW w:w="2231" w:type="pct"/>
            <w:tcBorders>
              <w:right w:val="single" w:color="000000" w:sz="4" w:space="0"/>
            </w:tcBorders>
            <w:noWrap w:val="0"/>
            <w:vAlign w:val="center"/>
          </w:tcPr>
          <w:p w14:paraId="26E3D600">
            <w:pPr>
              <w:pStyle w:val="69"/>
              <w:rPr>
                <w:highlight w:val="none"/>
              </w:rPr>
            </w:pPr>
            <w:r>
              <w:rPr>
                <w:highlight w:val="none"/>
              </w:rPr>
              <w:t>查看节点相位信息</w:t>
            </w:r>
          </w:p>
        </w:tc>
        <w:tc>
          <w:tcPr>
            <w:tcW w:w="695" w:type="pct"/>
            <w:tcBorders>
              <w:left w:val="single" w:color="000000" w:sz="4" w:space="0"/>
            </w:tcBorders>
            <w:noWrap w:val="0"/>
            <w:vAlign w:val="center"/>
          </w:tcPr>
          <w:p w14:paraId="4481E8D3">
            <w:pPr>
              <w:pStyle w:val="69"/>
              <w:rPr>
                <w:highlight w:val="none"/>
              </w:rPr>
            </w:pPr>
            <w:r>
              <w:rPr>
                <w:highlight w:val="none"/>
              </w:rPr>
              <w:t>--</w:t>
            </w:r>
          </w:p>
        </w:tc>
        <w:tc>
          <w:tcPr>
            <w:tcW w:w="615" w:type="pct"/>
            <w:noWrap w:val="0"/>
            <w:vAlign w:val="center"/>
          </w:tcPr>
          <w:p w14:paraId="47FD5332">
            <w:pPr>
              <w:pStyle w:val="69"/>
              <w:rPr>
                <w:highlight w:val="none"/>
              </w:rPr>
            </w:pPr>
            <w:r>
              <w:rPr>
                <w:highlight w:val="none"/>
              </w:rPr>
              <w:t>已具备</w:t>
            </w:r>
          </w:p>
        </w:tc>
      </w:tr>
      <w:tr w14:paraId="408FB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 w:type="pct"/>
            <w:noWrap w:val="0"/>
            <w:vAlign w:val="center"/>
          </w:tcPr>
          <w:p w14:paraId="2E10343B">
            <w:pPr>
              <w:pStyle w:val="69"/>
              <w:rPr>
                <w:highlight w:val="none"/>
              </w:rPr>
            </w:pPr>
            <w:r>
              <w:rPr>
                <w:highlight w:val="none"/>
              </w:rPr>
              <w:t>4</w:t>
            </w:r>
          </w:p>
        </w:tc>
        <w:tc>
          <w:tcPr>
            <w:tcW w:w="1227" w:type="pct"/>
            <w:noWrap w:val="0"/>
            <w:vAlign w:val="center"/>
          </w:tcPr>
          <w:p w14:paraId="22C1EA36">
            <w:pPr>
              <w:pStyle w:val="69"/>
              <w:rPr>
                <w:highlight w:val="none"/>
              </w:rPr>
            </w:pPr>
            <w:r>
              <w:rPr>
                <w:highlight w:val="none"/>
              </w:rPr>
              <w:t>代理变更次数</w:t>
            </w:r>
          </w:p>
        </w:tc>
        <w:tc>
          <w:tcPr>
            <w:tcW w:w="2231" w:type="pct"/>
            <w:tcBorders>
              <w:right w:val="single" w:color="000000" w:sz="4" w:space="0"/>
            </w:tcBorders>
            <w:noWrap w:val="0"/>
            <w:vAlign w:val="center"/>
          </w:tcPr>
          <w:p w14:paraId="6E270CB2">
            <w:pPr>
              <w:pStyle w:val="69"/>
              <w:rPr>
                <w:highlight w:val="none"/>
              </w:rPr>
            </w:pPr>
            <w:r>
              <w:rPr>
                <w:highlight w:val="none"/>
              </w:rPr>
              <w:t>查看节点路由稳定情况</w:t>
            </w:r>
          </w:p>
        </w:tc>
        <w:tc>
          <w:tcPr>
            <w:tcW w:w="695" w:type="pct"/>
            <w:tcBorders>
              <w:left w:val="single" w:color="000000" w:sz="4" w:space="0"/>
            </w:tcBorders>
            <w:noWrap w:val="0"/>
            <w:vAlign w:val="center"/>
          </w:tcPr>
          <w:p w14:paraId="1BFBD016">
            <w:pPr>
              <w:pStyle w:val="69"/>
              <w:rPr>
                <w:highlight w:val="none"/>
              </w:rPr>
            </w:pPr>
            <w:r>
              <w:rPr>
                <w:highlight w:val="none"/>
              </w:rPr>
              <w:t>1</w:t>
            </w:r>
          </w:p>
        </w:tc>
        <w:tc>
          <w:tcPr>
            <w:tcW w:w="615" w:type="pct"/>
            <w:noWrap w:val="0"/>
            <w:vAlign w:val="center"/>
          </w:tcPr>
          <w:p w14:paraId="5A68759A">
            <w:pPr>
              <w:pStyle w:val="69"/>
              <w:rPr>
                <w:highlight w:val="none"/>
              </w:rPr>
            </w:pPr>
            <w:r>
              <w:rPr>
                <w:highlight w:val="none"/>
              </w:rPr>
              <w:t>需扩展</w:t>
            </w:r>
          </w:p>
        </w:tc>
      </w:tr>
      <w:tr w14:paraId="63D0C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jc w:val="center"/>
        </w:trPr>
        <w:tc>
          <w:tcPr>
            <w:tcW w:w="230" w:type="pct"/>
            <w:noWrap w:val="0"/>
            <w:vAlign w:val="center"/>
          </w:tcPr>
          <w:p w14:paraId="1195859B">
            <w:pPr>
              <w:pStyle w:val="69"/>
              <w:rPr>
                <w:highlight w:val="none"/>
              </w:rPr>
            </w:pPr>
            <w:r>
              <w:rPr>
                <w:highlight w:val="none"/>
              </w:rPr>
              <w:t>5</w:t>
            </w:r>
          </w:p>
        </w:tc>
        <w:tc>
          <w:tcPr>
            <w:tcW w:w="1227" w:type="pct"/>
            <w:noWrap w:val="0"/>
            <w:vAlign w:val="center"/>
          </w:tcPr>
          <w:p w14:paraId="771E10D4">
            <w:pPr>
              <w:pStyle w:val="69"/>
              <w:rPr>
                <w:highlight w:val="none"/>
              </w:rPr>
            </w:pPr>
            <w:r>
              <w:rPr>
                <w:highlight w:val="none"/>
              </w:rPr>
              <w:t>离线次数</w:t>
            </w:r>
          </w:p>
        </w:tc>
        <w:tc>
          <w:tcPr>
            <w:tcW w:w="2231" w:type="pct"/>
            <w:tcBorders>
              <w:right w:val="single" w:color="000000" w:sz="4" w:space="0"/>
            </w:tcBorders>
            <w:noWrap w:val="0"/>
            <w:vAlign w:val="center"/>
          </w:tcPr>
          <w:p w14:paraId="629922BD">
            <w:pPr>
              <w:pStyle w:val="69"/>
              <w:rPr>
                <w:highlight w:val="none"/>
              </w:rPr>
            </w:pPr>
            <w:r>
              <w:rPr>
                <w:highlight w:val="none"/>
              </w:rPr>
              <w:t>查看节点信道是否稳定</w:t>
            </w:r>
          </w:p>
        </w:tc>
        <w:tc>
          <w:tcPr>
            <w:tcW w:w="695" w:type="pct"/>
            <w:tcBorders>
              <w:left w:val="single" w:color="000000" w:sz="4" w:space="0"/>
            </w:tcBorders>
            <w:noWrap w:val="0"/>
            <w:vAlign w:val="center"/>
          </w:tcPr>
          <w:p w14:paraId="108E8A39">
            <w:pPr>
              <w:pStyle w:val="69"/>
              <w:rPr>
                <w:highlight w:val="none"/>
              </w:rPr>
            </w:pPr>
            <w:r>
              <w:rPr>
                <w:highlight w:val="none"/>
              </w:rPr>
              <w:t>2</w:t>
            </w:r>
          </w:p>
        </w:tc>
        <w:tc>
          <w:tcPr>
            <w:tcW w:w="615" w:type="pct"/>
            <w:noWrap w:val="0"/>
            <w:vAlign w:val="center"/>
          </w:tcPr>
          <w:p w14:paraId="15B1AE0C">
            <w:pPr>
              <w:pStyle w:val="69"/>
              <w:rPr>
                <w:highlight w:val="none"/>
              </w:rPr>
            </w:pPr>
            <w:r>
              <w:rPr>
                <w:highlight w:val="none"/>
              </w:rPr>
              <w:t>需扩展</w:t>
            </w:r>
          </w:p>
        </w:tc>
      </w:tr>
      <w:tr w14:paraId="6218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 w:type="pct"/>
            <w:noWrap w:val="0"/>
            <w:vAlign w:val="center"/>
          </w:tcPr>
          <w:p w14:paraId="6F6DF890">
            <w:pPr>
              <w:pStyle w:val="69"/>
              <w:rPr>
                <w:highlight w:val="none"/>
              </w:rPr>
            </w:pPr>
            <w:r>
              <w:rPr>
                <w:highlight w:val="none"/>
              </w:rPr>
              <w:t>6</w:t>
            </w:r>
          </w:p>
        </w:tc>
        <w:tc>
          <w:tcPr>
            <w:tcW w:w="1227" w:type="pct"/>
            <w:noWrap w:val="0"/>
            <w:vAlign w:val="center"/>
          </w:tcPr>
          <w:p w14:paraId="44C239D4">
            <w:pPr>
              <w:pStyle w:val="69"/>
              <w:rPr>
                <w:highlight w:val="none"/>
              </w:rPr>
            </w:pPr>
            <w:r>
              <w:rPr>
                <w:highlight w:val="none"/>
              </w:rPr>
              <w:t>邻居网络信息</w:t>
            </w:r>
          </w:p>
        </w:tc>
        <w:tc>
          <w:tcPr>
            <w:tcW w:w="2231" w:type="pct"/>
            <w:tcBorders>
              <w:right w:val="single" w:color="000000" w:sz="4" w:space="0"/>
            </w:tcBorders>
            <w:noWrap w:val="0"/>
            <w:vAlign w:val="center"/>
          </w:tcPr>
          <w:p w14:paraId="79219D89">
            <w:pPr>
              <w:pStyle w:val="69"/>
              <w:rPr>
                <w:highlight w:val="none"/>
              </w:rPr>
            </w:pPr>
            <w:r>
              <w:rPr>
                <w:highlight w:val="none"/>
              </w:rPr>
              <w:t>用于判断多网络信息以及台区识别问题辅助信息</w:t>
            </w:r>
          </w:p>
        </w:tc>
        <w:tc>
          <w:tcPr>
            <w:tcW w:w="695" w:type="pct"/>
            <w:tcBorders>
              <w:left w:val="single" w:color="000000" w:sz="4" w:space="0"/>
            </w:tcBorders>
            <w:noWrap w:val="0"/>
            <w:vAlign w:val="center"/>
          </w:tcPr>
          <w:p w14:paraId="789368B2">
            <w:pPr>
              <w:pStyle w:val="69"/>
              <w:rPr>
                <w:highlight w:val="none"/>
              </w:rPr>
            </w:pPr>
            <w:r>
              <w:rPr>
                <w:highlight w:val="none"/>
              </w:rPr>
              <w:t>--</w:t>
            </w:r>
          </w:p>
        </w:tc>
        <w:tc>
          <w:tcPr>
            <w:tcW w:w="615" w:type="pct"/>
            <w:noWrap w:val="0"/>
            <w:vAlign w:val="center"/>
          </w:tcPr>
          <w:p w14:paraId="566619F2">
            <w:pPr>
              <w:pStyle w:val="69"/>
              <w:rPr>
                <w:highlight w:val="none"/>
              </w:rPr>
            </w:pPr>
            <w:r>
              <w:rPr>
                <w:highlight w:val="none"/>
              </w:rPr>
              <w:t>需扩展</w:t>
            </w:r>
          </w:p>
        </w:tc>
      </w:tr>
      <w:tr w14:paraId="5FD77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 w:type="pct"/>
            <w:noWrap w:val="0"/>
            <w:vAlign w:val="center"/>
          </w:tcPr>
          <w:p w14:paraId="58E2E50D">
            <w:pPr>
              <w:pStyle w:val="69"/>
              <w:rPr>
                <w:highlight w:val="none"/>
              </w:rPr>
            </w:pPr>
            <w:r>
              <w:rPr>
                <w:highlight w:val="none"/>
              </w:rPr>
              <w:t>7</w:t>
            </w:r>
          </w:p>
        </w:tc>
        <w:tc>
          <w:tcPr>
            <w:tcW w:w="1227" w:type="pct"/>
            <w:noWrap w:val="0"/>
            <w:vAlign w:val="center"/>
          </w:tcPr>
          <w:p w14:paraId="6A16DA61">
            <w:pPr>
              <w:pStyle w:val="69"/>
              <w:rPr>
                <w:highlight w:val="none"/>
              </w:rPr>
            </w:pPr>
            <w:r>
              <w:rPr>
                <w:highlight w:val="none"/>
              </w:rPr>
              <w:t>节点版本号（区分厂家）</w:t>
            </w:r>
          </w:p>
        </w:tc>
        <w:tc>
          <w:tcPr>
            <w:tcW w:w="2231" w:type="pct"/>
            <w:tcBorders>
              <w:right w:val="single" w:color="000000" w:sz="4" w:space="0"/>
            </w:tcBorders>
            <w:noWrap w:val="0"/>
            <w:vAlign w:val="center"/>
          </w:tcPr>
          <w:p w14:paraId="22810513">
            <w:pPr>
              <w:pStyle w:val="69"/>
              <w:rPr>
                <w:highlight w:val="none"/>
              </w:rPr>
            </w:pPr>
            <w:r>
              <w:rPr>
                <w:highlight w:val="none"/>
              </w:rPr>
              <w:t>用于区分芯片厂家、模块厂家、版本</w:t>
            </w:r>
          </w:p>
        </w:tc>
        <w:tc>
          <w:tcPr>
            <w:tcW w:w="695" w:type="pct"/>
            <w:tcBorders>
              <w:left w:val="single" w:color="000000" w:sz="4" w:space="0"/>
            </w:tcBorders>
            <w:noWrap w:val="0"/>
            <w:vAlign w:val="center"/>
          </w:tcPr>
          <w:p w14:paraId="658D15A1">
            <w:pPr>
              <w:pStyle w:val="69"/>
              <w:rPr>
                <w:highlight w:val="none"/>
              </w:rPr>
            </w:pPr>
            <w:r>
              <w:rPr>
                <w:highlight w:val="none"/>
              </w:rPr>
              <w:t>--</w:t>
            </w:r>
          </w:p>
        </w:tc>
        <w:tc>
          <w:tcPr>
            <w:tcW w:w="615" w:type="pct"/>
            <w:noWrap w:val="0"/>
            <w:vAlign w:val="center"/>
          </w:tcPr>
          <w:p w14:paraId="5CDB5382">
            <w:pPr>
              <w:pStyle w:val="69"/>
              <w:rPr>
                <w:highlight w:val="none"/>
              </w:rPr>
            </w:pPr>
            <w:r>
              <w:rPr>
                <w:highlight w:val="none"/>
              </w:rPr>
              <w:t>已具备</w:t>
            </w:r>
          </w:p>
        </w:tc>
      </w:tr>
      <w:tr w14:paraId="08102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 w:type="pct"/>
            <w:noWrap w:val="0"/>
            <w:vAlign w:val="center"/>
          </w:tcPr>
          <w:p w14:paraId="266E586E">
            <w:pPr>
              <w:pStyle w:val="69"/>
              <w:rPr>
                <w:rFonts w:hint="eastAsia" w:eastAsia="宋体"/>
                <w:highlight w:val="none"/>
                <w:lang w:val="en-US" w:eastAsia="zh-CN"/>
              </w:rPr>
            </w:pPr>
            <w:r>
              <w:rPr>
                <w:rFonts w:hint="eastAsia"/>
                <w:highlight w:val="none"/>
                <w:lang w:val="en-US" w:eastAsia="zh-CN"/>
              </w:rPr>
              <w:t>8</w:t>
            </w:r>
          </w:p>
        </w:tc>
        <w:tc>
          <w:tcPr>
            <w:tcW w:w="1227" w:type="pct"/>
            <w:noWrap w:val="0"/>
            <w:vAlign w:val="center"/>
          </w:tcPr>
          <w:p w14:paraId="6B806961">
            <w:pPr>
              <w:pStyle w:val="69"/>
              <w:rPr>
                <w:rFonts w:hint="default" w:eastAsia="宋体"/>
                <w:highlight w:val="none"/>
                <w:lang w:val="en-US" w:eastAsia="zh-CN"/>
              </w:rPr>
            </w:pPr>
            <w:r>
              <w:rPr>
                <w:rFonts w:hint="eastAsia"/>
                <w:highlight w:val="none"/>
                <w:lang w:val="en-US" w:eastAsia="zh-CN"/>
              </w:rPr>
              <w:t>节点离线时长</w:t>
            </w:r>
          </w:p>
        </w:tc>
        <w:tc>
          <w:tcPr>
            <w:tcW w:w="2231" w:type="pct"/>
            <w:tcBorders>
              <w:right w:val="single" w:color="000000" w:sz="4" w:space="0"/>
            </w:tcBorders>
            <w:noWrap w:val="0"/>
            <w:vAlign w:val="center"/>
          </w:tcPr>
          <w:p w14:paraId="471F0500">
            <w:pPr>
              <w:pStyle w:val="69"/>
              <w:rPr>
                <w:highlight w:val="none"/>
              </w:rPr>
            </w:pPr>
            <w:r>
              <w:rPr>
                <w:rFonts w:hint="eastAsia"/>
                <w:highlight w:val="none"/>
                <w:lang w:val="en-US" w:eastAsia="zh-CN"/>
              </w:rPr>
              <w:t>用于判断模块离线的时间</w:t>
            </w:r>
          </w:p>
        </w:tc>
        <w:tc>
          <w:tcPr>
            <w:tcW w:w="695" w:type="pct"/>
            <w:tcBorders>
              <w:left w:val="single" w:color="000000" w:sz="4" w:space="0"/>
            </w:tcBorders>
            <w:noWrap w:val="0"/>
            <w:vAlign w:val="center"/>
          </w:tcPr>
          <w:p w14:paraId="135C6062">
            <w:pPr>
              <w:pStyle w:val="69"/>
              <w:rPr>
                <w:highlight w:val="none"/>
              </w:rPr>
            </w:pPr>
          </w:p>
        </w:tc>
        <w:tc>
          <w:tcPr>
            <w:tcW w:w="615" w:type="pct"/>
            <w:noWrap w:val="0"/>
            <w:vAlign w:val="center"/>
          </w:tcPr>
          <w:p w14:paraId="60DD7AC9">
            <w:pPr>
              <w:pStyle w:val="69"/>
              <w:rPr>
                <w:highlight w:val="none"/>
              </w:rPr>
            </w:pPr>
            <w:r>
              <w:rPr>
                <w:highlight w:val="none"/>
              </w:rPr>
              <w:t>需扩展</w:t>
            </w:r>
          </w:p>
        </w:tc>
      </w:tr>
      <w:tr w14:paraId="58637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 w:type="pct"/>
            <w:noWrap w:val="0"/>
            <w:vAlign w:val="center"/>
          </w:tcPr>
          <w:p w14:paraId="20158ECF">
            <w:pPr>
              <w:pStyle w:val="69"/>
              <w:rPr>
                <w:rFonts w:hint="default"/>
                <w:highlight w:val="none"/>
                <w:lang w:val="en-US" w:eastAsia="zh-CN"/>
              </w:rPr>
            </w:pPr>
            <w:r>
              <w:rPr>
                <w:rFonts w:hint="eastAsia"/>
                <w:highlight w:val="none"/>
                <w:lang w:val="en-US" w:eastAsia="zh-CN"/>
              </w:rPr>
              <w:t>9</w:t>
            </w:r>
          </w:p>
        </w:tc>
        <w:tc>
          <w:tcPr>
            <w:tcW w:w="1227" w:type="pct"/>
            <w:noWrap w:val="0"/>
            <w:vAlign w:val="center"/>
          </w:tcPr>
          <w:p w14:paraId="5A304AC8">
            <w:pPr>
              <w:pStyle w:val="69"/>
              <w:rPr>
                <w:rFonts w:hint="eastAsia" w:ascii="Times New Roman" w:hAnsi="Times New Roman" w:eastAsia="宋体" w:cs="Times New Roman"/>
                <w:sz w:val="18"/>
                <w:szCs w:val="18"/>
                <w:highlight w:val="none"/>
                <w:lang w:val="en-US" w:eastAsia="zh-CN" w:bidi="ar-SA"/>
              </w:rPr>
            </w:pPr>
            <w:r>
              <w:rPr>
                <w:rFonts w:hint="eastAsia"/>
                <w:highlight w:val="none"/>
                <w:lang w:val="en-US" w:eastAsia="zh-CN"/>
              </w:rPr>
              <w:t>设备在线状态</w:t>
            </w:r>
          </w:p>
        </w:tc>
        <w:tc>
          <w:tcPr>
            <w:tcW w:w="2231" w:type="pct"/>
            <w:tcBorders>
              <w:right w:val="single" w:color="000000" w:sz="4" w:space="0"/>
            </w:tcBorders>
            <w:noWrap w:val="0"/>
            <w:vAlign w:val="center"/>
          </w:tcPr>
          <w:p w14:paraId="06299B79">
            <w:pPr>
              <w:pStyle w:val="69"/>
              <w:rPr>
                <w:rFonts w:hint="eastAsia" w:ascii="Times New Roman" w:hAnsi="Times New Roman" w:eastAsia="宋体" w:cs="Times New Roman"/>
                <w:sz w:val="18"/>
                <w:szCs w:val="18"/>
                <w:highlight w:val="none"/>
                <w:lang w:val="en-US" w:eastAsia="zh-CN" w:bidi="ar-SA"/>
              </w:rPr>
            </w:pPr>
            <w:r>
              <w:rPr>
                <w:rFonts w:hint="eastAsia"/>
                <w:highlight w:val="none"/>
                <w:lang w:val="en-US" w:eastAsia="zh-CN"/>
              </w:rPr>
              <w:t>查询全网在线节点数量和地址</w:t>
            </w:r>
          </w:p>
        </w:tc>
        <w:tc>
          <w:tcPr>
            <w:tcW w:w="695" w:type="pct"/>
            <w:tcBorders>
              <w:left w:val="single" w:color="000000" w:sz="4" w:space="0"/>
            </w:tcBorders>
            <w:noWrap w:val="0"/>
            <w:vAlign w:val="center"/>
          </w:tcPr>
          <w:p w14:paraId="46E68945">
            <w:pPr>
              <w:pStyle w:val="69"/>
              <w:rPr>
                <w:rFonts w:hint="default" w:ascii="Times New Roman" w:hAnsi="Times New Roman" w:eastAsia="宋体" w:cs="Times New Roman"/>
                <w:sz w:val="18"/>
                <w:szCs w:val="18"/>
                <w:highlight w:val="none"/>
                <w:lang w:val="en-US" w:eastAsia="zh-CN" w:bidi="ar-SA"/>
              </w:rPr>
            </w:pPr>
            <w:r>
              <w:rPr>
                <w:rFonts w:hint="eastAsia"/>
                <w:highlight w:val="none"/>
                <w:lang w:val="en-US" w:eastAsia="zh-CN"/>
              </w:rPr>
              <w:t>--</w:t>
            </w:r>
          </w:p>
        </w:tc>
        <w:tc>
          <w:tcPr>
            <w:tcW w:w="615" w:type="pct"/>
            <w:noWrap w:val="0"/>
            <w:vAlign w:val="center"/>
          </w:tcPr>
          <w:p w14:paraId="7D8A81A0">
            <w:pPr>
              <w:pStyle w:val="69"/>
              <w:rPr>
                <w:rFonts w:ascii="Times New Roman" w:hAnsi="Times New Roman" w:eastAsia="宋体" w:cs="Times New Roman"/>
                <w:sz w:val="18"/>
                <w:szCs w:val="18"/>
                <w:highlight w:val="none"/>
                <w:lang w:val="en-US" w:eastAsia="zh-CN" w:bidi="ar-SA"/>
              </w:rPr>
            </w:pPr>
            <w:r>
              <w:rPr>
                <w:highlight w:val="none"/>
              </w:rPr>
              <w:t>需扩展</w:t>
            </w:r>
          </w:p>
        </w:tc>
      </w:tr>
    </w:tbl>
    <w:p w14:paraId="0240C912">
      <w:pPr>
        <w:pStyle w:val="40"/>
        <w:adjustRightInd w:val="0"/>
        <w:snapToGrid w:val="0"/>
        <w:ind w:firstLine="0" w:firstLineChars="0"/>
        <w:rPr>
          <w:rFonts w:hint="eastAsia"/>
          <w:color w:val="000000" w:themeColor="text1"/>
          <w:lang w:val="en-US" w:eastAsia="zh-CN"/>
          <w14:textFill>
            <w14:solidFill>
              <w14:schemeClr w14:val="tx1"/>
            </w14:solidFill>
          </w14:textFill>
        </w:rPr>
      </w:pPr>
    </w:p>
    <w:p w14:paraId="60EC67AA">
      <w:pPr>
        <w:pStyle w:val="40"/>
        <w:adjustRightInd w:val="0"/>
        <w:snapToGrid w:val="0"/>
        <w:ind w:firstLine="0" w:firstLineChars="0"/>
        <w:rPr>
          <w:rFonts w:hint="eastAsia"/>
          <w:color w:val="000000" w:themeColor="text1"/>
          <w:lang w:val="en-US" w:eastAsia="zh-CN"/>
          <w14:textFill>
            <w14:solidFill>
              <w14:schemeClr w14:val="tx1"/>
            </w14:solidFill>
          </w14:textFill>
        </w:rPr>
      </w:pPr>
    </w:p>
    <w:p w14:paraId="34B5F2E8">
      <w:pPr>
        <w:keepNext/>
        <w:keepLines/>
        <w:widowControl w:val="0"/>
        <w:numPr>
          <w:ilvl w:val="2"/>
          <w:numId w:val="0"/>
        </w:numPr>
        <w:bidi w:val="0"/>
        <w:adjustRightInd w:val="0"/>
        <w:snapToGrid w:val="0"/>
        <w:ind w:left="720" w:leftChars="0" w:hanging="720" w:firstLineChars="0"/>
        <w:jc w:val="both"/>
        <w:outlineLvl w:val="2"/>
        <w:rPr>
          <w:rFonts w:hint="eastAsia" w:ascii="黑体" w:hAnsi="黑体" w:eastAsia="黑体" w:cs="黑体"/>
          <w:color w:val="000000"/>
          <w:kern w:val="2"/>
          <w:sz w:val="21"/>
          <w:szCs w:val="21"/>
          <w:highlight w:val="none"/>
          <w:lang w:val="en-US" w:eastAsia="zh-CN" w:bidi="ar-SA"/>
        </w:rPr>
      </w:pPr>
      <w:r>
        <w:rPr>
          <w:rFonts w:hint="default" w:ascii="黑体" w:hAnsi="黑体" w:eastAsia="黑体" w:cs="黑体"/>
          <w:color w:val="000000"/>
          <w:kern w:val="2"/>
          <w:sz w:val="21"/>
          <w:szCs w:val="21"/>
          <w:highlight w:val="none"/>
          <w:lang w:val="en-US" w:eastAsia="zh-CN" w:bidi="ar-SA"/>
        </w:rPr>
        <w:t>E8</w:t>
      </w:r>
      <w:r>
        <w:rPr>
          <w:rFonts w:hint="eastAsia" w:ascii="黑体" w:hAnsi="黑体" w:eastAsia="黑体" w:cs="黑体"/>
          <w:color w:val="000000"/>
          <w:kern w:val="2"/>
          <w:sz w:val="21"/>
          <w:szCs w:val="21"/>
          <w:highlight w:val="none"/>
          <w:lang w:val="en-US" w:eastAsia="zh-CN" w:bidi="ar-SA"/>
        </w:rPr>
        <w:t xml:space="preserve"> </w:t>
      </w:r>
      <w:r>
        <w:rPr>
          <w:rFonts w:hint="default" w:ascii="黑体" w:hAnsi="黑体" w:eastAsia="黑体" w:cs="黑体"/>
          <w:color w:val="000000"/>
          <w:kern w:val="2"/>
          <w:sz w:val="21"/>
          <w:szCs w:val="21"/>
          <w:highlight w:val="none"/>
          <w:lang w:val="en-US" w:eastAsia="zh-CN" w:bidi="ar-SA"/>
        </w:rPr>
        <w:t>03</w:t>
      </w:r>
      <w:r>
        <w:rPr>
          <w:rFonts w:hint="eastAsia" w:ascii="黑体" w:hAnsi="黑体" w:eastAsia="黑体" w:cs="黑体"/>
          <w:color w:val="000000"/>
          <w:kern w:val="2"/>
          <w:sz w:val="21"/>
          <w:szCs w:val="21"/>
          <w:highlight w:val="none"/>
          <w:lang w:val="en-US" w:eastAsia="zh-CN" w:bidi="ar-SA"/>
        </w:rPr>
        <w:t xml:space="preserve"> </w:t>
      </w:r>
      <w:r>
        <w:rPr>
          <w:rFonts w:hint="default" w:ascii="黑体" w:hAnsi="黑体" w:eastAsia="黑体" w:cs="黑体"/>
          <w:color w:val="000000"/>
          <w:kern w:val="2"/>
          <w:sz w:val="21"/>
          <w:szCs w:val="21"/>
          <w:highlight w:val="none"/>
          <w:lang w:val="en-US" w:eastAsia="zh-CN" w:bidi="ar-SA"/>
        </w:rPr>
        <w:t>03</w:t>
      </w:r>
      <w:r>
        <w:rPr>
          <w:rFonts w:hint="eastAsia" w:ascii="黑体" w:hAnsi="黑体" w:eastAsia="黑体" w:cs="黑体"/>
          <w:color w:val="000000"/>
          <w:kern w:val="2"/>
          <w:sz w:val="21"/>
          <w:szCs w:val="21"/>
          <w:highlight w:val="none"/>
          <w:lang w:val="en-US" w:eastAsia="zh-CN" w:bidi="ar-SA"/>
        </w:rPr>
        <w:t xml:space="preserve"> </w:t>
      </w:r>
      <w:r>
        <w:rPr>
          <w:rFonts w:hint="default" w:ascii="黑体" w:hAnsi="黑体" w:eastAsia="黑体" w:cs="黑体"/>
          <w:color w:val="000000"/>
          <w:kern w:val="2"/>
          <w:sz w:val="21"/>
          <w:szCs w:val="21"/>
          <w:highlight w:val="none"/>
          <w:lang w:val="en-US" w:eastAsia="zh-CN" w:bidi="ar-SA"/>
        </w:rPr>
        <w:t>6</w:t>
      </w:r>
      <w:r>
        <w:rPr>
          <w:rFonts w:hint="eastAsia" w:ascii="黑体" w:hAnsi="黑体" w:eastAsia="黑体" w:cs="黑体"/>
          <w:color w:val="000000"/>
          <w:kern w:val="2"/>
          <w:sz w:val="21"/>
          <w:szCs w:val="21"/>
          <w:highlight w:val="none"/>
          <w:lang w:val="en-US" w:eastAsia="zh-CN" w:bidi="ar-SA"/>
        </w:rPr>
        <w:t>4查询设备在线状态，下行</w:t>
      </w:r>
    </w:p>
    <w:tbl>
      <w:tblPr>
        <w:tblStyle w:val="2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6"/>
        <w:gridCol w:w="2649"/>
        <w:gridCol w:w="2135"/>
      </w:tblGrid>
      <w:tr w14:paraId="735FF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noWrap w:val="0"/>
            <w:vAlign w:val="center"/>
          </w:tcPr>
          <w:p w14:paraId="69D511DB">
            <w:pPr>
              <w:pStyle w:val="69"/>
              <w:rPr>
                <w:b/>
                <w:bCs/>
                <w:highlight w:val="none"/>
              </w:rPr>
            </w:pPr>
            <w:r>
              <w:rPr>
                <w:b/>
                <w:bCs/>
                <w:color w:val="000000" w:themeColor="text1"/>
                <w:spacing w:val="6"/>
                <w:highlight w:val="none"/>
                <w14:textFill>
                  <w14:solidFill>
                    <w14:schemeClr w14:val="tx1"/>
                  </w14:solidFill>
                </w14:textFill>
              </w:rPr>
              <w:t>数据内容</w:t>
            </w:r>
          </w:p>
        </w:tc>
        <w:tc>
          <w:tcPr>
            <w:tcW w:w="1554" w:type="pct"/>
            <w:tcBorders>
              <w:right w:val="single" w:color="000000" w:sz="4" w:space="0"/>
            </w:tcBorders>
            <w:noWrap w:val="0"/>
            <w:vAlign w:val="center"/>
          </w:tcPr>
          <w:p w14:paraId="6546DEE2">
            <w:pPr>
              <w:pStyle w:val="69"/>
              <w:rPr>
                <w:b/>
                <w:bCs/>
                <w:highlight w:val="none"/>
              </w:rPr>
            </w:pPr>
            <w:r>
              <w:rPr>
                <w:b/>
                <w:bCs/>
                <w:color w:val="000000" w:themeColor="text1"/>
                <w:spacing w:val="6"/>
                <w:highlight w:val="none"/>
                <w14:textFill>
                  <w14:solidFill>
                    <w14:schemeClr w14:val="tx1"/>
                  </w14:solidFill>
                </w14:textFill>
              </w:rPr>
              <w:t>数据格式</w:t>
            </w:r>
          </w:p>
        </w:tc>
        <w:tc>
          <w:tcPr>
            <w:tcW w:w="1252" w:type="pct"/>
            <w:noWrap w:val="0"/>
            <w:vAlign w:val="center"/>
          </w:tcPr>
          <w:p w14:paraId="2FAA8E8C">
            <w:pPr>
              <w:pStyle w:val="69"/>
              <w:rPr>
                <w:b/>
                <w:bCs/>
                <w:highlight w:val="none"/>
              </w:rPr>
            </w:pPr>
            <w:r>
              <w:rPr>
                <w:b/>
                <w:bCs/>
                <w:color w:val="000000" w:themeColor="text1"/>
                <w:spacing w:val="6"/>
                <w:highlight w:val="none"/>
                <w14:textFill>
                  <w14:solidFill>
                    <w14:schemeClr w14:val="tx1"/>
                  </w14:solidFill>
                </w14:textFill>
              </w:rPr>
              <w:t>字节数</w:t>
            </w:r>
          </w:p>
        </w:tc>
      </w:tr>
      <w:tr w14:paraId="705A1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noWrap w:val="0"/>
            <w:vAlign w:val="center"/>
          </w:tcPr>
          <w:p w14:paraId="1A1DEFF3">
            <w:pPr>
              <w:pStyle w:val="69"/>
              <w:rPr>
                <w:highlight w:val="none"/>
              </w:rPr>
            </w:pPr>
            <w:r>
              <w:rPr>
                <w:color w:val="000000" w:themeColor="text1"/>
                <w:spacing w:val="8"/>
                <w:highlight w:val="none"/>
                <w14:textFill>
                  <w14:solidFill>
                    <w14:schemeClr w14:val="tx1"/>
                  </w14:solidFill>
                </w14:textFill>
              </w:rPr>
              <w:t>节点起始序号</w:t>
            </w:r>
          </w:p>
        </w:tc>
        <w:tc>
          <w:tcPr>
            <w:tcW w:w="1554" w:type="pct"/>
            <w:tcBorders>
              <w:right w:val="single" w:color="000000" w:sz="4" w:space="0"/>
            </w:tcBorders>
            <w:noWrap w:val="0"/>
            <w:vAlign w:val="center"/>
          </w:tcPr>
          <w:p w14:paraId="5548FCB2">
            <w:pPr>
              <w:pStyle w:val="69"/>
              <w:rPr>
                <w:highlight w:val="none"/>
              </w:rPr>
            </w:pPr>
            <w:r>
              <w:rPr>
                <w:rFonts w:ascii="Times New Roman" w:hAnsi="Times New Roman" w:eastAsia="Times New Roman" w:cs="Times New Roman"/>
                <w:color w:val="000000" w:themeColor="text1"/>
                <w:spacing w:val="3"/>
                <w:sz w:val="20"/>
                <w:szCs w:val="20"/>
                <w:highlight w:val="none"/>
                <w14:textFill>
                  <w14:solidFill>
                    <w14:schemeClr w14:val="tx1"/>
                  </w14:solidFill>
                </w14:textFill>
              </w:rPr>
              <w:t>BIN</w:t>
            </w:r>
          </w:p>
        </w:tc>
        <w:tc>
          <w:tcPr>
            <w:tcW w:w="1252" w:type="pct"/>
            <w:noWrap w:val="0"/>
            <w:vAlign w:val="center"/>
          </w:tcPr>
          <w:p w14:paraId="7970A6BC">
            <w:pPr>
              <w:pStyle w:val="69"/>
              <w:rPr>
                <w:rFonts w:hint="eastAsia" w:eastAsia="宋体"/>
                <w:highlight w:val="none"/>
                <w:lang w:val="en-US" w:eastAsia="zh-CN"/>
              </w:rPr>
            </w:pPr>
            <w:r>
              <w:rPr>
                <w:rFonts w:hint="eastAsia"/>
                <w:highlight w:val="none"/>
                <w:lang w:val="en-US" w:eastAsia="zh-CN"/>
              </w:rPr>
              <w:t>2</w:t>
            </w:r>
          </w:p>
        </w:tc>
      </w:tr>
      <w:tr w14:paraId="7F749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noWrap w:val="0"/>
            <w:vAlign w:val="center"/>
          </w:tcPr>
          <w:p w14:paraId="6933B7C5">
            <w:pPr>
              <w:pStyle w:val="69"/>
              <w:rPr>
                <w:highlight w:val="none"/>
              </w:rPr>
            </w:pPr>
            <w:r>
              <w:rPr>
                <w:color w:val="000000" w:themeColor="text1"/>
                <w:spacing w:val="7"/>
                <w:highlight w:val="none"/>
                <w14:textFill>
                  <w14:solidFill>
                    <w14:schemeClr w14:val="tx1"/>
                  </w14:solidFill>
                </w14:textFill>
              </w:rPr>
              <w:t>节点数量</w:t>
            </w:r>
            <w:r>
              <w:rPr>
                <w:rFonts w:ascii="Times New Roman" w:hAnsi="Times New Roman" w:eastAsia="Times New Roman" w:cs="Times New Roman"/>
                <w:color w:val="000000" w:themeColor="text1"/>
                <w:spacing w:val="7"/>
                <w:highlight w:val="none"/>
                <w14:textFill>
                  <w14:solidFill>
                    <w14:schemeClr w14:val="tx1"/>
                  </w14:solidFill>
                </w14:textFill>
              </w:rPr>
              <w:t>n</w:t>
            </w:r>
          </w:p>
        </w:tc>
        <w:tc>
          <w:tcPr>
            <w:tcW w:w="1554" w:type="pct"/>
            <w:tcBorders>
              <w:right w:val="single" w:color="000000" w:sz="4" w:space="0"/>
            </w:tcBorders>
            <w:noWrap w:val="0"/>
            <w:vAlign w:val="center"/>
          </w:tcPr>
          <w:p w14:paraId="5C897265">
            <w:pPr>
              <w:pStyle w:val="69"/>
              <w:rPr>
                <w:highlight w:val="none"/>
              </w:rPr>
            </w:pPr>
            <w:r>
              <w:rPr>
                <w:rFonts w:ascii="Times New Roman" w:hAnsi="Times New Roman" w:eastAsia="Times New Roman" w:cs="Times New Roman"/>
                <w:color w:val="000000" w:themeColor="text1"/>
                <w:spacing w:val="3"/>
                <w:sz w:val="20"/>
                <w:szCs w:val="20"/>
                <w:highlight w:val="none"/>
                <w14:textFill>
                  <w14:solidFill>
                    <w14:schemeClr w14:val="tx1"/>
                  </w14:solidFill>
                </w14:textFill>
              </w:rPr>
              <w:t>BIN</w:t>
            </w:r>
          </w:p>
        </w:tc>
        <w:tc>
          <w:tcPr>
            <w:tcW w:w="1252" w:type="pct"/>
            <w:noWrap w:val="0"/>
            <w:vAlign w:val="center"/>
          </w:tcPr>
          <w:p w14:paraId="354BF735">
            <w:pPr>
              <w:pStyle w:val="69"/>
              <w:rPr>
                <w:rFonts w:hint="default" w:eastAsia="宋体"/>
                <w:highlight w:val="none"/>
                <w:lang w:val="en-US" w:eastAsia="zh-CN"/>
              </w:rPr>
            </w:pPr>
            <w:r>
              <w:rPr>
                <w:rFonts w:hint="eastAsia"/>
                <w:highlight w:val="none"/>
                <w:lang w:val="en-US" w:eastAsia="zh-CN"/>
              </w:rPr>
              <w:t>1</w:t>
            </w:r>
          </w:p>
        </w:tc>
      </w:tr>
    </w:tbl>
    <w:p w14:paraId="60466A8A">
      <w:pPr>
        <w:bidi w:val="0"/>
        <w:rPr>
          <w:rFonts w:hint="eastAsia"/>
          <w:lang w:val="en-US" w:eastAsia="zh-CN"/>
        </w:rPr>
      </w:pPr>
    </w:p>
    <w:p w14:paraId="491EECC7">
      <w:pPr>
        <w:keepNext/>
        <w:keepLines/>
        <w:widowControl w:val="0"/>
        <w:numPr>
          <w:ilvl w:val="2"/>
          <w:numId w:val="0"/>
        </w:numPr>
        <w:bidi w:val="0"/>
        <w:adjustRightInd w:val="0"/>
        <w:snapToGrid w:val="0"/>
        <w:ind w:left="720" w:leftChars="0" w:hanging="720" w:firstLineChars="0"/>
        <w:jc w:val="both"/>
        <w:outlineLvl w:val="2"/>
        <w:rPr>
          <w:rFonts w:hint="eastAsia" w:ascii="黑体" w:hAnsi="黑体" w:eastAsia="黑体" w:cs="黑体"/>
          <w:color w:val="000000"/>
          <w:kern w:val="2"/>
          <w:sz w:val="21"/>
          <w:szCs w:val="21"/>
          <w:highlight w:val="none"/>
          <w:lang w:val="en-US" w:eastAsia="zh-CN" w:bidi="ar-SA"/>
        </w:rPr>
      </w:pPr>
      <w:r>
        <w:rPr>
          <w:rFonts w:hint="eastAsia" w:ascii="黑体" w:hAnsi="黑体" w:eastAsia="黑体" w:cs="黑体"/>
          <w:color w:val="000000"/>
          <w:kern w:val="2"/>
          <w:sz w:val="21"/>
          <w:szCs w:val="21"/>
          <w:highlight w:val="none"/>
          <w:lang w:val="en-US" w:eastAsia="zh-CN" w:bidi="ar-SA"/>
        </w:rPr>
        <w:t>E8 04 03 64返回查询设备在线状态，上行</w:t>
      </w:r>
    </w:p>
    <w:tbl>
      <w:tblPr>
        <w:tblStyle w:val="2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3"/>
        <w:gridCol w:w="4670"/>
        <w:gridCol w:w="1286"/>
      </w:tblGrid>
      <w:tr w14:paraId="7CEDE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pct"/>
            <w:noWrap w:val="0"/>
            <w:vAlign w:val="center"/>
          </w:tcPr>
          <w:p w14:paraId="27A95F33">
            <w:pPr>
              <w:pStyle w:val="69"/>
              <w:rPr>
                <w:rFonts w:ascii="Times New Roman" w:hAnsi="Times New Roman" w:eastAsia="宋体" w:cs="Times New Roman"/>
                <w:b/>
                <w:bCs/>
                <w:sz w:val="18"/>
                <w:szCs w:val="18"/>
                <w:highlight w:val="none"/>
                <w:lang w:val="en-US" w:eastAsia="zh-CN" w:bidi="ar-SA"/>
              </w:rPr>
            </w:pPr>
            <w:r>
              <w:rPr>
                <w:b/>
                <w:bCs/>
                <w:color w:val="000000" w:themeColor="text1"/>
                <w:spacing w:val="6"/>
                <w:highlight w:val="none"/>
                <w14:textFill>
                  <w14:solidFill>
                    <w14:schemeClr w14:val="tx1"/>
                  </w14:solidFill>
                </w14:textFill>
              </w:rPr>
              <w:t>数据内容</w:t>
            </w:r>
          </w:p>
        </w:tc>
        <w:tc>
          <w:tcPr>
            <w:tcW w:w="2740" w:type="pct"/>
            <w:tcBorders>
              <w:right w:val="single" w:color="000000" w:sz="4" w:space="0"/>
            </w:tcBorders>
            <w:noWrap w:val="0"/>
            <w:vAlign w:val="center"/>
          </w:tcPr>
          <w:p w14:paraId="3B50B37B">
            <w:pPr>
              <w:pStyle w:val="69"/>
              <w:rPr>
                <w:rFonts w:ascii="Times New Roman" w:hAnsi="Times New Roman" w:eastAsia="宋体" w:cs="Times New Roman"/>
                <w:b/>
                <w:bCs/>
                <w:sz w:val="18"/>
                <w:szCs w:val="18"/>
                <w:highlight w:val="none"/>
                <w:lang w:val="en-US" w:eastAsia="zh-CN" w:bidi="ar-SA"/>
              </w:rPr>
            </w:pPr>
            <w:r>
              <w:rPr>
                <w:b/>
                <w:bCs/>
                <w:color w:val="000000" w:themeColor="text1"/>
                <w:spacing w:val="6"/>
                <w:highlight w:val="none"/>
                <w14:textFill>
                  <w14:solidFill>
                    <w14:schemeClr w14:val="tx1"/>
                  </w14:solidFill>
                </w14:textFill>
              </w:rPr>
              <w:t>数据格式</w:t>
            </w:r>
          </w:p>
        </w:tc>
        <w:tc>
          <w:tcPr>
            <w:tcW w:w="754" w:type="pct"/>
            <w:noWrap w:val="0"/>
            <w:vAlign w:val="center"/>
          </w:tcPr>
          <w:p w14:paraId="28C668D8">
            <w:pPr>
              <w:pStyle w:val="69"/>
              <w:rPr>
                <w:rFonts w:ascii="Times New Roman" w:hAnsi="Times New Roman" w:eastAsia="宋体" w:cs="Times New Roman"/>
                <w:b/>
                <w:bCs/>
                <w:sz w:val="18"/>
                <w:szCs w:val="18"/>
                <w:highlight w:val="none"/>
                <w:lang w:val="en-US" w:eastAsia="zh-CN" w:bidi="ar-SA"/>
              </w:rPr>
            </w:pPr>
            <w:r>
              <w:rPr>
                <w:b/>
                <w:bCs/>
                <w:color w:val="000000" w:themeColor="text1"/>
                <w:spacing w:val="6"/>
                <w:highlight w:val="none"/>
                <w14:textFill>
                  <w14:solidFill>
                    <w14:schemeClr w14:val="tx1"/>
                  </w14:solidFill>
                </w14:textFill>
              </w:rPr>
              <w:t>字节数</w:t>
            </w:r>
          </w:p>
        </w:tc>
      </w:tr>
      <w:tr w14:paraId="0F7AE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pct"/>
            <w:noWrap w:val="0"/>
            <w:vAlign w:val="center"/>
          </w:tcPr>
          <w:p w14:paraId="3C1C63CD">
            <w:pPr>
              <w:pStyle w:val="69"/>
              <w:rPr>
                <w:highlight w:val="none"/>
              </w:rPr>
            </w:pPr>
            <w:r>
              <w:rPr>
                <w:rFonts w:hint="eastAsia"/>
                <w:color w:val="000000" w:themeColor="text1"/>
                <w:spacing w:val="8"/>
                <w:highlight w:val="none"/>
                <w:lang w:val="en-US" w:eastAsia="zh-CN"/>
                <w14:textFill>
                  <w14:solidFill>
                    <w14:schemeClr w14:val="tx1"/>
                  </w14:solidFill>
                </w14:textFill>
              </w:rPr>
              <w:t>入网节点总数量</w:t>
            </w:r>
          </w:p>
        </w:tc>
        <w:tc>
          <w:tcPr>
            <w:tcW w:w="2740" w:type="pct"/>
            <w:tcBorders>
              <w:right w:val="single" w:color="000000" w:sz="4" w:space="0"/>
            </w:tcBorders>
            <w:noWrap w:val="0"/>
            <w:vAlign w:val="center"/>
          </w:tcPr>
          <w:p w14:paraId="375D6FD3">
            <w:pPr>
              <w:jc w:val="center"/>
              <w:rPr>
                <w:highlight w:val="none"/>
              </w:rPr>
            </w:pPr>
            <w:r>
              <w:rPr>
                <w:rFonts w:hint="eastAsia" w:ascii="Times New Roman" w:hAnsi="Times New Roman" w:eastAsia="宋体" w:cs="Times New Roman"/>
                <w:color w:val="000000" w:themeColor="text1"/>
                <w:spacing w:val="3"/>
                <w:sz w:val="20"/>
                <w:szCs w:val="20"/>
                <w:highlight w:val="none"/>
                <w:lang w:val="en-US" w:eastAsia="zh-CN"/>
                <w14:textFill>
                  <w14:solidFill>
                    <w14:schemeClr w14:val="tx1"/>
                  </w14:solidFill>
                </w14:textFill>
              </w:rPr>
              <w:t>BIN</w:t>
            </w:r>
          </w:p>
        </w:tc>
        <w:tc>
          <w:tcPr>
            <w:tcW w:w="754" w:type="pct"/>
            <w:noWrap w:val="0"/>
            <w:vAlign w:val="center"/>
          </w:tcPr>
          <w:p w14:paraId="0C45EFA3">
            <w:pPr>
              <w:pStyle w:val="69"/>
              <w:rPr>
                <w:highlight w:val="none"/>
              </w:rPr>
            </w:pPr>
            <w:r>
              <w:rPr>
                <w:rFonts w:hint="eastAsia" w:ascii="Times New Roman" w:hAnsi="Times New Roman" w:eastAsia="宋体" w:cs="Times New Roman"/>
                <w:color w:val="000000" w:themeColor="text1"/>
                <w:sz w:val="20"/>
                <w:szCs w:val="20"/>
                <w:highlight w:val="none"/>
                <w:lang w:val="en-US" w:eastAsia="zh-CN"/>
                <w14:textFill>
                  <w14:solidFill>
                    <w14:schemeClr w14:val="tx1"/>
                  </w14:solidFill>
                </w14:textFill>
              </w:rPr>
              <w:t>2</w:t>
            </w:r>
          </w:p>
        </w:tc>
      </w:tr>
      <w:tr w14:paraId="10988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pct"/>
            <w:noWrap w:val="0"/>
            <w:vAlign w:val="center"/>
          </w:tcPr>
          <w:p w14:paraId="76E732D5">
            <w:pPr>
              <w:pStyle w:val="69"/>
              <w:rPr>
                <w:highlight w:val="none"/>
              </w:rPr>
            </w:pPr>
            <w:r>
              <w:rPr>
                <w:color w:val="000000" w:themeColor="text1"/>
                <w:spacing w:val="8"/>
                <w:highlight w:val="none"/>
                <w14:textFill>
                  <w14:solidFill>
                    <w14:schemeClr w14:val="tx1"/>
                  </w14:solidFill>
                </w14:textFill>
              </w:rPr>
              <w:t>本次应答的节点数量</w:t>
            </w:r>
            <w:r>
              <w:rPr>
                <w:color w:val="000000" w:themeColor="text1"/>
                <w:spacing w:val="-42"/>
                <w:highlight w:val="none"/>
                <w14:textFill>
                  <w14:solidFill>
                    <w14:schemeClr w14:val="tx1"/>
                  </w14:solidFill>
                </w14:textFill>
              </w:rPr>
              <w:t xml:space="preserve"> </w:t>
            </w:r>
            <w:r>
              <w:rPr>
                <w:rFonts w:ascii="Times New Roman" w:hAnsi="Times New Roman" w:eastAsia="Times New Roman" w:cs="Times New Roman"/>
                <w:color w:val="000000" w:themeColor="text1"/>
                <w:spacing w:val="8"/>
                <w:highlight w:val="none"/>
                <w14:textFill>
                  <w14:solidFill>
                    <w14:schemeClr w14:val="tx1"/>
                  </w14:solidFill>
                </w14:textFill>
              </w:rPr>
              <w:t>n</w:t>
            </w:r>
          </w:p>
        </w:tc>
        <w:tc>
          <w:tcPr>
            <w:tcW w:w="2740" w:type="pct"/>
            <w:tcBorders>
              <w:right w:val="single" w:color="000000" w:sz="4" w:space="0"/>
            </w:tcBorders>
            <w:noWrap w:val="0"/>
            <w:vAlign w:val="center"/>
          </w:tcPr>
          <w:p w14:paraId="6D7581F5">
            <w:pPr>
              <w:jc w:val="center"/>
              <w:rPr>
                <w:highlight w:val="none"/>
              </w:rPr>
            </w:pPr>
            <w:r>
              <w:rPr>
                <w:rFonts w:hint="eastAsia" w:ascii="Times New Roman" w:hAnsi="Times New Roman" w:eastAsia="宋体" w:cs="Times New Roman"/>
                <w:color w:val="000000" w:themeColor="text1"/>
                <w:spacing w:val="3"/>
                <w:sz w:val="20"/>
                <w:szCs w:val="20"/>
                <w:highlight w:val="none"/>
                <w:lang w:val="en-US" w:eastAsia="zh-CN"/>
                <w14:textFill>
                  <w14:solidFill>
                    <w14:schemeClr w14:val="tx1"/>
                  </w14:solidFill>
                </w14:textFill>
              </w:rPr>
              <w:t>BIN</w:t>
            </w:r>
          </w:p>
        </w:tc>
        <w:tc>
          <w:tcPr>
            <w:tcW w:w="754" w:type="pct"/>
            <w:noWrap w:val="0"/>
            <w:vAlign w:val="center"/>
          </w:tcPr>
          <w:p w14:paraId="087AC133">
            <w:pPr>
              <w:pStyle w:val="69"/>
              <w:rPr>
                <w:rFonts w:hint="eastAsia" w:eastAsia="宋体"/>
                <w:highlight w:val="none"/>
                <w:lang w:val="en-US" w:eastAsia="zh-CN"/>
              </w:rPr>
            </w:pPr>
            <w:r>
              <w:rPr>
                <w:rFonts w:hint="eastAsia"/>
                <w:highlight w:val="none"/>
                <w:lang w:val="en-US" w:eastAsia="zh-CN"/>
              </w:rPr>
              <w:t>1</w:t>
            </w:r>
          </w:p>
        </w:tc>
      </w:tr>
      <w:tr w14:paraId="2E429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1504" w:type="pct"/>
            <w:noWrap w:val="0"/>
            <w:vAlign w:val="center"/>
          </w:tcPr>
          <w:p w14:paraId="4E624D61">
            <w:pPr>
              <w:pStyle w:val="69"/>
              <w:rPr>
                <w:highlight w:val="none"/>
              </w:rPr>
            </w:pPr>
            <w:r>
              <w:rPr>
                <w:color w:val="000000" w:themeColor="text1"/>
                <w:spacing w:val="3"/>
                <w:highlight w:val="none"/>
                <w14:textFill>
                  <w14:solidFill>
                    <w14:schemeClr w14:val="tx1"/>
                  </w14:solidFill>
                </w14:textFill>
              </w:rPr>
              <w:t>节点</w:t>
            </w:r>
            <w:r>
              <w:rPr>
                <w:color w:val="000000" w:themeColor="text1"/>
                <w:spacing w:val="-38"/>
                <w:highlight w:val="none"/>
                <w14:textFill>
                  <w14:solidFill>
                    <w14:schemeClr w14:val="tx1"/>
                  </w14:solidFill>
                </w14:textFill>
              </w:rPr>
              <w:t xml:space="preserve"> </w:t>
            </w:r>
            <w:r>
              <w:rPr>
                <w:rFonts w:ascii="Times New Roman" w:hAnsi="Times New Roman" w:eastAsia="Times New Roman" w:cs="Times New Roman"/>
                <w:color w:val="000000" w:themeColor="text1"/>
                <w:spacing w:val="3"/>
                <w:highlight w:val="none"/>
                <w14:textFill>
                  <w14:solidFill>
                    <w14:schemeClr w14:val="tx1"/>
                  </w14:solidFill>
                </w14:textFill>
              </w:rPr>
              <w:t>0</w:t>
            </w:r>
            <w:r>
              <w:rPr>
                <w:rFonts w:ascii="Times New Roman" w:hAnsi="Times New Roman" w:eastAsia="Times New Roman" w:cs="Times New Roman"/>
                <w:color w:val="000000" w:themeColor="text1"/>
                <w:spacing w:val="12"/>
                <w:w w:val="101"/>
                <w:highlight w:val="none"/>
                <w14:textFill>
                  <w14:solidFill>
                    <w14:schemeClr w14:val="tx1"/>
                  </w14:solidFill>
                </w14:textFill>
              </w:rPr>
              <w:t xml:space="preserve"> </w:t>
            </w:r>
            <w:r>
              <w:rPr>
                <w:color w:val="000000" w:themeColor="text1"/>
                <w:spacing w:val="3"/>
                <w:highlight w:val="none"/>
                <w14:textFill>
                  <w14:solidFill>
                    <w14:schemeClr w14:val="tx1"/>
                  </w14:solidFill>
                </w14:textFill>
              </w:rPr>
              <w:t>地址</w:t>
            </w:r>
          </w:p>
        </w:tc>
        <w:tc>
          <w:tcPr>
            <w:tcW w:w="2740" w:type="pct"/>
            <w:tcBorders>
              <w:right w:val="single" w:color="000000" w:sz="4" w:space="0"/>
            </w:tcBorders>
            <w:noWrap w:val="0"/>
            <w:vAlign w:val="center"/>
          </w:tcPr>
          <w:p w14:paraId="26321E85">
            <w:pPr>
              <w:jc w:val="center"/>
              <w:rPr>
                <w:highlight w:val="none"/>
              </w:rPr>
            </w:pPr>
            <w:r>
              <w:rPr>
                <w:rFonts w:hint="eastAsia" w:ascii="Times New Roman" w:hAnsi="Times New Roman" w:eastAsia="宋体" w:cs="Times New Roman"/>
                <w:color w:val="000000" w:themeColor="text1"/>
                <w:spacing w:val="3"/>
                <w:sz w:val="20"/>
                <w:szCs w:val="20"/>
                <w:highlight w:val="none"/>
                <w:lang w:val="en-US" w:eastAsia="zh-CN"/>
                <w14:textFill>
                  <w14:solidFill>
                    <w14:schemeClr w14:val="tx1"/>
                  </w14:solidFill>
                </w14:textFill>
              </w:rPr>
              <w:t>BIN</w:t>
            </w:r>
          </w:p>
        </w:tc>
        <w:tc>
          <w:tcPr>
            <w:tcW w:w="754" w:type="pct"/>
            <w:noWrap w:val="0"/>
            <w:vAlign w:val="center"/>
          </w:tcPr>
          <w:p w14:paraId="78CD3BC0">
            <w:pPr>
              <w:pStyle w:val="69"/>
              <w:rPr>
                <w:rFonts w:hint="default" w:eastAsia="宋体"/>
                <w:highlight w:val="none"/>
                <w:lang w:val="en-US" w:eastAsia="zh-CN"/>
              </w:rPr>
            </w:pPr>
            <w:r>
              <w:rPr>
                <w:rFonts w:hint="eastAsia"/>
                <w:highlight w:val="none"/>
                <w:lang w:val="en-US" w:eastAsia="zh-CN"/>
              </w:rPr>
              <w:t>6</w:t>
            </w:r>
          </w:p>
        </w:tc>
      </w:tr>
      <w:tr w14:paraId="6D786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pct"/>
            <w:noWrap w:val="0"/>
            <w:vAlign w:val="center"/>
          </w:tcPr>
          <w:p w14:paraId="19DAF073">
            <w:pPr>
              <w:pStyle w:val="69"/>
              <w:rPr>
                <w:highlight w:val="none"/>
              </w:rPr>
            </w:pPr>
            <w:r>
              <w:rPr>
                <w:rFonts w:ascii="Times New Roman" w:hAnsi="Times New Roman" w:eastAsia="Times New Roman" w:cs="Times New Roman"/>
                <w:color w:val="000000" w:themeColor="text1"/>
                <w:spacing w:val="4"/>
                <w:position w:val="1"/>
                <w:sz w:val="20"/>
                <w:szCs w:val="20"/>
                <w:highlight w:val="none"/>
                <w14:textFill>
                  <w14:solidFill>
                    <w14:schemeClr w14:val="tx1"/>
                  </w14:solidFill>
                </w14:textFill>
              </w:rPr>
              <w:t>……</w:t>
            </w:r>
          </w:p>
        </w:tc>
        <w:tc>
          <w:tcPr>
            <w:tcW w:w="2740" w:type="pct"/>
            <w:tcBorders>
              <w:right w:val="single" w:color="000000" w:sz="4" w:space="0"/>
            </w:tcBorders>
            <w:noWrap w:val="0"/>
            <w:vAlign w:val="center"/>
          </w:tcPr>
          <w:p w14:paraId="3F8BC013">
            <w:pPr>
              <w:jc w:val="center"/>
              <w:rPr>
                <w:highlight w:val="none"/>
              </w:rPr>
            </w:pPr>
            <w:r>
              <w:rPr>
                <w:rFonts w:hint="eastAsia" w:ascii="Times New Roman" w:hAnsi="Times New Roman" w:eastAsia="宋体" w:cs="Times New Roman"/>
                <w:color w:val="000000" w:themeColor="text1"/>
                <w:spacing w:val="3"/>
                <w:sz w:val="20"/>
                <w:szCs w:val="20"/>
                <w:highlight w:val="none"/>
                <w:lang w:val="en-US" w:eastAsia="zh-CN"/>
                <w14:textFill>
                  <w14:solidFill>
                    <w14:schemeClr w14:val="tx1"/>
                  </w14:solidFill>
                </w14:textFill>
              </w:rPr>
              <w:t>BIN</w:t>
            </w:r>
          </w:p>
        </w:tc>
        <w:tc>
          <w:tcPr>
            <w:tcW w:w="754" w:type="pct"/>
            <w:noWrap w:val="0"/>
            <w:vAlign w:val="center"/>
          </w:tcPr>
          <w:p w14:paraId="49E359BC">
            <w:pPr>
              <w:pStyle w:val="69"/>
              <w:rPr>
                <w:highlight w:val="none"/>
              </w:rPr>
            </w:pPr>
            <w:r>
              <w:rPr>
                <w:rFonts w:ascii="Times New Roman" w:hAnsi="Times New Roman" w:eastAsia="Times New Roman" w:cs="Times New Roman"/>
                <w:color w:val="000000" w:themeColor="text1"/>
                <w:spacing w:val="4"/>
                <w:position w:val="1"/>
                <w:sz w:val="20"/>
                <w:szCs w:val="20"/>
                <w:highlight w:val="none"/>
                <w14:textFill>
                  <w14:solidFill>
                    <w14:schemeClr w14:val="tx1"/>
                  </w14:solidFill>
                </w14:textFill>
              </w:rPr>
              <w:t>……</w:t>
            </w:r>
          </w:p>
        </w:tc>
      </w:tr>
      <w:tr w14:paraId="7826D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pct"/>
            <w:noWrap w:val="0"/>
            <w:vAlign w:val="center"/>
          </w:tcPr>
          <w:p w14:paraId="102A3E47">
            <w:pPr>
              <w:pStyle w:val="69"/>
              <w:rPr>
                <w:rFonts w:hint="default" w:eastAsia="宋体"/>
                <w:highlight w:val="none"/>
                <w:lang w:val="en-US" w:eastAsia="zh-CN"/>
              </w:rPr>
            </w:pPr>
            <w:r>
              <w:rPr>
                <w:color w:val="000000" w:themeColor="text1"/>
                <w:highlight w:val="none"/>
                <w14:textFill>
                  <w14:solidFill>
                    <w14:schemeClr w14:val="tx1"/>
                  </w14:solidFill>
                </w14:textFill>
              </w:rPr>
              <w:t>节点</w:t>
            </w:r>
            <w:r>
              <w:rPr>
                <w:color w:val="000000" w:themeColor="text1"/>
                <w:spacing w:val="-39"/>
                <w:highlight w:val="none"/>
                <w14:textFill>
                  <w14:solidFill>
                    <w14:schemeClr w14:val="tx1"/>
                  </w14:solidFill>
                </w14:textFill>
              </w:rPr>
              <w:t xml:space="preserve"> </w:t>
            </w:r>
            <w:r>
              <w:rPr>
                <w:rFonts w:ascii="Times New Roman" w:hAnsi="Times New Roman" w:eastAsia="Times New Roman" w:cs="Times New Roman"/>
                <w:color w:val="000000" w:themeColor="text1"/>
                <w:highlight w:val="none"/>
                <w14:textFill>
                  <w14:solidFill>
                    <w14:schemeClr w14:val="tx1"/>
                  </w14:solidFill>
                </w14:textFill>
              </w:rPr>
              <w:t>n-</w:t>
            </w:r>
            <w:r>
              <w:rPr>
                <w:rFonts w:ascii="Times New Roman" w:hAnsi="Times New Roman" w:eastAsia="Times New Roman" w:cs="Times New Roman"/>
                <w:color w:val="000000" w:themeColor="text1"/>
                <w:spacing w:val="-28"/>
                <w:highlight w:val="none"/>
                <w14:textFill>
                  <w14:solidFill>
                    <w14:schemeClr w14:val="tx1"/>
                  </w14:solidFill>
                </w14:textFill>
              </w:rPr>
              <w:t xml:space="preserve"> </w:t>
            </w:r>
            <w:r>
              <w:rPr>
                <w:rFonts w:ascii="Times New Roman" w:hAnsi="Times New Roman" w:eastAsia="Times New Roman" w:cs="Times New Roman"/>
                <w:color w:val="000000" w:themeColor="text1"/>
                <w:highlight w:val="none"/>
                <w14:textFill>
                  <w14:solidFill>
                    <w14:schemeClr w14:val="tx1"/>
                  </w14:solidFill>
                </w14:textFill>
              </w:rPr>
              <w:t>1</w:t>
            </w:r>
            <w:r>
              <w:rPr>
                <w:rFonts w:ascii="Times New Roman" w:hAnsi="Times New Roman" w:eastAsia="Times New Roman" w:cs="Times New Roman"/>
                <w:color w:val="000000" w:themeColor="text1"/>
                <w:spacing w:val="13"/>
                <w:highlight w:val="none"/>
                <w14:textFill>
                  <w14:solidFill>
                    <w14:schemeClr w14:val="tx1"/>
                  </w14:solidFill>
                </w14:textFill>
              </w:rPr>
              <w:t xml:space="preserve"> </w:t>
            </w:r>
            <w:r>
              <w:rPr>
                <w:color w:val="000000" w:themeColor="text1"/>
                <w:highlight w:val="none"/>
                <w14:textFill>
                  <w14:solidFill>
                    <w14:schemeClr w14:val="tx1"/>
                  </w14:solidFill>
                </w14:textFill>
              </w:rPr>
              <w:t>地址</w:t>
            </w:r>
          </w:p>
        </w:tc>
        <w:tc>
          <w:tcPr>
            <w:tcW w:w="2740" w:type="pct"/>
            <w:tcBorders>
              <w:right w:val="single" w:color="000000" w:sz="4" w:space="0"/>
            </w:tcBorders>
            <w:noWrap w:val="0"/>
            <w:vAlign w:val="center"/>
          </w:tcPr>
          <w:p w14:paraId="0B66548E">
            <w:pPr>
              <w:jc w:val="center"/>
              <w:rPr>
                <w:highlight w:val="none"/>
              </w:rPr>
            </w:pPr>
            <w:r>
              <w:rPr>
                <w:rFonts w:hint="eastAsia" w:ascii="Times New Roman" w:hAnsi="Times New Roman" w:eastAsia="宋体" w:cs="Times New Roman"/>
                <w:color w:val="000000" w:themeColor="text1"/>
                <w:spacing w:val="3"/>
                <w:sz w:val="20"/>
                <w:szCs w:val="20"/>
                <w:highlight w:val="none"/>
                <w:lang w:val="en-US" w:eastAsia="zh-CN"/>
                <w14:textFill>
                  <w14:solidFill>
                    <w14:schemeClr w14:val="tx1"/>
                  </w14:solidFill>
                </w14:textFill>
              </w:rPr>
              <w:t>BIN</w:t>
            </w:r>
          </w:p>
        </w:tc>
        <w:tc>
          <w:tcPr>
            <w:tcW w:w="754" w:type="pct"/>
            <w:noWrap w:val="0"/>
            <w:vAlign w:val="center"/>
          </w:tcPr>
          <w:p w14:paraId="0D1E1A20">
            <w:pPr>
              <w:pStyle w:val="69"/>
              <w:rPr>
                <w:rFonts w:hint="eastAsia" w:eastAsia="宋体"/>
                <w:highlight w:val="none"/>
                <w:lang w:val="en-US" w:eastAsia="zh-CN"/>
              </w:rPr>
            </w:pPr>
            <w:r>
              <w:rPr>
                <w:rFonts w:hint="eastAsia"/>
                <w:highlight w:val="none"/>
                <w:lang w:val="en-US" w:eastAsia="zh-CN"/>
              </w:rPr>
              <w:t>6</w:t>
            </w:r>
          </w:p>
        </w:tc>
      </w:tr>
    </w:tbl>
    <w:p w14:paraId="092AB9BB">
      <w:pPr>
        <w:pStyle w:val="40"/>
        <w:adjustRightInd w:val="0"/>
        <w:snapToGrid w:val="0"/>
        <w:spacing w:line="360" w:lineRule="auto"/>
        <w:ind w:firstLine="0" w:firstLineChars="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a）节点序号从 0 开始，</w:t>
      </w:r>
      <w:r>
        <w:rPr>
          <w:rFonts w:hint="eastAsia" w:asciiTheme="minorHAnsi" w:hAnsiTheme="minorHAnsi" w:eastAsiaTheme="minorEastAsia" w:cstheme="minorBidi"/>
          <w:color w:val="000000" w:themeColor="text1"/>
          <w:kern w:val="2"/>
          <w:sz w:val="21"/>
          <w:szCs w:val="21"/>
          <w:lang w:val="en-US" w:eastAsia="zh-CN" w:bidi="ar-SA"/>
          <w14:textFill>
            <w14:solidFill>
              <w14:schemeClr w14:val="tx1"/>
            </w14:solidFill>
          </w14:textFill>
        </w:rPr>
        <w:t>数量n取值少于支持单次读写从节点信息的最大数量</w:t>
      </w:r>
      <w:r>
        <w:rPr>
          <w:rFonts w:hint="eastAsia"/>
          <w:color w:val="000000" w:themeColor="text1"/>
          <w:highlight w:val="none"/>
          <w:lang w:val="en-US" w:eastAsia="zh-CN"/>
          <w14:textFill>
            <w14:solidFill>
              <w14:schemeClr w14:val="tx1"/>
            </w14:solidFill>
          </w14:textFill>
        </w:rPr>
        <w:t>；</w:t>
      </w:r>
    </w:p>
    <w:p w14:paraId="1EE100A5">
      <w:pPr>
        <w:pStyle w:val="40"/>
        <w:adjustRightInd w:val="0"/>
        <w:snapToGrid w:val="0"/>
        <w:ind w:firstLine="0" w:firstLineChars="0"/>
        <w:rPr>
          <w:lang w:val="zh-CN"/>
        </w:rPr>
      </w:pPr>
    </w:p>
    <w:p w14:paraId="09773E80">
      <w:pPr>
        <w:pStyle w:val="6"/>
        <w:numPr>
          <w:ilvl w:val="2"/>
          <w:numId w:val="0"/>
        </w:numPr>
        <w:bidi w:val="0"/>
        <w:ind w:left="720" w:leftChars="0" w:hanging="720" w:firstLineChars="0"/>
        <w:rPr>
          <w:rFonts w:hint="eastAsia"/>
          <w:lang w:val="en-US" w:eastAsia="zh-CN"/>
        </w:rPr>
      </w:pPr>
      <w:r>
        <w:rPr>
          <w:rFonts w:hint="default"/>
          <w:lang w:val="en-US" w:eastAsia="zh-CN"/>
        </w:rPr>
        <w:t>E8</w:t>
      </w:r>
      <w:r>
        <w:rPr>
          <w:rFonts w:hint="eastAsia"/>
          <w:lang w:val="en-US" w:eastAsia="zh-CN"/>
        </w:rPr>
        <w:t xml:space="preserve"> </w:t>
      </w:r>
      <w:r>
        <w:rPr>
          <w:rFonts w:hint="default"/>
          <w:lang w:val="en-US" w:eastAsia="zh-CN"/>
        </w:rPr>
        <w:t>03</w:t>
      </w:r>
      <w:r>
        <w:rPr>
          <w:rFonts w:hint="eastAsia"/>
          <w:lang w:val="en-US" w:eastAsia="zh-CN"/>
        </w:rPr>
        <w:t xml:space="preserve"> </w:t>
      </w:r>
      <w:r>
        <w:rPr>
          <w:rFonts w:hint="default"/>
          <w:lang w:val="en-US" w:eastAsia="zh-CN"/>
        </w:rPr>
        <w:t>03</w:t>
      </w:r>
      <w:r>
        <w:rPr>
          <w:rFonts w:hint="eastAsia"/>
          <w:lang w:val="en-US" w:eastAsia="zh-CN"/>
        </w:rPr>
        <w:t xml:space="preserve"> </w:t>
      </w:r>
      <w:r>
        <w:rPr>
          <w:rFonts w:hint="default"/>
          <w:lang w:val="en-US" w:eastAsia="zh-CN"/>
        </w:rPr>
        <w:t>65</w:t>
      </w:r>
      <w:r>
        <w:rPr>
          <w:rFonts w:hint="eastAsia"/>
          <w:lang w:val="en-US" w:eastAsia="zh-CN"/>
        </w:rPr>
        <w:t>查询网络拓扑信息，下行</w:t>
      </w:r>
    </w:p>
    <w:tbl>
      <w:tblPr>
        <w:tblStyle w:val="2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6"/>
        <w:gridCol w:w="2649"/>
        <w:gridCol w:w="2135"/>
      </w:tblGrid>
      <w:tr w14:paraId="719C2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noWrap w:val="0"/>
            <w:vAlign w:val="center"/>
          </w:tcPr>
          <w:p w14:paraId="3C5F42DA">
            <w:pPr>
              <w:pStyle w:val="69"/>
              <w:rPr>
                <w:b/>
                <w:bCs/>
                <w:highlight w:val="none"/>
              </w:rPr>
            </w:pPr>
            <w:r>
              <w:rPr>
                <w:b/>
                <w:bCs/>
                <w:color w:val="000000" w:themeColor="text1"/>
                <w:spacing w:val="6"/>
                <w14:textFill>
                  <w14:solidFill>
                    <w14:schemeClr w14:val="tx1"/>
                  </w14:solidFill>
                </w14:textFill>
              </w:rPr>
              <w:t>数据内容</w:t>
            </w:r>
          </w:p>
        </w:tc>
        <w:tc>
          <w:tcPr>
            <w:tcW w:w="1554" w:type="pct"/>
            <w:tcBorders>
              <w:right w:val="single" w:color="000000" w:sz="4" w:space="0"/>
            </w:tcBorders>
            <w:noWrap w:val="0"/>
            <w:vAlign w:val="center"/>
          </w:tcPr>
          <w:p w14:paraId="72719BFF">
            <w:pPr>
              <w:pStyle w:val="69"/>
              <w:rPr>
                <w:b/>
                <w:bCs/>
                <w:highlight w:val="none"/>
              </w:rPr>
            </w:pPr>
            <w:r>
              <w:rPr>
                <w:b/>
                <w:bCs/>
                <w:color w:val="000000" w:themeColor="text1"/>
                <w:spacing w:val="6"/>
                <w14:textFill>
                  <w14:solidFill>
                    <w14:schemeClr w14:val="tx1"/>
                  </w14:solidFill>
                </w14:textFill>
              </w:rPr>
              <w:t>数据格式</w:t>
            </w:r>
          </w:p>
        </w:tc>
        <w:tc>
          <w:tcPr>
            <w:tcW w:w="1252" w:type="pct"/>
            <w:noWrap w:val="0"/>
            <w:vAlign w:val="center"/>
          </w:tcPr>
          <w:p w14:paraId="3C4070AA">
            <w:pPr>
              <w:pStyle w:val="69"/>
              <w:rPr>
                <w:b/>
                <w:bCs/>
                <w:highlight w:val="none"/>
              </w:rPr>
            </w:pPr>
            <w:r>
              <w:rPr>
                <w:b/>
                <w:bCs/>
                <w:color w:val="000000" w:themeColor="text1"/>
                <w:spacing w:val="6"/>
                <w14:textFill>
                  <w14:solidFill>
                    <w14:schemeClr w14:val="tx1"/>
                  </w14:solidFill>
                </w14:textFill>
              </w:rPr>
              <w:t>字节数</w:t>
            </w:r>
          </w:p>
        </w:tc>
      </w:tr>
      <w:tr w14:paraId="158E5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noWrap w:val="0"/>
            <w:vAlign w:val="center"/>
          </w:tcPr>
          <w:p w14:paraId="76E4AC0D">
            <w:pPr>
              <w:pStyle w:val="69"/>
              <w:rPr>
                <w:highlight w:val="none"/>
              </w:rPr>
            </w:pPr>
            <w:r>
              <w:rPr>
                <w:color w:val="000000" w:themeColor="text1"/>
                <w:spacing w:val="8"/>
                <w14:textFill>
                  <w14:solidFill>
                    <w14:schemeClr w14:val="tx1"/>
                  </w14:solidFill>
                </w14:textFill>
              </w:rPr>
              <w:t>节点起始序号</w:t>
            </w:r>
          </w:p>
        </w:tc>
        <w:tc>
          <w:tcPr>
            <w:tcW w:w="1554" w:type="pct"/>
            <w:tcBorders>
              <w:right w:val="single" w:color="000000" w:sz="4" w:space="0"/>
            </w:tcBorders>
            <w:noWrap w:val="0"/>
            <w:vAlign w:val="center"/>
          </w:tcPr>
          <w:p w14:paraId="32895335">
            <w:pPr>
              <w:pStyle w:val="69"/>
              <w:rPr>
                <w:highlight w:val="none"/>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252" w:type="pct"/>
            <w:noWrap w:val="0"/>
            <w:vAlign w:val="center"/>
          </w:tcPr>
          <w:p w14:paraId="6702CE0E">
            <w:pPr>
              <w:pStyle w:val="69"/>
              <w:rPr>
                <w:rFonts w:hint="eastAsia" w:eastAsia="宋体"/>
                <w:highlight w:val="none"/>
                <w:lang w:val="en-US" w:eastAsia="zh-CN"/>
              </w:rPr>
            </w:pPr>
            <w:r>
              <w:rPr>
                <w:rFonts w:hint="eastAsia"/>
                <w:highlight w:val="none"/>
                <w:lang w:val="en-US" w:eastAsia="zh-CN"/>
              </w:rPr>
              <w:t>2</w:t>
            </w:r>
          </w:p>
        </w:tc>
      </w:tr>
      <w:tr w14:paraId="7CF6E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noWrap w:val="0"/>
            <w:vAlign w:val="center"/>
          </w:tcPr>
          <w:p w14:paraId="696ABFF5">
            <w:pPr>
              <w:pStyle w:val="69"/>
              <w:rPr>
                <w:highlight w:val="none"/>
              </w:rPr>
            </w:pPr>
            <w:r>
              <w:rPr>
                <w:color w:val="000000" w:themeColor="text1"/>
                <w:spacing w:val="7"/>
                <w14:textFill>
                  <w14:solidFill>
                    <w14:schemeClr w14:val="tx1"/>
                  </w14:solidFill>
                </w14:textFill>
              </w:rPr>
              <w:t>节点数量</w:t>
            </w:r>
            <w:r>
              <w:rPr>
                <w:rFonts w:ascii="Times New Roman" w:hAnsi="Times New Roman" w:eastAsia="Times New Roman" w:cs="Times New Roman"/>
                <w:color w:val="000000" w:themeColor="text1"/>
                <w:spacing w:val="7"/>
                <w14:textFill>
                  <w14:solidFill>
                    <w14:schemeClr w14:val="tx1"/>
                  </w14:solidFill>
                </w14:textFill>
              </w:rPr>
              <w:t>n</w:t>
            </w:r>
          </w:p>
        </w:tc>
        <w:tc>
          <w:tcPr>
            <w:tcW w:w="1554" w:type="pct"/>
            <w:tcBorders>
              <w:right w:val="single" w:color="000000" w:sz="4" w:space="0"/>
            </w:tcBorders>
            <w:noWrap w:val="0"/>
            <w:vAlign w:val="center"/>
          </w:tcPr>
          <w:p w14:paraId="0762F356">
            <w:pPr>
              <w:pStyle w:val="69"/>
              <w:rPr>
                <w:highlight w:val="none"/>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252" w:type="pct"/>
            <w:noWrap w:val="0"/>
            <w:vAlign w:val="center"/>
          </w:tcPr>
          <w:p w14:paraId="057BE5C8">
            <w:pPr>
              <w:pStyle w:val="69"/>
              <w:rPr>
                <w:rFonts w:hint="default" w:eastAsia="宋体"/>
                <w:highlight w:val="none"/>
                <w:lang w:val="en-US" w:eastAsia="zh-CN"/>
              </w:rPr>
            </w:pPr>
            <w:r>
              <w:rPr>
                <w:rFonts w:hint="eastAsia"/>
                <w:highlight w:val="none"/>
                <w:lang w:val="en-US" w:eastAsia="zh-CN"/>
              </w:rPr>
              <w:t>1</w:t>
            </w:r>
          </w:p>
        </w:tc>
      </w:tr>
    </w:tbl>
    <w:p w14:paraId="48A6280B">
      <w:pPr>
        <w:keepNext w:val="0"/>
        <w:keepLines w:val="0"/>
        <w:widowControl/>
        <w:suppressLineNumbers w:val="0"/>
        <w:jc w:val="left"/>
        <w:rPr>
          <w:rFonts w:hint="default" w:asciiTheme="minorHAnsi" w:hAnsiTheme="minorHAnsi" w:eastAsiaTheme="minorEastAsia" w:cstheme="minorBidi"/>
          <w:color w:val="000000" w:themeColor="text1"/>
          <w:kern w:val="2"/>
          <w:sz w:val="21"/>
          <w:szCs w:val="21"/>
          <w:lang w:val="en-US" w:eastAsia="zh-CN" w:bidi="ar-SA"/>
          <w14:textFill>
            <w14:solidFill>
              <w14:schemeClr w14:val="tx1"/>
            </w14:solidFill>
          </w14:textFill>
        </w:rPr>
      </w:pPr>
      <w:r>
        <w:rPr>
          <w:rFonts w:hint="eastAsia" w:asciiTheme="minorHAnsi" w:hAnsiTheme="minorHAnsi" w:eastAsiaTheme="minorEastAsia" w:cstheme="minorBidi"/>
          <w:color w:val="000000" w:themeColor="text1"/>
          <w:kern w:val="2"/>
          <w:sz w:val="21"/>
          <w:szCs w:val="21"/>
          <w:lang w:val="en-US" w:eastAsia="zh-CN" w:bidi="ar-SA"/>
          <w14:textFill>
            <w14:solidFill>
              <w14:schemeClr w14:val="tx1"/>
            </w14:solidFill>
          </w14:textFill>
        </w:rPr>
        <w:t>a）</w:t>
      </w:r>
      <w:r>
        <w:rPr>
          <w:rFonts w:hint="eastAsia"/>
          <w:color w:val="000000" w:themeColor="text1"/>
          <w:highlight w:val="none"/>
          <w:lang w:val="en-US" w:eastAsia="zh-CN"/>
          <w14:textFill>
            <w14:solidFill>
              <w14:schemeClr w14:val="tx1"/>
            </w14:solidFill>
          </w14:textFill>
        </w:rPr>
        <w:t>节点序号</w:t>
      </w:r>
      <w:r>
        <w:rPr>
          <w:rFonts w:hint="eastAsia" w:asciiTheme="minorHAnsi" w:hAnsiTheme="minorHAnsi" w:eastAsiaTheme="minorEastAsia" w:cstheme="minorBidi"/>
          <w:color w:val="000000" w:themeColor="text1"/>
          <w:kern w:val="2"/>
          <w:sz w:val="21"/>
          <w:szCs w:val="21"/>
          <w:lang w:val="en-US" w:eastAsia="zh-CN" w:bidi="ar-SA"/>
          <w14:textFill>
            <w14:solidFill>
              <w14:schemeClr w14:val="tx1"/>
            </w14:solidFill>
          </w14:textFill>
        </w:rPr>
        <w:t>从0开始，数量n取值少于支持单次读写从节点信息的最大数量。</w:t>
      </w:r>
    </w:p>
    <w:p w14:paraId="1798C53B">
      <w:pPr>
        <w:bidi w:val="0"/>
        <w:rPr>
          <w:rFonts w:hint="default"/>
          <w:lang w:val="en-US" w:eastAsia="zh-CN"/>
        </w:rPr>
      </w:pPr>
    </w:p>
    <w:p w14:paraId="0E239041">
      <w:pPr>
        <w:pStyle w:val="2"/>
        <w:rPr>
          <w:rFonts w:hint="default"/>
          <w:lang w:val="en-US" w:eastAsia="zh-CN"/>
        </w:rPr>
      </w:pPr>
    </w:p>
    <w:p w14:paraId="33C1DB6B">
      <w:pPr>
        <w:pStyle w:val="6"/>
        <w:numPr>
          <w:ilvl w:val="2"/>
          <w:numId w:val="0"/>
        </w:numPr>
        <w:bidi w:val="0"/>
        <w:ind w:left="720" w:leftChars="0" w:hanging="720" w:firstLineChars="0"/>
        <w:rPr>
          <w:rFonts w:hint="eastAsia"/>
          <w:lang w:val="en-US" w:eastAsia="zh-CN"/>
        </w:rPr>
      </w:pPr>
      <w:r>
        <w:rPr>
          <w:rFonts w:hint="eastAsia"/>
          <w:lang w:val="en-US" w:eastAsia="zh-CN"/>
        </w:rPr>
        <w:t>E8 04 03 65返回查询网络拓扑信息，上行</w:t>
      </w:r>
    </w:p>
    <w:tbl>
      <w:tblPr>
        <w:tblStyle w:val="2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3"/>
        <w:gridCol w:w="4670"/>
        <w:gridCol w:w="1286"/>
      </w:tblGrid>
      <w:tr w14:paraId="56E98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pct"/>
            <w:noWrap w:val="0"/>
            <w:vAlign w:val="center"/>
          </w:tcPr>
          <w:p w14:paraId="59D9A9D6">
            <w:pPr>
              <w:pStyle w:val="69"/>
              <w:rPr>
                <w:rFonts w:ascii="Times New Roman" w:hAnsi="Times New Roman" w:eastAsia="宋体" w:cs="Times New Roman"/>
                <w:b/>
                <w:bCs/>
                <w:sz w:val="18"/>
                <w:szCs w:val="18"/>
                <w:highlight w:val="none"/>
                <w:lang w:val="en-US" w:eastAsia="zh-CN" w:bidi="ar-SA"/>
              </w:rPr>
            </w:pPr>
            <w:r>
              <w:rPr>
                <w:b/>
                <w:bCs/>
                <w:color w:val="000000" w:themeColor="text1"/>
                <w:spacing w:val="6"/>
                <w14:textFill>
                  <w14:solidFill>
                    <w14:schemeClr w14:val="tx1"/>
                  </w14:solidFill>
                </w14:textFill>
              </w:rPr>
              <w:t>数据内容</w:t>
            </w:r>
          </w:p>
        </w:tc>
        <w:tc>
          <w:tcPr>
            <w:tcW w:w="2740" w:type="pct"/>
            <w:tcBorders>
              <w:right w:val="single" w:color="000000" w:sz="4" w:space="0"/>
            </w:tcBorders>
            <w:noWrap w:val="0"/>
            <w:vAlign w:val="center"/>
          </w:tcPr>
          <w:p w14:paraId="49E3CD5B">
            <w:pPr>
              <w:pStyle w:val="69"/>
              <w:rPr>
                <w:rFonts w:ascii="Times New Roman" w:hAnsi="Times New Roman" w:eastAsia="宋体" w:cs="Times New Roman"/>
                <w:b/>
                <w:bCs/>
                <w:sz w:val="18"/>
                <w:szCs w:val="18"/>
                <w:highlight w:val="none"/>
                <w:lang w:val="en-US" w:eastAsia="zh-CN" w:bidi="ar-SA"/>
              </w:rPr>
            </w:pPr>
            <w:r>
              <w:rPr>
                <w:b/>
                <w:bCs/>
                <w:color w:val="000000" w:themeColor="text1"/>
                <w:spacing w:val="6"/>
                <w14:textFill>
                  <w14:solidFill>
                    <w14:schemeClr w14:val="tx1"/>
                  </w14:solidFill>
                </w14:textFill>
              </w:rPr>
              <w:t>数据格式</w:t>
            </w:r>
          </w:p>
        </w:tc>
        <w:tc>
          <w:tcPr>
            <w:tcW w:w="754" w:type="pct"/>
            <w:noWrap w:val="0"/>
            <w:vAlign w:val="center"/>
          </w:tcPr>
          <w:p w14:paraId="268290D0">
            <w:pPr>
              <w:pStyle w:val="69"/>
              <w:rPr>
                <w:rFonts w:ascii="Times New Roman" w:hAnsi="Times New Roman" w:eastAsia="宋体" w:cs="Times New Roman"/>
                <w:b/>
                <w:bCs/>
                <w:sz w:val="18"/>
                <w:szCs w:val="18"/>
                <w:highlight w:val="none"/>
                <w:lang w:val="en-US" w:eastAsia="zh-CN" w:bidi="ar-SA"/>
              </w:rPr>
            </w:pPr>
            <w:r>
              <w:rPr>
                <w:b/>
                <w:bCs/>
                <w:color w:val="000000" w:themeColor="text1"/>
                <w:spacing w:val="6"/>
                <w14:textFill>
                  <w14:solidFill>
                    <w14:schemeClr w14:val="tx1"/>
                  </w14:solidFill>
                </w14:textFill>
              </w:rPr>
              <w:t>字节数</w:t>
            </w:r>
          </w:p>
        </w:tc>
      </w:tr>
      <w:tr w14:paraId="729D1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pct"/>
            <w:noWrap w:val="0"/>
            <w:vAlign w:val="center"/>
          </w:tcPr>
          <w:p w14:paraId="7A0B6F00">
            <w:pPr>
              <w:pStyle w:val="69"/>
              <w:rPr>
                <w:highlight w:val="none"/>
              </w:rPr>
            </w:pPr>
            <w:r>
              <w:rPr>
                <w:rFonts w:hint="eastAsia"/>
                <w:color w:val="000000" w:themeColor="text1"/>
                <w:spacing w:val="8"/>
                <w:lang w:val="en-US" w:eastAsia="zh-CN"/>
                <w14:textFill>
                  <w14:solidFill>
                    <w14:schemeClr w14:val="tx1"/>
                  </w14:solidFill>
                </w14:textFill>
              </w:rPr>
              <w:t>节点总数量</w:t>
            </w:r>
          </w:p>
        </w:tc>
        <w:tc>
          <w:tcPr>
            <w:tcW w:w="2740" w:type="pct"/>
            <w:tcBorders>
              <w:right w:val="single" w:color="000000" w:sz="4" w:space="0"/>
            </w:tcBorders>
            <w:noWrap w:val="0"/>
            <w:vAlign w:val="center"/>
          </w:tcPr>
          <w:p w14:paraId="7F94CC10">
            <w:pPr>
              <w:jc w:val="center"/>
              <w:rPr>
                <w:highlight w:val="none"/>
              </w:rPr>
            </w:pPr>
            <w:r>
              <w:rPr>
                <w:rFonts w:hint="eastAsia" w:ascii="Times New Roman" w:hAnsi="Times New Roman" w:eastAsia="宋体" w:cs="Times New Roman"/>
                <w:color w:val="000000" w:themeColor="text1"/>
                <w:spacing w:val="3"/>
                <w:sz w:val="20"/>
                <w:szCs w:val="20"/>
                <w:lang w:val="en-US" w:eastAsia="zh-CN"/>
                <w14:textFill>
                  <w14:solidFill>
                    <w14:schemeClr w14:val="tx1"/>
                  </w14:solidFill>
                </w14:textFill>
              </w:rPr>
              <w:t>BIN</w:t>
            </w:r>
          </w:p>
        </w:tc>
        <w:tc>
          <w:tcPr>
            <w:tcW w:w="754" w:type="pct"/>
            <w:noWrap w:val="0"/>
            <w:vAlign w:val="center"/>
          </w:tcPr>
          <w:p w14:paraId="37CA4337">
            <w:pPr>
              <w:pStyle w:val="69"/>
              <w:rPr>
                <w:highlight w:val="none"/>
              </w:rPr>
            </w:pPr>
            <w:r>
              <w:rPr>
                <w:rFonts w:hint="eastAsia" w:ascii="Times New Roman" w:hAnsi="Times New Roman" w:eastAsia="宋体" w:cs="Times New Roman"/>
                <w:color w:val="000000" w:themeColor="text1"/>
                <w:sz w:val="20"/>
                <w:szCs w:val="20"/>
                <w:lang w:val="en-US" w:eastAsia="zh-CN"/>
                <w14:textFill>
                  <w14:solidFill>
                    <w14:schemeClr w14:val="tx1"/>
                  </w14:solidFill>
                </w14:textFill>
              </w:rPr>
              <w:t>2</w:t>
            </w:r>
          </w:p>
        </w:tc>
      </w:tr>
      <w:tr w14:paraId="3C99E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pct"/>
            <w:noWrap w:val="0"/>
            <w:vAlign w:val="center"/>
          </w:tcPr>
          <w:p w14:paraId="35D5B382">
            <w:pPr>
              <w:pStyle w:val="69"/>
              <w:rPr>
                <w:highlight w:val="none"/>
              </w:rPr>
            </w:pPr>
            <w:r>
              <w:rPr>
                <w:color w:val="000000" w:themeColor="text1"/>
                <w:spacing w:val="8"/>
                <w14:textFill>
                  <w14:solidFill>
                    <w14:schemeClr w14:val="tx1"/>
                  </w14:solidFill>
                </w14:textFill>
              </w:rPr>
              <w:t>节点起始序号</w:t>
            </w:r>
          </w:p>
        </w:tc>
        <w:tc>
          <w:tcPr>
            <w:tcW w:w="2740" w:type="pct"/>
            <w:tcBorders>
              <w:right w:val="single" w:color="000000" w:sz="4" w:space="0"/>
            </w:tcBorders>
            <w:noWrap w:val="0"/>
            <w:vAlign w:val="center"/>
          </w:tcPr>
          <w:p w14:paraId="3DACC401">
            <w:pPr>
              <w:jc w:val="center"/>
              <w:rPr>
                <w:highlight w:val="none"/>
              </w:rPr>
            </w:pPr>
            <w:r>
              <w:rPr>
                <w:rFonts w:hint="eastAsia" w:ascii="Times New Roman" w:hAnsi="Times New Roman" w:eastAsia="宋体" w:cs="Times New Roman"/>
                <w:color w:val="000000" w:themeColor="text1"/>
                <w:spacing w:val="3"/>
                <w:sz w:val="20"/>
                <w:szCs w:val="20"/>
                <w:lang w:val="en-US" w:eastAsia="zh-CN"/>
                <w14:textFill>
                  <w14:solidFill>
                    <w14:schemeClr w14:val="tx1"/>
                  </w14:solidFill>
                </w14:textFill>
              </w:rPr>
              <w:t>BIN</w:t>
            </w:r>
          </w:p>
        </w:tc>
        <w:tc>
          <w:tcPr>
            <w:tcW w:w="754" w:type="pct"/>
            <w:noWrap w:val="0"/>
            <w:vAlign w:val="center"/>
          </w:tcPr>
          <w:p w14:paraId="1AE3CB52">
            <w:pPr>
              <w:pStyle w:val="69"/>
              <w:rPr>
                <w:rFonts w:hint="eastAsia" w:eastAsia="宋体"/>
                <w:highlight w:val="none"/>
                <w:lang w:val="en-US" w:eastAsia="zh-CN"/>
              </w:rPr>
            </w:pPr>
            <w:r>
              <w:rPr>
                <w:rFonts w:hint="eastAsia"/>
                <w:highlight w:val="none"/>
                <w:lang w:val="en-US" w:eastAsia="zh-CN"/>
              </w:rPr>
              <w:t>2</w:t>
            </w:r>
          </w:p>
        </w:tc>
      </w:tr>
      <w:tr w14:paraId="6BDD1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pct"/>
            <w:noWrap w:val="0"/>
            <w:vAlign w:val="center"/>
          </w:tcPr>
          <w:p w14:paraId="397D3ACB">
            <w:pPr>
              <w:pStyle w:val="69"/>
              <w:rPr>
                <w:highlight w:val="none"/>
              </w:rPr>
            </w:pPr>
            <w:r>
              <w:rPr>
                <w:color w:val="000000" w:themeColor="text1"/>
                <w:spacing w:val="8"/>
                <w14:textFill>
                  <w14:solidFill>
                    <w14:schemeClr w14:val="tx1"/>
                  </w14:solidFill>
                </w14:textFill>
              </w:rPr>
              <w:t>本次应答的节点数量</w:t>
            </w:r>
            <w:r>
              <w:rPr>
                <w:color w:val="000000" w:themeColor="text1"/>
                <w:spacing w:val="-42"/>
                <w14:textFill>
                  <w14:solidFill>
                    <w14:schemeClr w14:val="tx1"/>
                  </w14:solidFill>
                </w14:textFill>
              </w:rPr>
              <w:t xml:space="preserve"> </w:t>
            </w:r>
            <w:r>
              <w:rPr>
                <w:rFonts w:ascii="Times New Roman" w:hAnsi="Times New Roman" w:eastAsia="Times New Roman" w:cs="Times New Roman"/>
                <w:color w:val="000000" w:themeColor="text1"/>
                <w:spacing w:val="8"/>
                <w14:textFill>
                  <w14:solidFill>
                    <w14:schemeClr w14:val="tx1"/>
                  </w14:solidFill>
                </w14:textFill>
              </w:rPr>
              <w:t>n</w:t>
            </w:r>
          </w:p>
        </w:tc>
        <w:tc>
          <w:tcPr>
            <w:tcW w:w="2740" w:type="pct"/>
            <w:tcBorders>
              <w:right w:val="single" w:color="000000" w:sz="4" w:space="0"/>
            </w:tcBorders>
            <w:noWrap w:val="0"/>
            <w:vAlign w:val="center"/>
          </w:tcPr>
          <w:p w14:paraId="66A6C9FD">
            <w:pPr>
              <w:jc w:val="center"/>
              <w:rPr>
                <w:highlight w:val="none"/>
              </w:rPr>
            </w:pPr>
            <w:r>
              <w:rPr>
                <w:rFonts w:hint="eastAsia" w:ascii="Times New Roman" w:hAnsi="Times New Roman" w:eastAsia="宋体" w:cs="Times New Roman"/>
                <w:color w:val="000000" w:themeColor="text1"/>
                <w:spacing w:val="3"/>
                <w:sz w:val="20"/>
                <w:szCs w:val="20"/>
                <w:lang w:val="en-US" w:eastAsia="zh-CN"/>
                <w14:textFill>
                  <w14:solidFill>
                    <w14:schemeClr w14:val="tx1"/>
                  </w14:solidFill>
                </w14:textFill>
              </w:rPr>
              <w:t>BIN</w:t>
            </w:r>
          </w:p>
        </w:tc>
        <w:tc>
          <w:tcPr>
            <w:tcW w:w="754" w:type="pct"/>
            <w:noWrap w:val="0"/>
            <w:vAlign w:val="center"/>
          </w:tcPr>
          <w:p w14:paraId="734D8A29">
            <w:pPr>
              <w:pStyle w:val="69"/>
              <w:rPr>
                <w:rFonts w:hint="eastAsia" w:eastAsia="宋体"/>
                <w:highlight w:val="none"/>
                <w:lang w:val="en-US" w:eastAsia="zh-CN"/>
              </w:rPr>
            </w:pPr>
            <w:r>
              <w:rPr>
                <w:rFonts w:hint="eastAsia"/>
                <w:highlight w:val="none"/>
                <w:lang w:val="en-US" w:eastAsia="zh-CN"/>
              </w:rPr>
              <w:t>1</w:t>
            </w:r>
          </w:p>
        </w:tc>
      </w:tr>
      <w:tr w14:paraId="37FD9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1504" w:type="pct"/>
            <w:noWrap w:val="0"/>
            <w:vAlign w:val="center"/>
          </w:tcPr>
          <w:p w14:paraId="2BDDE037">
            <w:pPr>
              <w:pStyle w:val="69"/>
              <w:rPr>
                <w:highlight w:val="none"/>
              </w:rPr>
            </w:pPr>
            <w:r>
              <w:rPr>
                <w:color w:val="000000" w:themeColor="text1"/>
                <w:spacing w:val="3"/>
                <w14:textFill>
                  <w14:solidFill>
                    <w14:schemeClr w14:val="tx1"/>
                  </w14:solidFill>
                </w14:textFill>
              </w:rPr>
              <w:t>节点</w:t>
            </w:r>
            <w:r>
              <w:rPr>
                <w:color w:val="000000" w:themeColor="text1"/>
                <w:spacing w:val="-38"/>
                <w14:textFill>
                  <w14:solidFill>
                    <w14:schemeClr w14:val="tx1"/>
                  </w14:solidFill>
                </w14:textFill>
              </w:rPr>
              <w:t xml:space="preserve"> </w:t>
            </w:r>
            <w:r>
              <w:rPr>
                <w:rFonts w:ascii="Times New Roman" w:hAnsi="Times New Roman" w:eastAsia="Times New Roman" w:cs="Times New Roman"/>
                <w:color w:val="000000" w:themeColor="text1"/>
                <w:spacing w:val="3"/>
                <w14:textFill>
                  <w14:solidFill>
                    <w14:schemeClr w14:val="tx1"/>
                  </w14:solidFill>
                </w14:textFill>
              </w:rPr>
              <w:t>0</w:t>
            </w:r>
            <w:r>
              <w:rPr>
                <w:rFonts w:ascii="Times New Roman" w:hAnsi="Times New Roman" w:eastAsia="Times New Roman" w:cs="Times New Roman"/>
                <w:color w:val="000000" w:themeColor="text1"/>
                <w:spacing w:val="12"/>
                <w:w w:val="101"/>
                <w14:textFill>
                  <w14:solidFill>
                    <w14:schemeClr w14:val="tx1"/>
                  </w14:solidFill>
                </w14:textFill>
              </w:rPr>
              <w:t xml:space="preserve"> </w:t>
            </w:r>
            <w:r>
              <w:rPr>
                <w:color w:val="000000" w:themeColor="text1"/>
                <w:spacing w:val="3"/>
                <w14:textFill>
                  <w14:solidFill>
                    <w14:schemeClr w14:val="tx1"/>
                  </w14:solidFill>
                </w14:textFill>
              </w:rPr>
              <w:t>地址</w:t>
            </w:r>
          </w:p>
        </w:tc>
        <w:tc>
          <w:tcPr>
            <w:tcW w:w="2740" w:type="pct"/>
            <w:tcBorders>
              <w:right w:val="single" w:color="000000" w:sz="4" w:space="0"/>
            </w:tcBorders>
            <w:noWrap w:val="0"/>
            <w:vAlign w:val="center"/>
          </w:tcPr>
          <w:p w14:paraId="259318D4">
            <w:pPr>
              <w:jc w:val="center"/>
              <w:rPr>
                <w:highlight w:val="none"/>
              </w:rPr>
            </w:pPr>
            <w:r>
              <w:rPr>
                <w:rFonts w:hint="eastAsia" w:ascii="Times New Roman" w:hAnsi="Times New Roman" w:eastAsia="宋体" w:cs="Times New Roman"/>
                <w:color w:val="000000" w:themeColor="text1"/>
                <w:spacing w:val="3"/>
                <w:sz w:val="20"/>
                <w:szCs w:val="20"/>
                <w:lang w:val="en-US" w:eastAsia="zh-CN"/>
                <w14:textFill>
                  <w14:solidFill>
                    <w14:schemeClr w14:val="tx1"/>
                  </w14:solidFill>
                </w14:textFill>
              </w:rPr>
              <w:t>BIN</w:t>
            </w:r>
          </w:p>
        </w:tc>
        <w:tc>
          <w:tcPr>
            <w:tcW w:w="754" w:type="pct"/>
            <w:noWrap w:val="0"/>
            <w:vAlign w:val="center"/>
          </w:tcPr>
          <w:p w14:paraId="7A791CCB">
            <w:pPr>
              <w:pStyle w:val="69"/>
              <w:rPr>
                <w:rFonts w:hint="default" w:eastAsia="宋体"/>
                <w:highlight w:val="none"/>
                <w:lang w:val="en-US" w:eastAsia="zh-CN"/>
              </w:rPr>
            </w:pPr>
            <w:r>
              <w:rPr>
                <w:rFonts w:hint="eastAsia"/>
                <w:highlight w:val="none"/>
                <w:lang w:val="en-US" w:eastAsia="zh-CN"/>
              </w:rPr>
              <w:t>6</w:t>
            </w:r>
          </w:p>
        </w:tc>
      </w:tr>
      <w:tr w14:paraId="550A5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pct"/>
            <w:noWrap w:val="0"/>
            <w:vAlign w:val="center"/>
          </w:tcPr>
          <w:p w14:paraId="47ACD3CA">
            <w:pPr>
              <w:pStyle w:val="69"/>
              <w:rPr>
                <w:highlight w:val="none"/>
              </w:rPr>
            </w:pPr>
            <w:r>
              <w:rPr>
                <w:color w:val="000000" w:themeColor="text1"/>
                <w:spacing w:val="4"/>
                <w14:textFill>
                  <w14:solidFill>
                    <w14:schemeClr w14:val="tx1"/>
                  </w14:solidFill>
                </w14:textFill>
              </w:rPr>
              <w:t>节点</w:t>
            </w:r>
            <w:r>
              <w:rPr>
                <w:color w:val="000000" w:themeColor="text1"/>
                <w:spacing w:val="-35"/>
                <w14:textFill>
                  <w14:solidFill>
                    <w14:schemeClr w14:val="tx1"/>
                  </w14:solidFill>
                </w14:textFill>
              </w:rPr>
              <w:t xml:space="preserve"> </w:t>
            </w:r>
            <w:r>
              <w:rPr>
                <w:rFonts w:ascii="Times New Roman" w:hAnsi="Times New Roman" w:eastAsia="Times New Roman" w:cs="Times New Roman"/>
                <w:color w:val="000000" w:themeColor="text1"/>
                <w:spacing w:val="4"/>
                <w14:textFill>
                  <w14:solidFill>
                    <w14:schemeClr w14:val="tx1"/>
                  </w14:solidFill>
                </w14:textFill>
              </w:rPr>
              <w:t>0</w:t>
            </w:r>
            <w:r>
              <w:rPr>
                <w:rFonts w:ascii="Times New Roman" w:hAnsi="Times New Roman" w:eastAsia="Times New Roman" w:cs="Times New Roman"/>
                <w:color w:val="000000" w:themeColor="text1"/>
                <w:spacing w:val="28"/>
                <w:w w:val="101"/>
                <w14:textFill>
                  <w14:solidFill>
                    <w14:schemeClr w14:val="tx1"/>
                  </w14:solidFill>
                </w14:textFill>
              </w:rPr>
              <w:t xml:space="preserve"> </w:t>
            </w:r>
            <w:r>
              <w:rPr>
                <w:color w:val="000000" w:themeColor="text1"/>
                <w:spacing w:val="4"/>
                <w14:textFill>
                  <w14:solidFill>
                    <w14:schemeClr w14:val="tx1"/>
                  </w14:solidFill>
                </w14:textFill>
              </w:rPr>
              <w:t>网络拓扑信息</w:t>
            </w:r>
          </w:p>
        </w:tc>
        <w:tc>
          <w:tcPr>
            <w:tcW w:w="2740" w:type="pct"/>
            <w:tcBorders>
              <w:right w:val="single" w:color="000000" w:sz="4" w:space="0"/>
            </w:tcBorders>
            <w:noWrap w:val="0"/>
            <w:vAlign w:val="center"/>
          </w:tcPr>
          <w:p w14:paraId="46C6F3C6">
            <w:pPr>
              <w:jc w:val="center"/>
              <w:rPr>
                <w:highlight w:val="none"/>
              </w:rPr>
            </w:pPr>
            <w:r>
              <w:rPr>
                <w:rFonts w:hint="eastAsia" w:ascii="Times New Roman" w:hAnsi="Times New Roman" w:eastAsia="宋体" w:cs="Times New Roman"/>
                <w:color w:val="000000" w:themeColor="text1"/>
                <w:spacing w:val="3"/>
                <w:sz w:val="20"/>
                <w:szCs w:val="20"/>
                <w:lang w:val="en-US" w:eastAsia="zh-CN"/>
                <w14:textFill>
                  <w14:solidFill>
                    <w14:schemeClr w14:val="tx1"/>
                  </w14:solidFill>
                </w14:textFill>
              </w:rPr>
              <w:t>BIN</w:t>
            </w:r>
          </w:p>
        </w:tc>
        <w:tc>
          <w:tcPr>
            <w:tcW w:w="754" w:type="pct"/>
            <w:noWrap w:val="0"/>
            <w:vAlign w:val="center"/>
          </w:tcPr>
          <w:p w14:paraId="50A34103">
            <w:pPr>
              <w:pStyle w:val="69"/>
              <w:rPr>
                <w:rFonts w:hint="default" w:eastAsia="宋体"/>
                <w:highlight w:val="none"/>
                <w:lang w:val="en-US" w:eastAsia="zh-CN"/>
              </w:rPr>
            </w:pPr>
            <w:r>
              <w:rPr>
                <w:rFonts w:hint="eastAsia"/>
                <w:highlight w:val="none"/>
                <w:lang w:val="en-US" w:eastAsia="zh-CN"/>
              </w:rPr>
              <w:t>13</w:t>
            </w:r>
          </w:p>
        </w:tc>
      </w:tr>
      <w:tr w14:paraId="6178D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pct"/>
            <w:noWrap w:val="0"/>
            <w:vAlign w:val="center"/>
          </w:tcPr>
          <w:p w14:paraId="38F375FD">
            <w:pPr>
              <w:pStyle w:val="69"/>
              <w:rPr>
                <w:highlight w:val="none"/>
              </w:rPr>
            </w:pPr>
            <w:r>
              <w:rPr>
                <w:rFonts w:ascii="Times New Roman" w:hAnsi="Times New Roman" w:eastAsia="Times New Roman" w:cs="Times New Roman"/>
                <w:color w:val="000000" w:themeColor="text1"/>
                <w:spacing w:val="4"/>
                <w:position w:val="1"/>
                <w:sz w:val="20"/>
                <w:szCs w:val="20"/>
                <w14:textFill>
                  <w14:solidFill>
                    <w14:schemeClr w14:val="tx1"/>
                  </w14:solidFill>
                </w14:textFill>
              </w:rPr>
              <w:t>……</w:t>
            </w:r>
          </w:p>
        </w:tc>
        <w:tc>
          <w:tcPr>
            <w:tcW w:w="2740" w:type="pct"/>
            <w:tcBorders>
              <w:right w:val="single" w:color="000000" w:sz="4" w:space="0"/>
            </w:tcBorders>
            <w:noWrap w:val="0"/>
            <w:vAlign w:val="center"/>
          </w:tcPr>
          <w:p w14:paraId="5C5838F1">
            <w:pPr>
              <w:jc w:val="center"/>
              <w:rPr>
                <w:highlight w:val="none"/>
              </w:rPr>
            </w:pPr>
            <w:r>
              <w:rPr>
                <w:rFonts w:hint="eastAsia" w:ascii="Times New Roman" w:hAnsi="Times New Roman" w:eastAsia="宋体" w:cs="Times New Roman"/>
                <w:color w:val="000000" w:themeColor="text1"/>
                <w:spacing w:val="3"/>
                <w:sz w:val="20"/>
                <w:szCs w:val="20"/>
                <w:lang w:val="en-US" w:eastAsia="zh-CN"/>
                <w14:textFill>
                  <w14:solidFill>
                    <w14:schemeClr w14:val="tx1"/>
                  </w14:solidFill>
                </w14:textFill>
              </w:rPr>
              <w:t>BIN</w:t>
            </w:r>
          </w:p>
        </w:tc>
        <w:tc>
          <w:tcPr>
            <w:tcW w:w="754" w:type="pct"/>
            <w:noWrap w:val="0"/>
            <w:vAlign w:val="center"/>
          </w:tcPr>
          <w:p w14:paraId="6BE6210A">
            <w:pPr>
              <w:pStyle w:val="69"/>
              <w:rPr>
                <w:highlight w:val="none"/>
              </w:rPr>
            </w:pPr>
            <w:r>
              <w:rPr>
                <w:rFonts w:ascii="Times New Roman" w:hAnsi="Times New Roman" w:eastAsia="Times New Roman" w:cs="Times New Roman"/>
                <w:color w:val="000000" w:themeColor="text1"/>
                <w:spacing w:val="4"/>
                <w:position w:val="1"/>
                <w:sz w:val="20"/>
                <w:szCs w:val="20"/>
                <w:highlight w:val="none"/>
                <w14:textFill>
                  <w14:solidFill>
                    <w14:schemeClr w14:val="tx1"/>
                  </w14:solidFill>
                </w14:textFill>
              </w:rPr>
              <w:t>……</w:t>
            </w:r>
          </w:p>
        </w:tc>
      </w:tr>
      <w:tr w14:paraId="60166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pct"/>
            <w:noWrap w:val="0"/>
            <w:vAlign w:val="center"/>
          </w:tcPr>
          <w:p w14:paraId="424DCAE3">
            <w:pPr>
              <w:pStyle w:val="69"/>
              <w:rPr>
                <w:rFonts w:hint="default" w:eastAsia="宋体"/>
                <w:highlight w:val="yellow"/>
                <w:lang w:val="en-US" w:eastAsia="zh-CN"/>
              </w:rPr>
            </w:pPr>
            <w:r>
              <w:rPr>
                <w:color w:val="000000" w:themeColor="text1"/>
                <w14:textFill>
                  <w14:solidFill>
                    <w14:schemeClr w14:val="tx1"/>
                  </w14:solidFill>
                </w14:textFill>
              </w:rPr>
              <w:t>节点</w:t>
            </w:r>
            <w:r>
              <w:rPr>
                <w:color w:val="000000" w:themeColor="text1"/>
                <w:spacing w:val="-39"/>
                <w14:textFill>
                  <w14:solidFill>
                    <w14:schemeClr w14:val="tx1"/>
                  </w14:solidFill>
                </w14:textFill>
              </w:rPr>
              <w:t xml:space="preserve"> </w:t>
            </w:r>
            <w:r>
              <w:rPr>
                <w:rFonts w:ascii="Times New Roman" w:hAnsi="Times New Roman" w:eastAsia="Times New Roman" w:cs="Times New Roman"/>
                <w:color w:val="000000" w:themeColor="text1"/>
                <w14:textFill>
                  <w14:solidFill>
                    <w14:schemeClr w14:val="tx1"/>
                  </w14:solidFill>
                </w14:textFill>
              </w:rPr>
              <w:t>n-</w:t>
            </w:r>
            <w:r>
              <w:rPr>
                <w:rFonts w:ascii="Times New Roman" w:hAnsi="Times New Roman" w:eastAsia="Times New Roman" w:cs="Times New Roman"/>
                <w:color w:val="000000" w:themeColor="text1"/>
                <w:spacing w:val="-28"/>
                <w14:textFill>
                  <w14:solidFill>
                    <w14:schemeClr w14:val="tx1"/>
                  </w14:solidFill>
                </w14:textFill>
              </w:rPr>
              <w:t xml:space="preserve"> </w:t>
            </w:r>
            <w:r>
              <w:rPr>
                <w:rFonts w:ascii="Times New Roman" w:hAnsi="Times New Roman" w:eastAsia="Times New Roman" w:cs="Times New Roman"/>
                <w:color w:val="000000" w:themeColor="text1"/>
                <w14:textFill>
                  <w14:solidFill>
                    <w14:schemeClr w14:val="tx1"/>
                  </w14:solidFill>
                </w14:textFill>
              </w:rPr>
              <w:t>1</w:t>
            </w:r>
            <w:r>
              <w:rPr>
                <w:rFonts w:ascii="Times New Roman" w:hAnsi="Times New Roman" w:eastAsia="Times New Roman" w:cs="Times New Roman"/>
                <w:color w:val="000000" w:themeColor="text1"/>
                <w:spacing w:val="13"/>
                <w14:textFill>
                  <w14:solidFill>
                    <w14:schemeClr w14:val="tx1"/>
                  </w14:solidFill>
                </w14:textFill>
              </w:rPr>
              <w:t xml:space="preserve"> </w:t>
            </w:r>
            <w:r>
              <w:rPr>
                <w:color w:val="000000" w:themeColor="text1"/>
                <w14:textFill>
                  <w14:solidFill>
                    <w14:schemeClr w14:val="tx1"/>
                  </w14:solidFill>
                </w14:textFill>
              </w:rPr>
              <w:t>地址</w:t>
            </w:r>
          </w:p>
        </w:tc>
        <w:tc>
          <w:tcPr>
            <w:tcW w:w="2740" w:type="pct"/>
            <w:tcBorders>
              <w:right w:val="single" w:color="000000" w:sz="4" w:space="0"/>
            </w:tcBorders>
            <w:noWrap w:val="0"/>
            <w:vAlign w:val="center"/>
          </w:tcPr>
          <w:p w14:paraId="51DE16F8">
            <w:pPr>
              <w:jc w:val="center"/>
              <w:rPr>
                <w:highlight w:val="yellow"/>
              </w:rPr>
            </w:pPr>
            <w:r>
              <w:rPr>
                <w:rFonts w:hint="eastAsia" w:ascii="Times New Roman" w:hAnsi="Times New Roman" w:eastAsia="宋体" w:cs="Times New Roman"/>
                <w:color w:val="000000" w:themeColor="text1"/>
                <w:spacing w:val="3"/>
                <w:sz w:val="20"/>
                <w:szCs w:val="20"/>
                <w:lang w:val="en-US" w:eastAsia="zh-CN"/>
                <w14:textFill>
                  <w14:solidFill>
                    <w14:schemeClr w14:val="tx1"/>
                  </w14:solidFill>
                </w14:textFill>
              </w:rPr>
              <w:t>BIN</w:t>
            </w:r>
          </w:p>
        </w:tc>
        <w:tc>
          <w:tcPr>
            <w:tcW w:w="754" w:type="pct"/>
            <w:noWrap w:val="0"/>
            <w:vAlign w:val="center"/>
          </w:tcPr>
          <w:p w14:paraId="4C1EB868">
            <w:pPr>
              <w:pStyle w:val="69"/>
              <w:rPr>
                <w:rFonts w:hint="eastAsia" w:eastAsia="宋体"/>
                <w:highlight w:val="none"/>
                <w:lang w:val="en-US" w:eastAsia="zh-CN"/>
              </w:rPr>
            </w:pPr>
            <w:r>
              <w:rPr>
                <w:rFonts w:hint="eastAsia"/>
                <w:highlight w:val="none"/>
                <w:lang w:val="en-US" w:eastAsia="zh-CN"/>
              </w:rPr>
              <w:t>6</w:t>
            </w:r>
          </w:p>
        </w:tc>
      </w:tr>
      <w:tr w14:paraId="7BDA2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pct"/>
            <w:noWrap w:val="0"/>
            <w:vAlign w:val="center"/>
          </w:tcPr>
          <w:p w14:paraId="65DF7CF6">
            <w:pPr>
              <w:pStyle w:val="69"/>
              <w:rPr>
                <w:rFonts w:hint="default" w:eastAsia="宋体"/>
                <w:highlight w:val="yellow"/>
                <w:lang w:val="en-US" w:eastAsia="zh-CN"/>
              </w:rPr>
            </w:pPr>
            <w:r>
              <w:rPr>
                <w:color w:val="000000" w:themeColor="text1"/>
                <w:spacing w:val="2"/>
                <w14:textFill>
                  <w14:solidFill>
                    <w14:schemeClr w14:val="tx1"/>
                  </w14:solidFill>
                </w14:textFill>
              </w:rPr>
              <w:t>节点</w:t>
            </w:r>
            <w:r>
              <w:rPr>
                <w:color w:val="000000" w:themeColor="text1"/>
                <w:spacing w:val="-37"/>
                <w14:textFill>
                  <w14:solidFill>
                    <w14:schemeClr w14:val="tx1"/>
                  </w14:solidFill>
                </w14:textFill>
              </w:rPr>
              <w:t xml:space="preserve"> </w:t>
            </w:r>
            <w:r>
              <w:rPr>
                <w:rFonts w:ascii="Times New Roman" w:hAnsi="Times New Roman" w:eastAsia="Times New Roman" w:cs="Times New Roman"/>
                <w:color w:val="000000" w:themeColor="text1"/>
                <w:spacing w:val="2"/>
                <w14:textFill>
                  <w14:solidFill>
                    <w14:schemeClr w14:val="tx1"/>
                  </w14:solidFill>
                </w14:textFill>
              </w:rPr>
              <w:t>n-</w:t>
            </w:r>
            <w:r>
              <w:rPr>
                <w:rFonts w:ascii="Times New Roman" w:hAnsi="Times New Roman" w:eastAsia="Times New Roman" w:cs="Times New Roman"/>
                <w:color w:val="000000" w:themeColor="text1"/>
                <w:spacing w:val="-28"/>
                <w14:textFill>
                  <w14:solidFill>
                    <w14:schemeClr w14:val="tx1"/>
                  </w14:solidFill>
                </w14:textFill>
              </w:rPr>
              <w:t xml:space="preserve"> </w:t>
            </w:r>
            <w:r>
              <w:rPr>
                <w:rFonts w:ascii="Times New Roman" w:hAnsi="Times New Roman" w:eastAsia="Times New Roman" w:cs="Times New Roman"/>
                <w:color w:val="000000" w:themeColor="text1"/>
                <w:spacing w:val="2"/>
                <w14:textFill>
                  <w14:solidFill>
                    <w14:schemeClr w14:val="tx1"/>
                  </w14:solidFill>
                </w14:textFill>
              </w:rPr>
              <w:t>1</w:t>
            </w:r>
            <w:r>
              <w:rPr>
                <w:rFonts w:ascii="Times New Roman" w:hAnsi="Times New Roman" w:eastAsia="Times New Roman" w:cs="Times New Roman"/>
                <w:color w:val="000000" w:themeColor="text1"/>
                <w:spacing w:val="29"/>
                <w14:textFill>
                  <w14:solidFill>
                    <w14:schemeClr w14:val="tx1"/>
                  </w14:solidFill>
                </w14:textFill>
              </w:rPr>
              <w:t xml:space="preserve"> </w:t>
            </w:r>
            <w:r>
              <w:rPr>
                <w:color w:val="000000" w:themeColor="text1"/>
                <w:spacing w:val="2"/>
                <w14:textFill>
                  <w14:solidFill>
                    <w14:schemeClr w14:val="tx1"/>
                  </w14:solidFill>
                </w14:textFill>
              </w:rPr>
              <w:t>网络拓扑信息</w:t>
            </w:r>
          </w:p>
        </w:tc>
        <w:tc>
          <w:tcPr>
            <w:tcW w:w="2740" w:type="pct"/>
            <w:tcBorders>
              <w:right w:val="single" w:color="000000" w:sz="4" w:space="0"/>
            </w:tcBorders>
            <w:noWrap w:val="0"/>
            <w:vAlign w:val="center"/>
          </w:tcPr>
          <w:p w14:paraId="0975FC17">
            <w:pPr>
              <w:jc w:val="center"/>
              <w:rPr>
                <w:highlight w:val="yellow"/>
              </w:rPr>
            </w:pPr>
            <w:r>
              <w:rPr>
                <w:rFonts w:hint="eastAsia" w:ascii="Times New Roman" w:hAnsi="Times New Roman" w:eastAsia="宋体" w:cs="Times New Roman"/>
                <w:color w:val="000000" w:themeColor="text1"/>
                <w:spacing w:val="3"/>
                <w:sz w:val="20"/>
                <w:szCs w:val="20"/>
                <w:lang w:val="en-US" w:eastAsia="zh-CN"/>
                <w14:textFill>
                  <w14:solidFill>
                    <w14:schemeClr w14:val="tx1"/>
                  </w14:solidFill>
                </w14:textFill>
              </w:rPr>
              <w:t>BIN</w:t>
            </w:r>
          </w:p>
        </w:tc>
        <w:tc>
          <w:tcPr>
            <w:tcW w:w="754" w:type="pct"/>
            <w:noWrap w:val="0"/>
            <w:vAlign w:val="center"/>
          </w:tcPr>
          <w:p w14:paraId="06D33C08">
            <w:pPr>
              <w:pStyle w:val="69"/>
              <w:rPr>
                <w:rFonts w:hint="default" w:eastAsia="宋体"/>
                <w:highlight w:val="none"/>
                <w:lang w:val="en-US" w:eastAsia="zh-CN"/>
              </w:rPr>
            </w:pPr>
            <w:r>
              <w:rPr>
                <w:rFonts w:hint="eastAsia"/>
                <w:highlight w:val="none"/>
                <w:lang w:val="en-US" w:eastAsia="zh-CN"/>
              </w:rPr>
              <w:t>13</w:t>
            </w:r>
          </w:p>
        </w:tc>
      </w:tr>
    </w:tbl>
    <w:p w14:paraId="379BFACB">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a）节点序号从 0 开始,其中 0 为主节点,后续为从节点；</w:t>
      </w:r>
    </w:p>
    <w:p w14:paraId="4F50945F">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b）每次查询必须从序号 0 起始查询。</w:t>
      </w:r>
    </w:p>
    <w:p w14:paraId="47D0F234">
      <w:pPr>
        <w:spacing w:before="221" w:line="228" w:lineRule="auto"/>
        <w:rPr>
          <w:rFonts w:ascii="宋体" w:hAnsi="宋体" w:eastAsia="宋体" w:cs="宋体"/>
          <w:color w:val="000000" w:themeColor="text1"/>
          <w:spacing w:val="8"/>
          <w:sz w:val="20"/>
          <w:szCs w:val="20"/>
          <w14:textFill>
            <w14:solidFill>
              <w14:schemeClr w14:val="tx1"/>
            </w14:solidFill>
          </w14:textFill>
        </w:rPr>
      </w:pPr>
      <w:r>
        <w:rPr>
          <w:rFonts w:ascii="宋体" w:hAnsi="宋体" w:eastAsia="宋体" w:cs="宋体"/>
          <w:color w:val="000000" w:themeColor="text1"/>
          <w:spacing w:val="8"/>
          <w:sz w:val="20"/>
          <w:szCs w:val="20"/>
          <w14:textFill>
            <w14:solidFill>
              <w14:schemeClr w14:val="tx1"/>
            </w14:solidFill>
          </w14:textFill>
        </w:rPr>
        <w:t>节点网络拓扑信息，见表。</w:t>
      </w:r>
    </w:p>
    <w:p w14:paraId="0570CB5C">
      <w:pPr>
        <w:spacing w:before="201" w:line="228" w:lineRule="auto"/>
        <w:jc w:val="center"/>
        <w:rPr>
          <w:rFonts w:ascii="宋体" w:hAnsi="宋体" w:eastAsia="宋体" w:cs="宋体"/>
          <w:color w:val="000000" w:themeColor="text1"/>
          <w:spacing w:val="7"/>
          <w:sz w:val="20"/>
          <w:szCs w:val="20"/>
          <w14:textFill>
            <w14:solidFill>
              <w14:schemeClr w14:val="tx1"/>
            </w14:solidFill>
          </w14:textFill>
        </w:rPr>
      </w:pPr>
      <w:r>
        <w:rPr>
          <w:rFonts w:ascii="宋体" w:hAnsi="宋体" w:eastAsia="宋体" w:cs="宋体"/>
          <w:color w:val="000000" w:themeColor="text1"/>
          <w:spacing w:val="7"/>
          <w:sz w:val="20"/>
          <w:szCs w:val="20"/>
          <w14:textFill>
            <w14:solidFill>
              <w14:schemeClr w14:val="tx1"/>
            </w14:solidFill>
          </w14:textFill>
        </w:rPr>
        <w:t>表</w:t>
      </w:r>
      <w:r>
        <w:rPr>
          <w:rFonts w:ascii="宋体" w:hAnsi="宋体" w:eastAsia="宋体" w:cs="宋体"/>
          <w:color w:val="000000" w:themeColor="text1"/>
          <w:spacing w:val="32"/>
          <w:sz w:val="20"/>
          <w:szCs w:val="20"/>
          <w14:textFill>
            <w14:solidFill>
              <w14:schemeClr w14:val="tx1"/>
            </w14:solidFill>
          </w14:textFill>
        </w:rPr>
        <w:t xml:space="preserve"> </w:t>
      </w:r>
      <w:r>
        <w:rPr>
          <w:rFonts w:ascii="宋体" w:hAnsi="宋体" w:eastAsia="宋体" w:cs="宋体"/>
          <w:color w:val="000000" w:themeColor="text1"/>
          <w:spacing w:val="7"/>
          <w:sz w:val="20"/>
          <w:szCs w:val="20"/>
          <w14:textFill>
            <w14:solidFill>
              <w14:schemeClr w14:val="tx1"/>
            </w14:solidFill>
          </w14:textFill>
        </w:rPr>
        <w:t>网络拓扑信息数据单元格式</w:t>
      </w:r>
    </w:p>
    <w:tbl>
      <w:tblPr>
        <w:tblStyle w:val="87"/>
        <w:tblW w:w="5016"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4100"/>
        <w:gridCol w:w="2712"/>
        <w:gridCol w:w="1537"/>
      </w:tblGrid>
      <w:tr w14:paraId="4C2B00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jc w:val="center"/>
        </w:trPr>
        <w:tc>
          <w:tcPr>
            <w:tcW w:w="2455" w:type="pct"/>
            <w:tcBorders>
              <w:top w:val="single" w:color="000000" w:sz="6" w:space="0"/>
              <w:left w:val="single" w:color="000000" w:sz="6" w:space="0"/>
            </w:tcBorders>
            <w:vAlign w:val="top"/>
          </w:tcPr>
          <w:p w14:paraId="6B6BB72F">
            <w:pPr>
              <w:pStyle w:val="86"/>
              <w:spacing w:before="103" w:line="228" w:lineRule="auto"/>
              <w:jc w:val="center"/>
              <w:rPr>
                <w:b/>
                <w:bCs/>
                <w:color w:val="000000" w:themeColor="text1"/>
                <w:sz w:val="18"/>
                <w:szCs w:val="18"/>
                <w14:textFill>
                  <w14:solidFill>
                    <w14:schemeClr w14:val="tx1"/>
                  </w14:solidFill>
                </w14:textFill>
              </w:rPr>
            </w:pPr>
            <w:r>
              <w:rPr>
                <w:b/>
                <w:bCs/>
                <w:color w:val="000000" w:themeColor="text1"/>
                <w:spacing w:val="6"/>
                <w:sz w:val="18"/>
                <w:szCs w:val="18"/>
                <w14:textFill>
                  <w14:solidFill>
                    <w14:schemeClr w14:val="tx1"/>
                  </w14:solidFill>
                </w14:textFill>
              </w:rPr>
              <w:t>数据内容</w:t>
            </w:r>
          </w:p>
        </w:tc>
        <w:tc>
          <w:tcPr>
            <w:tcW w:w="1624" w:type="pct"/>
            <w:tcBorders>
              <w:top w:val="single" w:color="000000" w:sz="6" w:space="0"/>
            </w:tcBorders>
            <w:vAlign w:val="top"/>
          </w:tcPr>
          <w:p w14:paraId="63E6420A">
            <w:pPr>
              <w:pStyle w:val="86"/>
              <w:spacing w:before="103" w:line="228" w:lineRule="auto"/>
              <w:jc w:val="center"/>
              <w:rPr>
                <w:b/>
                <w:bCs/>
                <w:color w:val="000000" w:themeColor="text1"/>
                <w:sz w:val="18"/>
                <w:szCs w:val="18"/>
                <w14:textFill>
                  <w14:solidFill>
                    <w14:schemeClr w14:val="tx1"/>
                  </w14:solidFill>
                </w14:textFill>
              </w:rPr>
            </w:pPr>
            <w:r>
              <w:rPr>
                <w:b/>
                <w:bCs/>
                <w:color w:val="000000" w:themeColor="text1"/>
                <w:spacing w:val="6"/>
                <w:sz w:val="18"/>
                <w:szCs w:val="18"/>
                <w14:textFill>
                  <w14:solidFill>
                    <w14:schemeClr w14:val="tx1"/>
                  </w14:solidFill>
                </w14:textFill>
              </w:rPr>
              <w:t>数据格式</w:t>
            </w:r>
          </w:p>
        </w:tc>
        <w:tc>
          <w:tcPr>
            <w:tcW w:w="920" w:type="pct"/>
            <w:tcBorders>
              <w:top w:val="single" w:color="000000" w:sz="6" w:space="0"/>
              <w:right w:val="single" w:color="000000" w:sz="6" w:space="0"/>
            </w:tcBorders>
            <w:vAlign w:val="top"/>
          </w:tcPr>
          <w:p w14:paraId="6176EBE5">
            <w:pPr>
              <w:pStyle w:val="86"/>
              <w:spacing w:before="103" w:line="228" w:lineRule="auto"/>
              <w:jc w:val="center"/>
              <w:rPr>
                <w:b/>
                <w:bCs/>
                <w:color w:val="000000" w:themeColor="text1"/>
                <w:sz w:val="18"/>
                <w:szCs w:val="18"/>
                <w14:textFill>
                  <w14:solidFill>
                    <w14:schemeClr w14:val="tx1"/>
                  </w14:solidFill>
                </w14:textFill>
              </w:rPr>
            </w:pPr>
            <w:r>
              <w:rPr>
                <w:b/>
                <w:bCs/>
                <w:color w:val="000000" w:themeColor="text1"/>
                <w:spacing w:val="6"/>
                <w:sz w:val="18"/>
                <w:szCs w:val="18"/>
                <w14:textFill>
                  <w14:solidFill>
                    <w14:schemeClr w14:val="tx1"/>
                  </w14:solidFill>
                </w14:textFill>
              </w:rPr>
              <w:t>字节数</w:t>
            </w:r>
          </w:p>
        </w:tc>
      </w:tr>
      <w:tr w14:paraId="1C9BDD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jc w:val="center"/>
        </w:trPr>
        <w:tc>
          <w:tcPr>
            <w:tcW w:w="2455" w:type="pct"/>
            <w:tcBorders>
              <w:left w:val="single" w:color="000000" w:sz="6" w:space="0"/>
            </w:tcBorders>
            <w:vAlign w:val="top"/>
          </w:tcPr>
          <w:p w14:paraId="0FBBFC7A">
            <w:pPr>
              <w:pStyle w:val="86"/>
              <w:spacing w:before="102" w:line="228" w:lineRule="auto"/>
              <w:jc w:val="center"/>
              <w:rPr>
                <w:color w:val="000000" w:themeColor="text1"/>
                <w:sz w:val="18"/>
                <w:szCs w:val="18"/>
                <w14:textFill>
                  <w14:solidFill>
                    <w14:schemeClr w14:val="tx1"/>
                  </w14:solidFill>
                </w14:textFill>
              </w:rPr>
            </w:pPr>
            <w:r>
              <w:rPr>
                <w:color w:val="000000" w:themeColor="text1"/>
                <w:spacing w:val="7"/>
                <w:sz w:val="18"/>
                <w:szCs w:val="18"/>
                <w14:textFill>
                  <w14:solidFill>
                    <w14:schemeClr w14:val="tx1"/>
                  </w14:solidFill>
                </w14:textFill>
              </w:rPr>
              <w:t>节点标识</w:t>
            </w:r>
          </w:p>
        </w:tc>
        <w:tc>
          <w:tcPr>
            <w:tcW w:w="1624" w:type="pct"/>
            <w:vAlign w:val="top"/>
          </w:tcPr>
          <w:p w14:paraId="4E424548">
            <w:pPr>
              <w:spacing w:before="140" w:line="192" w:lineRule="auto"/>
              <w:jc w:val="center"/>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pacing w:val="3"/>
                <w:sz w:val="18"/>
                <w:szCs w:val="18"/>
                <w14:textFill>
                  <w14:solidFill>
                    <w14:schemeClr w14:val="tx1"/>
                  </w14:solidFill>
                </w14:textFill>
              </w:rPr>
              <w:t>BIN</w:t>
            </w:r>
          </w:p>
        </w:tc>
        <w:tc>
          <w:tcPr>
            <w:tcW w:w="920" w:type="pct"/>
            <w:tcBorders>
              <w:right w:val="single" w:color="000000" w:sz="6" w:space="0"/>
            </w:tcBorders>
            <w:vAlign w:val="top"/>
          </w:tcPr>
          <w:p w14:paraId="31807C4B">
            <w:pPr>
              <w:spacing w:before="137" w:line="195" w:lineRule="auto"/>
              <w:ind w:left="831"/>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z w:val="18"/>
                <w:szCs w:val="18"/>
                <w14:textFill>
                  <w14:solidFill>
                    <w14:schemeClr w14:val="tx1"/>
                  </w14:solidFill>
                </w14:textFill>
              </w:rPr>
              <w:t>2</w:t>
            </w:r>
          </w:p>
        </w:tc>
      </w:tr>
      <w:tr w14:paraId="220241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jc w:val="center"/>
        </w:trPr>
        <w:tc>
          <w:tcPr>
            <w:tcW w:w="2455" w:type="pct"/>
            <w:tcBorders>
              <w:left w:val="single" w:color="000000" w:sz="6" w:space="0"/>
            </w:tcBorders>
            <w:vAlign w:val="top"/>
          </w:tcPr>
          <w:p w14:paraId="4409B7FB">
            <w:pPr>
              <w:pStyle w:val="86"/>
              <w:spacing w:before="102" w:line="228" w:lineRule="auto"/>
              <w:jc w:val="center"/>
              <w:rPr>
                <w:color w:val="000000" w:themeColor="text1"/>
                <w:sz w:val="18"/>
                <w:szCs w:val="18"/>
                <w14:textFill>
                  <w14:solidFill>
                    <w14:schemeClr w14:val="tx1"/>
                  </w14:solidFill>
                </w14:textFill>
              </w:rPr>
            </w:pPr>
            <w:r>
              <w:rPr>
                <w:color w:val="000000" w:themeColor="text1"/>
                <w:spacing w:val="8"/>
                <w:sz w:val="18"/>
                <w:szCs w:val="18"/>
                <w14:textFill>
                  <w14:solidFill>
                    <w14:schemeClr w14:val="tx1"/>
                  </w14:solidFill>
                </w14:textFill>
              </w:rPr>
              <w:t>代理节点标识</w:t>
            </w:r>
          </w:p>
        </w:tc>
        <w:tc>
          <w:tcPr>
            <w:tcW w:w="1624" w:type="pct"/>
            <w:vAlign w:val="top"/>
          </w:tcPr>
          <w:p w14:paraId="4AF46192">
            <w:pPr>
              <w:spacing w:before="141" w:line="192" w:lineRule="auto"/>
              <w:jc w:val="center"/>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pacing w:val="3"/>
                <w:sz w:val="18"/>
                <w:szCs w:val="18"/>
                <w14:textFill>
                  <w14:solidFill>
                    <w14:schemeClr w14:val="tx1"/>
                  </w14:solidFill>
                </w14:textFill>
              </w:rPr>
              <w:t>BIN</w:t>
            </w:r>
          </w:p>
        </w:tc>
        <w:tc>
          <w:tcPr>
            <w:tcW w:w="920" w:type="pct"/>
            <w:tcBorders>
              <w:right w:val="single" w:color="000000" w:sz="6" w:space="0"/>
            </w:tcBorders>
            <w:vAlign w:val="top"/>
          </w:tcPr>
          <w:p w14:paraId="394DF30E">
            <w:pPr>
              <w:spacing w:before="138" w:line="195" w:lineRule="auto"/>
              <w:ind w:left="831"/>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z w:val="18"/>
                <w:szCs w:val="18"/>
                <w14:textFill>
                  <w14:solidFill>
                    <w14:schemeClr w14:val="tx1"/>
                  </w14:solidFill>
                </w14:textFill>
              </w:rPr>
              <w:t>2</w:t>
            </w:r>
          </w:p>
        </w:tc>
      </w:tr>
      <w:tr w14:paraId="7E6F9F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jc w:val="center"/>
        </w:trPr>
        <w:tc>
          <w:tcPr>
            <w:tcW w:w="2455" w:type="pct"/>
            <w:tcBorders>
              <w:left w:val="single" w:color="000000" w:sz="6" w:space="0"/>
            </w:tcBorders>
            <w:vAlign w:val="top"/>
          </w:tcPr>
          <w:p w14:paraId="08DDCD45">
            <w:pPr>
              <w:pStyle w:val="86"/>
              <w:spacing w:before="106" w:line="228" w:lineRule="auto"/>
              <w:jc w:val="center"/>
              <w:rPr>
                <w:color w:val="000000" w:themeColor="text1"/>
                <w:sz w:val="18"/>
                <w:szCs w:val="18"/>
                <w14:textFill>
                  <w14:solidFill>
                    <w14:schemeClr w14:val="tx1"/>
                  </w14:solidFill>
                </w14:textFill>
              </w:rPr>
            </w:pPr>
            <w:r>
              <w:rPr>
                <w:color w:val="000000" w:themeColor="text1"/>
                <w:spacing w:val="8"/>
                <w:sz w:val="18"/>
                <w:szCs w:val="18"/>
                <w14:textFill>
                  <w14:solidFill>
                    <w14:schemeClr w14:val="tx1"/>
                  </w14:solidFill>
                </w14:textFill>
              </w:rPr>
              <w:t>节点加入网络时间</w:t>
            </w:r>
          </w:p>
        </w:tc>
        <w:tc>
          <w:tcPr>
            <w:tcW w:w="1624" w:type="pct"/>
            <w:vAlign w:val="top"/>
          </w:tcPr>
          <w:p w14:paraId="3D9DE332">
            <w:pPr>
              <w:spacing w:before="145" w:line="192" w:lineRule="auto"/>
              <w:jc w:val="center"/>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pacing w:val="3"/>
                <w:sz w:val="18"/>
                <w:szCs w:val="18"/>
                <w14:textFill>
                  <w14:solidFill>
                    <w14:schemeClr w14:val="tx1"/>
                  </w14:solidFill>
                </w14:textFill>
              </w:rPr>
              <w:t>BIN</w:t>
            </w:r>
          </w:p>
        </w:tc>
        <w:tc>
          <w:tcPr>
            <w:tcW w:w="920" w:type="pct"/>
            <w:tcBorders>
              <w:right w:val="single" w:color="000000" w:sz="6" w:space="0"/>
            </w:tcBorders>
            <w:vAlign w:val="top"/>
          </w:tcPr>
          <w:p w14:paraId="382183B4">
            <w:pPr>
              <w:spacing w:before="142" w:line="195" w:lineRule="auto"/>
              <w:ind w:left="830"/>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pacing w:val="1"/>
                <w:sz w:val="18"/>
                <w:szCs w:val="18"/>
                <w14:textFill>
                  <w14:solidFill>
                    <w14:schemeClr w14:val="tx1"/>
                  </w14:solidFill>
                </w14:textFill>
              </w:rPr>
              <w:t>4</w:t>
            </w:r>
          </w:p>
        </w:tc>
      </w:tr>
      <w:tr w14:paraId="48F618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455" w:type="pct"/>
            <w:tcBorders>
              <w:left w:val="single" w:color="000000" w:sz="6" w:space="0"/>
            </w:tcBorders>
            <w:vAlign w:val="top"/>
          </w:tcPr>
          <w:p w14:paraId="065576F4">
            <w:pPr>
              <w:pStyle w:val="86"/>
              <w:spacing w:before="107" w:line="228" w:lineRule="auto"/>
              <w:jc w:val="center"/>
              <w:rPr>
                <w:color w:val="000000" w:themeColor="text1"/>
                <w:sz w:val="18"/>
                <w:szCs w:val="18"/>
                <w14:textFill>
                  <w14:solidFill>
                    <w14:schemeClr w14:val="tx1"/>
                  </w14:solidFill>
                </w14:textFill>
              </w:rPr>
            </w:pPr>
            <w:r>
              <w:rPr>
                <w:color w:val="000000" w:themeColor="text1"/>
                <w:spacing w:val="8"/>
                <w:sz w:val="18"/>
                <w:szCs w:val="18"/>
                <w14:textFill>
                  <w14:solidFill>
                    <w14:schemeClr w14:val="tx1"/>
                  </w14:solidFill>
                </w14:textFill>
              </w:rPr>
              <w:t>代理变更次数</w:t>
            </w:r>
          </w:p>
        </w:tc>
        <w:tc>
          <w:tcPr>
            <w:tcW w:w="1624" w:type="pct"/>
            <w:vAlign w:val="top"/>
          </w:tcPr>
          <w:p w14:paraId="2B3CCAA1">
            <w:pPr>
              <w:spacing w:before="146" w:line="192" w:lineRule="auto"/>
              <w:jc w:val="center"/>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pacing w:val="3"/>
                <w:sz w:val="18"/>
                <w:szCs w:val="18"/>
                <w14:textFill>
                  <w14:solidFill>
                    <w14:schemeClr w14:val="tx1"/>
                  </w14:solidFill>
                </w14:textFill>
              </w:rPr>
              <w:t>BIN</w:t>
            </w:r>
          </w:p>
        </w:tc>
        <w:tc>
          <w:tcPr>
            <w:tcW w:w="920" w:type="pct"/>
            <w:tcBorders>
              <w:right w:val="single" w:color="000000" w:sz="6" w:space="0"/>
            </w:tcBorders>
            <w:vAlign w:val="top"/>
          </w:tcPr>
          <w:p w14:paraId="68148E29">
            <w:pPr>
              <w:spacing w:before="144" w:line="195" w:lineRule="auto"/>
              <w:ind w:left="831"/>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z w:val="18"/>
                <w:szCs w:val="18"/>
                <w14:textFill>
                  <w14:solidFill>
                    <w14:schemeClr w14:val="tx1"/>
                  </w14:solidFill>
                </w14:textFill>
              </w:rPr>
              <w:t>2</w:t>
            </w:r>
          </w:p>
        </w:tc>
      </w:tr>
      <w:tr w14:paraId="4ECA8A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2" w:hRule="atLeast"/>
          <w:jc w:val="center"/>
        </w:trPr>
        <w:tc>
          <w:tcPr>
            <w:tcW w:w="2455" w:type="pct"/>
            <w:tcBorders>
              <w:left w:val="single" w:color="000000" w:sz="6" w:space="0"/>
            </w:tcBorders>
            <w:vAlign w:val="top"/>
          </w:tcPr>
          <w:p w14:paraId="1BDFFEEF">
            <w:pPr>
              <w:pStyle w:val="86"/>
              <w:spacing w:before="108" w:line="228" w:lineRule="auto"/>
              <w:jc w:val="center"/>
              <w:rPr>
                <w:color w:val="000000" w:themeColor="text1"/>
                <w:sz w:val="18"/>
                <w:szCs w:val="18"/>
                <w14:textFill>
                  <w14:solidFill>
                    <w14:schemeClr w14:val="tx1"/>
                  </w14:solidFill>
                </w14:textFill>
              </w:rPr>
            </w:pPr>
            <w:r>
              <w:rPr>
                <w:color w:val="000000" w:themeColor="text1"/>
                <w:spacing w:val="6"/>
                <w:sz w:val="18"/>
                <w:szCs w:val="18"/>
                <w14:textFill>
                  <w14:solidFill>
                    <w14:schemeClr w14:val="tx1"/>
                  </w14:solidFill>
                </w14:textFill>
              </w:rPr>
              <w:t>离线次数</w:t>
            </w:r>
          </w:p>
        </w:tc>
        <w:tc>
          <w:tcPr>
            <w:tcW w:w="1624" w:type="pct"/>
            <w:vAlign w:val="top"/>
          </w:tcPr>
          <w:p w14:paraId="389CDAED">
            <w:pPr>
              <w:spacing w:before="147" w:line="192" w:lineRule="auto"/>
              <w:jc w:val="center"/>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pacing w:val="3"/>
                <w:sz w:val="18"/>
                <w:szCs w:val="18"/>
                <w14:textFill>
                  <w14:solidFill>
                    <w14:schemeClr w14:val="tx1"/>
                  </w14:solidFill>
                </w14:textFill>
              </w:rPr>
              <w:t>BIN</w:t>
            </w:r>
          </w:p>
        </w:tc>
        <w:tc>
          <w:tcPr>
            <w:tcW w:w="920" w:type="pct"/>
            <w:tcBorders>
              <w:right w:val="single" w:color="000000" w:sz="6" w:space="0"/>
            </w:tcBorders>
            <w:vAlign w:val="top"/>
          </w:tcPr>
          <w:p w14:paraId="2637522F">
            <w:pPr>
              <w:spacing w:before="144" w:line="195" w:lineRule="auto"/>
              <w:ind w:left="831"/>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z w:val="18"/>
                <w:szCs w:val="18"/>
                <w14:textFill>
                  <w14:solidFill>
                    <w14:schemeClr w14:val="tx1"/>
                  </w14:solidFill>
                </w14:textFill>
              </w:rPr>
              <w:t>2</w:t>
            </w:r>
          </w:p>
        </w:tc>
      </w:tr>
      <w:tr w14:paraId="7ADF4F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jc w:val="center"/>
        </w:trPr>
        <w:tc>
          <w:tcPr>
            <w:tcW w:w="2455" w:type="pct"/>
            <w:tcBorders>
              <w:left w:val="single" w:color="000000" w:sz="6" w:space="0"/>
            </w:tcBorders>
            <w:vAlign w:val="top"/>
          </w:tcPr>
          <w:p w14:paraId="0E82DE12">
            <w:pPr>
              <w:pStyle w:val="86"/>
              <w:spacing w:before="109" w:line="228" w:lineRule="auto"/>
              <w:jc w:val="center"/>
              <w:rPr>
                <w:color w:val="000000" w:themeColor="text1"/>
                <w:sz w:val="18"/>
                <w:szCs w:val="18"/>
                <w14:textFill>
                  <w14:solidFill>
                    <w14:schemeClr w14:val="tx1"/>
                  </w14:solidFill>
                </w14:textFill>
              </w:rPr>
            </w:pPr>
            <w:r>
              <w:rPr>
                <w:color w:val="000000" w:themeColor="text1"/>
                <w:spacing w:val="7"/>
                <w:sz w:val="18"/>
                <w:szCs w:val="18"/>
                <w14:textFill>
                  <w14:solidFill>
                    <w14:schemeClr w14:val="tx1"/>
                  </w14:solidFill>
                </w14:textFill>
              </w:rPr>
              <w:t>节点信息</w:t>
            </w:r>
          </w:p>
        </w:tc>
        <w:tc>
          <w:tcPr>
            <w:tcW w:w="1624" w:type="pct"/>
            <w:vAlign w:val="top"/>
          </w:tcPr>
          <w:p w14:paraId="5DED7607">
            <w:pPr>
              <w:spacing w:before="149" w:line="192" w:lineRule="auto"/>
              <w:jc w:val="center"/>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pacing w:val="3"/>
                <w:sz w:val="18"/>
                <w:szCs w:val="18"/>
                <w14:textFill>
                  <w14:solidFill>
                    <w14:schemeClr w14:val="tx1"/>
                  </w14:solidFill>
                </w14:textFill>
              </w:rPr>
              <w:t>BIN</w:t>
            </w:r>
          </w:p>
        </w:tc>
        <w:tc>
          <w:tcPr>
            <w:tcW w:w="920" w:type="pct"/>
            <w:tcBorders>
              <w:right w:val="single" w:color="000000" w:sz="6" w:space="0"/>
            </w:tcBorders>
            <w:vAlign w:val="top"/>
          </w:tcPr>
          <w:p w14:paraId="4710B6F7">
            <w:pPr>
              <w:spacing w:before="146" w:line="195" w:lineRule="auto"/>
              <w:ind w:left="852"/>
              <w:rPr>
                <w:rFonts w:ascii="Times New Roman" w:hAnsi="Times New Roman" w:eastAsia="Times New Roman" w:cs="Times New Roman"/>
                <w:color w:val="000000" w:themeColor="text1"/>
                <w:sz w:val="18"/>
                <w:szCs w:val="18"/>
                <w14:textFill>
                  <w14:solidFill>
                    <w14:schemeClr w14:val="tx1"/>
                  </w14:solidFill>
                </w14:textFill>
              </w:rPr>
            </w:pPr>
            <w:r>
              <w:rPr>
                <w:rFonts w:ascii="Times New Roman" w:hAnsi="Times New Roman" w:eastAsia="Times New Roman" w:cs="Times New Roman"/>
                <w:color w:val="000000" w:themeColor="text1"/>
                <w:sz w:val="18"/>
                <w:szCs w:val="18"/>
                <w14:textFill>
                  <w14:solidFill>
                    <w14:schemeClr w14:val="tx1"/>
                  </w14:solidFill>
                </w14:textFill>
              </w:rPr>
              <w:t>1</w:t>
            </w:r>
          </w:p>
        </w:tc>
      </w:tr>
    </w:tbl>
    <w:p w14:paraId="24A5B7A4">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a）节点标识：本站点的节点标识（TEI），最大不超过 1024；</w:t>
      </w:r>
    </w:p>
    <w:p w14:paraId="6F429BEF">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b）代理节点标识：本站点的代理站点节点标识（TEI）；</w:t>
      </w:r>
    </w:p>
    <w:p w14:paraId="692B7A5F">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c）节点加入网络时间： 以主节点上电时为初始时间，从节点加入网络的时间，单位为秒；</w:t>
      </w:r>
    </w:p>
    <w:p w14:paraId="3013D409">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d）代理变更次数：节点代理变更次数；</w:t>
      </w:r>
    </w:p>
    <w:p w14:paraId="4E662270">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e）离线次数：节点离线次数；</w:t>
      </w:r>
    </w:p>
    <w:p w14:paraId="2FBCF650">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f）节点信息：D0～D3 位，节点层级，本站点的网络层级，0 级代表 0 层级，依次类推；D4～D7 位;节点角色，本站点的网络角色，0x0:无效，0x1:  末梢节点（STA） ，0x2:代理节点（PCO） ，0x3:保留，0x4:主节点（CCO）；</w:t>
      </w:r>
    </w:p>
    <w:p w14:paraId="5A85BDBD">
      <w:pPr>
        <w:bidi w:val="0"/>
        <w:rPr>
          <w:rFonts w:hint="default"/>
          <w:lang w:val="en-US" w:eastAsia="zh-CN"/>
        </w:rPr>
      </w:pPr>
    </w:p>
    <w:p w14:paraId="2A73E21C">
      <w:pPr>
        <w:pStyle w:val="6"/>
        <w:numPr>
          <w:ilvl w:val="2"/>
          <w:numId w:val="0"/>
        </w:numPr>
        <w:bidi w:val="0"/>
        <w:ind w:left="720" w:leftChars="0" w:hanging="720" w:firstLineChars="0"/>
        <w:rPr>
          <w:rFonts w:hint="eastAsia"/>
          <w:lang w:val="en-US" w:eastAsia="zh-CN"/>
        </w:rPr>
      </w:pPr>
      <w:bookmarkStart w:id="7" w:name="OLE_LINK7"/>
      <w:r>
        <w:rPr>
          <w:rFonts w:hint="default"/>
          <w:lang w:val="en-US" w:eastAsia="zh-CN"/>
        </w:rPr>
        <w:t>E8</w:t>
      </w:r>
      <w:r>
        <w:rPr>
          <w:rFonts w:hint="eastAsia"/>
          <w:lang w:val="en-US" w:eastAsia="zh-CN"/>
        </w:rPr>
        <w:t xml:space="preserve"> </w:t>
      </w:r>
      <w:r>
        <w:rPr>
          <w:rFonts w:hint="default"/>
          <w:lang w:val="en-US" w:eastAsia="zh-CN"/>
        </w:rPr>
        <w:t>03</w:t>
      </w:r>
      <w:r>
        <w:rPr>
          <w:rFonts w:hint="eastAsia"/>
          <w:lang w:val="en-US" w:eastAsia="zh-CN"/>
        </w:rPr>
        <w:t xml:space="preserve"> </w:t>
      </w:r>
      <w:r>
        <w:rPr>
          <w:rFonts w:hint="default"/>
          <w:lang w:val="en-US" w:eastAsia="zh-CN"/>
        </w:rPr>
        <w:t>03</w:t>
      </w:r>
      <w:r>
        <w:rPr>
          <w:rFonts w:hint="eastAsia"/>
          <w:lang w:val="en-US" w:eastAsia="zh-CN"/>
        </w:rPr>
        <w:t xml:space="preserve"> </w:t>
      </w:r>
      <w:r>
        <w:rPr>
          <w:rFonts w:hint="default"/>
          <w:lang w:val="en-US" w:eastAsia="zh-CN"/>
        </w:rPr>
        <w:t>96</w:t>
      </w:r>
      <w:bookmarkEnd w:id="7"/>
      <w:r>
        <w:rPr>
          <w:rFonts w:hint="eastAsia"/>
          <w:lang w:val="en-US" w:eastAsia="zh-CN"/>
        </w:rPr>
        <w:t>查询</w:t>
      </w:r>
      <w:r>
        <w:rPr>
          <w:rFonts w:hint="default"/>
          <w:lang w:val="en-US" w:eastAsia="zh-CN"/>
        </w:rPr>
        <w:t>设备</w:t>
      </w:r>
      <w:r>
        <w:rPr>
          <w:rFonts w:hint="eastAsia"/>
          <w:lang w:val="en-US" w:eastAsia="zh-CN"/>
        </w:rPr>
        <w:t>类型，下行</w:t>
      </w:r>
    </w:p>
    <w:tbl>
      <w:tblPr>
        <w:tblStyle w:val="87"/>
        <w:tblpPr w:leftFromText="180" w:rightFromText="180" w:vertAnchor="text" w:horzAnchor="page" w:tblpX="1873" w:tblpY="278"/>
        <w:tblOverlap w:val="never"/>
        <w:tblW w:w="4998"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2774"/>
        <w:gridCol w:w="2770"/>
        <w:gridCol w:w="2775"/>
      </w:tblGrid>
      <w:tr w14:paraId="1F1EBE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5" w:hRule="atLeast"/>
          <w:jc w:val="center"/>
        </w:trPr>
        <w:tc>
          <w:tcPr>
            <w:tcW w:w="1667" w:type="pct"/>
            <w:tcBorders>
              <w:top w:val="single" w:color="000000" w:sz="6" w:space="0"/>
              <w:left w:val="single" w:color="000000" w:sz="6" w:space="0"/>
            </w:tcBorders>
            <w:vAlign w:val="top"/>
          </w:tcPr>
          <w:p w14:paraId="7E7CDB02">
            <w:pPr>
              <w:pStyle w:val="86"/>
              <w:spacing w:before="160" w:line="228" w:lineRule="auto"/>
              <w:jc w:val="center"/>
              <w:rPr>
                <w:b/>
                <w:bCs/>
                <w:color w:val="000000" w:themeColor="text1"/>
                <w14:textFill>
                  <w14:solidFill>
                    <w14:schemeClr w14:val="tx1"/>
                  </w14:solidFill>
                </w14:textFill>
              </w:rPr>
            </w:pPr>
            <w:r>
              <w:rPr>
                <w:b/>
                <w:bCs/>
                <w:color w:val="000000" w:themeColor="text1"/>
                <w:spacing w:val="6"/>
                <w14:textFill>
                  <w14:solidFill>
                    <w14:schemeClr w14:val="tx1"/>
                  </w14:solidFill>
                </w14:textFill>
              </w:rPr>
              <w:t>数据内容</w:t>
            </w:r>
          </w:p>
        </w:tc>
        <w:tc>
          <w:tcPr>
            <w:tcW w:w="1664" w:type="pct"/>
            <w:tcBorders>
              <w:top w:val="single" w:color="000000" w:sz="6" w:space="0"/>
            </w:tcBorders>
            <w:vAlign w:val="top"/>
          </w:tcPr>
          <w:p w14:paraId="0D4F22BE">
            <w:pPr>
              <w:pStyle w:val="86"/>
              <w:spacing w:before="160" w:line="228" w:lineRule="auto"/>
              <w:jc w:val="center"/>
              <w:rPr>
                <w:b/>
                <w:bCs/>
                <w:color w:val="000000" w:themeColor="text1"/>
                <w14:textFill>
                  <w14:solidFill>
                    <w14:schemeClr w14:val="tx1"/>
                  </w14:solidFill>
                </w14:textFill>
              </w:rPr>
            </w:pPr>
            <w:r>
              <w:rPr>
                <w:b/>
                <w:bCs/>
                <w:color w:val="000000" w:themeColor="text1"/>
                <w:spacing w:val="6"/>
                <w14:textFill>
                  <w14:solidFill>
                    <w14:schemeClr w14:val="tx1"/>
                  </w14:solidFill>
                </w14:textFill>
              </w:rPr>
              <w:t>数据格式</w:t>
            </w:r>
          </w:p>
        </w:tc>
        <w:tc>
          <w:tcPr>
            <w:tcW w:w="1667" w:type="pct"/>
            <w:tcBorders>
              <w:top w:val="single" w:color="000000" w:sz="6" w:space="0"/>
              <w:right w:val="single" w:color="000000" w:sz="6" w:space="0"/>
            </w:tcBorders>
            <w:vAlign w:val="top"/>
          </w:tcPr>
          <w:p w14:paraId="1BFFB9B7">
            <w:pPr>
              <w:pStyle w:val="86"/>
              <w:spacing w:before="160" w:line="228" w:lineRule="auto"/>
              <w:jc w:val="center"/>
              <w:rPr>
                <w:b/>
                <w:bCs/>
                <w:color w:val="000000" w:themeColor="text1"/>
                <w14:textFill>
                  <w14:solidFill>
                    <w14:schemeClr w14:val="tx1"/>
                  </w14:solidFill>
                </w14:textFill>
              </w:rPr>
            </w:pPr>
            <w:r>
              <w:rPr>
                <w:b/>
                <w:bCs/>
                <w:color w:val="000000" w:themeColor="text1"/>
                <w:spacing w:val="6"/>
                <w14:textFill>
                  <w14:solidFill>
                    <w14:schemeClr w14:val="tx1"/>
                  </w14:solidFill>
                </w14:textFill>
              </w:rPr>
              <w:t>字节数</w:t>
            </w:r>
          </w:p>
        </w:tc>
      </w:tr>
      <w:tr w14:paraId="61761A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jc w:val="center"/>
        </w:trPr>
        <w:tc>
          <w:tcPr>
            <w:tcW w:w="1667" w:type="pct"/>
            <w:tcBorders>
              <w:left w:val="single" w:color="000000" w:sz="6" w:space="0"/>
            </w:tcBorders>
            <w:vAlign w:val="top"/>
          </w:tcPr>
          <w:p w14:paraId="7E78736D">
            <w:pPr>
              <w:pStyle w:val="86"/>
              <w:spacing w:before="161" w:line="228" w:lineRule="auto"/>
              <w:jc w:val="center"/>
              <w:rPr>
                <w:color w:val="000000" w:themeColor="text1"/>
                <w14:textFill>
                  <w14:solidFill>
                    <w14:schemeClr w14:val="tx1"/>
                  </w14:solidFill>
                </w14:textFill>
              </w:rPr>
            </w:pPr>
            <w:r>
              <w:rPr>
                <w:color w:val="000000" w:themeColor="text1"/>
                <w:spacing w:val="8"/>
                <w14:textFill>
                  <w14:solidFill>
                    <w14:schemeClr w14:val="tx1"/>
                  </w14:solidFill>
                </w14:textFill>
              </w:rPr>
              <w:t>节点起始序号</w:t>
            </w:r>
          </w:p>
        </w:tc>
        <w:tc>
          <w:tcPr>
            <w:tcW w:w="1664" w:type="pct"/>
            <w:vAlign w:val="top"/>
          </w:tcPr>
          <w:p w14:paraId="74753798">
            <w:pPr>
              <w:spacing w:before="199"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667" w:type="pct"/>
            <w:tcBorders>
              <w:right w:val="single" w:color="000000" w:sz="6" w:space="0"/>
            </w:tcBorders>
            <w:vAlign w:val="top"/>
          </w:tcPr>
          <w:p w14:paraId="5A81E03B">
            <w:pPr>
              <w:spacing w:before="196"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2</w:t>
            </w:r>
          </w:p>
        </w:tc>
      </w:tr>
      <w:tr w14:paraId="699141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5" w:hRule="atLeast"/>
          <w:jc w:val="center"/>
        </w:trPr>
        <w:tc>
          <w:tcPr>
            <w:tcW w:w="1667" w:type="pct"/>
            <w:tcBorders>
              <w:left w:val="single" w:color="000000" w:sz="6" w:space="0"/>
              <w:bottom w:val="single" w:color="000000" w:sz="6" w:space="0"/>
            </w:tcBorders>
            <w:vAlign w:val="top"/>
          </w:tcPr>
          <w:p w14:paraId="363EEB2C">
            <w:pPr>
              <w:pStyle w:val="86"/>
              <w:spacing w:before="165" w:line="228" w:lineRule="auto"/>
              <w:jc w:val="center"/>
              <w:rPr>
                <w:rFonts w:ascii="Times New Roman" w:hAnsi="Times New Roman" w:eastAsia="Times New Roman" w:cs="Times New Roman"/>
                <w:color w:val="000000" w:themeColor="text1"/>
                <w14:textFill>
                  <w14:solidFill>
                    <w14:schemeClr w14:val="tx1"/>
                  </w14:solidFill>
                </w14:textFill>
              </w:rPr>
            </w:pPr>
            <w:r>
              <w:rPr>
                <w:color w:val="000000" w:themeColor="text1"/>
                <w:spacing w:val="7"/>
                <w14:textFill>
                  <w14:solidFill>
                    <w14:schemeClr w14:val="tx1"/>
                  </w14:solidFill>
                </w14:textFill>
              </w:rPr>
              <w:t>节点数量</w:t>
            </w:r>
            <w:r>
              <w:rPr>
                <w:rFonts w:ascii="Times New Roman" w:hAnsi="Times New Roman" w:eastAsia="Times New Roman" w:cs="Times New Roman"/>
                <w:color w:val="000000" w:themeColor="text1"/>
                <w:spacing w:val="7"/>
                <w14:textFill>
                  <w14:solidFill>
                    <w14:schemeClr w14:val="tx1"/>
                  </w14:solidFill>
                </w14:textFill>
              </w:rPr>
              <w:t>n</w:t>
            </w:r>
          </w:p>
        </w:tc>
        <w:tc>
          <w:tcPr>
            <w:tcW w:w="1664" w:type="pct"/>
            <w:tcBorders>
              <w:bottom w:val="single" w:color="000000" w:sz="6" w:space="0"/>
            </w:tcBorders>
            <w:vAlign w:val="top"/>
          </w:tcPr>
          <w:p w14:paraId="60DF2AB5">
            <w:pPr>
              <w:spacing w:before="205"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667" w:type="pct"/>
            <w:tcBorders>
              <w:bottom w:val="single" w:color="000000" w:sz="6" w:space="0"/>
              <w:right w:val="single" w:color="000000" w:sz="6" w:space="0"/>
            </w:tcBorders>
            <w:vAlign w:val="top"/>
          </w:tcPr>
          <w:p w14:paraId="5B03A0C9">
            <w:pPr>
              <w:spacing w:before="202"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1</w:t>
            </w:r>
          </w:p>
        </w:tc>
      </w:tr>
    </w:tbl>
    <w:p w14:paraId="4280F987">
      <w:pPr>
        <w:keepNext w:val="0"/>
        <w:keepLines w:val="0"/>
        <w:widowControl/>
        <w:suppressLineNumbers w:val="0"/>
        <w:jc w:val="left"/>
        <w:rPr>
          <w:rFonts w:hint="eastAsia" w:asciiTheme="minorHAnsi" w:hAnsiTheme="minorHAnsi" w:eastAsiaTheme="minorEastAsia" w:cstheme="minorBidi"/>
          <w:color w:val="000000" w:themeColor="text1"/>
          <w:kern w:val="2"/>
          <w:sz w:val="21"/>
          <w:szCs w:val="21"/>
          <w:lang w:val="en-US" w:eastAsia="zh-CN" w:bidi="ar-SA"/>
          <w14:textFill>
            <w14:solidFill>
              <w14:schemeClr w14:val="tx1"/>
            </w14:solidFill>
          </w14:textFill>
        </w:rPr>
      </w:pPr>
      <w:r>
        <w:rPr>
          <w:rFonts w:hint="eastAsia" w:asciiTheme="minorHAnsi" w:hAnsiTheme="minorHAnsi" w:eastAsiaTheme="minorEastAsia" w:cstheme="minorBidi"/>
          <w:color w:val="000000" w:themeColor="text1"/>
          <w:kern w:val="2"/>
          <w:sz w:val="21"/>
          <w:szCs w:val="21"/>
          <w:lang w:val="en-US" w:eastAsia="zh-CN" w:bidi="ar-SA"/>
          <w14:textFill>
            <w14:solidFill>
              <w14:schemeClr w14:val="tx1"/>
            </w14:solidFill>
          </w14:textFill>
        </w:rPr>
        <w:t>a）起始序号从0开始。</w:t>
      </w:r>
    </w:p>
    <w:p w14:paraId="0282DE4D">
      <w:pPr>
        <w:bidi w:val="0"/>
        <w:rPr>
          <w:rFonts w:hint="eastAsia"/>
          <w:lang w:val="en-US" w:eastAsia="zh-CN"/>
        </w:rPr>
      </w:pPr>
    </w:p>
    <w:p w14:paraId="40DD231F">
      <w:pPr>
        <w:pStyle w:val="6"/>
        <w:numPr>
          <w:ilvl w:val="2"/>
          <w:numId w:val="0"/>
        </w:numPr>
        <w:bidi w:val="0"/>
        <w:ind w:left="720" w:leftChars="0" w:hanging="720" w:firstLineChars="0"/>
        <w:rPr>
          <w:rFonts w:hint="default"/>
          <w:lang w:val="en-US" w:eastAsia="zh-CN"/>
        </w:rPr>
      </w:pPr>
      <w:r>
        <w:rPr>
          <w:rFonts w:hint="eastAsia"/>
          <w:lang w:val="en-US" w:eastAsia="zh-CN"/>
        </w:rPr>
        <w:t xml:space="preserve">E8 04 03 </w:t>
      </w:r>
      <w:r>
        <w:rPr>
          <w:rFonts w:hint="default"/>
          <w:lang w:val="en-US" w:eastAsia="zh-CN"/>
        </w:rPr>
        <w:t>96</w:t>
      </w:r>
      <w:r>
        <w:rPr>
          <w:rFonts w:hint="eastAsia"/>
          <w:lang w:val="en-US" w:eastAsia="zh-CN"/>
        </w:rPr>
        <w:t>返回查询</w:t>
      </w:r>
      <w:r>
        <w:rPr>
          <w:rFonts w:hint="default"/>
          <w:lang w:val="en-US" w:eastAsia="zh-CN"/>
        </w:rPr>
        <w:t>设备</w:t>
      </w:r>
      <w:r>
        <w:rPr>
          <w:rFonts w:hint="eastAsia"/>
          <w:lang w:val="en-US" w:eastAsia="zh-CN"/>
        </w:rPr>
        <w:t>类型，上行</w:t>
      </w:r>
    </w:p>
    <w:tbl>
      <w:tblPr>
        <w:tblStyle w:val="87"/>
        <w:tblpPr w:leftFromText="180" w:rightFromText="180" w:vertAnchor="text" w:horzAnchor="page" w:tblpX="1864" w:tblpY="145"/>
        <w:tblOverlap w:val="never"/>
        <w:tblW w:w="5016"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4089"/>
        <w:gridCol w:w="2313"/>
        <w:gridCol w:w="1947"/>
      </w:tblGrid>
      <w:tr w14:paraId="7C3C7D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jc w:val="center"/>
        </w:trPr>
        <w:tc>
          <w:tcPr>
            <w:tcW w:w="2448" w:type="pct"/>
            <w:tcBorders>
              <w:top w:val="single" w:color="000000" w:sz="6" w:space="0"/>
              <w:left w:val="single" w:color="000000" w:sz="6" w:space="0"/>
            </w:tcBorders>
            <w:vAlign w:val="top"/>
          </w:tcPr>
          <w:p w14:paraId="6729EDA3">
            <w:pPr>
              <w:pStyle w:val="86"/>
              <w:tabs>
                <w:tab w:val="left" w:pos="1875"/>
              </w:tabs>
              <w:spacing w:before="104" w:line="228" w:lineRule="auto"/>
              <w:jc w:val="center"/>
              <w:rPr>
                <w:rFonts w:hint="default" w:eastAsia="宋体"/>
                <w:b/>
                <w:bCs/>
                <w:color w:val="000000" w:themeColor="text1"/>
                <w:spacing w:val="8"/>
                <w:lang w:val="en-US" w:eastAsia="zh-CN"/>
                <w14:textFill>
                  <w14:solidFill>
                    <w14:schemeClr w14:val="tx1"/>
                  </w14:solidFill>
                </w14:textFill>
              </w:rPr>
            </w:pPr>
            <w:r>
              <w:rPr>
                <w:rFonts w:hint="eastAsia"/>
                <w:b/>
                <w:bCs/>
                <w:color w:val="000000" w:themeColor="text1"/>
                <w:spacing w:val="8"/>
                <w:lang w:val="en-US" w:eastAsia="zh-CN"/>
                <w14:textFill>
                  <w14:solidFill>
                    <w14:schemeClr w14:val="tx1"/>
                  </w14:solidFill>
                </w14:textFill>
              </w:rPr>
              <w:t>数据内容</w:t>
            </w:r>
          </w:p>
        </w:tc>
        <w:tc>
          <w:tcPr>
            <w:tcW w:w="1385" w:type="pct"/>
            <w:tcBorders>
              <w:top w:val="single" w:color="000000" w:sz="6" w:space="0"/>
            </w:tcBorders>
            <w:vAlign w:val="top"/>
          </w:tcPr>
          <w:p w14:paraId="0915BAE8">
            <w:pPr>
              <w:spacing w:before="142" w:line="192" w:lineRule="auto"/>
              <w:jc w:val="center"/>
              <w:rPr>
                <w:rFonts w:hint="default" w:ascii="Times New Roman" w:hAnsi="Times New Roman" w:eastAsia="宋体" w:cs="Times New Roman"/>
                <w:b/>
                <w:bCs/>
                <w:color w:val="000000" w:themeColor="text1"/>
                <w:spacing w:val="3"/>
                <w:sz w:val="20"/>
                <w:szCs w:val="20"/>
                <w:lang w:val="en-US" w:eastAsia="zh-CN"/>
                <w14:textFill>
                  <w14:solidFill>
                    <w14:schemeClr w14:val="tx1"/>
                  </w14:solidFill>
                </w14:textFill>
              </w:rPr>
            </w:pPr>
            <w:r>
              <w:rPr>
                <w:rFonts w:hint="eastAsia" w:ascii="Times New Roman" w:hAnsi="Times New Roman" w:eastAsia="宋体" w:cs="Times New Roman"/>
                <w:b/>
                <w:bCs/>
                <w:color w:val="000000" w:themeColor="text1"/>
                <w:spacing w:val="3"/>
                <w:sz w:val="20"/>
                <w:szCs w:val="20"/>
                <w:lang w:val="en-US" w:eastAsia="zh-CN"/>
                <w14:textFill>
                  <w14:solidFill>
                    <w14:schemeClr w14:val="tx1"/>
                  </w14:solidFill>
                </w14:textFill>
              </w:rPr>
              <w:t>数据格式</w:t>
            </w:r>
          </w:p>
        </w:tc>
        <w:tc>
          <w:tcPr>
            <w:tcW w:w="1166" w:type="pct"/>
            <w:tcBorders>
              <w:top w:val="single" w:color="000000" w:sz="6" w:space="0"/>
              <w:right w:val="single" w:color="000000" w:sz="6" w:space="0"/>
            </w:tcBorders>
            <w:vAlign w:val="top"/>
          </w:tcPr>
          <w:p w14:paraId="79C3119B">
            <w:pPr>
              <w:spacing w:before="139" w:line="195" w:lineRule="auto"/>
              <w:jc w:val="center"/>
              <w:rPr>
                <w:rFonts w:hint="eastAsia" w:ascii="Times New Roman" w:hAnsi="Times New Roman" w:eastAsia="宋体" w:cs="Times New Roman"/>
                <w:b/>
                <w:bCs/>
                <w:color w:val="000000" w:themeColor="text1"/>
                <w:sz w:val="20"/>
                <w:szCs w:val="20"/>
                <w:lang w:val="en-US" w:eastAsia="zh-CN"/>
                <w14:textFill>
                  <w14:solidFill>
                    <w14:schemeClr w14:val="tx1"/>
                  </w14:solidFill>
                </w14:textFill>
              </w:rPr>
            </w:pPr>
            <w:r>
              <w:rPr>
                <w:rFonts w:hint="eastAsia" w:ascii="Times New Roman" w:hAnsi="Times New Roman" w:eastAsia="宋体" w:cs="Times New Roman"/>
                <w:b/>
                <w:bCs/>
                <w:color w:val="000000" w:themeColor="text1"/>
                <w:sz w:val="20"/>
                <w:szCs w:val="20"/>
                <w:lang w:val="en-US" w:eastAsia="zh-CN"/>
                <w14:textFill>
                  <w14:solidFill>
                    <w14:schemeClr w14:val="tx1"/>
                  </w14:solidFill>
                </w14:textFill>
              </w:rPr>
              <w:t>字节数</w:t>
            </w:r>
          </w:p>
        </w:tc>
      </w:tr>
      <w:tr w14:paraId="6C568A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jc w:val="center"/>
        </w:trPr>
        <w:tc>
          <w:tcPr>
            <w:tcW w:w="2448" w:type="pct"/>
            <w:tcBorders>
              <w:top w:val="single" w:color="000000" w:sz="6" w:space="0"/>
              <w:left w:val="single" w:color="000000" w:sz="6" w:space="0"/>
            </w:tcBorders>
            <w:vAlign w:val="top"/>
          </w:tcPr>
          <w:p w14:paraId="37DBEC7C">
            <w:pPr>
              <w:pStyle w:val="86"/>
              <w:spacing w:before="104" w:line="228" w:lineRule="auto"/>
              <w:jc w:val="center"/>
              <w:rPr>
                <w:rFonts w:hint="default" w:eastAsia="宋体"/>
                <w:color w:val="000000" w:themeColor="text1"/>
                <w:spacing w:val="8"/>
                <w:lang w:val="en-US" w:eastAsia="zh-CN"/>
                <w14:textFill>
                  <w14:solidFill>
                    <w14:schemeClr w14:val="tx1"/>
                  </w14:solidFill>
                </w14:textFill>
              </w:rPr>
            </w:pPr>
            <w:r>
              <w:rPr>
                <w:rFonts w:hint="eastAsia"/>
                <w:color w:val="000000" w:themeColor="text1"/>
                <w:spacing w:val="8"/>
                <w:lang w:val="en-US" w:eastAsia="zh-CN"/>
                <w14:textFill>
                  <w14:solidFill>
                    <w14:schemeClr w14:val="tx1"/>
                  </w14:solidFill>
                </w14:textFill>
              </w:rPr>
              <w:t>节点总数量</w:t>
            </w:r>
          </w:p>
        </w:tc>
        <w:tc>
          <w:tcPr>
            <w:tcW w:w="1385" w:type="pct"/>
            <w:tcBorders>
              <w:top w:val="single" w:color="000000" w:sz="6" w:space="0"/>
            </w:tcBorders>
            <w:vAlign w:val="top"/>
          </w:tcPr>
          <w:p w14:paraId="388408AE">
            <w:pPr>
              <w:spacing w:before="142" w:line="192" w:lineRule="auto"/>
              <w:jc w:val="center"/>
              <w:rPr>
                <w:rFonts w:hint="default" w:ascii="Times New Roman" w:hAnsi="Times New Roman" w:eastAsia="宋体" w:cs="Times New Roman"/>
                <w:color w:val="000000" w:themeColor="text1"/>
                <w:spacing w:val="3"/>
                <w:sz w:val="20"/>
                <w:szCs w:val="20"/>
                <w:lang w:val="en-US" w:eastAsia="zh-CN"/>
                <w14:textFill>
                  <w14:solidFill>
                    <w14:schemeClr w14:val="tx1"/>
                  </w14:solidFill>
                </w14:textFill>
              </w:rPr>
            </w:pPr>
            <w:r>
              <w:rPr>
                <w:rFonts w:hint="eastAsia" w:ascii="Times New Roman" w:hAnsi="Times New Roman" w:eastAsia="宋体" w:cs="Times New Roman"/>
                <w:color w:val="000000" w:themeColor="text1"/>
                <w:spacing w:val="3"/>
                <w:sz w:val="20"/>
                <w:szCs w:val="20"/>
                <w:lang w:val="en-US" w:eastAsia="zh-CN"/>
                <w14:textFill>
                  <w14:solidFill>
                    <w14:schemeClr w14:val="tx1"/>
                  </w14:solidFill>
                </w14:textFill>
              </w:rPr>
              <w:t>BIN</w:t>
            </w:r>
          </w:p>
        </w:tc>
        <w:tc>
          <w:tcPr>
            <w:tcW w:w="1166" w:type="pct"/>
            <w:tcBorders>
              <w:top w:val="single" w:color="000000" w:sz="6" w:space="0"/>
              <w:right w:val="single" w:color="000000" w:sz="6" w:space="0"/>
            </w:tcBorders>
            <w:vAlign w:val="top"/>
          </w:tcPr>
          <w:p w14:paraId="235B27AF">
            <w:pPr>
              <w:spacing w:before="139" w:line="195" w:lineRule="auto"/>
              <w:jc w:val="center"/>
              <w:rPr>
                <w:rFonts w:hint="eastAsia" w:ascii="Times New Roman" w:hAnsi="Times New Roman" w:eastAsia="宋体" w:cs="Times New Roman"/>
                <w:color w:val="000000" w:themeColor="text1"/>
                <w:sz w:val="20"/>
                <w:szCs w:val="20"/>
                <w:lang w:val="en-US" w:eastAsia="zh-CN"/>
                <w14:textFill>
                  <w14:solidFill>
                    <w14:schemeClr w14:val="tx1"/>
                  </w14:solidFill>
                </w14:textFill>
              </w:rPr>
            </w:pPr>
            <w:r>
              <w:rPr>
                <w:rFonts w:hint="eastAsia" w:ascii="Times New Roman" w:hAnsi="Times New Roman" w:eastAsia="宋体" w:cs="Times New Roman"/>
                <w:color w:val="000000" w:themeColor="text1"/>
                <w:sz w:val="20"/>
                <w:szCs w:val="20"/>
                <w:lang w:val="en-US" w:eastAsia="zh-CN"/>
                <w14:textFill>
                  <w14:solidFill>
                    <w14:schemeClr w14:val="tx1"/>
                  </w14:solidFill>
                </w14:textFill>
              </w:rPr>
              <w:t>2</w:t>
            </w:r>
          </w:p>
        </w:tc>
      </w:tr>
      <w:tr w14:paraId="436260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jc w:val="center"/>
        </w:trPr>
        <w:tc>
          <w:tcPr>
            <w:tcW w:w="2448" w:type="pct"/>
            <w:tcBorders>
              <w:top w:val="single" w:color="000000" w:sz="6" w:space="0"/>
              <w:left w:val="single" w:color="000000" w:sz="6" w:space="0"/>
            </w:tcBorders>
            <w:vAlign w:val="top"/>
          </w:tcPr>
          <w:p w14:paraId="07C4458B">
            <w:pPr>
              <w:pStyle w:val="86"/>
              <w:spacing w:before="104" w:line="228" w:lineRule="auto"/>
              <w:jc w:val="center"/>
              <w:rPr>
                <w:color w:val="000000" w:themeColor="text1"/>
                <w14:textFill>
                  <w14:solidFill>
                    <w14:schemeClr w14:val="tx1"/>
                  </w14:solidFill>
                </w14:textFill>
              </w:rPr>
            </w:pPr>
            <w:r>
              <w:rPr>
                <w:color w:val="000000" w:themeColor="text1"/>
                <w:spacing w:val="8"/>
                <w14:textFill>
                  <w14:solidFill>
                    <w14:schemeClr w14:val="tx1"/>
                  </w14:solidFill>
                </w14:textFill>
              </w:rPr>
              <w:t>节点起始序号</w:t>
            </w:r>
          </w:p>
        </w:tc>
        <w:tc>
          <w:tcPr>
            <w:tcW w:w="1385" w:type="pct"/>
            <w:tcBorders>
              <w:top w:val="single" w:color="000000" w:sz="6" w:space="0"/>
            </w:tcBorders>
            <w:vAlign w:val="top"/>
          </w:tcPr>
          <w:p w14:paraId="226EE645">
            <w:pPr>
              <w:spacing w:before="142"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166" w:type="pct"/>
            <w:tcBorders>
              <w:top w:val="single" w:color="000000" w:sz="6" w:space="0"/>
              <w:right w:val="single" w:color="000000" w:sz="6" w:space="0"/>
            </w:tcBorders>
            <w:vAlign w:val="top"/>
          </w:tcPr>
          <w:p w14:paraId="563569EE">
            <w:pPr>
              <w:spacing w:before="139"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2</w:t>
            </w:r>
          </w:p>
        </w:tc>
      </w:tr>
      <w:tr w14:paraId="480BE4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448" w:type="pct"/>
            <w:tcBorders>
              <w:left w:val="single" w:color="000000" w:sz="6" w:space="0"/>
            </w:tcBorders>
            <w:vAlign w:val="top"/>
          </w:tcPr>
          <w:p w14:paraId="29DB2F44">
            <w:pPr>
              <w:pStyle w:val="86"/>
              <w:spacing w:before="101" w:line="227" w:lineRule="auto"/>
              <w:jc w:val="center"/>
              <w:rPr>
                <w:rFonts w:ascii="Times New Roman" w:hAnsi="Times New Roman" w:eastAsia="Times New Roman" w:cs="Times New Roman"/>
                <w:color w:val="000000" w:themeColor="text1"/>
                <w14:textFill>
                  <w14:solidFill>
                    <w14:schemeClr w14:val="tx1"/>
                  </w14:solidFill>
                </w14:textFill>
              </w:rPr>
            </w:pPr>
            <w:r>
              <w:rPr>
                <w:color w:val="000000" w:themeColor="text1"/>
                <w:spacing w:val="8"/>
                <w14:textFill>
                  <w14:solidFill>
                    <w14:schemeClr w14:val="tx1"/>
                  </w14:solidFill>
                </w14:textFill>
              </w:rPr>
              <w:t>本次应答的节点数量</w:t>
            </w:r>
            <w:r>
              <w:rPr>
                <w:color w:val="000000" w:themeColor="text1"/>
                <w:spacing w:val="-42"/>
                <w14:textFill>
                  <w14:solidFill>
                    <w14:schemeClr w14:val="tx1"/>
                  </w14:solidFill>
                </w14:textFill>
              </w:rPr>
              <w:t xml:space="preserve"> </w:t>
            </w:r>
            <w:r>
              <w:rPr>
                <w:rFonts w:ascii="Times New Roman" w:hAnsi="Times New Roman" w:eastAsia="Times New Roman" w:cs="Times New Roman"/>
                <w:color w:val="000000" w:themeColor="text1"/>
                <w:spacing w:val="8"/>
                <w14:textFill>
                  <w14:solidFill>
                    <w14:schemeClr w14:val="tx1"/>
                  </w14:solidFill>
                </w14:textFill>
              </w:rPr>
              <w:t>n</w:t>
            </w:r>
          </w:p>
        </w:tc>
        <w:tc>
          <w:tcPr>
            <w:tcW w:w="1385" w:type="pct"/>
            <w:vAlign w:val="top"/>
          </w:tcPr>
          <w:p w14:paraId="4B014549">
            <w:pPr>
              <w:spacing w:before="140"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166" w:type="pct"/>
            <w:tcBorders>
              <w:right w:val="single" w:color="000000" w:sz="6" w:space="0"/>
            </w:tcBorders>
            <w:vAlign w:val="top"/>
          </w:tcPr>
          <w:p w14:paraId="335EF709">
            <w:pPr>
              <w:spacing w:before="137"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1</w:t>
            </w:r>
          </w:p>
        </w:tc>
      </w:tr>
      <w:tr w14:paraId="38DB78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7" w:hRule="atLeast"/>
          <w:jc w:val="center"/>
        </w:trPr>
        <w:tc>
          <w:tcPr>
            <w:tcW w:w="2448" w:type="pct"/>
            <w:tcBorders>
              <w:left w:val="single" w:color="000000" w:sz="6" w:space="0"/>
            </w:tcBorders>
            <w:vAlign w:val="top"/>
          </w:tcPr>
          <w:p w14:paraId="4575680D">
            <w:pPr>
              <w:pStyle w:val="86"/>
              <w:spacing w:before="126" w:line="228" w:lineRule="auto"/>
              <w:jc w:val="center"/>
              <w:rPr>
                <w:color w:val="000000" w:themeColor="text1"/>
                <w14:textFill>
                  <w14:solidFill>
                    <w14:schemeClr w14:val="tx1"/>
                  </w14:solidFill>
                </w14:textFill>
              </w:rPr>
            </w:pPr>
            <w:r>
              <w:rPr>
                <w:color w:val="000000" w:themeColor="text1"/>
                <w:spacing w:val="3"/>
                <w14:textFill>
                  <w14:solidFill>
                    <w14:schemeClr w14:val="tx1"/>
                  </w14:solidFill>
                </w14:textFill>
              </w:rPr>
              <w:t>节点</w:t>
            </w:r>
            <w:r>
              <w:rPr>
                <w:color w:val="000000" w:themeColor="text1"/>
                <w:spacing w:val="-38"/>
                <w14:textFill>
                  <w14:solidFill>
                    <w14:schemeClr w14:val="tx1"/>
                  </w14:solidFill>
                </w14:textFill>
              </w:rPr>
              <w:t xml:space="preserve"> </w:t>
            </w:r>
            <w:r>
              <w:rPr>
                <w:rFonts w:ascii="Times New Roman" w:hAnsi="Times New Roman" w:eastAsia="Times New Roman" w:cs="Times New Roman"/>
                <w:color w:val="000000" w:themeColor="text1"/>
                <w:spacing w:val="3"/>
                <w14:textFill>
                  <w14:solidFill>
                    <w14:schemeClr w14:val="tx1"/>
                  </w14:solidFill>
                </w14:textFill>
              </w:rPr>
              <w:t>0</w:t>
            </w:r>
            <w:r>
              <w:rPr>
                <w:rFonts w:ascii="Times New Roman" w:hAnsi="Times New Roman" w:eastAsia="Times New Roman" w:cs="Times New Roman"/>
                <w:color w:val="000000" w:themeColor="text1"/>
                <w:spacing w:val="12"/>
                <w:w w:val="101"/>
                <w14:textFill>
                  <w14:solidFill>
                    <w14:schemeClr w14:val="tx1"/>
                  </w14:solidFill>
                </w14:textFill>
              </w:rPr>
              <w:t xml:space="preserve"> </w:t>
            </w:r>
            <w:r>
              <w:rPr>
                <w:color w:val="000000" w:themeColor="text1"/>
                <w:spacing w:val="3"/>
                <w14:textFill>
                  <w14:solidFill>
                    <w14:schemeClr w14:val="tx1"/>
                  </w14:solidFill>
                </w14:textFill>
              </w:rPr>
              <w:t>地址</w:t>
            </w:r>
          </w:p>
        </w:tc>
        <w:tc>
          <w:tcPr>
            <w:tcW w:w="1385" w:type="pct"/>
            <w:vAlign w:val="top"/>
          </w:tcPr>
          <w:p w14:paraId="3EDB5882">
            <w:pPr>
              <w:spacing w:before="164"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166" w:type="pct"/>
            <w:tcBorders>
              <w:right w:val="single" w:color="000000" w:sz="6" w:space="0"/>
            </w:tcBorders>
            <w:vAlign w:val="top"/>
          </w:tcPr>
          <w:p w14:paraId="3DB178E2">
            <w:pPr>
              <w:spacing w:before="161"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6</w:t>
            </w:r>
          </w:p>
        </w:tc>
      </w:tr>
      <w:tr w14:paraId="7F729E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7" w:hRule="atLeast"/>
          <w:jc w:val="center"/>
        </w:trPr>
        <w:tc>
          <w:tcPr>
            <w:tcW w:w="2448" w:type="pct"/>
            <w:tcBorders>
              <w:left w:val="single" w:color="000000" w:sz="6" w:space="0"/>
            </w:tcBorders>
            <w:vAlign w:val="top"/>
          </w:tcPr>
          <w:p w14:paraId="7B45E879">
            <w:pPr>
              <w:pStyle w:val="86"/>
              <w:spacing w:before="129" w:line="228" w:lineRule="auto"/>
              <w:jc w:val="center"/>
              <w:rPr>
                <w:rFonts w:hint="default"/>
                <w:color w:val="000000" w:themeColor="text1"/>
                <w14:textFill>
                  <w14:solidFill>
                    <w14:schemeClr w14:val="tx1"/>
                  </w14:solidFill>
                </w14:textFill>
              </w:rPr>
            </w:pPr>
            <w:r>
              <w:rPr>
                <w:color w:val="000000" w:themeColor="text1"/>
                <w:spacing w:val="3"/>
                <w14:textFill>
                  <w14:solidFill>
                    <w14:schemeClr w14:val="tx1"/>
                  </w14:solidFill>
                </w14:textFill>
              </w:rPr>
              <w:t>节点 0 设备类型</w:t>
            </w:r>
          </w:p>
        </w:tc>
        <w:tc>
          <w:tcPr>
            <w:tcW w:w="1385" w:type="pct"/>
            <w:vAlign w:val="top"/>
          </w:tcPr>
          <w:p w14:paraId="78BF99CD">
            <w:pPr>
              <w:spacing w:before="168"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166" w:type="pct"/>
            <w:tcBorders>
              <w:right w:val="single" w:color="000000" w:sz="6" w:space="0"/>
            </w:tcBorders>
            <w:vAlign w:val="top"/>
          </w:tcPr>
          <w:p w14:paraId="680F3E85">
            <w:pPr>
              <w:spacing w:before="165" w:line="195" w:lineRule="auto"/>
              <w:jc w:val="center"/>
              <w:rPr>
                <w:rFonts w:hint="default"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1</w:t>
            </w:r>
          </w:p>
        </w:tc>
      </w:tr>
      <w:tr w14:paraId="6F3E2E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7" w:hRule="atLeast"/>
          <w:jc w:val="center"/>
        </w:trPr>
        <w:tc>
          <w:tcPr>
            <w:tcW w:w="2448" w:type="pct"/>
            <w:tcBorders>
              <w:left w:val="single" w:color="000000" w:sz="6" w:space="0"/>
            </w:tcBorders>
            <w:vAlign w:val="top"/>
          </w:tcPr>
          <w:p w14:paraId="1BC7E2C0">
            <w:pPr>
              <w:pStyle w:val="86"/>
              <w:spacing w:before="129" w:line="228" w:lineRule="auto"/>
              <w:jc w:val="center"/>
              <w:rPr>
                <w:color w:val="000000" w:themeColor="text1"/>
                <w:spacing w:val="3"/>
                <w:highlight w:val="none"/>
                <w14:textFill>
                  <w14:solidFill>
                    <w14:schemeClr w14:val="tx1"/>
                  </w14:solidFill>
                </w14:textFill>
              </w:rPr>
            </w:pPr>
            <w:r>
              <w:rPr>
                <w:color w:val="000000" w:themeColor="text1"/>
                <w:spacing w:val="3"/>
                <w:highlight w:val="none"/>
                <w14:textFill>
                  <w14:solidFill>
                    <w14:schemeClr w14:val="tx1"/>
                  </w14:solidFill>
                </w14:textFill>
              </w:rPr>
              <w:t xml:space="preserve">节点 0 </w:t>
            </w:r>
            <w:r>
              <w:rPr>
                <w:rFonts w:hint="eastAsia"/>
                <w:color w:val="000000" w:themeColor="text1"/>
                <w:spacing w:val="3"/>
                <w:highlight w:val="none"/>
                <w:lang w:val="en-US" w:eastAsia="zh-CN"/>
                <w14:textFill>
                  <w14:solidFill>
                    <w14:schemeClr w14:val="tx1"/>
                  </w14:solidFill>
                </w14:textFill>
              </w:rPr>
              <w:t>离线时长</w:t>
            </w:r>
          </w:p>
        </w:tc>
        <w:tc>
          <w:tcPr>
            <w:tcW w:w="1385" w:type="pct"/>
            <w:vAlign w:val="top"/>
          </w:tcPr>
          <w:p w14:paraId="5E8D7A74">
            <w:pPr>
              <w:spacing w:before="168" w:line="192" w:lineRule="auto"/>
              <w:jc w:val="center"/>
              <w:rPr>
                <w:rFonts w:ascii="Times New Roman" w:hAnsi="Times New Roman" w:eastAsia="Times New Roman" w:cs="Times New Roman"/>
                <w:color w:val="000000" w:themeColor="text1"/>
                <w:spacing w:val="3"/>
                <w:sz w:val="20"/>
                <w:szCs w:val="20"/>
                <w:highlight w:val="none"/>
                <w14:textFill>
                  <w14:solidFill>
                    <w14:schemeClr w14:val="tx1"/>
                  </w14:solidFill>
                </w14:textFill>
              </w:rPr>
            </w:pPr>
            <w:r>
              <w:rPr>
                <w:rFonts w:ascii="Times New Roman" w:hAnsi="Times New Roman" w:eastAsia="Times New Roman" w:cs="Times New Roman"/>
                <w:color w:val="000000" w:themeColor="text1"/>
                <w:spacing w:val="3"/>
                <w:sz w:val="20"/>
                <w:szCs w:val="20"/>
                <w:highlight w:val="none"/>
                <w14:textFill>
                  <w14:solidFill>
                    <w14:schemeClr w14:val="tx1"/>
                  </w14:solidFill>
                </w14:textFill>
              </w:rPr>
              <w:t>BIN</w:t>
            </w:r>
          </w:p>
        </w:tc>
        <w:tc>
          <w:tcPr>
            <w:tcW w:w="1166" w:type="pct"/>
            <w:tcBorders>
              <w:right w:val="single" w:color="000000" w:sz="6" w:space="0"/>
            </w:tcBorders>
            <w:vAlign w:val="top"/>
          </w:tcPr>
          <w:p w14:paraId="72A0D966">
            <w:pPr>
              <w:spacing w:before="165" w:line="195" w:lineRule="auto"/>
              <w:jc w:val="center"/>
              <w:rPr>
                <w:rFonts w:hint="eastAsia" w:ascii="Times New Roman" w:hAnsi="Times New Roman" w:eastAsia="宋体" w:cs="Times New Roman"/>
                <w:color w:val="000000" w:themeColor="text1"/>
                <w:sz w:val="20"/>
                <w:szCs w:val="20"/>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0"/>
                <w:szCs w:val="20"/>
                <w:highlight w:val="none"/>
                <w:lang w:val="en-US" w:eastAsia="zh-CN"/>
                <w14:textFill>
                  <w14:solidFill>
                    <w14:schemeClr w14:val="tx1"/>
                  </w14:solidFill>
                </w14:textFill>
              </w:rPr>
              <w:t>4</w:t>
            </w:r>
          </w:p>
        </w:tc>
      </w:tr>
      <w:tr w14:paraId="1EDE06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7" w:hRule="atLeast"/>
          <w:jc w:val="center"/>
        </w:trPr>
        <w:tc>
          <w:tcPr>
            <w:tcW w:w="2448" w:type="pct"/>
            <w:tcBorders>
              <w:left w:val="single" w:color="000000" w:sz="6" w:space="0"/>
            </w:tcBorders>
            <w:vAlign w:val="top"/>
          </w:tcPr>
          <w:p w14:paraId="17AD95FB">
            <w:pPr>
              <w:spacing w:before="275" w:line="64" w:lineRule="exact"/>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4"/>
                <w:position w:val="1"/>
                <w:sz w:val="20"/>
                <w:szCs w:val="20"/>
                <w14:textFill>
                  <w14:solidFill>
                    <w14:schemeClr w14:val="tx1"/>
                  </w14:solidFill>
                </w14:textFill>
              </w:rPr>
              <w:t>……</w:t>
            </w:r>
          </w:p>
        </w:tc>
        <w:tc>
          <w:tcPr>
            <w:tcW w:w="1385" w:type="pct"/>
            <w:vAlign w:val="top"/>
          </w:tcPr>
          <w:p w14:paraId="3FE88E74">
            <w:pPr>
              <w:spacing w:before="275" w:line="64" w:lineRule="exact"/>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4"/>
                <w:position w:val="1"/>
                <w:sz w:val="20"/>
                <w:szCs w:val="20"/>
                <w14:textFill>
                  <w14:solidFill>
                    <w14:schemeClr w14:val="tx1"/>
                  </w14:solidFill>
                </w14:textFill>
              </w:rPr>
              <w:t>……</w:t>
            </w:r>
          </w:p>
        </w:tc>
        <w:tc>
          <w:tcPr>
            <w:tcW w:w="1166" w:type="pct"/>
            <w:tcBorders>
              <w:right w:val="single" w:color="000000" w:sz="6" w:space="0"/>
            </w:tcBorders>
            <w:vAlign w:val="top"/>
          </w:tcPr>
          <w:p w14:paraId="719C0423">
            <w:pPr>
              <w:spacing w:before="275" w:line="64" w:lineRule="exact"/>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4"/>
                <w:position w:val="1"/>
                <w:sz w:val="20"/>
                <w:szCs w:val="20"/>
                <w14:textFill>
                  <w14:solidFill>
                    <w14:schemeClr w14:val="tx1"/>
                  </w14:solidFill>
                </w14:textFill>
              </w:rPr>
              <w:t>……</w:t>
            </w:r>
          </w:p>
        </w:tc>
      </w:tr>
      <w:tr w14:paraId="46A00B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7" w:hRule="atLeast"/>
          <w:jc w:val="center"/>
        </w:trPr>
        <w:tc>
          <w:tcPr>
            <w:tcW w:w="2448" w:type="pct"/>
            <w:tcBorders>
              <w:left w:val="single" w:color="000000" w:sz="6" w:space="0"/>
            </w:tcBorders>
            <w:vAlign w:val="top"/>
          </w:tcPr>
          <w:p w14:paraId="3FF6164D">
            <w:pPr>
              <w:pStyle w:val="86"/>
              <w:spacing w:before="133" w:line="228" w:lineRule="auto"/>
              <w:jc w:val="center"/>
              <w:rPr>
                <w:color w:val="000000" w:themeColor="text1"/>
                <w14:textFill>
                  <w14:solidFill>
                    <w14:schemeClr w14:val="tx1"/>
                  </w14:solidFill>
                </w14:textFill>
              </w:rPr>
            </w:pPr>
            <w:r>
              <w:rPr>
                <w:color w:val="000000" w:themeColor="text1"/>
                <w14:textFill>
                  <w14:solidFill>
                    <w14:schemeClr w14:val="tx1"/>
                  </w14:solidFill>
                </w14:textFill>
              </w:rPr>
              <w:t>节点</w:t>
            </w:r>
            <w:r>
              <w:rPr>
                <w:color w:val="000000" w:themeColor="text1"/>
                <w:spacing w:val="-39"/>
                <w14:textFill>
                  <w14:solidFill>
                    <w14:schemeClr w14:val="tx1"/>
                  </w14:solidFill>
                </w14:textFill>
              </w:rPr>
              <w:t xml:space="preserve"> </w:t>
            </w:r>
            <w:r>
              <w:rPr>
                <w:rFonts w:ascii="Times New Roman" w:hAnsi="Times New Roman" w:eastAsia="Times New Roman" w:cs="Times New Roman"/>
                <w:color w:val="000000" w:themeColor="text1"/>
                <w14:textFill>
                  <w14:solidFill>
                    <w14:schemeClr w14:val="tx1"/>
                  </w14:solidFill>
                </w14:textFill>
              </w:rPr>
              <w:t>n-</w:t>
            </w:r>
            <w:r>
              <w:rPr>
                <w:rFonts w:ascii="Times New Roman" w:hAnsi="Times New Roman" w:eastAsia="Times New Roman" w:cs="Times New Roman"/>
                <w:color w:val="000000" w:themeColor="text1"/>
                <w:spacing w:val="-28"/>
                <w14:textFill>
                  <w14:solidFill>
                    <w14:schemeClr w14:val="tx1"/>
                  </w14:solidFill>
                </w14:textFill>
              </w:rPr>
              <w:t xml:space="preserve"> </w:t>
            </w:r>
            <w:r>
              <w:rPr>
                <w:rFonts w:ascii="Times New Roman" w:hAnsi="Times New Roman" w:eastAsia="Times New Roman" w:cs="Times New Roman"/>
                <w:color w:val="000000" w:themeColor="text1"/>
                <w14:textFill>
                  <w14:solidFill>
                    <w14:schemeClr w14:val="tx1"/>
                  </w14:solidFill>
                </w14:textFill>
              </w:rPr>
              <w:t>1</w:t>
            </w:r>
            <w:r>
              <w:rPr>
                <w:rFonts w:ascii="Times New Roman" w:hAnsi="Times New Roman" w:eastAsia="Times New Roman" w:cs="Times New Roman"/>
                <w:color w:val="000000" w:themeColor="text1"/>
                <w:spacing w:val="13"/>
                <w14:textFill>
                  <w14:solidFill>
                    <w14:schemeClr w14:val="tx1"/>
                  </w14:solidFill>
                </w14:textFill>
              </w:rPr>
              <w:t xml:space="preserve"> </w:t>
            </w:r>
            <w:r>
              <w:rPr>
                <w:color w:val="000000" w:themeColor="text1"/>
                <w14:textFill>
                  <w14:solidFill>
                    <w14:schemeClr w14:val="tx1"/>
                  </w14:solidFill>
                </w14:textFill>
              </w:rPr>
              <w:t>地址</w:t>
            </w:r>
          </w:p>
        </w:tc>
        <w:tc>
          <w:tcPr>
            <w:tcW w:w="1385" w:type="pct"/>
            <w:vAlign w:val="top"/>
          </w:tcPr>
          <w:p w14:paraId="6BD68E92">
            <w:pPr>
              <w:spacing w:before="172"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166" w:type="pct"/>
            <w:tcBorders>
              <w:right w:val="single" w:color="000000" w:sz="6" w:space="0"/>
            </w:tcBorders>
            <w:vAlign w:val="top"/>
          </w:tcPr>
          <w:p w14:paraId="3305D5F5">
            <w:pPr>
              <w:spacing w:before="169"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6</w:t>
            </w:r>
          </w:p>
        </w:tc>
      </w:tr>
      <w:tr w14:paraId="1F4E28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448" w:type="pct"/>
            <w:tcBorders>
              <w:left w:val="single" w:color="000000" w:sz="6" w:space="0"/>
            </w:tcBorders>
            <w:vAlign w:val="top"/>
          </w:tcPr>
          <w:p w14:paraId="3337A5A3">
            <w:pPr>
              <w:pStyle w:val="86"/>
              <w:spacing w:before="134" w:line="228" w:lineRule="auto"/>
              <w:jc w:val="center"/>
              <w:rPr>
                <w:color w:val="000000" w:themeColor="text1"/>
                <w14:textFill>
                  <w14:solidFill>
                    <w14:schemeClr w14:val="tx1"/>
                  </w14:solidFill>
                </w14:textFill>
              </w:rPr>
            </w:pPr>
            <w:r>
              <w:rPr>
                <w:color w:val="000000" w:themeColor="text1"/>
                <w:spacing w:val="2"/>
                <w14:textFill>
                  <w14:solidFill>
                    <w14:schemeClr w14:val="tx1"/>
                  </w14:solidFill>
                </w14:textFill>
              </w:rPr>
              <w:t>节点</w:t>
            </w:r>
            <w:r>
              <w:rPr>
                <w:color w:val="000000" w:themeColor="text1"/>
                <w:spacing w:val="-37"/>
                <w14:textFill>
                  <w14:solidFill>
                    <w14:schemeClr w14:val="tx1"/>
                  </w14:solidFill>
                </w14:textFill>
              </w:rPr>
              <w:t xml:space="preserve"> </w:t>
            </w:r>
            <w:r>
              <w:rPr>
                <w:rFonts w:ascii="Times New Roman" w:hAnsi="Times New Roman" w:eastAsia="Times New Roman" w:cs="Times New Roman"/>
                <w:color w:val="000000" w:themeColor="text1"/>
                <w:spacing w:val="2"/>
                <w14:textFill>
                  <w14:solidFill>
                    <w14:schemeClr w14:val="tx1"/>
                  </w14:solidFill>
                </w14:textFill>
              </w:rPr>
              <w:t>n-</w:t>
            </w:r>
            <w:r>
              <w:rPr>
                <w:rFonts w:ascii="Times New Roman" w:hAnsi="Times New Roman" w:eastAsia="Times New Roman" w:cs="Times New Roman"/>
                <w:color w:val="000000" w:themeColor="text1"/>
                <w:spacing w:val="-28"/>
                <w14:textFill>
                  <w14:solidFill>
                    <w14:schemeClr w14:val="tx1"/>
                  </w14:solidFill>
                </w14:textFill>
              </w:rPr>
              <w:t xml:space="preserve"> </w:t>
            </w:r>
            <w:r>
              <w:rPr>
                <w:rFonts w:ascii="Times New Roman" w:hAnsi="Times New Roman" w:eastAsia="Times New Roman" w:cs="Times New Roman"/>
                <w:color w:val="000000" w:themeColor="text1"/>
                <w:spacing w:val="2"/>
                <w14:textFill>
                  <w14:solidFill>
                    <w14:schemeClr w14:val="tx1"/>
                  </w14:solidFill>
                </w14:textFill>
              </w:rPr>
              <w:t>1</w:t>
            </w:r>
            <w:r>
              <w:rPr>
                <w:rFonts w:ascii="Times New Roman" w:hAnsi="Times New Roman" w:eastAsia="Times New Roman" w:cs="Times New Roman"/>
                <w:color w:val="000000" w:themeColor="text1"/>
                <w:spacing w:val="29"/>
                <w14:textFill>
                  <w14:solidFill>
                    <w14:schemeClr w14:val="tx1"/>
                  </w14:solidFill>
                </w14:textFill>
              </w:rPr>
              <w:t xml:space="preserve"> </w:t>
            </w:r>
            <w:r>
              <w:rPr>
                <w:color w:val="000000" w:themeColor="text1"/>
                <w:spacing w:val="3"/>
                <w14:textFill>
                  <w14:solidFill>
                    <w14:schemeClr w14:val="tx1"/>
                  </w14:solidFill>
                </w14:textFill>
              </w:rPr>
              <w:t>设备类型</w:t>
            </w:r>
          </w:p>
        </w:tc>
        <w:tc>
          <w:tcPr>
            <w:tcW w:w="1385" w:type="pct"/>
            <w:vAlign w:val="top"/>
          </w:tcPr>
          <w:p w14:paraId="1E1FEC5B">
            <w:pPr>
              <w:spacing w:before="173"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166" w:type="pct"/>
            <w:tcBorders>
              <w:right w:val="single" w:color="000000" w:sz="6" w:space="0"/>
            </w:tcBorders>
            <w:vAlign w:val="top"/>
          </w:tcPr>
          <w:p w14:paraId="723A09C9">
            <w:pPr>
              <w:spacing w:before="170" w:line="195" w:lineRule="auto"/>
              <w:jc w:val="center"/>
              <w:rPr>
                <w:rFonts w:hint="default"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1</w:t>
            </w:r>
          </w:p>
        </w:tc>
      </w:tr>
      <w:tr w14:paraId="35CC8B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448" w:type="pct"/>
            <w:tcBorders>
              <w:left w:val="single" w:color="000000" w:sz="6" w:space="0"/>
              <w:bottom w:val="single" w:color="000000" w:sz="6" w:space="0"/>
            </w:tcBorders>
            <w:vAlign w:val="top"/>
          </w:tcPr>
          <w:p w14:paraId="5D96DD7F">
            <w:pPr>
              <w:pStyle w:val="86"/>
              <w:spacing w:before="129" w:line="228" w:lineRule="auto"/>
              <w:jc w:val="center"/>
              <w:rPr>
                <w:rFonts w:ascii="宋体" w:hAnsi="宋体" w:eastAsia="宋体" w:cs="宋体"/>
                <w:color w:val="000000" w:themeColor="text1"/>
                <w:spacing w:val="3"/>
                <w:kern w:val="2"/>
                <w:sz w:val="20"/>
                <w:szCs w:val="20"/>
                <w:highlight w:val="none"/>
                <w:lang w:val="en-US" w:eastAsia="en-US" w:bidi="ar-SA"/>
                <w14:textFill>
                  <w14:solidFill>
                    <w14:schemeClr w14:val="tx1"/>
                  </w14:solidFill>
                </w14:textFill>
              </w:rPr>
            </w:pPr>
            <w:r>
              <w:rPr>
                <w:color w:val="000000" w:themeColor="text1"/>
                <w:spacing w:val="3"/>
                <w:highlight w:val="none"/>
                <w14:textFill>
                  <w14:solidFill>
                    <w14:schemeClr w14:val="tx1"/>
                  </w14:solidFill>
                </w14:textFill>
              </w:rPr>
              <w:t xml:space="preserve">节点 </w:t>
            </w:r>
            <w:r>
              <w:rPr>
                <w:color w:val="000000" w:themeColor="text1"/>
                <w:spacing w:val="-37"/>
                <w:highlight w:val="none"/>
                <w14:textFill>
                  <w14:solidFill>
                    <w14:schemeClr w14:val="tx1"/>
                  </w14:solidFill>
                </w14:textFill>
              </w:rPr>
              <w:t xml:space="preserve"> </w:t>
            </w:r>
            <w:r>
              <w:rPr>
                <w:rFonts w:ascii="Times New Roman" w:hAnsi="Times New Roman" w:eastAsia="Times New Roman" w:cs="Times New Roman"/>
                <w:color w:val="000000" w:themeColor="text1"/>
                <w:spacing w:val="2"/>
                <w:highlight w:val="none"/>
                <w14:textFill>
                  <w14:solidFill>
                    <w14:schemeClr w14:val="tx1"/>
                  </w14:solidFill>
                </w14:textFill>
              </w:rPr>
              <w:t>n-</w:t>
            </w:r>
            <w:r>
              <w:rPr>
                <w:rFonts w:ascii="Times New Roman" w:hAnsi="Times New Roman" w:eastAsia="Times New Roman" w:cs="Times New Roman"/>
                <w:color w:val="000000" w:themeColor="text1"/>
                <w:spacing w:val="-28"/>
                <w:highlight w:val="none"/>
                <w14:textFill>
                  <w14:solidFill>
                    <w14:schemeClr w14:val="tx1"/>
                  </w14:solidFill>
                </w14:textFill>
              </w:rPr>
              <w:t xml:space="preserve"> </w:t>
            </w:r>
            <w:r>
              <w:rPr>
                <w:rFonts w:ascii="Times New Roman" w:hAnsi="Times New Roman" w:eastAsia="Times New Roman" w:cs="Times New Roman"/>
                <w:color w:val="000000" w:themeColor="text1"/>
                <w:spacing w:val="2"/>
                <w:highlight w:val="none"/>
                <w14:textFill>
                  <w14:solidFill>
                    <w14:schemeClr w14:val="tx1"/>
                  </w14:solidFill>
                </w14:textFill>
              </w:rPr>
              <w:t>1</w:t>
            </w:r>
            <w:r>
              <w:rPr>
                <w:color w:val="000000" w:themeColor="text1"/>
                <w:spacing w:val="3"/>
                <w:highlight w:val="none"/>
                <w14:textFill>
                  <w14:solidFill>
                    <w14:schemeClr w14:val="tx1"/>
                  </w14:solidFill>
                </w14:textFill>
              </w:rPr>
              <w:t xml:space="preserve"> </w:t>
            </w:r>
            <w:r>
              <w:rPr>
                <w:rFonts w:hint="eastAsia"/>
                <w:color w:val="000000" w:themeColor="text1"/>
                <w:spacing w:val="3"/>
                <w:highlight w:val="none"/>
                <w:lang w:val="en-US" w:eastAsia="zh-CN"/>
                <w14:textFill>
                  <w14:solidFill>
                    <w14:schemeClr w14:val="tx1"/>
                  </w14:solidFill>
                </w14:textFill>
              </w:rPr>
              <w:t>离线时长</w:t>
            </w:r>
          </w:p>
        </w:tc>
        <w:tc>
          <w:tcPr>
            <w:tcW w:w="1385" w:type="pct"/>
            <w:tcBorders>
              <w:bottom w:val="single" w:color="000000" w:sz="6" w:space="0"/>
            </w:tcBorders>
            <w:vAlign w:val="top"/>
          </w:tcPr>
          <w:p w14:paraId="3DFD3A88">
            <w:pPr>
              <w:spacing w:before="168" w:line="192" w:lineRule="auto"/>
              <w:jc w:val="center"/>
              <w:rPr>
                <w:rFonts w:ascii="Times New Roman" w:hAnsi="Times New Roman" w:eastAsia="Times New Roman" w:cs="Times New Roman"/>
                <w:color w:val="000000" w:themeColor="text1"/>
                <w:spacing w:val="3"/>
                <w:kern w:val="2"/>
                <w:sz w:val="20"/>
                <w:szCs w:val="20"/>
                <w:highlight w:val="none"/>
                <w:lang w:val="en-US" w:eastAsia="zh-CN" w:bidi="ar-SA"/>
                <w14:textFill>
                  <w14:solidFill>
                    <w14:schemeClr w14:val="tx1"/>
                  </w14:solidFill>
                </w14:textFill>
              </w:rPr>
            </w:pPr>
            <w:r>
              <w:rPr>
                <w:rFonts w:ascii="Times New Roman" w:hAnsi="Times New Roman" w:eastAsia="Times New Roman" w:cs="Times New Roman"/>
                <w:color w:val="000000" w:themeColor="text1"/>
                <w:spacing w:val="3"/>
                <w:sz w:val="20"/>
                <w:szCs w:val="20"/>
                <w:highlight w:val="none"/>
                <w14:textFill>
                  <w14:solidFill>
                    <w14:schemeClr w14:val="tx1"/>
                  </w14:solidFill>
                </w14:textFill>
              </w:rPr>
              <w:t>BIN</w:t>
            </w:r>
          </w:p>
        </w:tc>
        <w:tc>
          <w:tcPr>
            <w:tcW w:w="1166" w:type="pct"/>
            <w:tcBorders>
              <w:bottom w:val="single" w:color="000000" w:sz="6" w:space="0"/>
              <w:right w:val="single" w:color="000000" w:sz="6" w:space="0"/>
            </w:tcBorders>
            <w:vAlign w:val="top"/>
          </w:tcPr>
          <w:p w14:paraId="369CEF53">
            <w:pPr>
              <w:spacing w:before="165" w:line="195" w:lineRule="auto"/>
              <w:jc w:val="center"/>
              <w:rPr>
                <w:rFonts w:hint="eastAsia" w:ascii="Times New Roman" w:hAnsi="Times New Roman" w:eastAsia="宋体" w:cs="Times New Roman"/>
                <w:color w:val="000000" w:themeColor="text1"/>
                <w:kern w:val="2"/>
                <w:sz w:val="20"/>
                <w:szCs w:val="20"/>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0"/>
                <w:szCs w:val="20"/>
                <w:highlight w:val="none"/>
                <w:lang w:val="en-US" w:eastAsia="zh-CN"/>
                <w14:textFill>
                  <w14:solidFill>
                    <w14:schemeClr w14:val="tx1"/>
                  </w14:solidFill>
                </w14:textFill>
              </w:rPr>
              <w:t>4</w:t>
            </w:r>
          </w:p>
        </w:tc>
      </w:tr>
    </w:tbl>
    <w:p w14:paraId="409AEBC2">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a）节点序号从 0 开始,其中 0 为主节点,后续为从节点；</w:t>
      </w:r>
    </w:p>
    <w:p w14:paraId="3D9E1F92">
      <w:pPr>
        <w:pStyle w:val="40"/>
        <w:adjustRightInd w:val="0"/>
        <w:snapToGrid w:val="0"/>
        <w:spacing w:line="360" w:lineRule="auto"/>
        <w:ind w:firstLine="0" w:firstLineChars="0"/>
        <w:rPr>
          <w:rFonts w:hint="default"/>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default"/>
          <w:color w:val="000000" w:themeColor="text1"/>
          <w:lang w:eastAsia="zh-CN"/>
          <w14:textFill>
            <w14:solidFill>
              <w14:schemeClr w14:val="tx1"/>
            </w14:solidFill>
          </w14:textFill>
        </w:rPr>
        <w:t>设备类型(来自低压电力线宽带载波通信规约第5部分：数据链路层通信协议 6.4.1.4 设备类型 )：</w:t>
      </w:r>
    </w:p>
    <w:p w14:paraId="2D3CA1AB">
      <w:pPr>
        <w:pStyle w:val="40"/>
        <w:adjustRightInd w:val="0"/>
        <w:snapToGrid w:val="0"/>
        <w:spacing w:line="360" w:lineRule="auto"/>
        <w:ind w:firstLine="0" w:firstLine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c）节点离线时长：从节点最后一次离线时长，单位为秒。</w:t>
      </w:r>
    </w:p>
    <w:p w14:paraId="4E851D5C">
      <w:pPr>
        <w:pStyle w:val="40"/>
        <w:adjustRightInd w:val="0"/>
        <w:snapToGrid w:val="0"/>
        <w:spacing w:line="360" w:lineRule="auto"/>
        <w:ind w:firstLine="0" w:firstLineChars="0"/>
        <w:rPr>
          <w:rFonts w:hint="default"/>
          <w:color w:val="000000" w:themeColor="text1"/>
          <w:lang w:eastAsia="zh-CN"/>
          <w14:textFill>
            <w14:solidFill>
              <w14:schemeClr w14:val="tx1"/>
            </w14:solidFill>
          </w14:textFill>
        </w:rPr>
      </w:pP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F757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49055B82">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值</w:t>
            </w:r>
          </w:p>
        </w:tc>
        <w:tc>
          <w:tcPr>
            <w:tcW w:w="2500" w:type="pct"/>
            <w:vAlign w:val="top"/>
          </w:tcPr>
          <w:p w14:paraId="68BCF136">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定义</w:t>
            </w:r>
          </w:p>
        </w:tc>
      </w:tr>
      <w:tr w14:paraId="3C43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7689E836">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0x1</w:t>
            </w:r>
          </w:p>
        </w:tc>
        <w:tc>
          <w:tcPr>
            <w:tcW w:w="2500" w:type="pct"/>
            <w:vAlign w:val="top"/>
          </w:tcPr>
          <w:p w14:paraId="07301061">
            <w:pPr>
              <w:pStyle w:val="40"/>
              <w:adjustRightInd w:val="0"/>
              <w:snapToGrid w:val="0"/>
              <w:spacing w:line="360" w:lineRule="auto"/>
              <w:ind w:left="0" w:leftChars="0" w:firstLine="0" w:firstLineChars="0"/>
              <w:jc w:val="center"/>
              <w:rPr>
                <w:rFonts w:hint="eastAsia" w:ascii="宋体" w:hAnsi="宋体" w:eastAsia="宋体" w:cs="宋体"/>
                <w:color w:val="000000" w:themeColor="text1"/>
                <w:spacing w:val="7"/>
                <w:kern w:val="2"/>
                <w:sz w:val="20"/>
                <w:szCs w:val="20"/>
                <w:lang w:val="en-US" w:eastAsia="zh-CN" w:bidi="ar-SA"/>
                <w14:textFill>
                  <w14:solidFill>
                    <w14:schemeClr w14:val="tx1"/>
                  </w14:solidFill>
                </w14:textFill>
              </w:rPr>
            </w:pPr>
            <w:r>
              <w:rPr>
                <w:rFonts w:ascii="宋体" w:hAnsi="宋体" w:eastAsia="宋体" w:cs="宋体"/>
                <w:color w:val="000000" w:themeColor="text1"/>
                <w:spacing w:val="7"/>
                <w:kern w:val="2"/>
                <w:sz w:val="20"/>
                <w:szCs w:val="20"/>
                <w:lang w:val="en-US" w:eastAsia="en-US" w:bidi="ar-SA"/>
                <w14:textFill>
                  <w14:solidFill>
                    <w14:schemeClr w14:val="tx1"/>
                  </w14:solidFill>
                </w14:textFill>
              </w:rPr>
              <w:t>抄控器</w:t>
            </w:r>
          </w:p>
        </w:tc>
      </w:tr>
      <w:tr w14:paraId="2DE2F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676A1299">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0x2</w:t>
            </w:r>
          </w:p>
        </w:tc>
        <w:tc>
          <w:tcPr>
            <w:tcW w:w="2500" w:type="pct"/>
            <w:vAlign w:val="top"/>
          </w:tcPr>
          <w:p w14:paraId="64225B4D">
            <w:pPr>
              <w:pStyle w:val="40"/>
              <w:adjustRightInd w:val="0"/>
              <w:snapToGrid w:val="0"/>
              <w:spacing w:line="360" w:lineRule="auto"/>
              <w:ind w:left="0" w:leftChars="0" w:firstLine="0" w:firstLineChars="0"/>
              <w:jc w:val="center"/>
              <w:rPr>
                <w:rFonts w:hint="eastAsia" w:ascii="宋体" w:hAnsi="宋体" w:eastAsia="宋体" w:cs="宋体"/>
                <w:color w:val="000000" w:themeColor="text1"/>
                <w:spacing w:val="7"/>
                <w:kern w:val="2"/>
                <w:sz w:val="20"/>
                <w:szCs w:val="20"/>
                <w:lang w:val="en-US" w:eastAsia="zh-CN" w:bidi="ar-SA"/>
                <w14:textFill>
                  <w14:solidFill>
                    <w14:schemeClr w14:val="tx1"/>
                  </w14:solidFill>
                </w14:textFill>
              </w:rPr>
            </w:pPr>
            <w:r>
              <w:rPr>
                <w:rFonts w:ascii="宋体" w:hAnsi="宋体" w:eastAsia="宋体" w:cs="宋体"/>
                <w:color w:val="000000" w:themeColor="text1"/>
                <w:spacing w:val="7"/>
                <w:kern w:val="2"/>
                <w:sz w:val="20"/>
                <w:szCs w:val="20"/>
                <w:lang w:val="en-US" w:eastAsia="en-US" w:bidi="ar-SA"/>
                <w14:textFill>
                  <w14:solidFill>
                    <w14:schemeClr w14:val="tx1"/>
                  </w14:solidFill>
                </w14:textFill>
              </w:rPr>
              <w:t>集中器通信模块</w:t>
            </w:r>
          </w:p>
        </w:tc>
      </w:tr>
      <w:tr w14:paraId="517E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1548C870">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0x3</w:t>
            </w:r>
          </w:p>
        </w:tc>
        <w:tc>
          <w:tcPr>
            <w:tcW w:w="2500" w:type="pct"/>
            <w:vAlign w:val="top"/>
          </w:tcPr>
          <w:p w14:paraId="1D91A1FD">
            <w:pPr>
              <w:pStyle w:val="40"/>
              <w:adjustRightInd w:val="0"/>
              <w:snapToGrid w:val="0"/>
              <w:spacing w:line="360" w:lineRule="auto"/>
              <w:ind w:left="0" w:leftChars="0" w:firstLine="0" w:firstLineChars="0"/>
              <w:jc w:val="center"/>
              <w:rPr>
                <w:rFonts w:hint="eastAsia" w:ascii="宋体" w:hAnsi="宋体" w:eastAsia="宋体" w:cs="宋体"/>
                <w:color w:val="000000" w:themeColor="text1"/>
                <w:spacing w:val="7"/>
                <w:kern w:val="2"/>
                <w:sz w:val="20"/>
                <w:szCs w:val="20"/>
                <w:lang w:val="en-US" w:eastAsia="zh-CN" w:bidi="ar-SA"/>
                <w14:textFill>
                  <w14:solidFill>
                    <w14:schemeClr w14:val="tx1"/>
                  </w14:solidFill>
                </w14:textFill>
              </w:rPr>
            </w:pPr>
            <w:r>
              <w:rPr>
                <w:rFonts w:ascii="宋体" w:hAnsi="宋体" w:eastAsia="宋体" w:cs="宋体"/>
                <w:color w:val="000000" w:themeColor="text1"/>
                <w:spacing w:val="7"/>
                <w:kern w:val="2"/>
                <w:sz w:val="20"/>
                <w:szCs w:val="20"/>
                <w:lang w:val="en-US" w:eastAsia="en-US" w:bidi="ar-SA"/>
                <w14:textFill>
                  <w14:solidFill>
                    <w14:schemeClr w14:val="tx1"/>
                  </w14:solidFill>
                </w14:textFill>
              </w:rPr>
              <w:t>单相电表通信模块</w:t>
            </w:r>
          </w:p>
        </w:tc>
      </w:tr>
      <w:tr w14:paraId="1CA1F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4E837109">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0x4</w:t>
            </w:r>
          </w:p>
        </w:tc>
        <w:tc>
          <w:tcPr>
            <w:tcW w:w="2500" w:type="pct"/>
            <w:vAlign w:val="top"/>
          </w:tcPr>
          <w:p w14:paraId="41718A88">
            <w:pPr>
              <w:pStyle w:val="40"/>
              <w:adjustRightInd w:val="0"/>
              <w:snapToGrid w:val="0"/>
              <w:spacing w:line="360" w:lineRule="auto"/>
              <w:ind w:left="0" w:leftChars="0" w:firstLine="0" w:firstLineChars="0"/>
              <w:jc w:val="center"/>
              <w:rPr>
                <w:rFonts w:hint="eastAsia" w:ascii="宋体" w:hAnsi="宋体" w:eastAsia="宋体" w:cs="宋体"/>
                <w:color w:val="000000" w:themeColor="text1"/>
                <w:spacing w:val="7"/>
                <w:kern w:val="2"/>
                <w:sz w:val="20"/>
                <w:szCs w:val="20"/>
                <w:lang w:val="en-US" w:eastAsia="zh-CN" w:bidi="ar-SA"/>
                <w14:textFill>
                  <w14:solidFill>
                    <w14:schemeClr w14:val="tx1"/>
                  </w14:solidFill>
                </w14:textFill>
              </w:rPr>
            </w:pPr>
            <w:r>
              <w:rPr>
                <w:rFonts w:ascii="宋体" w:hAnsi="宋体" w:eastAsia="宋体" w:cs="宋体"/>
                <w:color w:val="000000" w:themeColor="text1"/>
                <w:spacing w:val="7"/>
                <w:kern w:val="2"/>
                <w:sz w:val="20"/>
                <w:szCs w:val="20"/>
                <w:lang w:val="en-US" w:eastAsia="en-US" w:bidi="ar-SA"/>
                <w14:textFill>
                  <w14:solidFill>
                    <w14:schemeClr w14:val="tx1"/>
                  </w14:solidFill>
                </w14:textFill>
              </w:rPr>
              <w:t>中继器</w:t>
            </w:r>
          </w:p>
        </w:tc>
      </w:tr>
      <w:tr w14:paraId="09582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1F487392">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0x5</w:t>
            </w:r>
          </w:p>
        </w:tc>
        <w:tc>
          <w:tcPr>
            <w:tcW w:w="2500" w:type="pct"/>
            <w:vAlign w:val="top"/>
          </w:tcPr>
          <w:p w14:paraId="262AE817">
            <w:pPr>
              <w:pStyle w:val="40"/>
              <w:adjustRightInd w:val="0"/>
              <w:snapToGrid w:val="0"/>
              <w:spacing w:line="360" w:lineRule="auto"/>
              <w:ind w:left="0" w:leftChars="0" w:firstLine="0" w:firstLineChars="0"/>
              <w:jc w:val="center"/>
              <w:rPr>
                <w:rFonts w:hint="eastAsia" w:ascii="宋体" w:hAnsi="宋体" w:eastAsia="宋体" w:cs="宋体"/>
                <w:color w:val="000000" w:themeColor="text1"/>
                <w:spacing w:val="7"/>
                <w:kern w:val="2"/>
                <w:sz w:val="20"/>
                <w:szCs w:val="20"/>
                <w:lang w:val="en-US" w:eastAsia="zh-CN" w:bidi="ar-SA"/>
                <w14:textFill>
                  <w14:solidFill>
                    <w14:schemeClr w14:val="tx1"/>
                  </w14:solidFill>
                </w14:textFill>
              </w:rPr>
            </w:pPr>
            <w:r>
              <w:rPr>
                <w:rFonts w:ascii="宋体" w:hAnsi="宋体" w:eastAsia="宋体" w:cs="宋体"/>
                <w:color w:val="000000" w:themeColor="text1"/>
                <w:spacing w:val="7"/>
                <w:kern w:val="2"/>
                <w:sz w:val="20"/>
                <w:szCs w:val="20"/>
                <w:lang w:val="en-US" w:eastAsia="en-US" w:bidi="ar-SA"/>
                <w14:textFill>
                  <w14:solidFill>
                    <w14:schemeClr w14:val="tx1"/>
                  </w14:solidFill>
                </w14:textFill>
              </w:rPr>
              <w:t>II 型采集器</w:t>
            </w:r>
          </w:p>
        </w:tc>
      </w:tr>
      <w:tr w14:paraId="55CC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7163F189">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0x6</w:t>
            </w:r>
          </w:p>
        </w:tc>
        <w:tc>
          <w:tcPr>
            <w:tcW w:w="2500" w:type="pct"/>
            <w:vAlign w:val="top"/>
          </w:tcPr>
          <w:p w14:paraId="25DB8F4A">
            <w:pPr>
              <w:pStyle w:val="40"/>
              <w:adjustRightInd w:val="0"/>
              <w:snapToGrid w:val="0"/>
              <w:spacing w:line="360" w:lineRule="auto"/>
              <w:ind w:left="0" w:leftChars="0" w:firstLine="0" w:firstLineChars="0"/>
              <w:jc w:val="center"/>
              <w:rPr>
                <w:rFonts w:hint="eastAsia" w:ascii="宋体" w:hAnsi="宋体" w:eastAsia="宋体" w:cs="宋体"/>
                <w:color w:val="000000" w:themeColor="text1"/>
                <w:spacing w:val="7"/>
                <w:kern w:val="2"/>
                <w:sz w:val="20"/>
                <w:szCs w:val="20"/>
                <w:lang w:val="en-US" w:eastAsia="zh-CN" w:bidi="ar-SA"/>
                <w14:textFill>
                  <w14:solidFill>
                    <w14:schemeClr w14:val="tx1"/>
                  </w14:solidFill>
                </w14:textFill>
              </w:rPr>
            </w:pPr>
            <w:r>
              <w:rPr>
                <w:rFonts w:ascii="宋体" w:hAnsi="宋体" w:eastAsia="宋体" w:cs="宋体"/>
                <w:color w:val="000000" w:themeColor="text1"/>
                <w:spacing w:val="7"/>
                <w:kern w:val="2"/>
                <w:sz w:val="20"/>
                <w:szCs w:val="20"/>
                <w:lang w:val="en-US" w:eastAsia="en-US" w:bidi="ar-SA"/>
                <w14:textFill>
                  <w14:solidFill>
                    <w14:schemeClr w14:val="tx1"/>
                  </w14:solidFill>
                </w14:textFill>
              </w:rPr>
              <w:t>I 型采集器</w:t>
            </w:r>
          </w:p>
        </w:tc>
      </w:tr>
      <w:tr w14:paraId="13AB1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595724CE">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0x7</w:t>
            </w:r>
          </w:p>
        </w:tc>
        <w:tc>
          <w:tcPr>
            <w:tcW w:w="2500" w:type="pct"/>
            <w:vAlign w:val="top"/>
          </w:tcPr>
          <w:p w14:paraId="52BE4FC0">
            <w:pPr>
              <w:pStyle w:val="40"/>
              <w:adjustRightInd w:val="0"/>
              <w:snapToGrid w:val="0"/>
              <w:spacing w:line="360" w:lineRule="auto"/>
              <w:ind w:left="0" w:leftChars="0" w:firstLine="0" w:firstLineChars="0"/>
              <w:jc w:val="center"/>
              <w:rPr>
                <w:rFonts w:hint="eastAsia" w:ascii="宋体" w:hAnsi="宋体" w:eastAsia="宋体" w:cs="宋体"/>
                <w:color w:val="000000" w:themeColor="text1"/>
                <w:spacing w:val="7"/>
                <w:kern w:val="2"/>
                <w:sz w:val="20"/>
                <w:szCs w:val="20"/>
                <w:lang w:val="en-US" w:eastAsia="zh-CN" w:bidi="ar-SA"/>
                <w14:textFill>
                  <w14:solidFill>
                    <w14:schemeClr w14:val="tx1"/>
                  </w14:solidFill>
                </w14:textFill>
              </w:rPr>
            </w:pPr>
            <w:r>
              <w:rPr>
                <w:rFonts w:ascii="宋体" w:hAnsi="宋体" w:eastAsia="宋体" w:cs="宋体"/>
                <w:color w:val="000000" w:themeColor="text1"/>
                <w:spacing w:val="7"/>
                <w:kern w:val="2"/>
                <w:sz w:val="20"/>
                <w:szCs w:val="20"/>
                <w:lang w:val="en-US" w:eastAsia="en-US" w:bidi="ar-SA"/>
                <w14:textFill>
                  <w14:solidFill>
                    <w14:schemeClr w14:val="tx1"/>
                  </w14:solidFill>
                </w14:textFill>
              </w:rPr>
              <w:t>三相表通信模块</w:t>
            </w:r>
          </w:p>
        </w:tc>
      </w:tr>
      <w:tr w14:paraId="739D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7A711866">
            <w:pPr>
              <w:pStyle w:val="40"/>
              <w:adjustRightInd w:val="0"/>
              <w:snapToGrid w:val="0"/>
              <w:spacing w:line="360" w:lineRule="auto"/>
              <w:ind w:left="0" w:leftChars="0" w:firstLine="0" w:firstLineChars="0"/>
              <w:jc w:val="center"/>
              <w:rPr>
                <w:rFonts w:hint="default"/>
                <w:color w:val="000000" w:themeColor="text1"/>
                <w:vertAlign w:val="baseline"/>
                <w:lang w:eastAsia="zh-CN"/>
                <w14:textFill>
                  <w14:solidFill>
                    <w14:schemeClr w14:val="tx1"/>
                  </w14:solidFill>
                </w14:textFill>
              </w:rPr>
            </w:pPr>
            <w:r>
              <w:rPr>
                <w:rFonts w:hint="default"/>
                <w:color w:val="000000" w:themeColor="text1"/>
                <w:vertAlign w:val="baseline"/>
                <w:lang w:eastAsia="zh-CN"/>
                <w14:textFill>
                  <w14:solidFill>
                    <w14:schemeClr w14:val="tx1"/>
                  </w14:solidFill>
                </w14:textFill>
              </w:rPr>
              <w:t>其他值</w:t>
            </w:r>
          </w:p>
        </w:tc>
        <w:tc>
          <w:tcPr>
            <w:tcW w:w="2500" w:type="pct"/>
            <w:vAlign w:val="top"/>
          </w:tcPr>
          <w:p w14:paraId="203B3370">
            <w:pPr>
              <w:pStyle w:val="40"/>
              <w:adjustRightInd w:val="0"/>
              <w:snapToGrid w:val="0"/>
              <w:spacing w:line="360" w:lineRule="auto"/>
              <w:ind w:left="0" w:leftChars="0" w:firstLine="0" w:firstLineChars="0"/>
              <w:jc w:val="center"/>
              <w:rPr>
                <w:rFonts w:hint="default" w:ascii="宋体" w:hAnsi="宋体" w:eastAsia="宋体" w:cs="宋体"/>
                <w:color w:val="000000" w:themeColor="text1"/>
                <w:spacing w:val="7"/>
                <w:kern w:val="2"/>
                <w:sz w:val="20"/>
                <w:szCs w:val="20"/>
                <w:lang w:eastAsia="zh-CN" w:bidi="ar-SA"/>
                <w14:textFill>
                  <w14:solidFill>
                    <w14:schemeClr w14:val="tx1"/>
                  </w14:solidFill>
                </w14:textFill>
              </w:rPr>
            </w:pPr>
            <w:r>
              <w:rPr>
                <w:rFonts w:hint="default" w:ascii="宋体" w:hAnsi="宋体" w:eastAsia="宋体" w:cs="宋体"/>
                <w:color w:val="000000" w:themeColor="text1"/>
                <w:spacing w:val="7"/>
                <w:kern w:val="2"/>
                <w:sz w:val="20"/>
                <w:szCs w:val="20"/>
                <w:lang w:eastAsia="zh-CN" w:bidi="ar-SA"/>
                <w14:textFill>
                  <w14:solidFill>
                    <w14:schemeClr w14:val="tx1"/>
                  </w14:solidFill>
                </w14:textFill>
              </w:rPr>
              <w:t>保留</w:t>
            </w:r>
          </w:p>
        </w:tc>
      </w:tr>
    </w:tbl>
    <w:p w14:paraId="7F7AAACA">
      <w:pPr>
        <w:bidi w:val="0"/>
        <w:rPr>
          <w:rFonts w:hint="eastAsia"/>
          <w:lang w:val="en-US" w:eastAsia="zh-CN"/>
        </w:rPr>
      </w:pPr>
    </w:p>
    <w:p w14:paraId="343EB6BF">
      <w:pPr>
        <w:pStyle w:val="6"/>
        <w:numPr>
          <w:ilvl w:val="2"/>
          <w:numId w:val="0"/>
        </w:numPr>
        <w:bidi w:val="0"/>
        <w:spacing w:line="360" w:lineRule="auto"/>
        <w:ind w:left="720" w:leftChars="0" w:hanging="720" w:firstLineChars="0"/>
        <w:rPr>
          <w:rFonts w:hint="eastAsia"/>
          <w:lang w:val="en-US" w:eastAsia="zh-CN"/>
        </w:rPr>
      </w:pPr>
      <w:r>
        <w:rPr>
          <w:rFonts w:hint="eastAsia"/>
          <w:lang w:val="en-US" w:eastAsia="zh-CN"/>
        </w:rPr>
        <w:t>E8 00 03 91 查询多网络信息</w:t>
      </w:r>
    </w:p>
    <w:p w14:paraId="3D1C3FEF">
      <w:pPr>
        <w:pStyle w:val="40"/>
        <w:adjustRightInd w:val="0"/>
        <w:snapToGrid w:val="0"/>
        <w:spacing w:line="360" w:lineRule="auto"/>
        <w:ind w:left="0" w:leftChars="0" w:firstLine="0" w:firstLineChars="0"/>
        <w:rPr>
          <w:rFonts w:hint="eastAsia" w:ascii="宋体" w:hAnsi="宋体" w:eastAsia="宋体" w:cs="宋体"/>
          <w:b/>
          <w:bCs/>
          <w:lang w:val="zh-CN"/>
        </w:rPr>
      </w:pPr>
      <w:r>
        <w:rPr>
          <w:rFonts w:hint="eastAsia" w:ascii="宋体" w:hAnsi="宋体" w:eastAsia="宋体" w:cs="宋体"/>
          <w:b/>
          <w:bCs/>
          <w:lang w:val="zh-CN"/>
        </w:rPr>
        <w:t>下行无数据体内容。</w:t>
      </w:r>
    </w:p>
    <w:p w14:paraId="3FE5F4DB">
      <w:pPr>
        <w:bidi w:val="0"/>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上行</w:t>
      </w:r>
      <w:r>
        <w:rPr>
          <w:rFonts w:hint="eastAsia" w:ascii="宋体" w:hAnsi="宋体" w:eastAsia="宋体" w:cs="宋体"/>
          <w:b/>
          <w:bCs/>
          <w:lang w:val="zh-CN"/>
        </w:rPr>
        <w:t>数据内容如</w:t>
      </w:r>
      <w:r>
        <w:rPr>
          <w:rFonts w:hint="eastAsia" w:ascii="宋体" w:hAnsi="宋体" w:eastAsia="宋体" w:cs="宋体"/>
          <w:b/>
          <w:bCs/>
          <w:lang w:val="en-US" w:eastAsia="zh-CN"/>
        </w:rPr>
        <w:t>下表。</w:t>
      </w:r>
    </w:p>
    <w:tbl>
      <w:tblPr>
        <w:tblStyle w:val="87"/>
        <w:tblW w:w="4999"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4168"/>
        <w:gridCol w:w="2435"/>
        <w:gridCol w:w="1717"/>
      </w:tblGrid>
      <w:tr w14:paraId="036257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jc w:val="center"/>
        </w:trPr>
        <w:tc>
          <w:tcPr>
            <w:tcW w:w="2504" w:type="pct"/>
            <w:tcBorders>
              <w:top w:val="single" w:color="000000" w:sz="6" w:space="0"/>
              <w:left w:val="single" w:color="000000" w:sz="6" w:space="0"/>
            </w:tcBorders>
            <w:vAlign w:val="top"/>
          </w:tcPr>
          <w:p w14:paraId="6097144A">
            <w:pPr>
              <w:pStyle w:val="86"/>
              <w:spacing w:before="103" w:line="228" w:lineRule="auto"/>
              <w:jc w:val="center"/>
              <w:rPr>
                <w:rFonts w:hint="default" w:eastAsia="宋体"/>
                <w:b/>
                <w:bCs/>
                <w:color w:val="000000" w:themeColor="text1"/>
                <w:spacing w:val="7"/>
                <w:lang w:val="en-US" w:eastAsia="zh-CN"/>
                <w14:textFill>
                  <w14:solidFill>
                    <w14:schemeClr w14:val="tx1"/>
                  </w14:solidFill>
                </w14:textFill>
              </w:rPr>
            </w:pPr>
            <w:r>
              <w:rPr>
                <w:rFonts w:hint="eastAsia"/>
                <w:b/>
                <w:bCs/>
                <w:color w:val="000000" w:themeColor="text1"/>
                <w:spacing w:val="7"/>
                <w:lang w:val="en-US" w:eastAsia="zh-CN"/>
                <w14:textFill>
                  <w14:solidFill>
                    <w14:schemeClr w14:val="tx1"/>
                  </w14:solidFill>
                </w14:textFill>
              </w:rPr>
              <w:t>数据内容</w:t>
            </w:r>
          </w:p>
        </w:tc>
        <w:tc>
          <w:tcPr>
            <w:tcW w:w="1463" w:type="pct"/>
            <w:tcBorders>
              <w:top w:val="single" w:color="000000" w:sz="6" w:space="0"/>
            </w:tcBorders>
            <w:vAlign w:val="top"/>
          </w:tcPr>
          <w:p w14:paraId="35E47AC0">
            <w:pPr>
              <w:spacing w:before="142" w:line="192" w:lineRule="auto"/>
              <w:jc w:val="center"/>
              <w:rPr>
                <w:rFonts w:hint="default" w:ascii="Times New Roman" w:hAnsi="Times New Roman" w:eastAsia="宋体" w:cs="Times New Roman"/>
                <w:b/>
                <w:bCs/>
                <w:color w:val="000000" w:themeColor="text1"/>
                <w:spacing w:val="3"/>
                <w:sz w:val="20"/>
                <w:szCs w:val="20"/>
                <w:lang w:val="en-US" w:eastAsia="zh-CN"/>
                <w14:textFill>
                  <w14:solidFill>
                    <w14:schemeClr w14:val="tx1"/>
                  </w14:solidFill>
                </w14:textFill>
              </w:rPr>
            </w:pPr>
            <w:r>
              <w:rPr>
                <w:rFonts w:hint="eastAsia" w:ascii="Times New Roman" w:hAnsi="Times New Roman" w:eastAsia="宋体" w:cs="Times New Roman"/>
                <w:b/>
                <w:bCs/>
                <w:color w:val="000000" w:themeColor="text1"/>
                <w:spacing w:val="3"/>
                <w:sz w:val="20"/>
                <w:szCs w:val="20"/>
                <w:lang w:val="en-US" w:eastAsia="zh-CN"/>
                <w14:textFill>
                  <w14:solidFill>
                    <w14:schemeClr w14:val="tx1"/>
                  </w14:solidFill>
                </w14:textFill>
              </w:rPr>
              <w:t>数据格式</w:t>
            </w:r>
          </w:p>
        </w:tc>
        <w:tc>
          <w:tcPr>
            <w:tcW w:w="1031" w:type="pct"/>
            <w:tcBorders>
              <w:top w:val="single" w:color="000000" w:sz="6" w:space="0"/>
              <w:right w:val="single" w:color="000000" w:sz="6" w:space="0"/>
            </w:tcBorders>
            <w:vAlign w:val="top"/>
          </w:tcPr>
          <w:p w14:paraId="1BF8D42F">
            <w:pPr>
              <w:spacing w:before="139" w:line="195" w:lineRule="auto"/>
              <w:jc w:val="center"/>
              <w:rPr>
                <w:rFonts w:hint="eastAsia" w:ascii="Times New Roman" w:hAnsi="Times New Roman" w:eastAsia="宋体" w:cs="Times New Roman"/>
                <w:b/>
                <w:bCs/>
                <w:color w:val="000000" w:themeColor="text1"/>
                <w:sz w:val="20"/>
                <w:szCs w:val="20"/>
                <w:lang w:val="en-US" w:eastAsia="zh-CN"/>
                <w14:textFill>
                  <w14:solidFill>
                    <w14:schemeClr w14:val="tx1"/>
                  </w14:solidFill>
                </w14:textFill>
              </w:rPr>
            </w:pPr>
            <w:r>
              <w:rPr>
                <w:rFonts w:hint="eastAsia" w:ascii="Times New Roman" w:hAnsi="Times New Roman" w:eastAsia="宋体" w:cs="Times New Roman"/>
                <w:b/>
                <w:bCs/>
                <w:color w:val="000000" w:themeColor="text1"/>
                <w:sz w:val="20"/>
                <w:szCs w:val="20"/>
                <w:lang w:val="en-US" w:eastAsia="zh-CN"/>
                <w14:textFill>
                  <w14:solidFill>
                    <w14:schemeClr w14:val="tx1"/>
                  </w14:solidFill>
                </w14:textFill>
              </w:rPr>
              <w:t>字节数</w:t>
            </w:r>
          </w:p>
        </w:tc>
      </w:tr>
      <w:tr w14:paraId="2D7B3E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jc w:val="center"/>
        </w:trPr>
        <w:tc>
          <w:tcPr>
            <w:tcW w:w="2504" w:type="pct"/>
            <w:tcBorders>
              <w:top w:val="single" w:color="000000" w:sz="6" w:space="0"/>
              <w:left w:val="single" w:color="000000" w:sz="6" w:space="0"/>
            </w:tcBorders>
            <w:vAlign w:val="top"/>
          </w:tcPr>
          <w:p w14:paraId="1A2D8BF4">
            <w:pPr>
              <w:pStyle w:val="86"/>
              <w:spacing w:before="103" w:line="228" w:lineRule="auto"/>
              <w:jc w:val="center"/>
              <w:rPr>
                <w:rFonts w:ascii="Times New Roman" w:hAnsi="Times New Roman" w:eastAsia="Times New Roman" w:cs="Times New Roman"/>
                <w:color w:val="000000" w:themeColor="text1"/>
                <w14:textFill>
                  <w14:solidFill>
                    <w14:schemeClr w14:val="tx1"/>
                  </w14:solidFill>
                </w14:textFill>
              </w:rPr>
            </w:pPr>
            <w:r>
              <w:rPr>
                <w:color w:val="000000" w:themeColor="text1"/>
                <w:spacing w:val="7"/>
                <w14:textFill>
                  <w14:solidFill>
                    <w14:schemeClr w14:val="tx1"/>
                  </w14:solidFill>
                </w14:textFill>
              </w:rPr>
              <w:t>多网络节点总数量</w:t>
            </w:r>
            <w:r>
              <w:rPr>
                <w:color w:val="000000" w:themeColor="text1"/>
                <w:spacing w:val="-44"/>
                <w14:textFill>
                  <w14:solidFill>
                    <w14:schemeClr w14:val="tx1"/>
                  </w14:solidFill>
                </w14:textFill>
              </w:rPr>
              <w:t xml:space="preserve"> </w:t>
            </w:r>
            <w:r>
              <w:rPr>
                <w:rFonts w:ascii="Times New Roman" w:hAnsi="Times New Roman" w:eastAsia="Times New Roman" w:cs="Times New Roman"/>
                <w:color w:val="000000" w:themeColor="text1"/>
                <w:spacing w:val="7"/>
                <w14:textFill>
                  <w14:solidFill>
                    <w14:schemeClr w14:val="tx1"/>
                  </w14:solidFill>
                </w14:textFill>
              </w:rPr>
              <w:t>n</w:t>
            </w:r>
          </w:p>
        </w:tc>
        <w:tc>
          <w:tcPr>
            <w:tcW w:w="1463" w:type="pct"/>
            <w:tcBorders>
              <w:top w:val="single" w:color="000000" w:sz="6" w:space="0"/>
            </w:tcBorders>
            <w:vAlign w:val="top"/>
          </w:tcPr>
          <w:p w14:paraId="3A6CE57D">
            <w:pPr>
              <w:spacing w:before="142"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031" w:type="pct"/>
            <w:tcBorders>
              <w:top w:val="single" w:color="000000" w:sz="6" w:space="0"/>
              <w:right w:val="single" w:color="000000" w:sz="6" w:space="0"/>
            </w:tcBorders>
            <w:vAlign w:val="top"/>
          </w:tcPr>
          <w:p w14:paraId="098057D8">
            <w:pPr>
              <w:spacing w:before="139"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1</w:t>
            </w:r>
          </w:p>
        </w:tc>
      </w:tr>
      <w:tr w14:paraId="4D0725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5" w:hRule="atLeast"/>
          <w:jc w:val="center"/>
        </w:trPr>
        <w:tc>
          <w:tcPr>
            <w:tcW w:w="2504" w:type="pct"/>
            <w:tcBorders>
              <w:left w:val="single" w:color="000000" w:sz="6" w:space="0"/>
            </w:tcBorders>
            <w:vAlign w:val="top"/>
          </w:tcPr>
          <w:p w14:paraId="27A868CF">
            <w:pPr>
              <w:pStyle w:val="86"/>
              <w:spacing w:before="101" w:line="227" w:lineRule="auto"/>
              <w:jc w:val="center"/>
              <w:rPr>
                <w:color w:val="000000" w:themeColor="text1"/>
                <w14:textFill>
                  <w14:solidFill>
                    <w14:schemeClr w14:val="tx1"/>
                  </w14:solidFill>
                </w14:textFill>
              </w:rPr>
            </w:pPr>
            <w:r>
              <w:rPr>
                <w:color w:val="000000" w:themeColor="text1"/>
                <w:spacing w:val="8"/>
                <w14:textFill>
                  <w14:solidFill>
                    <w14:schemeClr w14:val="tx1"/>
                  </w14:solidFill>
                </w14:textFill>
              </w:rPr>
              <w:t>本节点网络标识号</w:t>
            </w:r>
          </w:p>
        </w:tc>
        <w:tc>
          <w:tcPr>
            <w:tcW w:w="1463" w:type="pct"/>
            <w:vAlign w:val="top"/>
          </w:tcPr>
          <w:p w14:paraId="1207BB8E">
            <w:pPr>
              <w:spacing w:before="140"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031" w:type="pct"/>
            <w:tcBorders>
              <w:right w:val="single" w:color="000000" w:sz="6" w:space="0"/>
            </w:tcBorders>
            <w:vAlign w:val="top"/>
          </w:tcPr>
          <w:p w14:paraId="4C8CFADE">
            <w:pPr>
              <w:spacing w:before="137"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1</w:t>
            </w:r>
          </w:p>
        </w:tc>
      </w:tr>
      <w:tr w14:paraId="54D67A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jc w:val="center"/>
        </w:trPr>
        <w:tc>
          <w:tcPr>
            <w:tcW w:w="2504" w:type="pct"/>
            <w:tcBorders>
              <w:left w:val="single" w:color="000000" w:sz="6" w:space="0"/>
            </w:tcBorders>
            <w:vAlign w:val="top"/>
          </w:tcPr>
          <w:p w14:paraId="06BDB4A2">
            <w:pPr>
              <w:pStyle w:val="86"/>
              <w:spacing w:before="105" w:line="227" w:lineRule="auto"/>
              <w:jc w:val="center"/>
              <w:rPr>
                <w:color w:val="000000" w:themeColor="text1"/>
                <w14:textFill>
                  <w14:solidFill>
                    <w14:schemeClr w14:val="tx1"/>
                  </w14:solidFill>
                </w14:textFill>
              </w:rPr>
            </w:pPr>
            <w:r>
              <w:rPr>
                <w:color w:val="000000" w:themeColor="text1"/>
                <w:spacing w:val="8"/>
                <w14:textFill>
                  <w14:solidFill>
                    <w14:schemeClr w14:val="tx1"/>
                  </w14:solidFill>
                </w14:textFill>
              </w:rPr>
              <w:t>本节点主节点地址</w:t>
            </w:r>
          </w:p>
        </w:tc>
        <w:tc>
          <w:tcPr>
            <w:tcW w:w="1463" w:type="pct"/>
            <w:vAlign w:val="top"/>
          </w:tcPr>
          <w:p w14:paraId="551E6BA6">
            <w:pPr>
              <w:spacing w:before="144"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031" w:type="pct"/>
            <w:tcBorders>
              <w:right w:val="single" w:color="000000" w:sz="6" w:space="0"/>
            </w:tcBorders>
            <w:vAlign w:val="top"/>
          </w:tcPr>
          <w:p w14:paraId="1D881E3A">
            <w:pPr>
              <w:spacing w:before="141"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6</w:t>
            </w:r>
          </w:p>
        </w:tc>
      </w:tr>
      <w:tr w14:paraId="192A29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1" w:hRule="atLeast"/>
          <w:jc w:val="center"/>
        </w:trPr>
        <w:tc>
          <w:tcPr>
            <w:tcW w:w="2504" w:type="pct"/>
            <w:tcBorders>
              <w:left w:val="single" w:color="000000" w:sz="6" w:space="0"/>
            </w:tcBorders>
            <w:vAlign w:val="top"/>
          </w:tcPr>
          <w:p w14:paraId="5295DF35">
            <w:pPr>
              <w:pStyle w:val="86"/>
              <w:spacing w:before="108" w:line="228" w:lineRule="auto"/>
              <w:jc w:val="center"/>
              <w:rPr>
                <w:color w:val="000000" w:themeColor="text1"/>
                <w14:textFill>
                  <w14:solidFill>
                    <w14:schemeClr w14:val="tx1"/>
                  </w14:solidFill>
                </w14:textFill>
              </w:rPr>
            </w:pPr>
            <w:r>
              <w:rPr>
                <w:color w:val="000000" w:themeColor="text1"/>
                <w:spacing w:val="3"/>
                <w14:textFill>
                  <w14:solidFill>
                    <w14:schemeClr w14:val="tx1"/>
                  </w14:solidFill>
                </w14:textFill>
              </w:rPr>
              <w:t>邻居节点</w:t>
            </w:r>
            <w:r>
              <w:rPr>
                <w:color w:val="000000" w:themeColor="text1"/>
                <w:spacing w:val="-19"/>
                <w14:textFill>
                  <w14:solidFill>
                    <w14:schemeClr w14:val="tx1"/>
                  </w14:solidFill>
                </w14:textFill>
              </w:rPr>
              <w:t xml:space="preserve"> </w:t>
            </w:r>
            <w:r>
              <w:rPr>
                <w:rFonts w:ascii="Times New Roman" w:hAnsi="Times New Roman" w:eastAsia="Times New Roman" w:cs="Times New Roman"/>
                <w:color w:val="000000" w:themeColor="text1"/>
                <w:spacing w:val="3"/>
                <w14:textFill>
                  <w14:solidFill>
                    <w14:schemeClr w14:val="tx1"/>
                  </w14:solidFill>
                </w14:textFill>
              </w:rPr>
              <w:t>1</w:t>
            </w:r>
            <w:r>
              <w:rPr>
                <w:rFonts w:ascii="Times New Roman" w:hAnsi="Times New Roman" w:eastAsia="Times New Roman" w:cs="Times New Roman"/>
                <w:color w:val="000000" w:themeColor="text1"/>
                <w:spacing w:val="28"/>
                <w14:textFill>
                  <w14:solidFill>
                    <w14:schemeClr w14:val="tx1"/>
                  </w14:solidFill>
                </w14:textFill>
              </w:rPr>
              <w:t xml:space="preserve"> </w:t>
            </w:r>
            <w:r>
              <w:rPr>
                <w:color w:val="000000" w:themeColor="text1"/>
                <w:spacing w:val="3"/>
                <w14:textFill>
                  <w14:solidFill>
                    <w14:schemeClr w14:val="tx1"/>
                  </w14:solidFill>
                </w14:textFill>
              </w:rPr>
              <w:t>网络标识号</w:t>
            </w:r>
          </w:p>
        </w:tc>
        <w:tc>
          <w:tcPr>
            <w:tcW w:w="1463" w:type="pct"/>
            <w:vAlign w:val="top"/>
          </w:tcPr>
          <w:p w14:paraId="7E4236A8">
            <w:pPr>
              <w:spacing w:before="146"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031" w:type="pct"/>
            <w:tcBorders>
              <w:right w:val="single" w:color="000000" w:sz="6" w:space="0"/>
            </w:tcBorders>
            <w:vAlign w:val="top"/>
          </w:tcPr>
          <w:p w14:paraId="620880A4">
            <w:pPr>
              <w:spacing w:before="144"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1</w:t>
            </w:r>
          </w:p>
        </w:tc>
      </w:tr>
      <w:tr w14:paraId="1F39A8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1" w:hRule="atLeast"/>
          <w:jc w:val="center"/>
        </w:trPr>
        <w:tc>
          <w:tcPr>
            <w:tcW w:w="2504" w:type="pct"/>
            <w:tcBorders>
              <w:left w:val="single" w:color="000000" w:sz="6" w:space="0"/>
            </w:tcBorders>
            <w:vAlign w:val="top"/>
          </w:tcPr>
          <w:p w14:paraId="584924EC">
            <w:pPr>
              <w:spacing w:before="254" w:line="64" w:lineRule="exact"/>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4"/>
                <w:position w:val="1"/>
                <w:sz w:val="20"/>
                <w:szCs w:val="20"/>
                <w14:textFill>
                  <w14:solidFill>
                    <w14:schemeClr w14:val="tx1"/>
                  </w14:solidFill>
                </w14:textFill>
              </w:rPr>
              <w:t>……</w:t>
            </w:r>
          </w:p>
        </w:tc>
        <w:tc>
          <w:tcPr>
            <w:tcW w:w="1463" w:type="pct"/>
            <w:vAlign w:val="top"/>
          </w:tcPr>
          <w:p w14:paraId="74EF9F71">
            <w:pPr>
              <w:spacing w:before="254" w:line="64" w:lineRule="exact"/>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4"/>
                <w:position w:val="1"/>
                <w:sz w:val="20"/>
                <w:szCs w:val="20"/>
                <w14:textFill>
                  <w14:solidFill>
                    <w14:schemeClr w14:val="tx1"/>
                  </w14:solidFill>
                </w14:textFill>
              </w:rPr>
              <w:t>……</w:t>
            </w:r>
          </w:p>
        </w:tc>
        <w:tc>
          <w:tcPr>
            <w:tcW w:w="1031" w:type="pct"/>
            <w:tcBorders>
              <w:right w:val="single" w:color="000000" w:sz="6" w:space="0"/>
            </w:tcBorders>
            <w:vAlign w:val="top"/>
          </w:tcPr>
          <w:p w14:paraId="2610D6FF">
            <w:pPr>
              <w:spacing w:before="254" w:line="64" w:lineRule="exact"/>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4"/>
                <w:position w:val="1"/>
                <w:sz w:val="20"/>
                <w:szCs w:val="20"/>
                <w14:textFill>
                  <w14:solidFill>
                    <w14:schemeClr w14:val="tx1"/>
                  </w14:solidFill>
                </w14:textFill>
              </w:rPr>
              <w:t>……</w:t>
            </w:r>
          </w:p>
        </w:tc>
      </w:tr>
      <w:tr w14:paraId="530FE9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5" w:hRule="atLeast"/>
          <w:jc w:val="center"/>
        </w:trPr>
        <w:tc>
          <w:tcPr>
            <w:tcW w:w="2504" w:type="pct"/>
            <w:tcBorders>
              <w:left w:val="single" w:color="000000" w:sz="6" w:space="0"/>
              <w:bottom w:val="single" w:color="000000" w:sz="6" w:space="0"/>
            </w:tcBorders>
            <w:vAlign w:val="top"/>
          </w:tcPr>
          <w:p w14:paraId="0038E2A0">
            <w:pPr>
              <w:pStyle w:val="86"/>
              <w:spacing w:before="112" w:line="228" w:lineRule="auto"/>
              <w:jc w:val="center"/>
              <w:rPr>
                <w:color w:val="000000" w:themeColor="text1"/>
                <w14:textFill>
                  <w14:solidFill>
                    <w14:schemeClr w14:val="tx1"/>
                  </w14:solidFill>
                </w14:textFill>
              </w:rPr>
            </w:pPr>
            <w:r>
              <w:rPr>
                <w:color w:val="000000" w:themeColor="text1"/>
                <w:spacing w:val="5"/>
                <w14:textFill>
                  <w14:solidFill>
                    <w14:schemeClr w14:val="tx1"/>
                  </w14:solidFill>
                </w14:textFill>
              </w:rPr>
              <w:t>邻居节点</w:t>
            </w:r>
            <w:r>
              <w:rPr>
                <w:color w:val="000000" w:themeColor="text1"/>
                <w:spacing w:val="-39"/>
                <w14:textFill>
                  <w14:solidFill>
                    <w14:schemeClr w14:val="tx1"/>
                  </w14:solidFill>
                </w14:textFill>
              </w:rPr>
              <w:t xml:space="preserve"> </w:t>
            </w:r>
            <w:r>
              <w:rPr>
                <w:rFonts w:ascii="Times New Roman" w:hAnsi="Times New Roman" w:eastAsia="Times New Roman" w:cs="Times New Roman"/>
                <w:color w:val="000000" w:themeColor="text1"/>
                <w:spacing w:val="5"/>
                <w14:textFill>
                  <w14:solidFill>
                    <w14:schemeClr w14:val="tx1"/>
                  </w14:solidFill>
                </w14:textFill>
              </w:rPr>
              <w:t>n</w:t>
            </w:r>
            <w:r>
              <w:rPr>
                <w:rFonts w:ascii="Times New Roman" w:hAnsi="Times New Roman" w:eastAsia="Times New Roman" w:cs="Times New Roman"/>
                <w:color w:val="000000" w:themeColor="text1"/>
                <w:spacing w:val="28"/>
                <w14:textFill>
                  <w14:solidFill>
                    <w14:schemeClr w14:val="tx1"/>
                  </w14:solidFill>
                </w14:textFill>
              </w:rPr>
              <w:t xml:space="preserve"> </w:t>
            </w:r>
            <w:r>
              <w:rPr>
                <w:color w:val="000000" w:themeColor="text1"/>
                <w:spacing w:val="5"/>
                <w14:textFill>
                  <w14:solidFill>
                    <w14:schemeClr w14:val="tx1"/>
                  </w14:solidFill>
                </w14:textFill>
              </w:rPr>
              <w:t>网络标识号</w:t>
            </w:r>
          </w:p>
        </w:tc>
        <w:tc>
          <w:tcPr>
            <w:tcW w:w="1463" w:type="pct"/>
            <w:tcBorders>
              <w:bottom w:val="single" w:color="000000" w:sz="6" w:space="0"/>
            </w:tcBorders>
            <w:vAlign w:val="top"/>
          </w:tcPr>
          <w:p w14:paraId="5B18F8DF">
            <w:pPr>
              <w:spacing w:before="151"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031" w:type="pct"/>
            <w:tcBorders>
              <w:bottom w:val="single" w:color="000000" w:sz="6" w:space="0"/>
              <w:right w:val="single" w:color="000000" w:sz="6" w:space="0"/>
            </w:tcBorders>
            <w:vAlign w:val="top"/>
          </w:tcPr>
          <w:p w14:paraId="04C59E4C">
            <w:pPr>
              <w:spacing w:before="148"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1</w:t>
            </w:r>
          </w:p>
        </w:tc>
      </w:tr>
    </w:tbl>
    <w:p w14:paraId="4B2F7F4B">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网络标识号（SNID）,  是用于标识一个载波通信网络的唯一身份识别号。4bit ，有效取值范围为 1～15。</w:t>
      </w:r>
    </w:p>
    <w:p w14:paraId="561A5E35">
      <w:pPr>
        <w:pStyle w:val="40"/>
        <w:adjustRightInd w:val="0"/>
        <w:snapToGrid w:val="0"/>
        <w:ind w:firstLine="0" w:firstLineChars="0"/>
      </w:pPr>
    </w:p>
    <w:p w14:paraId="1703D573">
      <w:pPr>
        <w:pStyle w:val="40"/>
        <w:adjustRightInd w:val="0"/>
        <w:snapToGrid w:val="0"/>
        <w:spacing w:line="360" w:lineRule="auto"/>
        <w:ind w:firstLine="0" w:firstLineChars="0"/>
        <w:outlineLvl w:val="1"/>
        <w:rPr>
          <w:rFonts w:hint="eastAsia"/>
          <w:sz w:val="24"/>
          <w:lang w:val="zh-CN"/>
        </w:rPr>
      </w:pPr>
      <w:r>
        <w:rPr>
          <w:rFonts w:hint="eastAsia"/>
          <w:sz w:val="24"/>
          <w:lang w:val="en-US" w:eastAsia="zh-CN"/>
        </w:rPr>
        <w:t>5.2</w:t>
      </w:r>
      <w:r>
        <w:rPr>
          <w:rFonts w:hint="eastAsia"/>
          <w:sz w:val="24"/>
          <w:lang w:val="zh-CN"/>
        </w:rPr>
        <w:t>设备运行状态</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
        <w:gridCol w:w="1538"/>
        <w:gridCol w:w="4604"/>
        <w:gridCol w:w="868"/>
        <w:gridCol w:w="1203"/>
      </w:tblGrid>
      <w:tr w14:paraId="3953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 w:type="pct"/>
            <w:noWrap w:val="0"/>
            <w:vAlign w:val="center"/>
          </w:tcPr>
          <w:p w14:paraId="695983F9">
            <w:pPr>
              <w:pStyle w:val="69"/>
              <w:rPr>
                <w:highlight w:val="none"/>
              </w:rPr>
            </w:pPr>
          </w:p>
        </w:tc>
        <w:tc>
          <w:tcPr>
            <w:tcW w:w="903" w:type="pct"/>
            <w:noWrap w:val="0"/>
            <w:vAlign w:val="center"/>
          </w:tcPr>
          <w:p w14:paraId="01FBCBDA">
            <w:pPr>
              <w:pStyle w:val="69"/>
              <w:rPr>
                <w:highlight w:val="none"/>
              </w:rPr>
            </w:pPr>
            <w:r>
              <w:rPr>
                <w:highlight w:val="none"/>
              </w:rPr>
              <w:t>设备运行状态</w:t>
            </w:r>
          </w:p>
        </w:tc>
        <w:tc>
          <w:tcPr>
            <w:tcW w:w="2701" w:type="pct"/>
            <w:tcBorders>
              <w:right w:val="single" w:color="000000" w:sz="4" w:space="0"/>
            </w:tcBorders>
            <w:noWrap w:val="0"/>
            <w:vAlign w:val="center"/>
          </w:tcPr>
          <w:p w14:paraId="53F28BB0">
            <w:pPr>
              <w:pStyle w:val="69"/>
              <w:rPr>
                <w:highlight w:val="none"/>
              </w:rPr>
            </w:pPr>
            <w:r>
              <w:rPr>
                <w:highlight w:val="none"/>
              </w:rPr>
              <w:t>功能作用</w:t>
            </w:r>
          </w:p>
        </w:tc>
        <w:tc>
          <w:tcPr>
            <w:tcW w:w="509" w:type="pct"/>
            <w:tcBorders>
              <w:left w:val="single" w:color="000000" w:sz="4" w:space="0"/>
            </w:tcBorders>
            <w:noWrap w:val="0"/>
            <w:vAlign w:val="center"/>
          </w:tcPr>
          <w:p w14:paraId="631650B0">
            <w:pPr>
              <w:pStyle w:val="69"/>
              <w:rPr>
                <w:highlight w:val="none"/>
              </w:rPr>
            </w:pPr>
            <w:r>
              <w:rPr>
                <w:highlight w:val="none"/>
              </w:rPr>
              <w:t>维护周期</w:t>
            </w:r>
          </w:p>
        </w:tc>
        <w:tc>
          <w:tcPr>
            <w:tcW w:w="706" w:type="pct"/>
            <w:noWrap w:val="0"/>
            <w:vAlign w:val="center"/>
          </w:tcPr>
          <w:p w14:paraId="7DF5F363">
            <w:pPr>
              <w:pStyle w:val="69"/>
              <w:rPr>
                <w:highlight w:val="none"/>
              </w:rPr>
            </w:pPr>
            <w:r>
              <w:rPr>
                <w:highlight w:val="none"/>
              </w:rPr>
              <w:t>本地接口协议</w:t>
            </w:r>
          </w:p>
        </w:tc>
      </w:tr>
      <w:tr w14:paraId="6E058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 w:type="pct"/>
            <w:noWrap w:val="0"/>
            <w:vAlign w:val="center"/>
          </w:tcPr>
          <w:p w14:paraId="7281198D">
            <w:pPr>
              <w:pStyle w:val="69"/>
              <w:rPr>
                <w:highlight w:val="none"/>
              </w:rPr>
            </w:pPr>
            <w:r>
              <w:rPr>
                <w:highlight w:val="none"/>
              </w:rPr>
              <w:t>1</w:t>
            </w:r>
          </w:p>
        </w:tc>
        <w:tc>
          <w:tcPr>
            <w:tcW w:w="903" w:type="pct"/>
            <w:noWrap w:val="0"/>
            <w:vAlign w:val="center"/>
          </w:tcPr>
          <w:p w14:paraId="618C797E">
            <w:pPr>
              <w:pStyle w:val="69"/>
              <w:rPr>
                <w:highlight w:val="none"/>
              </w:rPr>
            </w:pPr>
            <w:r>
              <w:rPr>
                <w:highlight w:val="none"/>
              </w:rPr>
              <w:t>设备运行时长</w:t>
            </w:r>
          </w:p>
        </w:tc>
        <w:tc>
          <w:tcPr>
            <w:tcW w:w="2701" w:type="pct"/>
            <w:tcBorders>
              <w:right w:val="single" w:color="000000" w:sz="4" w:space="0"/>
            </w:tcBorders>
            <w:noWrap w:val="0"/>
            <w:vAlign w:val="center"/>
          </w:tcPr>
          <w:p w14:paraId="461BBF8C">
            <w:pPr>
              <w:pStyle w:val="69"/>
              <w:rPr>
                <w:highlight w:val="none"/>
              </w:rPr>
            </w:pPr>
            <w:r>
              <w:rPr>
                <w:highlight w:val="none"/>
              </w:rPr>
              <w:t>判断CCO/STA是否有重启导致业务不连续</w:t>
            </w:r>
          </w:p>
          <w:p w14:paraId="0F1CE61F">
            <w:pPr>
              <w:pStyle w:val="69"/>
              <w:rPr>
                <w:highlight w:val="none"/>
              </w:rPr>
            </w:pPr>
            <w:r>
              <w:rPr>
                <w:highlight w:val="none"/>
              </w:rPr>
              <w:t>是否设备对CCO/STA有过主动复位或 断电或模块异常重启</w:t>
            </w:r>
          </w:p>
        </w:tc>
        <w:tc>
          <w:tcPr>
            <w:tcW w:w="509" w:type="pct"/>
            <w:tcBorders>
              <w:left w:val="single" w:color="000000" w:sz="4" w:space="0"/>
            </w:tcBorders>
            <w:noWrap w:val="0"/>
            <w:vAlign w:val="center"/>
          </w:tcPr>
          <w:p w14:paraId="1F58EFA1">
            <w:pPr>
              <w:pStyle w:val="69"/>
              <w:rPr>
                <w:highlight w:val="none"/>
              </w:rPr>
            </w:pPr>
            <w:r>
              <w:rPr>
                <w:highlight w:val="none"/>
              </w:rPr>
              <w:t>--</w:t>
            </w:r>
          </w:p>
        </w:tc>
        <w:tc>
          <w:tcPr>
            <w:tcW w:w="706" w:type="pct"/>
            <w:noWrap w:val="0"/>
            <w:vAlign w:val="center"/>
          </w:tcPr>
          <w:p w14:paraId="43E554FF">
            <w:pPr>
              <w:pStyle w:val="69"/>
              <w:rPr>
                <w:highlight w:val="none"/>
              </w:rPr>
            </w:pPr>
            <w:r>
              <w:rPr>
                <w:highlight w:val="none"/>
              </w:rPr>
              <w:t>需扩展</w:t>
            </w:r>
          </w:p>
        </w:tc>
      </w:tr>
      <w:tr w14:paraId="71A8F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 w:type="pct"/>
            <w:noWrap w:val="0"/>
            <w:vAlign w:val="center"/>
          </w:tcPr>
          <w:p w14:paraId="76EA8BE7">
            <w:pPr>
              <w:pStyle w:val="69"/>
              <w:rPr>
                <w:highlight w:val="none"/>
              </w:rPr>
            </w:pPr>
            <w:r>
              <w:rPr>
                <w:highlight w:val="none"/>
              </w:rPr>
              <w:t>2</w:t>
            </w:r>
          </w:p>
        </w:tc>
        <w:tc>
          <w:tcPr>
            <w:tcW w:w="903" w:type="pct"/>
            <w:noWrap w:val="0"/>
            <w:vAlign w:val="center"/>
          </w:tcPr>
          <w:p w14:paraId="2C5F2F89">
            <w:pPr>
              <w:pStyle w:val="69"/>
              <w:rPr>
                <w:highlight w:val="none"/>
              </w:rPr>
            </w:pPr>
            <w:r>
              <w:rPr>
                <w:highlight w:val="none"/>
              </w:rPr>
              <w:t>运行频段信息</w:t>
            </w:r>
          </w:p>
        </w:tc>
        <w:tc>
          <w:tcPr>
            <w:tcW w:w="2701" w:type="pct"/>
            <w:tcBorders>
              <w:right w:val="single" w:color="000000" w:sz="4" w:space="0"/>
            </w:tcBorders>
            <w:noWrap w:val="0"/>
            <w:vAlign w:val="center"/>
          </w:tcPr>
          <w:p w14:paraId="41BC96A4">
            <w:pPr>
              <w:pStyle w:val="69"/>
              <w:rPr>
                <w:highlight w:val="none"/>
              </w:rPr>
            </w:pPr>
            <w:r>
              <w:rPr>
                <w:highlight w:val="none"/>
              </w:rPr>
              <w:t>模块工作频段</w:t>
            </w:r>
          </w:p>
        </w:tc>
        <w:tc>
          <w:tcPr>
            <w:tcW w:w="509" w:type="pct"/>
            <w:tcBorders>
              <w:left w:val="single" w:color="000000" w:sz="4" w:space="0"/>
            </w:tcBorders>
            <w:noWrap w:val="0"/>
            <w:vAlign w:val="center"/>
          </w:tcPr>
          <w:p w14:paraId="0DF8417E">
            <w:pPr>
              <w:pStyle w:val="69"/>
              <w:rPr>
                <w:highlight w:val="none"/>
              </w:rPr>
            </w:pPr>
            <w:r>
              <w:rPr>
                <w:highlight w:val="none"/>
              </w:rPr>
              <w:t>--</w:t>
            </w:r>
          </w:p>
        </w:tc>
        <w:tc>
          <w:tcPr>
            <w:tcW w:w="706" w:type="pct"/>
            <w:noWrap w:val="0"/>
            <w:vAlign w:val="center"/>
          </w:tcPr>
          <w:p w14:paraId="0EE9534B">
            <w:pPr>
              <w:pStyle w:val="69"/>
              <w:rPr>
                <w:highlight w:val="none"/>
              </w:rPr>
            </w:pPr>
            <w:r>
              <w:rPr>
                <w:highlight w:val="none"/>
              </w:rPr>
              <w:t>需扩展</w:t>
            </w:r>
          </w:p>
        </w:tc>
      </w:tr>
      <w:tr w14:paraId="2BD4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 w:type="pct"/>
            <w:noWrap w:val="0"/>
            <w:vAlign w:val="center"/>
          </w:tcPr>
          <w:p w14:paraId="1B6A785C">
            <w:pPr>
              <w:pStyle w:val="69"/>
              <w:rPr>
                <w:highlight w:val="none"/>
              </w:rPr>
            </w:pPr>
            <w:r>
              <w:rPr>
                <w:highlight w:val="none"/>
              </w:rPr>
              <w:t>3</w:t>
            </w:r>
          </w:p>
        </w:tc>
        <w:tc>
          <w:tcPr>
            <w:tcW w:w="903" w:type="pct"/>
            <w:noWrap w:val="0"/>
            <w:vAlign w:val="center"/>
          </w:tcPr>
          <w:p w14:paraId="4B032593">
            <w:pPr>
              <w:pStyle w:val="69"/>
              <w:rPr>
                <w:highlight w:val="none"/>
              </w:rPr>
            </w:pPr>
            <w:r>
              <w:rPr>
                <w:highlight w:val="none"/>
              </w:rPr>
              <w:t>网络</w:t>
            </w:r>
            <w:r>
              <w:rPr>
                <w:rFonts w:hint="eastAsia"/>
                <w:highlight w:val="none"/>
              </w:rPr>
              <w:t>S</w:t>
            </w:r>
            <w:r>
              <w:rPr>
                <w:highlight w:val="none"/>
              </w:rPr>
              <w:t>NID</w:t>
            </w:r>
          </w:p>
        </w:tc>
        <w:tc>
          <w:tcPr>
            <w:tcW w:w="2701" w:type="pct"/>
            <w:tcBorders>
              <w:right w:val="single" w:color="000000" w:sz="4" w:space="0"/>
            </w:tcBorders>
            <w:noWrap w:val="0"/>
            <w:vAlign w:val="center"/>
          </w:tcPr>
          <w:p w14:paraId="746AC20F">
            <w:pPr>
              <w:pStyle w:val="69"/>
              <w:rPr>
                <w:highlight w:val="none"/>
              </w:rPr>
            </w:pPr>
            <w:r>
              <w:rPr>
                <w:highlight w:val="none"/>
              </w:rPr>
              <w:t>判断本网络SNID是否与临网络</w:t>
            </w:r>
            <w:r>
              <w:rPr>
                <w:rFonts w:hint="eastAsia"/>
                <w:highlight w:val="none"/>
              </w:rPr>
              <w:t>S</w:t>
            </w:r>
            <w:r>
              <w:rPr>
                <w:highlight w:val="none"/>
              </w:rPr>
              <w:t>NID冲突</w:t>
            </w:r>
          </w:p>
          <w:p w14:paraId="66A31473">
            <w:pPr>
              <w:pStyle w:val="69"/>
              <w:rPr>
                <w:highlight w:val="none"/>
              </w:rPr>
            </w:pPr>
            <w:r>
              <w:rPr>
                <w:highlight w:val="none"/>
              </w:rPr>
              <w:t>用于辅助判断模块离网信息、台区识别结果</w:t>
            </w:r>
          </w:p>
        </w:tc>
        <w:tc>
          <w:tcPr>
            <w:tcW w:w="509" w:type="pct"/>
            <w:tcBorders>
              <w:left w:val="single" w:color="000000" w:sz="4" w:space="0"/>
            </w:tcBorders>
            <w:noWrap w:val="0"/>
            <w:vAlign w:val="center"/>
          </w:tcPr>
          <w:p w14:paraId="1DA7FA2E">
            <w:pPr>
              <w:pStyle w:val="69"/>
              <w:rPr>
                <w:highlight w:val="none"/>
              </w:rPr>
            </w:pPr>
            <w:r>
              <w:rPr>
                <w:highlight w:val="none"/>
              </w:rPr>
              <w:t>--</w:t>
            </w:r>
          </w:p>
          <w:p w14:paraId="17528989">
            <w:pPr>
              <w:pStyle w:val="69"/>
              <w:rPr>
                <w:highlight w:val="none"/>
              </w:rPr>
            </w:pPr>
          </w:p>
        </w:tc>
        <w:tc>
          <w:tcPr>
            <w:tcW w:w="706" w:type="pct"/>
            <w:noWrap w:val="0"/>
            <w:vAlign w:val="center"/>
          </w:tcPr>
          <w:p w14:paraId="0EF1A333">
            <w:pPr>
              <w:pStyle w:val="69"/>
              <w:rPr>
                <w:highlight w:val="none"/>
              </w:rPr>
            </w:pPr>
            <w:r>
              <w:rPr>
                <w:highlight w:val="none"/>
              </w:rPr>
              <w:t>需扩展</w:t>
            </w:r>
          </w:p>
        </w:tc>
      </w:tr>
      <w:tr w14:paraId="43F3A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 w:type="pct"/>
            <w:noWrap w:val="0"/>
            <w:vAlign w:val="center"/>
          </w:tcPr>
          <w:p w14:paraId="04C91B42">
            <w:pPr>
              <w:pStyle w:val="69"/>
              <w:rPr>
                <w:highlight w:val="none"/>
              </w:rPr>
            </w:pPr>
            <w:r>
              <w:rPr>
                <w:highlight w:val="none"/>
              </w:rPr>
              <w:t>4</w:t>
            </w:r>
          </w:p>
        </w:tc>
        <w:tc>
          <w:tcPr>
            <w:tcW w:w="903" w:type="pct"/>
            <w:noWrap w:val="0"/>
            <w:vAlign w:val="center"/>
          </w:tcPr>
          <w:p w14:paraId="4014FB83">
            <w:pPr>
              <w:pStyle w:val="69"/>
              <w:rPr>
                <w:highlight w:val="none"/>
              </w:rPr>
            </w:pPr>
            <w:r>
              <w:rPr>
                <w:highlight w:val="none"/>
              </w:rPr>
              <w:t>白名单生效机制</w:t>
            </w:r>
          </w:p>
        </w:tc>
        <w:tc>
          <w:tcPr>
            <w:tcW w:w="2701" w:type="pct"/>
            <w:tcBorders>
              <w:right w:val="single" w:color="000000" w:sz="4" w:space="0"/>
            </w:tcBorders>
            <w:noWrap w:val="0"/>
            <w:vAlign w:val="center"/>
          </w:tcPr>
          <w:p w14:paraId="49777051">
            <w:pPr>
              <w:pStyle w:val="69"/>
              <w:rPr>
                <w:highlight w:val="none"/>
              </w:rPr>
            </w:pPr>
            <w:r>
              <w:rPr>
                <w:highlight w:val="none"/>
              </w:rPr>
              <w:t>白名单开启/关闭；</w:t>
            </w:r>
          </w:p>
          <w:p w14:paraId="17441FAC">
            <w:pPr>
              <w:pStyle w:val="69"/>
              <w:rPr>
                <w:highlight w:val="none"/>
              </w:rPr>
            </w:pPr>
            <w:r>
              <w:rPr>
                <w:highlight w:val="none"/>
              </w:rPr>
              <w:t>白名单生效范围（基础信息库或表档案）；</w:t>
            </w:r>
          </w:p>
        </w:tc>
        <w:tc>
          <w:tcPr>
            <w:tcW w:w="509" w:type="pct"/>
            <w:tcBorders>
              <w:left w:val="single" w:color="000000" w:sz="4" w:space="0"/>
            </w:tcBorders>
            <w:noWrap w:val="0"/>
            <w:vAlign w:val="center"/>
          </w:tcPr>
          <w:p w14:paraId="339CE8C6">
            <w:pPr>
              <w:pStyle w:val="69"/>
              <w:rPr>
                <w:highlight w:val="none"/>
              </w:rPr>
            </w:pPr>
            <w:r>
              <w:rPr>
                <w:highlight w:val="none"/>
              </w:rPr>
              <w:t>--</w:t>
            </w:r>
          </w:p>
          <w:p w14:paraId="69647C3D">
            <w:pPr>
              <w:pStyle w:val="69"/>
              <w:rPr>
                <w:highlight w:val="none"/>
              </w:rPr>
            </w:pPr>
          </w:p>
        </w:tc>
        <w:tc>
          <w:tcPr>
            <w:tcW w:w="706" w:type="pct"/>
            <w:noWrap w:val="0"/>
            <w:vAlign w:val="center"/>
          </w:tcPr>
          <w:p w14:paraId="3D77EC75">
            <w:pPr>
              <w:pStyle w:val="69"/>
              <w:rPr>
                <w:highlight w:val="none"/>
              </w:rPr>
            </w:pPr>
            <w:r>
              <w:rPr>
                <w:highlight w:val="none"/>
              </w:rPr>
              <w:t>需扩展</w:t>
            </w:r>
          </w:p>
        </w:tc>
      </w:tr>
      <w:tr w14:paraId="6B0E3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 w:type="pct"/>
            <w:noWrap w:val="0"/>
            <w:vAlign w:val="center"/>
          </w:tcPr>
          <w:p w14:paraId="1A6187EC">
            <w:pPr>
              <w:pStyle w:val="69"/>
              <w:rPr>
                <w:highlight w:val="none"/>
              </w:rPr>
            </w:pPr>
            <w:r>
              <w:rPr>
                <w:highlight w:val="none"/>
              </w:rPr>
              <w:t>5</w:t>
            </w:r>
          </w:p>
        </w:tc>
        <w:tc>
          <w:tcPr>
            <w:tcW w:w="903" w:type="pct"/>
            <w:noWrap w:val="0"/>
            <w:vAlign w:val="center"/>
          </w:tcPr>
          <w:p w14:paraId="000F86F7">
            <w:pPr>
              <w:pStyle w:val="69"/>
              <w:rPr>
                <w:highlight w:val="none"/>
              </w:rPr>
            </w:pPr>
            <w:r>
              <w:rPr>
                <w:highlight w:val="none"/>
              </w:rPr>
              <w:t>入网被拒信息记录</w:t>
            </w:r>
          </w:p>
        </w:tc>
        <w:tc>
          <w:tcPr>
            <w:tcW w:w="2701" w:type="pct"/>
            <w:tcBorders>
              <w:right w:val="single" w:color="000000" w:sz="4" w:space="0"/>
            </w:tcBorders>
            <w:noWrap w:val="0"/>
            <w:vAlign w:val="center"/>
          </w:tcPr>
          <w:p w14:paraId="751BDBA5">
            <w:pPr>
              <w:pStyle w:val="69"/>
              <w:rPr>
                <w:highlight w:val="none"/>
              </w:rPr>
            </w:pPr>
            <w:r>
              <w:rPr>
                <w:highlight w:val="none"/>
              </w:rPr>
              <w:t>用于判断模块是否向本网络发起入网</w:t>
            </w:r>
          </w:p>
        </w:tc>
        <w:tc>
          <w:tcPr>
            <w:tcW w:w="509" w:type="pct"/>
            <w:tcBorders>
              <w:left w:val="single" w:color="000000" w:sz="4" w:space="0"/>
            </w:tcBorders>
            <w:noWrap w:val="0"/>
            <w:vAlign w:val="center"/>
          </w:tcPr>
          <w:p w14:paraId="0EA730A9">
            <w:pPr>
              <w:pStyle w:val="69"/>
              <w:rPr>
                <w:highlight w:val="none"/>
              </w:rPr>
            </w:pPr>
            <w:r>
              <w:rPr>
                <w:highlight w:val="none"/>
              </w:rPr>
              <w:t>--</w:t>
            </w:r>
          </w:p>
        </w:tc>
        <w:tc>
          <w:tcPr>
            <w:tcW w:w="706" w:type="pct"/>
            <w:noWrap w:val="0"/>
            <w:vAlign w:val="center"/>
          </w:tcPr>
          <w:p w14:paraId="47E36EC0">
            <w:pPr>
              <w:pStyle w:val="69"/>
              <w:rPr>
                <w:highlight w:val="none"/>
              </w:rPr>
            </w:pPr>
            <w:r>
              <w:rPr>
                <w:highlight w:val="none"/>
              </w:rPr>
              <w:t>需扩展</w:t>
            </w:r>
          </w:p>
        </w:tc>
      </w:tr>
    </w:tbl>
    <w:p w14:paraId="7E266D0C">
      <w:pPr>
        <w:bidi w:val="0"/>
        <w:rPr>
          <w:rFonts w:hint="eastAsia"/>
          <w:lang w:val="en-US" w:eastAsia="zh-CN"/>
        </w:rPr>
      </w:pPr>
    </w:p>
    <w:p w14:paraId="3170AA81">
      <w:pPr>
        <w:pStyle w:val="6"/>
        <w:numPr>
          <w:ilvl w:val="2"/>
          <w:numId w:val="0"/>
        </w:numPr>
        <w:bidi w:val="0"/>
        <w:ind w:left="720" w:leftChars="0" w:hanging="720" w:firstLineChars="0"/>
        <w:rPr>
          <w:rFonts w:hint="eastAsia"/>
          <w:lang w:val="en-US" w:eastAsia="zh-CN"/>
        </w:rPr>
      </w:pPr>
      <w:r>
        <w:rPr>
          <w:rFonts w:hint="eastAsia"/>
          <w:lang w:val="en-US" w:eastAsia="zh-CN"/>
        </w:rPr>
        <w:t>E8 00 03 93 查询白名单生效信息</w:t>
      </w:r>
    </w:p>
    <w:p w14:paraId="34E78D56">
      <w:pPr>
        <w:rPr>
          <w:b/>
          <w:bCs/>
          <w:lang w:val="zh-CN"/>
        </w:rPr>
      </w:pPr>
      <w:r>
        <w:rPr>
          <w:b/>
          <w:bCs/>
          <w:lang w:val="zh-CN"/>
        </w:rPr>
        <w:t>下行无数据体内容</w:t>
      </w:r>
    </w:p>
    <w:p w14:paraId="41D17A64">
      <w:pPr>
        <w:pStyle w:val="2"/>
        <w:rPr>
          <w:rFonts w:hint="eastAsia" w:eastAsia="宋体"/>
          <w:b/>
          <w:bCs/>
          <w:lang w:val="en-US" w:eastAsia="zh-CN"/>
        </w:rPr>
      </w:pPr>
      <w:r>
        <w:rPr>
          <w:rFonts w:hint="eastAsia"/>
          <w:b/>
          <w:bCs/>
          <w:lang w:val="zh-CN"/>
        </w:rPr>
        <w:t>上行数据内容如</w:t>
      </w:r>
      <w:r>
        <w:rPr>
          <w:rFonts w:hint="eastAsia"/>
          <w:b/>
          <w:bCs/>
          <w:lang w:val="en-US" w:eastAsia="zh-CN"/>
        </w:rPr>
        <w:t>下表。</w:t>
      </w:r>
    </w:p>
    <w:tbl>
      <w:tblPr>
        <w:tblStyle w:val="87"/>
        <w:tblW w:w="4998"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2771"/>
        <w:gridCol w:w="2766"/>
        <w:gridCol w:w="2772"/>
      </w:tblGrid>
      <w:tr w14:paraId="5493BA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667" w:type="pct"/>
            <w:vAlign w:val="top"/>
          </w:tcPr>
          <w:p w14:paraId="527CA00D">
            <w:pPr>
              <w:pStyle w:val="86"/>
              <w:spacing w:before="57" w:line="228" w:lineRule="auto"/>
              <w:ind w:left="1008"/>
              <w:rPr>
                <w:b/>
                <w:bCs/>
                <w:color w:val="000000" w:themeColor="text1"/>
                <w14:textFill>
                  <w14:solidFill>
                    <w14:schemeClr w14:val="tx1"/>
                  </w14:solidFill>
                </w14:textFill>
              </w:rPr>
            </w:pPr>
            <w:r>
              <w:rPr>
                <w:b/>
                <w:bCs/>
                <w:color w:val="000000" w:themeColor="text1"/>
                <w:spacing w:val="6"/>
                <w14:textFill>
                  <w14:solidFill>
                    <w14:schemeClr w14:val="tx1"/>
                  </w14:solidFill>
                </w14:textFill>
              </w:rPr>
              <w:t>数据内容</w:t>
            </w:r>
          </w:p>
        </w:tc>
        <w:tc>
          <w:tcPr>
            <w:tcW w:w="1664" w:type="pct"/>
            <w:vAlign w:val="top"/>
          </w:tcPr>
          <w:p w14:paraId="42692E89">
            <w:pPr>
              <w:pStyle w:val="86"/>
              <w:spacing w:before="57" w:line="228" w:lineRule="auto"/>
              <w:ind w:left="1007"/>
              <w:rPr>
                <w:b/>
                <w:bCs/>
                <w:color w:val="000000" w:themeColor="text1"/>
                <w14:textFill>
                  <w14:solidFill>
                    <w14:schemeClr w14:val="tx1"/>
                  </w14:solidFill>
                </w14:textFill>
              </w:rPr>
            </w:pPr>
            <w:r>
              <w:rPr>
                <w:b/>
                <w:bCs/>
                <w:color w:val="000000" w:themeColor="text1"/>
                <w:spacing w:val="6"/>
                <w14:textFill>
                  <w14:solidFill>
                    <w14:schemeClr w14:val="tx1"/>
                  </w14:solidFill>
                </w14:textFill>
              </w:rPr>
              <w:t>数据格式</w:t>
            </w:r>
          </w:p>
        </w:tc>
        <w:tc>
          <w:tcPr>
            <w:tcW w:w="1667" w:type="pct"/>
            <w:vAlign w:val="top"/>
          </w:tcPr>
          <w:p w14:paraId="4A154759">
            <w:pPr>
              <w:pStyle w:val="86"/>
              <w:spacing w:before="57" w:line="228" w:lineRule="auto"/>
              <w:ind w:left="1111"/>
              <w:rPr>
                <w:b/>
                <w:bCs/>
                <w:color w:val="000000" w:themeColor="text1"/>
                <w14:textFill>
                  <w14:solidFill>
                    <w14:schemeClr w14:val="tx1"/>
                  </w14:solidFill>
                </w14:textFill>
              </w:rPr>
            </w:pPr>
            <w:r>
              <w:rPr>
                <w:b/>
                <w:bCs/>
                <w:color w:val="000000" w:themeColor="text1"/>
                <w:spacing w:val="6"/>
                <w14:textFill>
                  <w14:solidFill>
                    <w14:schemeClr w14:val="tx1"/>
                  </w14:solidFill>
                </w14:textFill>
              </w:rPr>
              <w:t>字节数</w:t>
            </w:r>
          </w:p>
        </w:tc>
      </w:tr>
      <w:tr w14:paraId="21B9F5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667" w:type="pct"/>
            <w:vAlign w:val="top"/>
          </w:tcPr>
          <w:p w14:paraId="5009900C">
            <w:pPr>
              <w:pStyle w:val="86"/>
              <w:spacing w:before="54" w:line="228" w:lineRule="auto"/>
              <w:ind w:left="146"/>
              <w:jc w:val="center"/>
              <w:rPr>
                <w:color w:val="000000" w:themeColor="text1"/>
                <w14:textFill>
                  <w14:solidFill>
                    <w14:schemeClr w14:val="tx1"/>
                  </w14:solidFill>
                </w14:textFill>
              </w:rPr>
            </w:pPr>
            <w:r>
              <w:rPr>
                <w:color w:val="000000" w:themeColor="text1"/>
                <w:spacing w:val="2"/>
                <w14:textFill>
                  <w14:solidFill>
                    <w14:schemeClr w14:val="tx1"/>
                  </w14:solidFill>
                </w14:textFill>
              </w:rPr>
              <w:t>白名单开关</w:t>
            </w:r>
          </w:p>
        </w:tc>
        <w:tc>
          <w:tcPr>
            <w:tcW w:w="1664" w:type="pct"/>
            <w:vAlign w:val="top"/>
          </w:tcPr>
          <w:p w14:paraId="782C1115">
            <w:pPr>
              <w:spacing w:before="92" w:line="192" w:lineRule="auto"/>
              <w:ind w:left="1240"/>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667" w:type="pct"/>
            <w:vAlign w:val="top"/>
          </w:tcPr>
          <w:p w14:paraId="0E1A2A24">
            <w:pPr>
              <w:spacing w:before="90" w:line="195" w:lineRule="auto"/>
              <w:ind w:left="1391"/>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1</w:t>
            </w:r>
          </w:p>
        </w:tc>
      </w:tr>
      <w:tr w14:paraId="26DE31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667" w:type="pct"/>
            <w:vAlign w:val="top"/>
          </w:tcPr>
          <w:p w14:paraId="671677B6">
            <w:pPr>
              <w:pStyle w:val="86"/>
              <w:spacing w:before="56" w:line="228" w:lineRule="auto"/>
              <w:ind w:left="146"/>
              <w:jc w:val="center"/>
              <w:rPr>
                <w:color w:val="000000" w:themeColor="text1"/>
                <w14:textFill>
                  <w14:solidFill>
                    <w14:schemeClr w14:val="tx1"/>
                  </w14:solidFill>
                </w14:textFill>
              </w:rPr>
            </w:pPr>
            <w:r>
              <w:rPr>
                <w:color w:val="000000" w:themeColor="text1"/>
                <w:spacing w:val="4"/>
                <w14:textFill>
                  <w14:solidFill>
                    <w14:schemeClr w14:val="tx1"/>
                  </w14:solidFill>
                </w14:textFill>
              </w:rPr>
              <w:t>白名单生效范围</w:t>
            </w:r>
          </w:p>
        </w:tc>
        <w:tc>
          <w:tcPr>
            <w:tcW w:w="1664" w:type="pct"/>
            <w:vAlign w:val="top"/>
          </w:tcPr>
          <w:p w14:paraId="754A1FFA">
            <w:pPr>
              <w:spacing w:before="94" w:line="192" w:lineRule="auto"/>
              <w:ind w:left="1240"/>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667" w:type="pct"/>
            <w:vAlign w:val="top"/>
          </w:tcPr>
          <w:p w14:paraId="09F2DE84">
            <w:pPr>
              <w:spacing w:before="91" w:line="195" w:lineRule="auto"/>
              <w:ind w:left="1391"/>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1</w:t>
            </w:r>
          </w:p>
        </w:tc>
      </w:tr>
    </w:tbl>
    <w:p w14:paraId="33F5A3D6">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 ） 白名单开关：0：关闭；1：打开；</w:t>
      </w:r>
    </w:p>
    <w:p w14:paraId="731B6803">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 白名单生效范围：0：表档案；1：厂家自定义；2：表档案和厂家自定义的合集；3～255：保留。</w:t>
      </w:r>
    </w:p>
    <w:p w14:paraId="0B34473E">
      <w:pPr>
        <w:pStyle w:val="40"/>
        <w:adjustRightInd w:val="0"/>
        <w:snapToGrid w:val="0"/>
        <w:spacing w:line="360" w:lineRule="auto"/>
        <w:ind w:firstLine="0" w:firstLineChars="0"/>
        <w:rPr>
          <w:rFonts w:hint="eastAsia"/>
          <w:b/>
          <w:bCs/>
          <w:color w:val="000000" w:themeColor="text1"/>
          <w:lang w:val="en-US" w:eastAsia="zh-CN"/>
          <w14:textFill>
            <w14:solidFill>
              <w14:schemeClr w14:val="tx1"/>
            </w14:solidFill>
          </w14:textFill>
        </w:rPr>
      </w:pPr>
    </w:p>
    <w:p w14:paraId="37B1EF69">
      <w:pPr>
        <w:pStyle w:val="6"/>
        <w:numPr>
          <w:ilvl w:val="2"/>
          <w:numId w:val="0"/>
        </w:numPr>
        <w:bidi w:val="0"/>
        <w:ind w:left="720" w:leftChars="0" w:hanging="720" w:firstLineChars="0"/>
        <w:rPr>
          <w:rFonts w:hint="default"/>
          <w:lang w:val="en-US" w:eastAsia="zh-CN"/>
        </w:rPr>
      </w:pPr>
      <w:r>
        <w:rPr>
          <w:rFonts w:hint="default"/>
          <w:lang w:val="en-US" w:eastAsia="zh-CN"/>
        </w:rPr>
        <w:t>E8 03 03 66 查询节点运行时长</w:t>
      </w:r>
      <w:r>
        <w:rPr>
          <w:rFonts w:hint="eastAsia"/>
          <w:lang w:val="en-US" w:eastAsia="zh-CN"/>
        </w:rPr>
        <w:t>，下行</w:t>
      </w:r>
    </w:p>
    <w:tbl>
      <w:tblPr>
        <w:tblStyle w:val="87"/>
        <w:tblW w:w="4998"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3124"/>
        <w:gridCol w:w="2437"/>
        <w:gridCol w:w="2758"/>
      </w:tblGrid>
      <w:tr w14:paraId="76A29C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22" w:hRule="atLeast"/>
        </w:trPr>
        <w:tc>
          <w:tcPr>
            <w:tcW w:w="1877" w:type="pct"/>
            <w:tcBorders>
              <w:top w:val="single" w:color="000000" w:sz="6" w:space="0"/>
              <w:left w:val="single" w:color="000000" w:sz="6" w:space="0"/>
            </w:tcBorders>
            <w:vAlign w:val="top"/>
          </w:tcPr>
          <w:p w14:paraId="6C6C4F23">
            <w:pPr>
              <w:pStyle w:val="86"/>
              <w:spacing w:before="160" w:line="228" w:lineRule="auto"/>
              <w:jc w:val="center"/>
              <w:rPr>
                <w:b/>
                <w:bCs/>
                <w:color w:val="000000" w:themeColor="text1"/>
                <w14:textFill>
                  <w14:solidFill>
                    <w14:schemeClr w14:val="tx1"/>
                  </w14:solidFill>
                </w14:textFill>
              </w:rPr>
            </w:pPr>
            <w:r>
              <w:rPr>
                <w:b/>
                <w:bCs/>
                <w:color w:val="000000" w:themeColor="text1"/>
                <w:spacing w:val="6"/>
                <w14:textFill>
                  <w14:solidFill>
                    <w14:schemeClr w14:val="tx1"/>
                  </w14:solidFill>
                </w14:textFill>
              </w:rPr>
              <w:t>数据内容</w:t>
            </w:r>
          </w:p>
        </w:tc>
        <w:tc>
          <w:tcPr>
            <w:tcW w:w="1464" w:type="pct"/>
            <w:tcBorders>
              <w:top w:val="single" w:color="000000" w:sz="6" w:space="0"/>
            </w:tcBorders>
            <w:vAlign w:val="top"/>
          </w:tcPr>
          <w:p w14:paraId="4FA2EEED">
            <w:pPr>
              <w:pStyle w:val="86"/>
              <w:spacing w:before="160" w:line="228" w:lineRule="auto"/>
              <w:jc w:val="center"/>
              <w:rPr>
                <w:b/>
                <w:bCs/>
                <w:color w:val="000000" w:themeColor="text1"/>
                <w14:textFill>
                  <w14:solidFill>
                    <w14:schemeClr w14:val="tx1"/>
                  </w14:solidFill>
                </w14:textFill>
              </w:rPr>
            </w:pPr>
            <w:r>
              <w:rPr>
                <w:b/>
                <w:bCs/>
                <w:color w:val="000000" w:themeColor="text1"/>
                <w:spacing w:val="6"/>
                <w14:textFill>
                  <w14:solidFill>
                    <w14:schemeClr w14:val="tx1"/>
                  </w14:solidFill>
                </w14:textFill>
              </w:rPr>
              <w:t>数据格式</w:t>
            </w:r>
          </w:p>
        </w:tc>
        <w:tc>
          <w:tcPr>
            <w:tcW w:w="1657" w:type="pct"/>
            <w:tcBorders>
              <w:top w:val="single" w:color="000000" w:sz="6" w:space="0"/>
              <w:right w:val="single" w:color="000000" w:sz="6" w:space="0"/>
            </w:tcBorders>
            <w:vAlign w:val="top"/>
          </w:tcPr>
          <w:p w14:paraId="05FF8BDC">
            <w:pPr>
              <w:pStyle w:val="86"/>
              <w:spacing w:before="160" w:line="228" w:lineRule="auto"/>
              <w:jc w:val="center"/>
              <w:rPr>
                <w:b/>
                <w:bCs/>
                <w:color w:val="000000" w:themeColor="text1"/>
                <w14:textFill>
                  <w14:solidFill>
                    <w14:schemeClr w14:val="tx1"/>
                  </w14:solidFill>
                </w14:textFill>
              </w:rPr>
            </w:pPr>
            <w:r>
              <w:rPr>
                <w:b/>
                <w:bCs/>
                <w:color w:val="000000" w:themeColor="text1"/>
                <w:spacing w:val="6"/>
                <w14:textFill>
                  <w14:solidFill>
                    <w14:schemeClr w14:val="tx1"/>
                  </w14:solidFill>
                </w14:textFill>
              </w:rPr>
              <w:t>字节数</w:t>
            </w:r>
          </w:p>
        </w:tc>
      </w:tr>
      <w:tr w14:paraId="5F2C00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3" w:hRule="atLeast"/>
        </w:trPr>
        <w:tc>
          <w:tcPr>
            <w:tcW w:w="1877" w:type="pct"/>
            <w:tcBorders>
              <w:left w:val="single" w:color="000000" w:sz="6" w:space="0"/>
              <w:bottom w:val="single" w:color="000000" w:sz="6" w:space="0"/>
            </w:tcBorders>
            <w:vAlign w:val="top"/>
          </w:tcPr>
          <w:p w14:paraId="01441D9F">
            <w:pPr>
              <w:pStyle w:val="86"/>
              <w:spacing w:before="164" w:line="228" w:lineRule="auto"/>
              <w:jc w:val="center"/>
              <w:rPr>
                <w:color w:val="000000" w:themeColor="text1"/>
                <w14:textFill>
                  <w14:solidFill>
                    <w14:schemeClr w14:val="tx1"/>
                  </w14:solidFill>
                </w14:textFill>
              </w:rPr>
            </w:pPr>
            <w:r>
              <w:rPr>
                <w:color w:val="000000" w:themeColor="text1"/>
                <w:spacing w:val="7"/>
                <w14:textFill>
                  <w14:solidFill>
                    <w14:schemeClr w14:val="tx1"/>
                  </w14:solidFill>
                </w14:textFill>
              </w:rPr>
              <w:t>节点地址</w:t>
            </w:r>
          </w:p>
        </w:tc>
        <w:tc>
          <w:tcPr>
            <w:tcW w:w="1464" w:type="pct"/>
            <w:tcBorders>
              <w:bottom w:val="single" w:color="000000" w:sz="6" w:space="0"/>
            </w:tcBorders>
            <w:vAlign w:val="top"/>
          </w:tcPr>
          <w:p w14:paraId="2EA2C1DA">
            <w:pPr>
              <w:spacing w:before="203"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657" w:type="pct"/>
            <w:tcBorders>
              <w:bottom w:val="single" w:color="000000" w:sz="6" w:space="0"/>
              <w:right w:val="single" w:color="000000" w:sz="6" w:space="0"/>
            </w:tcBorders>
            <w:vAlign w:val="top"/>
          </w:tcPr>
          <w:p w14:paraId="259FE5D7">
            <w:pPr>
              <w:spacing w:before="200"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6</w:t>
            </w:r>
          </w:p>
        </w:tc>
      </w:tr>
    </w:tbl>
    <w:p w14:paraId="744B537A">
      <w:pPr>
        <w:bidi w:val="0"/>
        <w:rPr>
          <w:rFonts w:hint="default"/>
          <w:lang w:val="en-US" w:eastAsia="zh-CN"/>
        </w:rPr>
      </w:pPr>
    </w:p>
    <w:p w14:paraId="10FCD405">
      <w:pPr>
        <w:pStyle w:val="6"/>
        <w:numPr>
          <w:ilvl w:val="2"/>
          <w:numId w:val="0"/>
        </w:numPr>
        <w:bidi w:val="0"/>
        <w:ind w:left="720" w:leftChars="0" w:hanging="720" w:firstLineChars="0"/>
        <w:rPr>
          <w:rFonts w:hint="default"/>
          <w:lang w:val="en-US" w:eastAsia="zh-CN"/>
        </w:rPr>
      </w:pPr>
      <w:r>
        <w:rPr>
          <w:rFonts w:hint="default"/>
          <w:lang w:val="en-US" w:eastAsia="zh-CN"/>
        </w:rPr>
        <w:t>E8 04 03 66 返回节点运行时长</w:t>
      </w:r>
      <w:r>
        <w:rPr>
          <w:rFonts w:hint="eastAsia"/>
          <w:lang w:val="en-US" w:eastAsia="zh-CN"/>
        </w:rPr>
        <w:t>，上行</w:t>
      </w:r>
    </w:p>
    <w:tbl>
      <w:tblPr>
        <w:tblStyle w:val="87"/>
        <w:tblW w:w="4998"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3137"/>
        <w:gridCol w:w="2443"/>
        <w:gridCol w:w="2739"/>
      </w:tblGrid>
      <w:tr w14:paraId="0218A7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10" w:hRule="atLeast"/>
        </w:trPr>
        <w:tc>
          <w:tcPr>
            <w:tcW w:w="1885" w:type="pct"/>
            <w:tcBorders>
              <w:top w:val="single" w:color="000000" w:sz="6" w:space="0"/>
              <w:left w:val="single" w:color="000000" w:sz="6" w:space="0"/>
            </w:tcBorders>
            <w:vAlign w:val="top"/>
          </w:tcPr>
          <w:p w14:paraId="0B52E9D0">
            <w:pPr>
              <w:pStyle w:val="86"/>
              <w:spacing w:before="104" w:line="228" w:lineRule="auto"/>
              <w:jc w:val="center"/>
              <w:rPr>
                <w:b/>
                <w:bCs/>
                <w:color w:val="000000" w:themeColor="text1"/>
                <w14:textFill>
                  <w14:solidFill>
                    <w14:schemeClr w14:val="tx1"/>
                  </w14:solidFill>
                </w14:textFill>
              </w:rPr>
            </w:pPr>
            <w:r>
              <w:rPr>
                <w:b/>
                <w:bCs/>
                <w:color w:val="000000" w:themeColor="text1"/>
                <w:spacing w:val="6"/>
                <w14:textFill>
                  <w14:solidFill>
                    <w14:schemeClr w14:val="tx1"/>
                  </w14:solidFill>
                </w14:textFill>
              </w:rPr>
              <w:t>数据内容</w:t>
            </w:r>
          </w:p>
        </w:tc>
        <w:tc>
          <w:tcPr>
            <w:tcW w:w="1468" w:type="pct"/>
            <w:tcBorders>
              <w:top w:val="single" w:color="000000" w:sz="6" w:space="0"/>
            </w:tcBorders>
            <w:vAlign w:val="top"/>
          </w:tcPr>
          <w:p w14:paraId="756F5D40">
            <w:pPr>
              <w:pStyle w:val="86"/>
              <w:spacing w:before="104" w:line="228" w:lineRule="auto"/>
              <w:jc w:val="center"/>
              <w:rPr>
                <w:b/>
                <w:bCs/>
                <w:color w:val="000000" w:themeColor="text1"/>
                <w14:textFill>
                  <w14:solidFill>
                    <w14:schemeClr w14:val="tx1"/>
                  </w14:solidFill>
                </w14:textFill>
              </w:rPr>
            </w:pPr>
            <w:r>
              <w:rPr>
                <w:b/>
                <w:bCs/>
                <w:color w:val="000000" w:themeColor="text1"/>
                <w:spacing w:val="6"/>
                <w14:textFill>
                  <w14:solidFill>
                    <w14:schemeClr w14:val="tx1"/>
                  </w14:solidFill>
                </w14:textFill>
              </w:rPr>
              <w:t>数据格式</w:t>
            </w:r>
          </w:p>
        </w:tc>
        <w:tc>
          <w:tcPr>
            <w:tcW w:w="1645" w:type="pct"/>
            <w:tcBorders>
              <w:top w:val="single" w:color="000000" w:sz="6" w:space="0"/>
              <w:right w:val="single" w:color="000000" w:sz="6" w:space="0"/>
            </w:tcBorders>
            <w:vAlign w:val="top"/>
          </w:tcPr>
          <w:p w14:paraId="123FD514">
            <w:pPr>
              <w:pStyle w:val="86"/>
              <w:spacing w:before="104" w:line="228" w:lineRule="auto"/>
              <w:jc w:val="center"/>
              <w:rPr>
                <w:b/>
                <w:bCs/>
                <w:color w:val="000000" w:themeColor="text1"/>
                <w14:textFill>
                  <w14:solidFill>
                    <w14:schemeClr w14:val="tx1"/>
                  </w14:solidFill>
                </w14:textFill>
              </w:rPr>
            </w:pPr>
            <w:r>
              <w:rPr>
                <w:b/>
                <w:bCs/>
                <w:color w:val="000000" w:themeColor="text1"/>
                <w:spacing w:val="6"/>
                <w14:textFill>
                  <w14:solidFill>
                    <w14:schemeClr w14:val="tx1"/>
                  </w14:solidFill>
                </w14:textFill>
              </w:rPr>
              <w:t>字节数</w:t>
            </w:r>
          </w:p>
        </w:tc>
      </w:tr>
      <w:tr w14:paraId="2C6D77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trPr>
        <w:tc>
          <w:tcPr>
            <w:tcW w:w="1885" w:type="pct"/>
            <w:tcBorders>
              <w:left w:val="single" w:color="000000" w:sz="6" w:space="0"/>
              <w:bottom w:val="single" w:color="000000" w:sz="6" w:space="0"/>
            </w:tcBorders>
            <w:vAlign w:val="top"/>
          </w:tcPr>
          <w:p w14:paraId="6BBEE80C">
            <w:pPr>
              <w:pStyle w:val="86"/>
              <w:spacing w:before="107" w:line="228" w:lineRule="auto"/>
              <w:jc w:val="center"/>
              <w:rPr>
                <w:color w:val="000000" w:themeColor="text1"/>
                <w14:textFill>
                  <w14:solidFill>
                    <w14:schemeClr w14:val="tx1"/>
                  </w14:solidFill>
                </w14:textFill>
              </w:rPr>
            </w:pPr>
            <w:r>
              <w:rPr>
                <w:color w:val="000000" w:themeColor="text1"/>
                <w:spacing w:val="7"/>
                <w14:textFill>
                  <w14:solidFill>
                    <w14:schemeClr w14:val="tx1"/>
                  </w14:solidFill>
                </w14:textFill>
              </w:rPr>
              <w:t>运行时长</w:t>
            </w:r>
          </w:p>
        </w:tc>
        <w:tc>
          <w:tcPr>
            <w:tcW w:w="1468" w:type="pct"/>
            <w:tcBorders>
              <w:bottom w:val="single" w:color="000000" w:sz="6" w:space="0"/>
            </w:tcBorders>
            <w:vAlign w:val="top"/>
          </w:tcPr>
          <w:p w14:paraId="079493FE">
            <w:pPr>
              <w:spacing w:before="145"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645" w:type="pct"/>
            <w:tcBorders>
              <w:bottom w:val="single" w:color="000000" w:sz="6" w:space="0"/>
              <w:right w:val="single" w:color="000000" w:sz="6" w:space="0"/>
            </w:tcBorders>
            <w:vAlign w:val="top"/>
          </w:tcPr>
          <w:p w14:paraId="40A7C864">
            <w:pPr>
              <w:spacing w:before="143"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1"/>
                <w:sz w:val="20"/>
                <w:szCs w:val="20"/>
                <w14:textFill>
                  <w14:solidFill>
                    <w14:schemeClr w14:val="tx1"/>
                  </w14:solidFill>
                </w14:textFill>
              </w:rPr>
              <w:t>4</w:t>
            </w:r>
          </w:p>
        </w:tc>
      </w:tr>
    </w:tbl>
    <w:p w14:paraId="66337572">
      <w:pPr>
        <w:pStyle w:val="40"/>
        <w:adjustRightInd w:val="0"/>
        <w:snapToGrid w:val="0"/>
        <w:spacing w:line="360" w:lineRule="auto"/>
        <w:ind w:firstLine="0" w:firstLine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 ）运行时长：当前节点从上电运行到现在的时间，如果主节点没有将从节点的运行时间查回来，默认为 0 ，单位为秒。</w:t>
      </w:r>
    </w:p>
    <w:p w14:paraId="3F541323">
      <w:pPr>
        <w:pStyle w:val="40"/>
        <w:adjustRightInd w:val="0"/>
        <w:snapToGrid w:val="0"/>
        <w:spacing w:line="360" w:lineRule="auto"/>
        <w:ind w:firstLine="0" w:firstLine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说明：建议不超过 200 节点，滚动存储；</w:t>
      </w:r>
    </w:p>
    <w:p w14:paraId="7D4B7DEC">
      <w:pPr>
        <w:pStyle w:val="40"/>
        <w:adjustRightInd w:val="0"/>
        <w:snapToGrid w:val="0"/>
        <w:spacing w:line="360" w:lineRule="auto"/>
        <w:ind w:firstLine="0" w:firstLineChars="0"/>
        <w:rPr>
          <w:rFonts w:hint="default"/>
          <w:color w:val="000000" w:themeColor="text1"/>
          <w:lang w:val="en-US" w:eastAsia="zh-CN"/>
          <w14:textFill>
            <w14:solidFill>
              <w14:schemeClr w14:val="tx1"/>
            </w14:solidFill>
          </w14:textFill>
        </w:rPr>
      </w:pPr>
    </w:p>
    <w:p w14:paraId="61BE5288">
      <w:pPr>
        <w:pStyle w:val="6"/>
        <w:numPr>
          <w:ilvl w:val="2"/>
          <w:numId w:val="0"/>
        </w:numPr>
        <w:bidi w:val="0"/>
        <w:ind w:left="720" w:leftChars="0" w:hanging="720" w:firstLineChars="0"/>
        <w:rPr>
          <w:rFonts w:hint="default"/>
          <w:lang w:val="en-US" w:eastAsia="zh-CN"/>
        </w:rPr>
      </w:pPr>
      <w:r>
        <w:rPr>
          <w:rFonts w:hint="default"/>
          <w:lang w:val="en-US" w:eastAsia="zh-CN"/>
        </w:rPr>
        <w:t>E8 03 03 67 查询从节点入网被拒信息</w:t>
      </w:r>
      <w:r>
        <w:rPr>
          <w:rFonts w:hint="eastAsia"/>
          <w:lang w:val="en-US" w:eastAsia="zh-CN"/>
        </w:rPr>
        <w:t>，下行</w:t>
      </w:r>
    </w:p>
    <w:tbl>
      <w:tblPr>
        <w:tblStyle w:val="87"/>
        <w:tblW w:w="4998"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3127"/>
        <w:gridCol w:w="2442"/>
        <w:gridCol w:w="2750"/>
      </w:tblGrid>
      <w:tr w14:paraId="62585F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6" w:hRule="atLeast"/>
        </w:trPr>
        <w:tc>
          <w:tcPr>
            <w:tcW w:w="1879" w:type="pct"/>
            <w:tcBorders>
              <w:top w:val="single" w:color="000000" w:sz="6" w:space="0"/>
              <w:left w:val="single" w:color="000000" w:sz="6" w:space="0"/>
            </w:tcBorders>
            <w:vAlign w:val="top"/>
          </w:tcPr>
          <w:p w14:paraId="3F01097B">
            <w:pPr>
              <w:pStyle w:val="86"/>
              <w:spacing w:before="159" w:line="228" w:lineRule="auto"/>
              <w:jc w:val="center"/>
              <w:rPr>
                <w:b/>
                <w:bCs/>
                <w:color w:val="000000" w:themeColor="text1"/>
                <w14:textFill>
                  <w14:solidFill>
                    <w14:schemeClr w14:val="tx1"/>
                  </w14:solidFill>
                </w14:textFill>
              </w:rPr>
            </w:pPr>
            <w:r>
              <w:rPr>
                <w:b/>
                <w:bCs/>
                <w:color w:val="000000" w:themeColor="text1"/>
                <w:spacing w:val="6"/>
                <w14:textFill>
                  <w14:solidFill>
                    <w14:schemeClr w14:val="tx1"/>
                  </w14:solidFill>
                </w14:textFill>
              </w:rPr>
              <w:t>数据内容</w:t>
            </w:r>
          </w:p>
        </w:tc>
        <w:tc>
          <w:tcPr>
            <w:tcW w:w="1467" w:type="pct"/>
            <w:tcBorders>
              <w:top w:val="single" w:color="000000" w:sz="6" w:space="0"/>
            </w:tcBorders>
            <w:vAlign w:val="top"/>
          </w:tcPr>
          <w:p w14:paraId="1A5A8A3D">
            <w:pPr>
              <w:pStyle w:val="86"/>
              <w:spacing w:before="159" w:line="228" w:lineRule="auto"/>
              <w:jc w:val="center"/>
              <w:rPr>
                <w:b/>
                <w:bCs/>
                <w:color w:val="000000" w:themeColor="text1"/>
                <w14:textFill>
                  <w14:solidFill>
                    <w14:schemeClr w14:val="tx1"/>
                  </w14:solidFill>
                </w14:textFill>
              </w:rPr>
            </w:pPr>
            <w:r>
              <w:rPr>
                <w:b/>
                <w:bCs/>
                <w:color w:val="000000" w:themeColor="text1"/>
                <w:spacing w:val="6"/>
                <w14:textFill>
                  <w14:solidFill>
                    <w14:schemeClr w14:val="tx1"/>
                  </w14:solidFill>
                </w14:textFill>
              </w:rPr>
              <w:t>数据格式</w:t>
            </w:r>
          </w:p>
        </w:tc>
        <w:tc>
          <w:tcPr>
            <w:tcW w:w="1652" w:type="pct"/>
            <w:tcBorders>
              <w:top w:val="single" w:color="000000" w:sz="6" w:space="0"/>
              <w:right w:val="single" w:color="000000" w:sz="6" w:space="0"/>
            </w:tcBorders>
            <w:vAlign w:val="top"/>
          </w:tcPr>
          <w:p w14:paraId="461360AF">
            <w:pPr>
              <w:pStyle w:val="86"/>
              <w:spacing w:before="159" w:line="228" w:lineRule="auto"/>
              <w:jc w:val="center"/>
              <w:rPr>
                <w:b/>
                <w:bCs/>
                <w:color w:val="000000" w:themeColor="text1"/>
                <w14:textFill>
                  <w14:solidFill>
                    <w14:schemeClr w14:val="tx1"/>
                  </w14:solidFill>
                </w14:textFill>
              </w:rPr>
            </w:pPr>
            <w:r>
              <w:rPr>
                <w:b/>
                <w:bCs/>
                <w:color w:val="000000" w:themeColor="text1"/>
                <w:spacing w:val="6"/>
                <w14:textFill>
                  <w14:solidFill>
                    <w14:schemeClr w14:val="tx1"/>
                  </w14:solidFill>
                </w14:textFill>
              </w:rPr>
              <w:t>字节数</w:t>
            </w:r>
          </w:p>
        </w:tc>
      </w:tr>
      <w:tr w14:paraId="63C92C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5" w:hRule="atLeast"/>
        </w:trPr>
        <w:tc>
          <w:tcPr>
            <w:tcW w:w="1879" w:type="pct"/>
            <w:tcBorders>
              <w:left w:val="single" w:color="000000" w:sz="6" w:space="0"/>
            </w:tcBorders>
            <w:vAlign w:val="top"/>
          </w:tcPr>
          <w:p w14:paraId="3EF022C3">
            <w:pPr>
              <w:pStyle w:val="86"/>
              <w:spacing w:before="159" w:line="228" w:lineRule="auto"/>
              <w:jc w:val="center"/>
              <w:rPr>
                <w:color w:val="000000" w:themeColor="text1"/>
                <w14:textFill>
                  <w14:solidFill>
                    <w14:schemeClr w14:val="tx1"/>
                  </w14:solidFill>
                </w14:textFill>
              </w:rPr>
            </w:pPr>
            <w:r>
              <w:rPr>
                <w:color w:val="000000" w:themeColor="text1"/>
                <w:spacing w:val="8"/>
                <w14:textFill>
                  <w14:solidFill>
                    <w14:schemeClr w14:val="tx1"/>
                  </w14:solidFill>
                </w14:textFill>
              </w:rPr>
              <w:t>从节点起始序号</w:t>
            </w:r>
          </w:p>
        </w:tc>
        <w:tc>
          <w:tcPr>
            <w:tcW w:w="1467" w:type="pct"/>
            <w:vAlign w:val="top"/>
          </w:tcPr>
          <w:p w14:paraId="0AF94FA5">
            <w:pPr>
              <w:spacing w:before="198"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652" w:type="pct"/>
            <w:tcBorders>
              <w:right w:val="single" w:color="000000" w:sz="6" w:space="0"/>
            </w:tcBorders>
            <w:vAlign w:val="top"/>
          </w:tcPr>
          <w:p w14:paraId="3657E8D1">
            <w:pPr>
              <w:spacing w:before="195"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2</w:t>
            </w:r>
          </w:p>
        </w:tc>
      </w:tr>
      <w:tr w14:paraId="0C37BC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1879" w:type="pct"/>
            <w:tcBorders>
              <w:left w:val="single" w:color="000000" w:sz="6" w:space="0"/>
              <w:bottom w:val="single" w:color="000000" w:sz="6" w:space="0"/>
            </w:tcBorders>
            <w:vAlign w:val="top"/>
          </w:tcPr>
          <w:p w14:paraId="7A105F4F">
            <w:pPr>
              <w:pStyle w:val="86"/>
              <w:spacing w:before="164" w:line="228" w:lineRule="auto"/>
              <w:jc w:val="center"/>
              <w:rPr>
                <w:color w:val="000000" w:themeColor="text1"/>
                <w14:textFill>
                  <w14:solidFill>
                    <w14:schemeClr w14:val="tx1"/>
                  </w14:solidFill>
                </w14:textFill>
              </w:rPr>
            </w:pPr>
            <w:r>
              <w:rPr>
                <w:color w:val="000000" w:themeColor="text1"/>
                <w:spacing w:val="7"/>
                <w14:textFill>
                  <w14:solidFill>
                    <w14:schemeClr w14:val="tx1"/>
                  </w14:solidFill>
                </w14:textFill>
              </w:rPr>
              <w:t>从节点数量</w:t>
            </w:r>
          </w:p>
        </w:tc>
        <w:tc>
          <w:tcPr>
            <w:tcW w:w="1467" w:type="pct"/>
            <w:tcBorders>
              <w:bottom w:val="single" w:color="000000" w:sz="6" w:space="0"/>
            </w:tcBorders>
            <w:vAlign w:val="top"/>
          </w:tcPr>
          <w:p w14:paraId="34DB6C3E">
            <w:pPr>
              <w:spacing w:before="203"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652" w:type="pct"/>
            <w:tcBorders>
              <w:bottom w:val="single" w:color="000000" w:sz="6" w:space="0"/>
              <w:right w:val="single" w:color="000000" w:sz="6" w:space="0"/>
            </w:tcBorders>
            <w:vAlign w:val="top"/>
          </w:tcPr>
          <w:p w14:paraId="1D23EBB1">
            <w:pPr>
              <w:spacing w:before="200"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1</w:t>
            </w:r>
          </w:p>
        </w:tc>
      </w:tr>
    </w:tbl>
    <w:p w14:paraId="077AC2D0">
      <w:pPr>
        <w:pStyle w:val="40"/>
        <w:adjustRightInd w:val="0"/>
        <w:snapToGrid w:val="0"/>
        <w:spacing w:line="360" w:lineRule="auto"/>
        <w:ind w:firstLine="0" w:firstLine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  从节点起始序号 m ：表示在从节点列表中的第 m  个从节点，序号从 0  开始。</w:t>
      </w:r>
    </w:p>
    <w:p w14:paraId="337217BB">
      <w:pPr>
        <w:pStyle w:val="40"/>
        <w:adjustRightInd w:val="0"/>
        <w:snapToGrid w:val="0"/>
        <w:spacing w:line="360" w:lineRule="auto"/>
        <w:ind w:firstLine="0" w:firstLine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  从节点数量 n ： 从节点起始序号为 m ， 从节点数量为 n ，表示查询从节点列表中的第m,m+1 ， ⅆ ⅆ ,  m+n- 1  个从节点， n≥1 。（n≤20）</w:t>
      </w:r>
    </w:p>
    <w:p w14:paraId="7A789006">
      <w:pPr>
        <w:pStyle w:val="40"/>
        <w:adjustRightInd w:val="0"/>
        <w:snapToGrid w:val="0"/>
        <w:spacing w:line="360" w:lineRule="auto"/>
        <w:ind w:firstLine="0" w:firstLineChars="0"/>
        <w:rPr>
          <w:rFonts w:hint="default"/>
          <w:color w:val="000000" w:themeColor="text1"/>
          <w:lang w:val="en-US" w:eastAsia="zh-CN"/>
          <w14:textFill>
            <w14:solidFill>
              <w14:schemeClr w14:val="tx1"/>
            </w14:solidFill>
          </w14:textFill>
        </w:rPr>
      </w:pPr>
    </w:p>
    <w:p w14:paraId="00E95ECA">
      <w:pPr>
        <w:pStyle w:val="6"/>
        <w:numPr>
          <w:ilvl w:val="2"/>
          <w:numId w:val="0"/>
        </w:numPr>
        <w:bidi w:val="0"/>
        <w:ind w:left="720" w:leftChars="0" w:hanging="720" w:firstLineChars="0"/>
        <w:rPr>
          <w:rFonts w:hint="default"/>
          <w:lang w:val="en-US" w:eastAsia="zh-CN"/>
        </w:rPr>
      </w:pPr>
      <w:r>
        <w:rPr>
          <w:rFonts w:hint="default"/>
          <w:lang w:val="en-US" w:eastAsia="zh-CN"/>
        </w:rPr>
        <w:t>E8 04 03 67 返回从节点入网被拒信息</w:t>
      </w:r>
      <w:r>
        <w:rPr>
          <w:rFonts w:hint="eastAsia"/>
          <w:lang w:val="en-US" w:eastAsia="zh-CN"/>
        </w:rPr>
        <w:t>，上行</w:t>
      </w:r>
    </w:p>
    <w:tbl>
      <w:tblPr>
        <w:tblStyle w:val="87"/>
        <w:tblW w:w="4999"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3106"/>
        <w:gridCol w:w="2447"/>
        <w:gridCol w:w="2767"/>
      </w:tblGrid>
      <w:tr w14:paraId="2F5CB5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6" w:hRule="atLeast"/>
          <w:jc w:val="center"/>
        </w:trPr>
        <w:tc>
          <w:tcPr>
            <w:tcW w:w="1866" w:type="pct"/>
            <w:tcBorders>
              <w:top w:val="single" w:color="000000" w:sz="6" w:space="0"/>
              <w:left w:val="single" w:color="000000" w:sz="6" w:space="0"/>
            </w:tcBorders>
            <w:vAlign w:val="top"/>
          </w:tcPr>
          <w:p w14:paraId="05E735B1">
            <w:pPr>
              <w:pStyle w:val="86"/>
              <w:spacing w:before="103" w:line="228" w:lineRule="auto"/>
              <w:jc w:val="center"/>
              <w:rPr>
                <w:b/>
                <w:bCs/>
                <w:color w:val="000000" w:themeColor="text1"/>
                <w14:textFill>
                  <w14:solidFill>
                    <w14:schemeClr w14:val="tx1"/>
                  </w14:solidFill>
                </w14:textFill>
              </w:rPr>
            </w:pPr>
            <w:r>
              <w:rPr>
                <w:b/>
                <w:bCs/>
                <w:color w:val="000000" w:themeColor="text1"/>
                <w:spacing w:val="6"/>
                <w14:textFill>
                  <w14:solidFill>
                    <w14:schemeClr w14:val="tx1"/>
                  </w14:solidFill>
                </w14:textFill>
              </w:rPr>
              <w:t>数据内容</w:t>
            </w:r>
          </w:p>
        </w:tc>
        <w:tc>
          <w:tcPr>
            <w:tcW w:w="1470" w:type="pct"/>
            <w:tcBorders>
              <w:top w:val="single" w:color="000000" w:sz="6" w:space="0"/>
            </w:tcBorders>
            <w:vAlign w:val="top"/>
          </w:tcPr>
          <w:p w14:paraId="65255051">
            <w:pPr>
              <w:pStyle w:val="86"/>
              <w:spacing w:before="103" w:line="228" w:lineRule="auto"/>
              <w:jc w:val="center"/>
              <w:rPr>
                <w:b/>
                <w:bCs/>
                <w:color w:val="000000" w:themeColor="text1"/>
                <w14:textFill>
                  <w14:solidFill>
                    <w14:schemeClr w14:val="tx1"/>
                  </w14:solidFill>
                </w14:textFill>
              </w:rPr>
            </w:pPr>
            <w:r>
              <w:rPr>
                <w:b/>
                <w:bCs/>
                <w:color w:val="000000" w:themeColor="text1"/>
                <w:spacing w:val="6"/>
                <w14:textFill>
                  <w14:solidFill>
                    <w14:schemeClr w14:val="tx1"/>
                  </w14:solidFill>
                </w14:textFill>
              </w:rPr>
              <w:t>数据格式</w:t>
            </w:r>
          </w:p>
        </w:tc>
        <w:tc>
          <w:tcPr>
            <w:tcW w:w="1662" w:type="pct"/>
            <w:tcBorders>
              <w:top w:val="single" w:color="000000" w:sz="6" w:space="0"/>
              <w:right w:val="single" w:color="000000" w:sz="6" w:space="0"/>
            </w:tcBorders>
            <w:vAlign w:val="top"/>
          </w:tcPr>
          <w:p w14:paraId="3CC02391">
            <w:pPr>
              <w:pStyle w:val="86"/>
              <w:spacing w:before="103" w:line="228" w:lineRule="auto"/>
              <w:jc w:val="center"/>
              <w:rPr>
                <w:b/>
                <w:bCs/>
                <w:color w:val="000000" w:themeColor="text1"/>
                <w14:textFill>
                  <w14:solidFill>
                    <w14:schemeClr w14:val="tx1"/>
                  </w14:solidFill>
                </w14:textFill>
              </w:rPr>
            </w:pPr>
            <w:r>
              <w:rPr>
                <w:b/>
                <w:bCs/>
                <w:color w:val="000000" w:themeColor="text1"/>
                <w:spacing w:val="6"/>
                <w14:textFill>
                  <w14:solidFill>
                    <w14:schemeClr w14:val="tx1"/>
                  </w14:solidFill>
                </w14:textFill>
              </w:rPr>
              <w:t>字节数</w:t>
            </w:r>
          </w:p>
        </w:tc>
      </w:tr>
      <w:tr w14:paraId="139142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1" w:hRule="atLeast"/>
          <w:jc w:val="center"/>
        </w:trPr>
        <w:tc>
          <w:tcPr>
            <w:tcW w:w="1866" w:type="pct"/>
            <w:tcBorders>
              <w:left w:val="single" w:color="000000" w:sz="6" w:space="0"/>
            </w:tcBorders>
            <w:vAlign w:val="top"/>
          </w:tcPr>
          <w:p w14:paraId="37954046">
            <w:pPr>
              <w:pStyle w:val="86"/>
              <w:spacing w:before="101" w:line="228" w:lineRule="auto"/>
              <w:jc w:val="center"/>
              <w:rPr>
                <w:color w:val="000000" w:themeColor="text1"/>
                <w14:textFill>
                  <w14:solidFill>
                    <w14:schemeClr w14:val="tx1"/>
                  </w14:solidFill>
                </w14:textFill>
              </w:rPr>
            </w:pPr>
            <w:r>
              <w:rPr>
                <w:color w:val="000000" w:themeColor="text1"/>
                <w:spacing w:val="7"/>
                <w14:textFill>
                  <w14:solidFill>
                    <w14:schemeClr w14:val="tx1"/>
                  </w14:solidFill>
                </w14:textFill>
              </w:rPr>
              <w:t>从节点总数量</w:t>
            </w:r>
          </w:p>
        </w:tc>
        <w:tc>
          <w:tcPr>
            <w:tcW w:w="1470" w:type="pct"/>
            <w:vAlign w:val="top"/>
          </w:tcPr>
          <w:p w14:paraId="1984BD0C">
            <w:pPr>
              <w:spacing w:before="140"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662" w:type="pct"/>
            <w:tcBorders>
              <w:right w:val="single" w:color="000000" w:sz="6" w:space="0"/>
            </w:tcBorders>
            <w:vAlign w:val="top"/>
          </w:tcPr>
          <w:p w14:paraId="0A8F5516">
            <w:pPr>
              <w:spacing w:before="137"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2</w:t>
            </w:r>
          </w:p>
        </w:tc>
      </w:tr>
      <w:tr w14:paraId="66D9E1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jc w:val="center"/>
        </w:trPr>
        <w:tc>
          <w:tcPr>
            <w:tcW w:w="1866" w:type="pct"/>
            <w:tcBorders>
              <w:left w:val="single" w:color="000000" w:sz="6" w:space="0"/>
            </w:tcBorders>
            <w:vAlign w:val="top"/>
          </w:tcPr>
          <w:p w14:paraId="6B492815">
            <w:pPr>
              <w:pStyle w:val="86"/>
              <w:spacing w:before="105" w:line="227" w:lineRule="auto"/>
              <w:jc w:val="center"/>
              <w:rPr>
                <w:rFonts w:ascii="Times New Roman" w:hAnsi="Times New Roman" w:eastAsia="Times New Roman" w:cs="Times New Roman"/>
                <w:color w:val="000000" w:themeColor="text1"/>
                <w14:textFill>
                  <w14:solidFill>
                    <w14:schemeClr w14:val="tx1"/>
                  </w14:solidFill>
                </w14:textFill>
              </w:rPr>
            </w:pPr>
            <w:r>
              <w:rPr>
                <w:color w:val="000000" w:themeColor="text1"/>
                <w:spacing w:val="8"/>
                <w14:textFill>
                  <w14:solidFill>
                    <w14:schemeClr w14:val="tx1"/>
                  </w14:solidFill>
                </w14:textFill>
              </w:rPr>
              <w:t>本次应答的从节点数量</w:t>
            </w:r>
            <w:r>
              <w:rPr>
                <w:color w:val="000000" w:themeColor="text1"/>
                <w:spacing w:val="-44"/>
                <w14:textFill>
                  <w14:solidFill>
                    <w14:schemeClr w14:val="tx1"/>
                  </w14:solidFill>
                </w14:textFill>
              </w:rPr>
              <w:t xml:space="preserve"> </w:t>
            </w:r>
            <w:r>
              <w:rPr>
                <w:rFonts w:ascii="Times New Roman" w:hAnsi="Times New Roman" w:eastAsia="Times New Roman" w:cs="Times New Roman"/>
                <w:color w:val="000000" w:themeColor="text1"/>
                <w:spacing w:val="8"/>
                <w14:textFill>
                  <w14:solidFill>
                    <w14:schemeClr w14:val="tx1"/>
                  </w14:solidFill>
                </w14:textFill>
              </w:rPr>
              <w:t>n</w:t>
            </w:r>
          </w:p>
        </w:tc>
        <w:tc>
          <w:tcPr>
            <w:tcW w:w="1470" w:type="pct"/>
            <w:vAlign w:val="top"/>
          </w:tcPr>
          <w:p w14:paraId="090203FB">
            <w:pPr>
              <w:spacing w:before="144"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662" w:type="pct"/>
            <w:tcBorders>
              <w:right w:val="single" w:color="000000" w:sz="6" w:space="0"/>
            </w:tcBorders>
            <w:vAlign w:val="top"/>
          </w:tcPr>
          <w:p w14:paraId="009DDB73">
            <w:pPr>
              <w:spacing w:before="141"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1</w:t>
            </w:r>
          </w:p>
        </w:tc>
      </w:tr>
      <w:tr w14:paraId="02CCE2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1" w:hRule="atLeast"/>
          <w:jc w:val="center"/>
        </w:trPr>
        <w:tc>
          <w:tcPr>
            <w:tcW w:w="1866" w:type="pct"/>
            <w:tcBorders>
              <w:left w:val="single" w:color="000000" w:sz="6" w:space="0"/>
            </w:tcBorders>
            <w:vAlign w:val="top"/>
          </w:tcPr>
          <w:p w14:paraId="42B0DB46">
            <w:pPr>
              <w:pStyle w:val="86"/>
              <w:spacing w:before="108" w:line="228" w:lineRule="auto"/>
              <w:jc w:val="center"/>
              <w:rPr>
                <w:color w:val="000000" w:themeColor="text1"/>
                <w14:textFill>
                  <w14:solidFill>
                    <w14:schemeClr w14:val="tx1"/>
                  </w14:solidFill>
                </w14:textFill>
              </w:rPr>
            </w:pPr>
            <w:r>
              <w:rPr>
                <w:color w:val="000000" w:themeColor="text1"/>
                <w:spacing w:val="1"/>
                <w14:textFill>
                  <w14:solidFill>
                    <w14:schemeClr w14:val="tx1"/>
                  </w14:solidFill>
                </w14:textFill>
              </w:rPr>
              <w:t>从节点</w:t>
            </w:r>
            <w:r>
              <w:rPr>
                <w:color w:val="000000" w:themeColor="text1"/>
                <w:spacing w:val="-22"/>
                <w14:textFill>
                  <w14:solidFill>
                    <w14:schemeClr w14:val="tx1"/>
                  </w14:solidFill>
                </w14:textFill>
              </w:rPr>
              <w:t xml:space="preserve"> </w:t>
            </w:r>
            <w:r>
              <w:rPr>
                <w:rFonts w:ascii="Times New Roman" w:hAnsi="Times New Roman" w:eastAsia="Times New Roman" w:cs="Times New Roman"/>
                <w:color w:val="000000" w:themeColor="text1"/>
                <w:spacing w:val="1"/>
                <w14:textFill>
                  <w14:solidFill>
                    <w14:schemeClr w14:val="tx1"/>
                  </w14:solidFill>
                </w14:textFill>
              </w:rPr>
              <w:t>1</w:t>
            </w:r>
            <w:r>
              <w:rPr>
                <w:rFonts w:ascii="Times New Roman" w:hAnsi="Times New Roman" w:eastAsia="Times New Roman" w:cs="Times New Roman"/>
                <w:color w:val="000000" w:themeColor="text1"/>
                <w:spacing w:val="12"/>
                <w14:textFill>
                  <w14:solidFill>
                    <w14:schemeClr w14:val="tx1"/>
                  </w14:solidFill>
                </w14:textFill>
              </w:rPr>
              <w:t xml:space="preserve"> </w:t>
            </w:r>
            <w:r>
              <w:rPr>
                <w:color w:val="000000" w:themeColor="text1"/>
                <w:spacing w:val="1"/>
                <w14:textFill>
                  <w14:solidFill>
                    <w14:schemeClr w14:val="tx1"/>
                  </w14:solidFill>
                </w14:textFill>
              </w:rPr>
              <w:t>地址</w:t>
            </w:r>
          </w:p>
        </w:tc>
        <w:tc>
          <w:tcPr>
            <w:tcW w:w="1470" w:type="pct"/>
            <w:vAlign w:val="top"/>
          </w:tcPr>
          <w:p w14:paraId="421E859F">
            <w:pPr>
              <w:spacing w:before="146"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662" w:type="pct"/>
            <w:tcBorders>
              <w:right w:val="single" w:color="000000" w:sz="6" w:space="0"/>
            </w:tcBorders>
            <w:vAlign w:val="top"/>
          </w:tcPr>
          <w:p w14:paraId="24C07F12">
            <w:pPr>
              <w:spacing w:before="143"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6</w:t>
            </w:r>
          </w:p>
        </w:tc>
      </w:tr>
      <w:tr w14:paraId="5CF28A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1" w:hRule="atLeast"/>
          <w:jc w:val="center"/>
        </w:trPr>
        <w:tc>
          <w:tcPr>
            <w:tcW w:w="1866" w:type="pct"/>
            <w:tcBorders>
              <w:left w:val="single" w:color="000000" w:sz="6" w:space="0"/>
            </w:tcBorders>
            <w:vAlign w:val="top"/>
          </w:tcPr>
          <w:p w14:paraId="324A68FD">
            <w:pPr>
              <w:spacing w:before="254" w:line="64" w:lineRule="exact"/>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4"/>
                <w:position w:val="1"/>
                <w:sz w:val="20"/>
                <w:szCs w:val="20"/>
                <w14:textFill>
                  <w14:solidFill>
                    <w14:schemeClr w14:val="tx1"/>
                  </w14:solidFill>
                </w14:textFill>
              </w:rPr>
              <w:t>……</w:t>
            </w:r>
          </w:p>
        </w:tc>
        <w:tc>
          <w:tcPr>
            <w:tcW w:w="1470" w:type="pct"/>
            <w:vAlign w:val="top"/>
          </w:tcPr>
          <w:p w14:paraId="1BDAD10E">
            <w:pPr>
              <w:spacing w:before="254" w:line="64" w:lineRule="exact"/>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4"/>
                <w:position w:val="1"/>
                <w:sz w:val="20"/>
                <w:szCs w:val="20"/>
                <w14:textFill>
                  <w14:solidFill>
                    <w14:schemeClr w14:val="tx1"/>
                  </w14:solidFill>
                </w14:textFill>
              </w:rPr>
              <w:t>……</w:t>
            </w:r>
          </w:p>
        </w:tc>
        <w:tc>
          <w:tcPr>
            <w:tcW w:w="1662" w:type="pct"/>
            <w:tcBorders>
              <w:right w:val="single" w:color="000000" w:sz="6" w:space="0"/>
            </w:tcBorders>
            <w:vAlign w:val="top"/>
          </w:tcPr>
          <w:p w14:paraId="3561FD7A">
            <w:pPr>
              <w:spacing w:before="254" w:line="64" w:lineRule="exact"/>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4"/>
                <w:position w:val="1"/>
                <w:sz w:val="20"/>
                <w:szCs w:val="20"/>
                <w14:textFill>
                  <w14:solidFill>
                    <w14:schemeClr w14:val="tx1"/>
                  </w14:solidFill>
                </w14:textFill>
              </w:rPr>
              <w:t>……</w:t>
            </w:r>
          </w:p>
        </w:tc>
      </w:tr>
      <w:tr w14:paraId="0ECCBC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5" w:hRule="atLeast"/>
          <w:jc w:val="center"/>
        </w:trPr>
        <w:tc>
          <w:tcPr>
            <w:tcW w:w="1866" w:type="pct"/>
            <w:tcBorders>
              <w:left w:val="single" w:color="000000" w:sz="6" w:space="0"/>
              <w:bottom w:val="single" w:color="000000" w:sz="6" w:space="0"/>
            </w:tcBorders>
            <w:vAlign w:val="top"/>
          </w:tcPr>
          <w:p w14:paraId="13BF8E31">
            <w:pPr>
              <w:pStyle w:val="86"/>
              <w:spacing w:before="112" w:line="228" w:lineRule="auto"/>
              <w:jc w:val="center"/>
              <w:rPr>
                <w:rFonts w:ascii="Times New Roman" w:hAnsi="Times New Roman" w:eastAsia="Times New Roman" w:cs="Times New Roman"/>
                <w:color w:val="000000" w:themeColor="text1"/>
                <w14:textFill>
                  <w14:solidFill>
                    <w14:schemeClr w14:val="tx1"/>
                  </w14:solidFill>
                </w14:textFill>
              </w:rPr>
            </w:pPr>
            <w:r>
              <w:rPr>
                <w:color w:val="000000" w:themeColor="text1"/>
                <w:spacing w:val="6"/>
                <w14:textFill>
                  <w14:solidFill>
                    <w14:schemeClr w14:val="tx1"/>
                  </w14:solidFill>
                </w14:textFill>
              </w:rPr>
              <w:t>从节点地址</w:t>
            </w:r>
            <w:r>
              <w:rPr>
                <w:color w:val="000000" w:themeColor="text1"/>
                <w:spacing w:val="-40"/>
                <w14:textFill>
                  <w14:solidFill>
                    <w14:schemeClr w14:val="tx1"/>
                  </w14:solidFill>
                </w14:textFill>
              </w:rPr>
              <w:t xml:space="preserve"> </w:t>
            </w:r>
            <w:r>
              <w:rPr>
                <w:rFonts w:ascii="Times New Roman" w:hAnsi="Times New Roman" w:eastAsia="Times New Roman" w:cs="Times New Roman"/>
                <w:color w:val="000000" w:themeColor="text1"/>
                <w:spacing w:val="6"/>
                <w14:textFill>
                  <w14:solidFill>
                    <w14:schemeClr w14:val="tx1"/>
                  </w14:solidFill>
                </w14:textFill>
              </w:rPr>
              <w:t>n</w:t>
            </w:r>
          </w:p>
        </w:tc>
        <w:tc>
          <w:tcPr>
            <w:tcW w:w="1470" w:type="pct"/>
            <w:tcBorders>
              <w:bottom w:val="single" w:color="000000" w:sz="6" w:space="0"/>
            </w:tcBorders>
            <w:vAlign w:val="top"/>
          </w:tcPr>
          <w:p w14:paraId="5EF65A53">
            <w:pPr>
              <w:spacing w:before="151" w:line="192"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662" w:type="pct"/>
            <w:tcBorders>
              <w:bottom w:val="single" w:color="000000" w:sz="6" w:space="0"/>
              <w:right w:val="single" w:color="000000" w:sz="6" w:space="0"/>
            </w:tcBorders>
            <w:vAlign w:val="top"/>
          </w:tcPr>
          <w:p w14:paraId="42C8F81E">
            <w:pPr>
              <w:spacing w:before="148" w:line="195" w:lineRule="auto"/>
              <w:jc w:val="cente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6</w:t>
            </w:r>
          </w:p>
        </w:tc>
      </w:tr>
    </w:tbl>
    <w:p w14:paraId="7FC84FEC">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从节点地址：从节点入网被拒的 MAC 地址。</w:t>
      </w:r>
    </w:p>
    <w:p w14:paraId="5118B6FA">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p>
    <w:p w14:paraId="7949F506">
      <w:pPr>
        <w:pStyle w:val="6"/>
        <w:numPr>
          <w:ilvl w:val="2"/>
          <w:numId w:val="0"/>
        </w:numPr>
        <w:bidi w:val="0"/>
        <w:ind w:left="720" w:leftChars="0" w:hanging="720" w:firstLineChars="0"/>
        <w:rPr>
          <w:rFonts w:hint="eastAsia"/>
          <w:lang w:val="en-US" w:eastAsia="zh-CN"/>
        </w:rPr>
      </w:pPr>
      <w:r>
        <w:rPr>
          <w:rFonts w:hint="eastAsia"/>
          <w:lang w:val="en-US" w:eastAsia="zh-CN"/>
        </w:rPr>
        <w:t>E8 00 03 90 查询宽带载波频段</w:t>
      </w:r>
    </w:p>
    <w:p w14:paraId="02B40AAF">
      <w:pPr>
        <w:pStyle w:val="71"/>
        <w:numPr>
          <w:ilvl w:val="0"/>
          <w:numId w:val="0"/>
        </w:numPr>
        <w:ind w:left="420"/>
        <w:rPr>
          <w:b/>
          <w:bCs/>
          <w:lang w:val="zh-CN"/>
        </w:rPr>
      </w:pPr>
      <w:r>
        <w:rPr>
          <w:b/>
          <w:bCs/>
        </w:rPr>
        <w:t>下行</w:t>
      </w:r>
      <w:r>
        <w:rPr>
          <w:b/>
          <w:bCs/>
          <w:lang w:val="zh-CN"/>
        </w:rPr>
        <w:t>无数据体内容。</w:t>
      </w:r>
    </w:p>
    <w:p w14:paraId="601A7B6F">
      <w:pPr>
        <w:pStyle w:val="71"/>
        <w:numPr>
          <w:ilvl w:val="0"/>
          <w:numId w:val="0"/>
        </w:numPr>
        <w:ind w:left="420"/>
      </w:pPr>
      <w:r>
        <w:rPr>
          <w:rFonts w:hint="eastAsia"/>
          <w:b/>
          <w:bCs/>
          <w:lang w:val="zh-CN"/>
        </w:rPr>
        <w:t>上行数据内容如</w:t>
      </w:r>
      <w:r>
        <w:rPr>
          <w:rFonts w:hint="eastAsia"/>
          <w:b/>
          <w:bCs/>
          <w:lang w:val="en-US" w:eastAsia="zh-CN"/>
        </w:rPr>
        <w:t>下表</w:t>
      </w:r>
      <w:r>
        <w:rPr>
          <w:rFonts w:hint="eastAsia"/>
          <w:b/>
          <w:bCs/>
          <w:lang w:val="zh-CN"/>
        </w:rPr>
        <w:t>。</w:t>
      </w:r>
    </w:p>
    <w:tbl>
      <w:tblPr>
        <w:tblStyle w:val="87"/>
        <w:tblW w:w="4998"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2771"/>
        <w:gridCol w:w="2766"/>
        <w:gridCol w:w="2772"/>
      </w:tblGrid>
      <w:tr w14:paraId="34DE4A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9" w:hRule="atLeast"/>
        </w:trPr>
        <w:tc>
          <w:tcPr>
            <w:tcW w:w="1667" w:type="pct"/>
            <w:vAlign w:val="top"/>
          </w:tcPr>
          <w:p w14:paraId="78410F9A">
            <w:pPr>
              <w:pStyle w:val="86"/>
              <w:spacing w:before="55" w:line="228" w:lineRule="auto"/>
              <w:ind w:left="1008"/>
              <w:rPr>
                <w:b/>
                <w:bCs/>
                <w:color w:val="000000" w:themeColor="text1"/>
                <w14:textFill>
                  <w14:solidFill>
                    <w14:schemeClr w14:val="tx1"/>
                  </w14:solidFill>
                </w14:textFill>
              </w:rPr>
            </w:pPr>
            <w:r>
              <w:rPr>
                <w:b/>
                <w:bCs/>
                <w:color w:val="000000" w:themeColor="text1"/>
                <w:spacing w:val="6"/>
                <w14:textFill>
                  <w14:solidFill>
                    <w14:schemeClr w14:val="tx1"/>
                  </w14:solidFill>
                </w14:textFill>
              </w:rPr>
              <w:t>数据内容</w:t>
            </w:r>
          </w:p>
        </w:tc>
        <w:tc>
          <w:tcPr>
            <w:tcW w:w="1664" w:type="pct"/>
            <w:vAlign w:val="top"/>
          </w:tcPr>
          <w:p w14:paraId="74AA9A6A">
            <w:pPr>
              <w:pStyle w:val="86"/>
              <w:spacing w:before="55" w:line="228" w:lineRule="auto"/>
              <w:ind w:left="1007"/>
              <w:rPr>
                <w:b/>
                <w:bCs/>
                <w:color w:val="000000" w:themeColor="text1"/>
                <w14:textFill>
                  <w14:solidFill>
                    <w14:schemeClr w14:val="tx1"/>
                  </w14:solidFill>
                </w14:textFill>
              </w:rPr>
            </w:pPr>
            <w:r>
              <w:rPr>
                <w:b/>
                <w:bCs/>
                <w:color w:val="000000" w:themeColor="text1"/>
                <w:spacing w:val="6"/>
                <w14:textFill>
                  <w14:solidFill>
                    <w14:schemeClr w14:val="tx1"/>
                  </w14:solidFill>
                </w14:textFill>
              </w:rPr>
              <w:t>数据格式</w:t>
            </w:r>
          </w:p>
        </w:tc>
        <w:tc>
          <w:tcPr>
            <w:tcW w:w="1667" w:type="pct"/>
            <w:vAlign w:val="top"/>
          </w:tcPr>
          <w:p w14:paraId="46D8C869">
            <w:pPr>
              <w:pStyle w:val="86"/>
              <w:spacing w:before="55" w:line="228" w:lineRule="auto"/>
              <w:ind w:left="1111"/>
              <w:rPr>
                <w:b/>
                <w:bCs/>
                <w:color w:val="000000" w:themeColor="text1"/>
                <w14:textFill>
                  <w14:solidFill>
                    <w14:schemeClr w14:val="tx1"/>
                  </w14:solidFill>
                </w14:textFill>
              </w:rPr>
            </w:pPr>
            <w:r>
              <w:rPr>
                <w:b/>
                <w:bCs/>
                <w:color w:val="000000" w:themeColor="text1"/>
                <w:spacing w:val="6"/>
                <w14:textFill>
                  <w14:solidFill>
                    <w14:schemeClr w14:val="tx1"/>
                  </w14:solidFill>
                </w14:textFill>
              </w:rPr>
              <w:t>字节数</w:t>
            </w:r>
          </w:p>
        </w:tc>
      </w:tr>
      <w:tr w14:paraId="19E0A6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1667" w:type="pct"/>
            <w:vAlign w:val="top"/>
          </w:tcPr>
          <w:p w14:paraId="2B5624FD">
            <w:pPr>
              <w:pStyle w:val="86"/>
              <w:spacing w:before="53" w:line="228" w:lineRule="auto"/>
              <w:ind w:left="127"/>
              <w:rPr>
                <w:color w:val="000000" w:themeColor="text1"/>
                <w14:textFill>
                  <w14:solidFill>
                    <w14:schemeClr w14:val="tx1"/>
                  </w14:solidFill>
                </w14:textFill>
              </w:rPr>
            </w:pPr>
            <w:r>
              <w:rPr>
                <w:color w:val="000000" w:themeColor="text1"/>
                <w:spacing w:val="6"/>
                <w14:textFill>
                  <w14:solidFill>
                    <w14:schemeClr w14:val="tx1"/>
                  </w14:solidFill>
                </w14:textFill>
              </w:rPr>
              <w:t>宽带载波频段</w:t>
            </w:r>
          </w:p>
        </w:tc>
        <w:tc>
          <w:tcPr>
            <w:tcW w:w="1664" w:type="pct"/>
            <w:vAlign w:val="top"/>
          </w:tcPr>
          <w:p w14:paraId="38962CC6">
            <w:pPr>
              <w:spacing w:before="92" w:line="192" w:lineRule="auto"/>
              <w:ind w:left="1240"/>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pacing w:val="3"/>
                <w:sz w:val="20"/>
                <w:szCs w:val="20"/>
                <w14:textFill>
                  <w14:solidFill>
                    <w14:schemeClr w14:val="tx1"/>
                  </w14:solidFill>
                </w14:textFill>
              </w:rPr>
              <w:t>BIN</w:t>
            </w:r>
          </w:p>
        </w:tc>
        <w:tc>
          <w:tcPr>
            <w:tcW w:w="1667" w:type="pct"/>
            <w:vAlign w:val="top"/>
          </w:tcPr>
          <w:p w14:paraId="5254E176">
            <w:pPr>
              <w:spacing w:before="89" w:line="195" w:lineRule="auto"/>
              <w:ind w:left="1391"/>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1</w:t>
            </w:r>
          </w:p>
        </w:tc>
      </w:tr>
    </w:tbl>
    <w:p w14:paraId="63AF8BFE">
      <w:pPr>
        <w:spacing w:before="51" w:line="228" w:lineRule="auto"/>
        <w:rPr>
          <w:rFonts w:ascii="宋体" w:hAnsi="宋体" w:eastAsia="宋体" w:cs="宋体"/>
          <w:color w:val="000000" w:themeColor="text1"/>
          <w:spacing w:val="6"/>
          <w:sz w:val="20"/>
          <w:szCs w:val="20"/>
          <w14:textFill>
            <w14:solidFill>
              <w14:schemeClr w14:val="tx1"/>
            </w14:solidFill>
          </w14:textFill>
        </w:rPr>
      </w:pPr>
      <w:r>
        <w:rPr>
          <w:rFonts w:ascii="宋体" w:hAnsi="宋体" w:eastAsia="宋体" w:cs="宋体"/>
          <w:color w:val="000000" w:themeColor="text1"/>
          <w:spacing w:val="7"/>
          <w:sz w:val="20"/>
          <w:szCs w:val="20"/>
          <w14:textFill>
            <w14:solidFill>
              <w14:schemeClr w14:val="tx1"/>
            </w14:solidFill>
          </w14:textFill>
        </w:rPr>
        <w:t>频段：</w:t>
      </w:r>
      <w:r>
        <w:rPr>
          <w:rFonts w:ascii="Times New Roman" w:hAnsi="Times New Roman" w:eastAsia="Times New Roman" w:cs="Times New Roman"/>
          <w:color w:val="000000" w:themeColor="text1"/>
          <w:spacing w:val="7"/>
          <w:sz w:val="20"/>
          <w:szCs w:val="20"/>
          <w14:textFill>
            <w14:solidFill>
              <w14:schemeClr w14:val="tx1"/>
            </w14:solidFill>
          </w14:textFill>
        </w:rPr>
        <w:t>0</w:t>
      </w:r>
      <w:r>
        <w:rPr>
          <w:rFonts w:ascii="宋体" w:hAnsi="宋体" w:eastAsia="宋体" w:cs="宋体"/>
          <w:color w:val="000000" w:themeColor="text1"/>
          <w:spacing w:val="7"/>
          <w:sz w:val="20"/>
          <w:szCs w:val="20"/>
          <w14:textFill>
            <w14:solidFill>
              <w14:schemeClr w14:val="tx1"/>
            </w14:solidFill>
          </w14:textFill>
        </w:rPr>
        <w:t>：</w:t>
      </w:r>
      <w:r>
        <w:rPr>
          <w:rFonts w:ascii="Times New Roman" w:hAnsi="Times New Roman" w:eastAsia="Times New Roman" w:cs="Times New Roman"/>
          <w:color w:val="000000" w:themeColor="text1"/>
          <w:spacing w:val="7"/>
          <w:sz w:val="20"/>
          <w:szCs w:val="20"/>
          <w14:textFill>
            <w14:solidFill>
              <w14:schemeClr w14:val="tx1"/>
            </w14:solidFill>
          </w14:textFill>
        </w:rPr>
        <w:t>1.953</w:t>
      </w:r>
      <w:r>
        <w:rPr>
          <w:rFonts w:ascii="宋体" w:hAnsi="宋体" w:eastAsia="宋体" w:cs="宋体"/>
          <w:color w:val="000000" w:themeColor="text1"/>
          <w:spacing w:val="7"/>
          <w:sz w:val="20"/>
          <w:szCs w:val="20"/>
          <w14:textFill>
            <w14:solidFill>
              <w14:schemeClr w14:val="tx1"/>
            </w14:solidFill>
          </w14:textFill>
        </w:rPr>
        <w:t>～</w:t>
      </w:r>
      <w:r>
        <w:rPr>
          <w:rFonts w:ascii="Times New Roman" w:hAnsi="Times New Roman" w:eastAsia="Times New Roman" w:cs="Times New Roman"/>
          <w:color w:val="000000" w:themeColor="text1"/>
          <w:spacing w:val="7"/>
          <w:sz w:val="20"/>
          <w:szCs w:val="20"/>
          <w14:textFill>
            <w14:solidFill>
              <w14:schemeClr w14:val="tx1"/>
            </w14:solidFill>
          </w14:textFill>
        </w:rPr>
        <w:t>11.96</w:t>
      </w:r>
      <w:r>
        <w:rPr>
          <w:rFonts w:ascii="Times New Roman" w:hAnsi="Times New Roman" w:eastAsia="Times New Roman" w:cs="Times New Roman"/>
          <w:color w:val="000000" w:themeColor="text1"/>
          <w:sz w:val="20"/>
          <w:szCs w:val="20"/>
          <w14:textFill>
            <w14:solidFill>
              <w14:schemeClr w14:val="tx1"/>
            </w14:solidFill>
          </w14:textFill>
        </w:rPr>
        <w:t>MHz</w:t>
      </w:r>
      <w:r>
        <w:rPr>
          <w:rFonts w:ascii="宋体" w:hAnsi="宋体" w:eastAsia="宋体" w:cs="宋体"/>
          <w:color w:val="000000" w:themeColor="text1"/>
          <w:spacing w:val="7"/>
          <w:sz w:val="20"/>
          <w:szCs w:val="20"/>
          <w14:textFill>
            <w14:solidFill>
              <w14:schemeClr w14:val="tx1"/>
            </w14:solidFill>
          </w14:textFill>
        </w:rPr>
        <w:t>；</w:t>
      </w:r>
      <w:r>
        <w:rPr>
          <w:rFonts w:ascii="Times New Roman" w:hAnsi="Times New Roman" w:eastAsia="Times New Roman" w:cs="Times New Roman"/>
          <w:color w:val="000000" w:themeColor="text1"/>
          <w:spacing w:val="7"/>
          <w:sz w:val="20"/>
          <w:szCs w:val="20"/>
          <w14:textFill>
            <w14:solidFill>
              <w14:schemeClr w14:val="tx1"/>
            </w14:solidFill>
          </w14:textFill>
        </w:rPr>
        <w:t>1</w:t>
      </w:r>
      <w:r>
        <w:rPr>
          <w:rFonts w:ascii="宋体" w:hAnsi="宋体" w:eastAsia="宋体" w:cs="宋体"/>
          <w:color w:val="000000" w:themeColor="text1"/>
          <w:spacing w:val="7"/>
          <w:sz w:val="20"/>
          <w:szCs w:val="20"/>
          <w14:textFill>
            <w14:solidFill>
              <w14:schemeClr w14:val="tx1"/>
            </w14:solidFill>
          </w14:textFill>
        </w:rPr>
        <w:t xml:space="preserve">： </w:t>
      </w:r>
      <w:r>
        <w:rPr>
          <w:rFonts w:ascii="Times New Roman" w:hAnsi="Times New Roman" w:eastAsia="Times New Roman" w:cs="Times New Roman"/>
          <w:color w:val="000000" w:themeColor="text1"/>
          <w:spacing w:val="7"/>
          <w:sz w:val="20"/>
          <w:szCs w:val="20"/>
          <w14:textFill>
            <w14:solidFill>
              <w14:schemeClr w14:val="tx1"/>
            </w14:solidFill>
          </w14:textFill>
        </w:rPr>
        <w:t>2.441</w:t>
      </w:r>
      <w:r>
        <w:rPr>
          <w:rFonts w:ascii="宋体" w:hAnsi="宋体" w:eastAsia="宋体" w:cs="宋体"/>
          <w:color w:val="000000" w:themeColor="text1"/>
          <w:spacing w:val="7"/>
          <w:sz w:val="20"/>
          <w:szCs w:val="20"/>
          <w14:textFill>
            <w14:solidFill>
              <w14:schemeClr w14:val="tx1"/>
            </w14:solidFill>
          </w14:textFill>
        </w:rPr>
        <w:t>～</w:t>
      </w:r>
      <w:r>
        <w:rPr>
          <w:rFonts w:ascii="Times New Roman" w:hAnsi="Times New Roman" w:eastAsia="Times New Roman" w:cs="Times New Roman"/>
          <w:color w:val="000000" w:themeColor="text1"/>
          <w:spacing w:val="7"/>
          <w:sz w:val="20"/>
          <w:szCs w:val="20"/>
          <w14:textFill>
            <w14:solidFill>
              <w14:schemeClr w14:val="tx1"/>
            </w14:solidFill>
          </w14:textFill>
        </w:rPr>
        <w:t xml:space="preserve">5.615 </w:t>
      </w:r>
      <w:r>
        <w:rPr>
          <w:rFonts w:ascii="Times New Roman" w:hAnsi="Times New Roman" w:eastAsia="Times New Roman" w:cs="Times New Roman"/>
          <w:color w:val="000000" w:themeColor="text1"/>
          <w:sz w:val="20"/>
          <w:szCs w:val="20"/>
          <w14:textFill>
            <w14:solidFill>
              <w14:schemeClr w14:val="tx1"/>
            </w14:solidFill>
          </w14:textFill>
        </w:rPr>
        <w:t>MHz</w:t>
      </w:r>
      <w:r>
        <w:rPr>
          <w:rFonts w:ascii="宋体" w:hAnsi="宋体" w:eastAsia="宋体" w:cs="宋体"/>
          <w:color w:val="000000" w:themeColor="text1"/>
          <w:spacing w:val="7"/>
          <w:sz w:val="20"/>
          <w:szCs w:val="20"/>
          <w14:textFill>
            <w14:solidFill>
              <w14:schemeClr w14:val="tx1"/>
            </w14:solidFill>
          </w14:textFill>
        </w:rPr>
        <w:t>；</w:t>
      </w:r>
      <w:r>
        <w:rPr>
          <w:rFonts w:ascii="Times New Roman" w:hAnsi="Times New Roman" w:eastAsia="Times New Roman" w:cs="Times New Roman"/>
          <w:color w:val="000000" w:themeColor="text1"/>
          <w:spacing w:val="7"/>
          <w:sz w:val="20"/>
          <w:szCs w:val="20"/>
          <w14:textFill>
            <w14:solidFill>
              <w14:schemeClr w14:val="tx1"/>
            </w14:solidFill>
          </w14:textFill>
        </w:rPr>
        <w:t>2</w:t>
      </w:r>
      <w:r>
        <w:rPr>
          <w:rFonts w:ascii="宋体" w:hAnsi="宋体" w:eastAsia="宋体" w:cs="宋体"/>
          <w:color w:val="000000" w:themeColor="text1"/>
          <w:spacing w:val="7"/>
          <w:sz w:val="20"/>
          <w:szCs w:val="20"/>
          <w14:textFill>
            <w14:solidFill>
              <w14:schemeClr w14:val="tx1"/>
            </w14:solidFill>
          </w14:textFill>
        </w:rPr>
        <w:t>：</w:t>
      </w:r>
      <w:r>
        <w:rPr>
          <w:rFonts w:ascii="Times New Roman" w:hAnsi="Times New Roman" w:eastAsia="Times New Roman" w:cs="Times New Roman"/>
          <w:color w:val="000000" w:themeColor="text1"/>
          <w:spacing w:val="7"/>
          <w:sz w:val="20"/>
          <w:szCs w:val="20"/>
          <w14:textFill>
            <w14:solidFill>
              <w14:schemeClr w14:val="tx1"/>
            </w14:solidFill>
          </w14:textFill>
        </w:rPr>
        <w:t>0.781</w:t>
      </w:r>
      <w:r>
        <w:rPr>
          <w:rFonts w:ascii="宋体" w:hAnsi="宋体" w:eastAsia="宋体" w:cs="宋体"/>
          <w:color w:val="000000" w:themeColor="text1"/>
          <w:spacing w:val="7"/>
          <w:sz w:val="20"/>
          <w:szCs w:val="20"/>
          <w14:textFill>
            <w14:solidFill>
              <w14:schemeClr w14:val="tx1"/>
            </w14:solidFill>
          </w14:textFill>
        </w:rPr>
        <w:t>～</w:t>
      </w:r>
      <w:r>
        <w:rPr>
          <w:rFonts w:ascii="Times New Roman" w:hAnsi="Times New Roman" w:eastAsia="Times New Roman" w:cs="Times New Roman"/>
          <w:color w:val="000000" w:themeColor="text1"/>
          <w:spacing w:val="7"/>
          <w:sz w:val="20"/>
          <w:szCs w:val="20"/>
          <w14:textFill>
            <w14:solidFill>
              <w14:schemeClr w14:val="tx1"/>
            </w14:solidFill>
          </w14:textFill>
        </w:rPr>
        <w:t xml:space="preserve">2.930 </w:t>
      </w:r>
      <w:r>
        <w:rPr>
          <w:rFonts w:ascii="Times New Roman" w:hAnsi="Times New Roman" w:eastAsia="Times New Roman" w:cs="Times New Roman"/>
          <w:color w:val="000000" w:themeColor="text1"/>
          <w:sz w:val="20"/>
          <w:szCs w:val="20"/>
          <w14:textFill>
            <w14:solidFill>
              <w14:schemeClr w14:val="tx1"/>
            </w14:solidFill>
          </w14:textFill>
        </w:rPr>
        <w:t>MHz</w:t>
      </w:r>
      <w:r>
        <w:rPr>
          <w:rFonts w:ascii="宋体" w:hAnsi="宋体" w:eastAsia="宋体" w:cs="宋体"/>
          <w:color w:val="000000" w:themeColor="text1"/>
          <w:spacing w:val="7"/>
          <w:sz w:val="20"/>
          <w:szCs w:val="20"/>
          <w14:textFill>
            <w14:solidFill>
              <w14:schemeClr w14:val="tx1"/>
            </w14:solidFill>
          </w14:textFill>
        </w:rPr>
        <w:t>；</w:t>
      </w:r>
      <w:r>
        <w:rPr>
          <w:rFonts w:ascii="Times New Roman" w:hAnsi="Times New Roman" w:eastAsia="Times New Roman" w:cs="Times New Roman"/>
          <w:color w:val="000000" w:themeColor="text1"/>
          <w:spacing w:val="7"/>
          <w:sz w:val="20"/>
          <w:szCs w:val="20"/>
          <w14:textFill>
            <w14:solidFill>
              <w14:schemeClr w14:val="tx1"/>
            </w14:solidFill>
          </w14:textFill>
        </w:rPr>
        <w:t>3</w:t>
      </w:r>
      <w:r>
        <w:rPr>
          <w:rFonts w:ascii="宋体" w:hAnsi="宋体" w:eastAsia="宋体" w:cs="宋体"/>
          <w:color w:val="000000" w:themeColor="text1"/>
          <w:spacing w:val="7"/>
          <w:sz w:val="20"/>
          <w:szCs w:val="20"/>
          <w14:textFill>
            <w14:solidFill>
              <w14:schemeClr w14:val="tx1"/>
            </w14:solidFill>
          </w14:textFill>
        </w:rPr>
        <w:t>～</w:t>
      </w:r>
      <w:r>
        <w:rPr>
          <w:rFonts w:ascii="Times New Roman" w:hAnsi="Times New Roman" w:eastAsia="Times New Roman" w:cs="Times New Roman"/>
          <w:color w:val="000000" w:themeColor="text1"/>
          <w:spacing w:val="7"/>
          <w:sz w:val="20"/>
          <w:szCs w:val="20"/>
          <w14:textFill>
            <w14:solidFill>
              <w14:schemeClr w14:val="tx1"/>
            </w14:solidFill>
          </w14:textFill>
        </w:rPr>
        <w:t>255</w:t>
      </w:r>
      <w:r>
        <w:rPr>
          <w:rFonts w:ascii="宋体" w:hAnsi="宋体" w:eastAsia="宋体" w:cs="宋体"/>
          <w:color w:val="000000" w:themeColor="text1"/>
          <w:spacing w:val="7"/>
          <w:sz w:val="20"/>
          <w:szCs w:val="20"/>
          <w14:textFill>
            <w14:solidFill>
              <w14:schemeClr w14:val="tx1"/>
            </w14:solidFill>
          </w14:textFill>
        </w:rPr>
        <w:t>表示</w:t>
      </w:r>
      <w:r>
        <w:rPr>
          <w:rFonts w:ascii="宋体" w:hAnsi="宋体" w:eastAsia="宋体" w:cs="宋体"/>
          <w:color w:val="000000" w:themeColor="text1"/>
          <w:spacing w:val="6"/>
          <w:sz w:val="20"/>
          <w:szCs w:val="20"/>
          <w14:textFill>
            <w14:solidFill>
              <w14:schemeClr w14:val="tx1"/>
            </w14:solidFill>
          </w14:textFill>
        </w:rPr>
        <w:t>保留</w:t>
      </w:r>
    </w:p>
    <w:p w14:paraId="0EA1A81D">
      <w:pPr>
        <w:pStyle w:val="2"/>
      </w:pPr>
    </w:p>
    <w:p w14:paraId="349C8842">
      <w:pPr>
        <w:pStyle w:val="6"/>
        <w:numPr>
          <w:ilvl w:val="2"/>
          <w:numId w:val="0"/>
        </w:numPr>
        <w:bidi w:val="0"/>
        <w:ind w:left="720" w:leftChars="0" w:hanging="720" w:firstLineChars="0"/>
        <w:rPr>
          <w:rFonts w:hint="eastAsia"/>
          <w:lang w:val="en-US" w:eastAsia="zh-CN"/>
        </w:rPr>
      </w:pPr>
      <w:r>
        <w:rPr>
          <w:rFonts w:hint="eastAsia"/>
          <w:lang w:val="en-US" w:eastAsia="zh-CN"/>
        </w:rPr>
        <w:t>E8 02 04 90 设置宽带载波频段</w:t>
      </w:r>
    </w:p>
    <w:p w14:paraId="63DF2BDB">
      <w:pPr>
        <w:pStyle w:val="40"/>
        <w:numPr>
          <w:ilvl w:val="0"/>
          <w:numId w:val="0"/>
        </w:numPr>
        <w:adjustRightInd w:val="0"/>
        <w:snapToGrid w:val="0"/>
        <w:rPr>
          <w:b/>
          <w:bCs/>
        </w:rPr>
      </w:pPr>
      <w:r>
        <w:rPr>
          <w:rFonts w:hint="default" w:asciiTheme="minorHAnsi" w:hAnsiTheme="minorHAnsi" w:eastAsiaTheme="minorEastAsia" w:cstheme="minorBidi"/>
          <w:b/>
          <w:bCs/>
          <w:kern w:val="2"/>
          <w:sz w:val="21"/>
          <w:szCs w:val="21"/>
          <w:lang w:val="en-US" w:eastAsia="zh-CN" w:bidi="ar-SA"/>
        </w:rPr>
        <w:t>1)</w:t>
      </w:r>
      <w:r>
        <w:rPr>
          <w:rFonts w:hint="eastAsia"/>
          <w:b/>
          <w:bCs/>
        </w:rPr>
        <w:t>下行报文：</w:t>
      </w:r>
    </w:p>
    <w:p w14:paraId="25864705">
      <w:pPr>
        <w:adjustRightInd w:val="0"/>
        <w:snapToGrid w:val="0"/>
        <w:ind w:firstLine="420"/>
        <w:jc w:val="center"/>
        <w:rPr>
          <w:rFonts w:ascii="黑体" w:hAnsi="黑体" w:eastAsia="黑体"/>
        </w:rPr>
      </w:pPr>
      <w:r>
        <w:rPr>
          <w:rFonts w:ascii="黑体" w:hAnsi="黑体" w:eastAsia="黑体"/>
        </w:rPr>
        <w:t>表D</w:t>
      </w:r>
      <w:r>
        <w:rPr>
          <w:rFonts w:hint="eastAsia" w:ascii="黑体" w:hAnsi="黑体" w:eastAsia="黑体"/>
        </w:rPr>
        <w:t>.</w:t>
      </w:r>
      <w:r>
        <w:rPr>
          <w:rFonts w:ascii="黑体" w:hAnsi="黑体" w:eastAsia="黑体"/>
        </w:rPr>
        <w:fldChar w:fldCharType="begin"/>
      </w:r>
      <w:r>
        <w:rPr>
          <w:rFonts w:ascii="黑体" w:hAnsi="黑体" w:eastAsia="黑体"/>
        </w:rPr>
        <w:instrText xml:space="preserve"> SEQ 表D- \* ARABIC </w:instrText>
      </w:r>
      <w:r>
        <w:rPr>
          <w:rFonts w:ascii="黑体" w:hAnsi="黑体" w:eastAsia="黑体"/>
        </w:rPr>
        <w:fldChar w:fldCharType="separate"/>
      </w:r>
      <w:r>
        <w:rPr>
          <w:rFonts w:ascii="黑体" w:hAnsi="黑体" w:eastAsia="黑体"/>
        </w:rPr>
        <w:t>15</w:t>
      </w:r>
      <w:r>
        <w:rPr>
          <w:rFonts w:ascii="黑体" w:hAnsi="黑体" w:eastAsia="黑体"/>
        </w:rPr>
        <w:fldChar w:fldCharType="end"/>
      </w:r>
      <w:r>
        <w:rPr>
          <w:rFonts w:ascii="黑体" w:hAnsi="黑体" w:eastAsia="黑体"/>
        </w:rPr>
        <w:t xml:space="preserve"> E8 02 04 90 </w:t>
      </w:r>
      <w:r>
        <w:rPr>
          <w:rFonts w:hint="eastAsia" w:ascii="黑体" w:hAnsi="黑体" w:eastAsia="黑体"/>
        </w:rPr>
        <w:t>设置宽带载波频段（下行）</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18B5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4" w:space="0"/>
              <w:left w:val="single" w:color="auto" w:sz="4" w:space="0"/>
              <w:bottom w:val="single" w:color="auto" w:sz="4" w:space="0"/>
              <w:right w:val="single" w:color="auto" w:sz="4" w:space="0"/>
            </w:tcBorders>
            <w:vAlign w:val="center"/>
          </w:tcPr>
          <w:p w14:paraId="1FF5D169">
            <w:pPr>
              <w:pStyle w:val="69"/>
              <w:rPr>
                <w:b/>
                <w:bCs/>
              </w:rPr>
            </w:pPr>
            <w:r>
              <w:rPr>
                <w:rFonts w:hint="eastAsia"/>
                <w:b/>
                <w:bCs/>
              </w:rPr>
              <w:t>数据内容</w:t>
            </w:r>
          </w:p>
        </w:tc>
        <w:tc>
          <w:tcPr>
            <w:tcW w:w="2841" w:type="dxa"/>
            <w:tcBorders>
              <w:top w:val="single" w:color="auto" w:sz="4" w:space="0"/>
              <w:left w:val="single" w:color="auto" w:sz="4" w:space="0"/>
              <w:bottom w:val="single" w:color="auto" w:sz="4" w:space="0"/>
              <w:right w:val="single" w:color="auto" w:sz="4" w:space="0"/>
            </w:tcBorders>
            <w:vAlign w:val="center"/>
          </w:tcPr>
          <w:p w14:paraId="5313FFB3">
            <w:pPr>
              <w:pStyle w:val="69"/>
              <w:rPr>
                <w:b/>
                <w:bCs/>
              </w:rPr>
            </w:pPr>
            <w:r>
              <w:rPr>
                <w:rFonts w:hint="eastAsia"/>
                <w:b/>
                <w:bCs/>
              </w:rPr>
              <w:t>数据格式</w:t>
            </w:r>
          </w:p>
        </w:tc>
        <w:tc>
          <w:tcPr>
            <w:tcW w:w="2841" w:type="dxa"/>
            <w:tcBorders>
              <w:top w:val="single" w:color="auto" w:sz="4" w:space="0"/>
              <w:left w:val="single" w:color="auto" w:sz="4" w:space="0"/>
              <w:bottom w:val="single" w:color="auto" w:sz="4" w:space="0"/>
              <w:right w:val="single" w:color="auto" w:sz="4" w:space="0"/>
            </w:tcBorders>
            <w:vAlign w:val="center"/>
          </w:tcPr>
          <w:p w14:paraId="0E0C05E7">
            <w:pPr>
              <w:pStyle w:val="69"/>
              <w:rPr>
                <w:b/>
                <w:bCs/>
              </w:rPr>
            </w:pPr>
            <w:r>
              <w:rPr>
                <w:rFonts w:hint="eastAsia"/>
                <w:b/>
                <w:bCs/>
              </w:rPr>
              <w:t>字节数</w:t>
            </w:r>
          </w:p>
        </w:tc>
      </w:tr>
      <w:tr w14:paraId="4E442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4" w:space="0"/>
              <w:left w:val="single" w:color="auto" w:sz="4" w:space="0"/>
              <w:bottom w:val="single" w:color="auto" w:sz="4" w:space="0"/>
              <w:right w:val="single" w:color="auto" w:sz="4" w:space="0"/>
            </w:tcBorders>
            <w:vAlign w:val="center"/>
          </w:tcPr>
          <w:p w14:paraId="4A062497">
            <w:pPr>
              <w:pStyle w:val="69"/>
            </w:pPr>
            <w:r>
              <w:rPr>
                <w:rFonts w:hint="eastAsia"/>
              </w:rPr>
              <w:t>宽带载波频段</w:t>
            </w:r>
          </w:p>
        </w:tc>
        <w:tc>
          <w:tcPr>
            <w:tcW w:w="2841" w:type="dxa"/>
            <w:tcBorders>
              <w:top w:val="single" w:color="auto" w:sz="4" w:space="0"/>
              <w:left w:val="single" w:color="auto" w:sz="4" w:space="0"/>
              <w:bottom w:val="single" w:color="auto" w:sz="4" w:space="0"/>
              <w:right w:val="single" w:color="auto" w:sz="4" w:space="0"/>
            </w:tcBorders>
            <w:vAlign w:val="center"/>
          </w:tcPr>
          <w:p w14:paraId="3E4353BF">
            <w:pPr>
              <w:pStyle w:val="69"/>
            </w:pPr>
            <w:r>
              <w:t>BIN</w:t>
            </w:r>
          </w:p>
        </w:tc>
        <w:tc>
          <w:tcPr>
            <w:tcW w:w="2841" w:type="dxa"/>
            <w:tcBorders>
              <w:top w:val="single" w:color="auto" w:sz="4" w:space="0"/>
              <w:left w:val="single" w:color="auto" w:sz="4" w:space="0"/>
              <w:bottom w:val="single" w:color="auto" w:sz="4" w:space="0"/>
              <w:right w:val="single" w:color="auto" w:sz="4" w:space="0"/>
            </w:tcBorders>
            <w:vAlign w:val="center"/>
          </w:tcPr>
          <w:p w14:paraId="47E1E95C">
            <w:pPr>
              <w:pStyle w:val="69"/>
            </w:pPr>
            <w:r>
              <w:t>1</w:t>
            </w:r>
          </w:p>
        </w:tc>
      </w:tr>
    </w:tbl>
    <w:p w14:paraId="40C7D747">
      <w:pPr>
        <w:pStyle w:val="40"/>
        <w:adjustRightInd w:val="0"/>
        <w:snapToGrid w:val="0"/>
        <w:ind w:firstLine="420"/>
        <w:rPr>
          <w:rFonts w:ascii="黑体" w:hAnsi="黑体" w:eastAsia="黑体" w:cs="黑体"/>
        </w:rPr>
      </w:pPr>
      <w:r>
        <w:rPr>
          <w:rFonts w:hint="eastAsia" w:ascii="黑体" w:hAnsi="黑体" w:eastAsia="黑体" w:cs="黑体"/>
        </w:rPr>
        <w:t>注：</w:t>
      </w:r>
    </w:p>
    <w:p w14:paraId="2175DE19">
      <w:pPr>
        <w:pStyle w:val="40"/>
        <w:numPr>
          <w:ilvl w:val="0"/>
          <w:numId w:val="10"/>
        </w:numPr>
        <w:adjustRightInd w:val="0"/>
        <w:snapToGrid w:val="0"/>
        <w:ind w:left="780" w:leftChars="200" w:hanging="360" w:hangingChars="200"/>
        <w:rPr>
          <w:sz w:val="18"/>
          <w:szCs w:val="18"/>
          <w:lang w:val="zh-CN"/>
        </w:rPr>
      </w:pPr>
      <w:r>
        <w:rPr>
          <w:rFonts w:hint="eastAsia"/>
          <w:sz w:val="18"/>
          <w:szCs w:val="18"/>
          <w:lang w:val="zh-CN"/>
        </w:rPr>
        <w:t>宽带载波频段：</w:t>
      </w:r>
      <w:r>
        <w:rPr>
          <w:sz w:val="18"/>
          <w:szCs w:val="18"/>
          <w:lang w:val="zh-CN"/>
        </w:rPr>
        <w:t>0</w:t>
      </w:r>
      <w:r>
        <w:rPr>
          <w:rFonts w:hint="eastAsia"/>
          <w:sz w:val="18"/>
          <w:szCs w:val="18"/>
          <w:lang w:val="zh-CN"/>
        </w:rPr>
        <w:t>：</w:t>
      </w:r>
      <w:r>
        <w:rPr>
          <w:sz w:val="18"/>
          <w:szCs w:val="18"/>
          <w:lang w:val="zh-CN"/>
        </w:rPr>
        <w:t>1.953</w:t>
      </w:r>
      <w:r>
        <w:rPr>
          <w:rFonts w:hint="eastAsia"/>
          <w:sz w:val="18"/>
          <w:szCs w:val="18"/>
          <w:lang w:val="zh-CN"/>
        </w:rPr>
        <w:t>～</w:t>
      </w:r>
      <w:r>
        <w:rPr>
          <w:sz w:val="18"/>
          <w:szCs w:val="18"/>
          <w:lang w:val="zh-CN"/>
        </w:rPr>
        <w:t>11.96MHz</w:t>
      </w:r>
      <w:r>
        <w:rPr>
          <w:rFonts w:hint="eastAsia"/>
          <w:sz w:val="18"/>
          <w:szCs w:val="18"/>
          <w:lang w:val="zh-CN"/>
        </w:rPr>
        <w:t>；</w:t>
      </w:r>
      <w:r>
        <w:rPr>
          <w:sz w:val="18"/>
          <w:szCs w:val="18"/>
          <w:lang w:val="zh-CN"/>
        </w:rPr>
        <w:t>1</w:t>
      </w:r>
      <w:r>
        <w:rPr>
          <w:rFonts w:hint="eastAsia"/>
          <w:sz w:val="18"/>
          <w:szCs w:val="18"/>
          <w:lang w:val="zh-CN"/>
        </w:rPr>
        <w:t>：</w:t>
      </w:r>
      <w:r>
        <w:rPr>
          <w:sz w:val="18"/>
          <w:szCs w:val="18"/>
          <w:lang w:val="zh-CN"/>
        </w:rPr>
        <w:t xml:space="preserve"> 2.441</w:t>
      </w:r>
      <w:r>
        <w:rPr>
          <w:rFonts w:hint="eastAsia"/>
          <w:sz w:val="18"/>
          <w:szCs w:val="18"/>
          <w:lang w:val="zh-CN"/>
        </w:rPr>
        <w:t>～</w:t>
      </w:r>
      <w:r>
        <w:rPr>
          <w:sz w:val="18"/>
          <w:szCs w:val="18"/>
          <w:lang w:val="zh-CN"/>
        </w:rPr>
        <w:t>5.615 MHz</w:t>
      </w:r>
      <w:r>
        <w:rPr>
          <w:rFonts w:hint="eastAsia"/>
          <w:sz w:val="18"/>
          <w:szCs w:val="18"/>
          <w:lang w:val="zh-CN"/>
        </w:rPr>
        <w:t>；</w:t>
      </w:r>
      <w:r>
        <w:rPr>
          <w:sz w:val="18"/>
          <w:szCs w:val="18"/>
          <w:lang w:val="zh-CN"/>
        </w:rPr>
        <w:t>2</w:t>
      </w:r>
      <w:r>
        <w:rPr>
          <w:rFonts w:hint="eastAsia"/>
          <w:sz w:val="18"/>
          <w:szCs w:val="18"/>
          <w:lang w:val="zh-CN"/>
        </w:rPr>
        <w:t>：</w:t>
      </w:r>
      <w:r>
        <w:rPr>
          <w:sz w:val="18"/>
          <w:szCs w:val="18"/>
          <w:lang w:val="zh-CN"/>
        </w:rPr>
        <w:t>0.781</w:t>
      </w:r>
      <w:r>
        <w:rPr>
          <w:rFonts w:hint="eastAsia"/>
          <w:sz w:val="18"/>
          <w:szCs w:val="18"/>
          <w:lang w:val="zh-CN"/>
        </w:rPr>
        <w:t>～</w:t>
      </w:r>
      <w:r>
        <w:rPr>
          <w:sz w:val="18"/>
          <w:szCs w:val="18"/>
          <w:lang w:val="zh-CN"/>
        </w:rPr>
        <w:t>2.930 MHz</w:t>
      </w:r>
      <w:r>
        <w:rPr>
          <w:rFonts w:hint="eastAsia"/>
          <w:sz w:val="18"/>
          <w:szCs w:val="18"/>
          <w:lang w:val="zh-CN"/>
        </w:rPr>
        <w:t>；</w:t>
      </w:r>
      <w:r>
        <w:rPr>
          <w:sz w:val="18"/>
          <w:szCs w:val="18"/>
          <w:lang w:val="zh-CN"/>
        </w:rPr>
        <w:t>3</w:t>
      </w:r>
      <w:r>
        <w:rPr>
          <w:rFonts w:hint="eastAsia"/>
          <w:sz w:val="18"/>
          <w:szCs w:val="18"/>
          <w:lang w:val="zh-CN"/>
        </w:rPr>
        <w:t>～</w:t>
      </w:r>
      <w:r>
        <w:rPr>
          <w:sz w:val="18"/>
          <w:szCs w:val="18"/>
          <w:lang w:val="zh-CN"/>
        </w:rPr>
        <w:t>255</w:t>
      </w:r>
      <w:r>
        <w:rPr>
          <w:rFonts w:hint="eastAsia"/>
          <w:sz w:val="18"/>
          <w:szCs w:val="18"/>
          <w:lang w:val="zh-CN"/>
        </w:rPr>
        <w:t>表示保留。</w:t>
      </w:r>
    </w:p>
    <w:p w14:paraId="66BEA6E1">
      <w:pPr>
        <w:pStyle w:val="40"/>
        <w:numPr>
          <w:ilvl w:val="0"/>
          <w:numId w:val="10"/>
        </w:numPr>
        <w:adjustRightInd w:val="0"/>
        <w:snapToGrid w:val="0"/>
        <w:ind w:left="780" w:leftChars="200" w:hanging="360" w:hangingChars="200"/>
        <w:rPr>
          <w:sz w:val="18"/>
          <w:szCs w:val="18"/>
          <w:lang w:val="zh-CN"/>
        </w:rPr>
      </w:pPr>
      <w:r>
        <w:rPr>
          <w:rFonts w:hint="eastAsia"/>
          <w:sz w:val="18"/>
          <w:szCs w:val="18"/>
          <w:lang w:val="zh-CN"/>
        </w:rPr>
        <w:t>只能集中器使用，抄控器不能使用该命令。</w:t>
      </w:r>
    </w:p>
    <w:p w14:paraId="3704E9AC">
      <w:pPr>
        <w:pStyle w:val="40"/>
        <w:numPr>
          <w:ilvl w:val="0"/>
          <w:numId w:val="0"/>
        </w:numPr>
        <w:adjustRightInd w:val="0"/>
        <w:snapToGrid w:val="0"/>
        <w:rPr>
          <w:lang w:val="zh-CN"/>
        </w:rPr>
      </w:pPr>
      <w:r>
        <w:rPr>
          <w:rFonts w:hint="default" w:asciiTheme="minorHAnsi" w:hAnsiTheme="minorHAnsi" w:eastAsiaTheme="minorEastAsia" w:cstheme="minorBidi"/>
          <w:b/>
          <w:bCs/>
          <w:kern w:val="2"/>
          <w:sz w:val="21"/>
          <w:szCs w:val="21"/>
          <w:lang w:val="zh-CN" w:eastAsia="zh-CN" w:bidi="ar-SA"/>
        </w:rPr>
        <w:t>2)</w:t>
      </w:r>
      <w:r>
        <w:rPr>
          <w:rFonts w:hint="eastAsia"/>
          <w:b/>
          <w:bCs/>
        </w:rPr>
        <w:t>上行报文</w:t>
      </w:r>
      <w:r>
        <w:rPr>
          <w:rFonts w:hint="eastAsia"/>
        </w:rPr>
        <w:t>：</w:t>
      </w:r>
      <w:r>
        <w:rPr>
          <w:rFonts w:hint="eastAsia"/>
          <w:lang w:val="zh-CN"/>
        </w:rPr>
        <w:t>写参数上行报文为确认</w:t>
      </w:r>
      <w:r>
        <w:rPr>
          <w:lang w:val="zh-CN"/>
        </w:rPr>
        <w:t>/</w:t>
      </w:r>
      <w:r>
        <w:rPr>
          <w:rFonts w:hint="eastAsia"/>
          <w:lang w:val="zh-CN"/>
        </w:rPr>
        <w:t>否认报文，详见</w:t>
      </w:r>
      <w:r>
        <w:rPr>
          <w:lang w:val="zh-CN"/>
        </w:rPr>
        <w:t>“</w:t>
      </w:r>
      <w:r>
        <w:rPr>
          <w:rFonts w:hint="eastAsia"/>
          <w:lang w:val="zh-CN"/>
        </w:rPr>
        <w:t>确认</w:t>
      </w:r>
      <w:r>
        <w:rPr>
          <w:lang w:val="zh-CN"/>
        </w:rPr>
        <w:t>/</w:t>
      </w:r>
      <w:r>
        <w:rPr>
          <w:rFonts w:hint="eastAsia"/>
          <w:lang w:val="zh-CN"/>
        </w:rPr>
        <w:t>否认</w:t>
      </w:r>
      <w:r>
        <w:rPr>
          <w:lang w:val="zh-CN"/>
        </w:rPr>
        <w:t>”</w:t>
      </w:r>
      <w:r>
        <w:rPr>
          <w:rFonts w:hint="eastAsia"/>
          <w:lang w:val="zh-CN"/>
        </w:rPr>
        <w:t>报文格式。</w:t>
      </w:r>
    </w:p>
    <w:p w14:paraId="50FD732F">
      <w:pPr>
        <w:pStyle w:val="40"/>
        <w:adjustRightInd w:val="0"/>
        <w:snapToGrid w:val="0"/>
        <w:ind w:firstLine="0" w:firstLineChars="0"/>
      </w:pPr>
    </w:p>
    <w:p w14:paraId="281B396F">
      <w:pPr>
        <w:pStyle w:val="40"/>
        <w:adjustRightInd w:val="0"/>
        <w:snapToGrid w:val="0"/>
        <w:ind w:firstLine="0" w:firstLineChars="0"/>
      </w:pPr>
    </w:p>
    <w:p w14:paraId="1FC04336">
      <w:pPr>
        <w:pStyle w:val="40"/>
        <w:adjustRightInd w:val="0"/>
        <w:snapToGrid w:val="0"/>
        <w:spacing w:line="360" w:lineRule="auto"/>
        <w:ind w:firstLine="0" w:firstLineChars="0"/>
        <w:outlineLvl w:val="1"/>
        <w:rPr>
          <w:rFonts w:hint="eastAsia"/>
          <w:sz w:val="24"/>
          <w:lang w:val="zh-CN"/>
        </w:rPr>
      </w:pPr>
      <w:r>
        <w:rPr>
          <w:rFonts w:hint="eastAsia"/>
          <w:sz w:val="24"/>
          <w:lang w:val="en-US" w:eastAsia="zh-CN"/>
        </w:rPr>
        <w:t>5.3</w:t>
      </w:r>
      <w:r>
        <w:rPr>
          <w:rFonts w:hint="eastAsia"/>
          <w:sz w:val="24"/>
          <w:lang w:val="zh-CN"/>
        </w:rPr>
        <w:t>信道信息</w:t>
      </w:r>
    </w:p>
    <w:tbl>
      <w:tblPr>
        <w:tblStyle w:val="2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
        <w:gridCol w:w="3014"/>
        <w:gridCol w:w="3079"/>
        <w:gridCol w:w="723"/>
        <w:gridCol w:w="1311"/>
      </w:tblGrid>
      <w:tr w14:paraId="156FC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 w:type="pct"/>
            <w:noWrap w:val="0"/>
            <w:vAlign w:val="center"/>
          </w:tcPr>
          <w:p w14:paraId="43C53971">
            <w:pPr>
              <w:pStyle w:val="69"/>
              <w:rPr>
                <w:highlight w:val="none"/>
              </w:rPr>
            </w:pPr>
          </w:p>
        </w:tc>
        <w:tc>
          <w:tcPr>
            <w:tcW w:w="1768" w:type="pct"/>
            <w:noWrap w:val="0"/>
            <w:vAlign w:val="center"/>
          </w:tcPr>
          <w:p w14:paraId="6033F956">
            <w:pPr>
              <w:pStyle w:val="69"/>
              <w:rPr>
                <w:highlight w:val="none"/>
              </w:rPr>
            </w:pPr>
            <w:r>
              <w:rPr>
                <w:highlight w:val="none"/>
              </w:rPr>
              <w:t>信道信息（和周边感知的节点）</w:t>
            </w:r>
          </w:p>
        </w:tc>
        <w:tc>
          <w:tcPr>
            <w:tcW w:w="1806" w:type="pct"/>
            <w:tcBorders>
              <w:right w:val="single" w:color="000000" w:sz="4" w:space="0"/>
            </w:tcBorders>
            <w:noWrap w:val="0"/>
            <w:vAlign w:val="center"/>
          </w:tcPr>
          <w:p w14:paraId="7EBB608E">
            <w:pPr>
              <w:pStyle w:val="69"/>
              <w:rPr>
                <w:highlight w:val="none"/>
              </w:rPr>
            </w:pPr>
            <w:r>
              <w:rPr>
                <w:highlight w:val="none"/>
              </w:rPr>
              <w:t>功能作用</w:t>
            </w:r>
          </w:p>
        </w:tc>
        <w:tc>
          <w:tcPr>
            <w:tcW w:w="424" w:type="pct"/>
            <w:tcBorders>
              <w:left w:val="single" w:color="000000" w:sz="4" w:space="0"/>
            </w:tcBorders>
            <w:noWrap w:val="0"/>
            <w:vAlign w:val="center"/>
          </w:tcPr>
          <w:p w14:paraId="0544B11F">
            <w:pPr>
              <w:pStyle w:val="69"/>
              <w:rPr>
                <w:highlight w:val="none"/>
              </w:rPr>
            </w:pPr>
            <w:r>
              <w:rPr>
                <w:highlight w:val="none"/>
              </w:rPr>
              <w:t>维护周期</w:t>
            </w:r>
          </w:p>
        </w:tc>
        <w:tc>
          <w:tcPr>
            <w:tcW w:w="769" w:type="pct"/>
            <w:noWrap w:val="0"/>
            <w:vAlign w:val="center"/>
          </w:tcPr>
          <w:p w14:paraId="4D3A7F26">
            <w:pPr>
              <w:pStyle w:val="69"/>
              <w:rPr>
                <w:highlight w:val="none"/>
              </w:rPr>
            </w:pPr>
            <w:r>
              <w:rPr>
                <w:highlight w:val="none"/>
              </w:rPr>
              <w:t>本地接口协议</w:t>
            </w:r>
          </w:p>
        </w:tc>
      </w:tr>
      <w:tr w14:paraId="7C78E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 w:type="pct"/>
            <w:noWrap w:val="0"/>
            <w:vAlign w:val="center"/>
          </w:tcPr>
          <w:p w14:paraId="273DA66E">
            <w:pPr>
              <w:pStyle w:val="69"/>
              <w:rPr>
                <w:highlight w:val="none"/>
              </w:rPr>
            </w:pPr>
            <w:r>
              <w:rPr>
                <w:highlight w:val="none"/>
              </w:rPr>
              <w:t>1</w:t>
            </w:r>
          </w:p>
        </w:tc>
        <w:tc>
          <w:tcPr>
            <w:tcW w:w="1768" w:type="pct"/>
            <w:noWrap w:val="0"/>
            <w:vAlign w:val="center"/>
          </w:tcPr>
          <w:p w14:paraId="0EC00328">
            <w:pPr>
              <w:pStyle w:val="69"/>
              <w:rPr>
                <w:highlight w:val="none"/>
              </w:rPr>
            </w:pPr>
            <w:r>
              <w:rPr>
                <w:highlight w:val="none"/>
              </w:rPr>
              <w:t>周边节点的MAC地址，TEI,层级，代理节点</w:t>
            </w:r>
          </w:p>
        </w:tc>
        <w:tc>
          <w:tcPr>
            <w:tcW w:w="1806" w:type="pct"/>
            <w:tcBorders>
              <w:right w:val="single" w:color="000000" w:sz="4" w:space="0"/>
            </w:tcBorders>
            <w:noWrap w:val="0"/>
            <w:vAlign w:val="center"/>
          </w:tcPr>
          <w:p w14:paraId="7F4B8B03">
            <w:pPr>
              <w:pStyle w:val="69"/>
              <w:rPr>
                <w:highlight w:val="none"/>
              </w:rPr>
            </w:pPr>
            <w:r>
              <w:rPr>
                <w:highlight w:val="none"/>
              </w:rPr>
              <w:t>周边节点信息，与感知节点的总体信息</w:t>
            </w:r>
          </w:p>
        </w:tc>
        <w:tc>
          <w:tcPr>
            <w:tcW w:w="424" w:type="pct"/>
            <w:tcBorders>
              <w:left w:val="single" w:color="000000" w:sz="4" w:space="0"/>
            </w:tcBorders>
            <w:noWrap w:val="0"/>
            <w:vAlign w:val="center"/>
          </w:tcPr>
          <w:p w14:paraId="4EBA9901">
            <w:pPr>
              <w:pStyle w:val="69"/>
              <w:rPr>
                <w:highlight w:val="none"/>
              </w:rPr>
            </w:pPr>
            <w:r>
              <w:rPr>
                <w:highlight w:val="none"/>
              </w:rPr>
              <w:t>1</w:t>
            </w:r>
          </w:p>
        </w:tc>
        <w:tc>
          <w:tcPr>
            <w:tcW w:w="769" w:type="pct"/>
            <w:noWrap w:val="0"/>
            <w:vAlign w:val="center"/>
          </w:tcPr>
          <w:p w14:paraId="2E50C3FC">
            <w:pPr>
              <w:pStyle w:val="69"/>
              <w:rPr>
                <w:highlight w:val="none"/>
              </w:rPr>
            </w:pPr>
            <w:r>
              <w:rPr>
                <w:highlight w:val="none"/>
              </w:rPr>
              <w:t>需扩展</w:t>
            </w:r>
          </w:p>
        </w:tc>
      </w:tr>
      <w:tr w14:paraId="41F5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 w:type="pct"/>
            <w:noWrap w:val="0"/>
            <w:vAlign w:val="center"/>
          </w:tcPr>
          <w:p w14:paraId="4FB9F7BD">
            <w:pPr>
              <w:pStyle w:val="69"/>
              <w:rPr>
                <w:highlight w:val="none"/>
              </w:rPr>
            </w:pPr>
            <w:r>
              <w:rPr>
                <w:highlight w:val="none"/>
              </w:rPr>
              <w:t>2</w:t>
            </w:r>
          </w:p>
        </w:tc>
        <w:tc>
          <w:tcPr>
            <w:tcW w:w="1768" w:type="pct"/>
            <w:noWrap w:val="0"/>
            <w:vAlign w:val="center"/>
          </w:tcPr>
          <w:p w14:paraId="48DB709D">
            <w:pPr>
              <w:pStyle w:val="69"/>
              <w:rPr>
                <w:highlight w:val="none"/>
              </w:rPr>
            </w:pPr>
            <w:r>
              <w:rPr>
                <w:highlight w:val="none"/>
              </w:rPr>
              <w:t>本节点与周边节点上下行通信成功率（上行×下行）</w:t>
            </w:r>
          </w:p>
        </w:tc>
        <w:tc>
          <w:tcPr>
            <w:tcW w:w="1806" w:type="pct"/>
            <w:tcBorders>
              <w:right w:val="single" w:color="000000" w:sz="4" w:space="0"/>
            </w:tcBorders>
            <w:noWrap w:val="0"/>
            <w:vAlign w:val="center"/>
          </w:tcPr>
          <w:p w14:paraId="1647540F">
            <w:pPr>
              <w:pStyle w:val="69"/>
              <w:rPr>
                <w:highlight w:val="none"/>
              </w:rPr>
            </w:pPr>
            <w:r>
              <w:rPr>
                <w:highlight w:val="none"/>
              </w:rPr>
              <w:t>用于判断本节点与周边节点总体信道概况</w:t>
            </w:r>
          </w:p>
        </w:tc>
        <w:tc>
          <w:tcPr>
            <w:tcW w:w="424" w:type="pct"/>
            <w:tcBorders>
              <w:left w:val="single" w:color="000000" w:sz="4" w:space="0"/>
            </w:tcBorders>
            <w:noWrap w:val="0"/>
            <w:vAlign w:val="center"/>
          </w:tcPr>
          <w:p w14:paraId="43A551D6">
            <w:pPr>
              <w:pStyle w:val="69"/>
              <w:rPr>
                <w:highlight w:val="none"/>
              </w:rPr>
            </w:pPr>
            <w:r>
              <w:rPr>
                <w:highlight w:val="none"/>
              </w:rPr>
              <w:t>1</w:t>
            </w:r>
          </w:p>
        </w:tc>
        <w:tc>
          <w:tcPr>
            <w:tcW w:w="769" w:type="pct"/>
            <w:noWrap w:val="0"/>
            <w:vAlign w:val="center"/>
          </w:tcPr>
          <w:p w14:paraId="1F29BD60">
            <w:pPr>
              <w:pStyle w:val="69"/>
              <w:rPr>
                <w:highlight w:val="none"/>
              </w:rPr>
            </w:pPr>
            <w:r>
              <w:rPr>
                <w:highlight w:val="none"/>
              </w:rPr>
              <w:t>需扩展</w:t>
            </w:r>
          </w:p>
        </w:tc>
      </w:tr>
      <w:tr w14:paraId="218E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 w:type="pct"/>
            <w:noWrap w:val="0"/>
            <w:vAlign w:val="center"/>
          </w:tcPr>
          <w:p w14:paraId="3996064F">
            <w:pPr>
              <w:pStyle w:val="69"/>
              <w:rPr>
                <w:highlight w:val="none"/>
              </w:rPr>
            </w:pPr>
            <w:r>
              <w:rPr>
                <w:highlight w:val="none"/>
              </w:rPr>
              <w:t>3</w:t>
            </w:r>
          </w:p>
        </w:tc>
        <w:tc>
          <w:tcPr>
            <w:tcW w:w="1768" w:type="pct"/>
            <w:noWrap w:val="0"/>
            <w:vAlign w:val="center"/>
          </w:tcPr>
          <w:p w14:paraId="205CB487">
            <w:pPr>
              <w:pStyle w:val="69"/>
              <w:rPr>
                <w:highlight w:val="none"/>
              </w:rPr>
            </w:pPr>
            <w:r>
              <w:rPr>
                <w:highlight w:val="none"/>
              </w:rPr>
              <w:t>本节点与周边节点</w:t>
            </w:r>
          </w:p>
          <w:p w14:paraId="505AFB90">
            <w:pPr>
              <w:pStyle w:val="69"/>
              <w:rPr>
                <w:highlight w:val="none"/>
              </w:rPr>
            </w:pPr>
            <w:r>
              <w:rPr>
                <w:highlight w:val="none"/>
              </w:rPr>
              <w:t>1、上行成功率；2、下行成功率</w:t>
            </w:r>
          </w:p>
        </w:tc>
        <w:tc>
          <w:tcPr>
            <w:tcW w:w="1806" w:type="pct"/>
            <w:tcBorders>
              <w:right w:val="single" w:color="000000" w:sz="4" w:space="0"/>
            </w:tcBorders>
            <w:noWrap w:val="0"/>
            <w:vAlign w:val="center"/>
          </w:tcPr>
          <w:p w14:paraId="0FB1B020">
            <w:pPr>
              <w:pStyle w:val="69"/>
              <w:rPr>
                <w:highlight w:val="none"/>
              </w:rPr>
            </w:pPr>
            <w:r>
              <w:rPr>
                <w:highlight w:val="none"/>
              </w:rPr>
              <w:t>用于判断信道是接收/发送质量优劣评估</w:t>
            </w:r>
          </w:p>
        </w:tc>
        <w:tc>
          <w:tcPr>
            <w:tcW w:w="424" w:type="pct"/>
            <w:tcBorders>
              <w:left w:val="single" w:color="000000" w:sz="4" w:space="0"/>
            </w:tcBorders>
            <w:noWrap w:val="0"/>
            <w:vAlign w:val="center"/>
          </w:tcPr>
          <w:p w14:paraId="5E434DF2">
            <w:pPr>
              <w:pStyle w:val="69"/>
              <w:rPr>
                <w:highlight w:val="none"/>
              </w:rPr>
            </w:pPr>
            <w:r>
              <w:rPr>
                <w:highlight w:val="none"/>
              </w:rPr>
              <w:t>1</w:t>
            </w:r>
          </w:p>
        </w:tc>
        <w:tc>
          <w:tcPr>
            <w:tcW w:w="769" w:type="pct"/>
            <w:noWrap w:val="0"/>
            <w:vAlign w:val="center"/>
          </w:tcPr>
          <w:p w14:paraId="7AB72A3E">
            <w:pPr>
              <w:pStyle w:val="69"/>
              <w:rPr>
                <w:highlight w:val="none"/>
              </w:rPr>
            </w:pPr>
            <w:r>
              <w:rPr>
                <w:highlight w:val="none"/>
              </w:rPr>
              <w:t>需扩展</w:t>
            </w:r>
          </w:p>
        </w:tc>
      </w:tr>
    </w:tbl>
    <w:p w14:paraId="6A81AB22">
      <w:pPr>
        <w:bidi w:val="0"/>
        <w:rPr>
          <w:rFonts w:hint="eastAsia"/>
          <w:lang w:val="en-US" w:eastAsia="zh-CN"/>
        </w:rPr>
      </w:pPr>
    </w:p>
    <w:p w14:paraId="6BAE0D83">
      <w:pPr>
        <w:pStyle w:val="6"/>
        <w:numPr>
          <w:ilvl w:val="2"/>
          <w:numId w:val="0"/>
        </w:numPr>
        <w:bidi w:val="0"/>
        <w:ind w:left="720" w:leftChars="0" w:hanging="720" w:firstLineChars="0"/>
        <w:rPr>
          <w:rFonts w:hint="eastAsia"/>
          <w:highlight w:val="none"/>
          <w:lang w:val="en-US" w:eastAsia="zh-CN"/>
        </w:rPr>
      </w:pPr>
      <w:r>
        <w:rPr>
          <w:rFonts w:hint="eastAsia"/>
          <w:highlight w:val="none"/>
          <w:lang w:val="en-US" w:eastAsia="zh-CN"/>
        </w:rPr>
        <w:t>E8 03 03 98 查询节点信道信息</w:t>
      </w:r>
    </w:p>
    <w:p w14:paraId="6851F9C3">
      <w:pPr>
        <w:spacing w:line="15" w:lineRule="exact"/>
        <w:rPr>
          <w:highlight w:val="none"/>
        </w:rPr>
      </w:pPr>
    </w:p>
    <w:tbl>
      <w:tblPr>
        <w:tblStyle w:val="87"/>
        <w:tblW w:w="5038"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0" w:type="dxa"/>
          <w:bottom w:w="0" w:type="dxa"/>
          <w:right w:w="0" w:type="dxa"/>
        </w:tblCellMar>
      </w:tblPr>
      <w:tblGrid>
        <w:gridCol w:w="2796"/>
        <w:gridCol w:w="2792"/>
        <w:gridCol w:w="2797"/>
      </w:tblGrid>
      <w:tr w14:paraId="2E2D5F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7" w:hRule="atLeast"/>
          <w:jc w:val="center"/>
        </w:trPr>
        <w:tc>
          <w:tcPr>
            <w:tcW w:w="1667" w:type="pct"/>
            <w:tcBorders>
              <w:right w:val="single" w:color="000000" w:sz="2" w:space="0"/>
            </w:tcBorders>
            <w:vAlign w:val="top"/>
          </w:tcPr>
          <w:p w14:paraId="26B146B6">
            <w:pPr>
              <w:pStyle w:val="86"/>
              <w:spacing w:before="159" w:line="228" w:lineRule="auto"/>
              <w:jc w:val="center"/>
              <w:rPr>
                <w:b/>
                <w:bCs/>
                <w:color w:val="000000" w:themeColor="text1"/>
                <w:highlight w:val="none"/>
                <w14:textFill>
                  <w14:solidFill>
                    <w14:schemeClr w14:val="tx1"/>
                  </w14:solidFill>
                </w14:textFill>
              </w:rPr>
            </w:pPr>
            <w:r>
              <w:rPr>
                <w:b/>
                <w:bCs/>
                <w:color w:val="000000" w:themeColor="text1"/>
                <w:spacing w:val="6"/>
                <w:highlight w:val="none"/>
                <w14:textFill>
                  <w14:solidFill>
                    <w14:schemeClr w14:val="tx1"/>
                  </w14:solidFill>
                </w14:textFill>
              </w:rPr>
              <w:t>数据内容</w:t>
            </w:r>
          </w:p>
        </w:tc>
        <w:tc>
          <w:tcPr>
            <w:tcW w:w="1664" w:type="pct"/>
            <w:tcBorders>
              <w:left w:val="single" w:color="000000" w:sz="2" w:space="0"/>
              <w:right w:val="single" w:color="000000" w:sz="2" w:space="0"/>
            </w:tcBorders>
            <w:vAlign w:val="top"/>
          </w:tcPr>
          <w:p w14:paraId="20902285">
            <w:pPr>
              <w:pStyle w:val="86"/>
              <w:spacing w:before="159" w:line="228" w:lineRule="auto"/>
              <w:jc w:val="center"/>
              <w:rPr>
                <w:b/>
                <w:bCs/>
                <w:color w:val="000000" w:themeColor="text1"/>
                <w:highlight w:val="none"/>
                <w14:textFill>
                  <w14:solidFill>
                    <w14:schemeClr w14:val="tx1"/>
                  </w14:solidFill>
                </w14:textFill>
              </w:rPr>
            </w:pPr>
            <w:r>
              <w:rPr>
                <w:b/>
                <w:bCs/>
                <w:color w:val="000000" w:themeColor="text1"/>
                <w:spacing w:val="6"/>
                <w:highlight w:val="none"/>
                <w14:textFill>
                  <w14:solidFill>
                    <w14:schemeClr w14:val="tx1"/>
                  </w14:solidFill>
                </w14:textFill>
              </w:rPr>
              <w:t>数据格式</w:t>
            </w:r>
          </w:p>
        </w:tc>
        <w:tc>
          <w:tcPr>
            <w:tcW w:w="1667" w:type="pct"/>
            <w:tcBorders>
              <w:left w:val="single" w:color="000000" w:sz="2" w:space="0"/>
            </w:tcBorders>
            <w:vAlign w:val="top"/>
          </w:tcPr>
          <w:p w14:paraId="34B960A1">
            <w:pPr>
              <w:pStyle w:val="86"/>
              <w:spacing w:before="159" w:line="228" w:lineRule="auto"/>
              <w:jc w:val="center"/>
              <w:rPr>
                <w:b/>
                <w:bCs/>
                <w:color w:val="000000" w:themeColor="text1"/>
                <w:highlight w:val="none"/>
                <w14:textFill>
                  <w14:solidFill>
                    <w14:schemeClr w14:val="tx1"/>
                  </w14:solidFill>
                </w14:textFill>
              </w:rPr>
            </w:pPr>
            <w:r>
              <w:rPr>
                <w:b/>
                <w:bCs/>
                <w:color w:val="000000" w:themeColor="text1"/>
                <w:spacing w:val="6"/>
                <w:highlight w:val="none"/>
                <w14:textFill>
                  <w14:solidFill>
                    <w14:schemeClr w14:val="tx1"/>
                  </w14:solidFill>
                </w14:textFill>
              </w:rPr>
              <w:t>字节数</w:t>
            </w:r>
          </w:p>
        </w:tc>
      </w:tr>
      <w:tr w14:paraId="37475C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5" w:hRule="atLeast"/>
          <w:jc w:val="center"/>
        </w:trPr>
        <w:tc>
          <w:tcPr>
            <w:tcW w:w="1667" w:type="pct"/>
            <w:tcBorders>
              <w:top w:val="single" w:color="000000" w:sz="6" w:space="0"/>
              <w:left w:val="single" w:color="000000" w:sz="6" w:space="0"/>
            </w:tcBorders>
            <w:vAlign w:val="top"/>
          </w:tcPr>
          <w:p w14:paraId="251C9E7A">
            <w:pPr>
              <w:pStyle w:val="86"/>
              <w:spacing w:before="161" w:line="228" w:lineRule="auto"/>
              <w:jc w:val="center"/>
              <w:rPr>
                <w:color w:val="000000" w:themeColor="text1"/>
                <w:highlight w:val="none"/>
                <w14:textFill>
                  <w14:solidFill>
                    <w14:schemeClr w14:val="tx1"/>
                  </w14:solidFill>
                </w14:textFill>
              </w:rPr>
            </w:pPr>
            <w:r>
              <w:rPr>
                <w:color w:val="000000" w:themeColor="text1"/>
                <w:spacing w:val="7"/>
                <w:highlight w:val="none"/>
                <w14:textFill>
                  <w14:solidFill>
                    <w14:schemeClr w14:val="tx1"/>
                  </w14:solidFill>
                </w14:textFill>
              </w:rPr>
              <w:t>节点地址</w:t>
            </w:r>
          </w:p>
        </w:tc>
        <w:tc>
          <w:tcPr>
            <w:tcW w:w="1664" w:type="pct"/>
            <w:tcBorders>
              <w:top w:val="single" w:color="000000" w:sz="6" w:space="0"/>
            </w:tcBorders>
            <w:vAlign w:val="top"/>
          </w:tcPr>
          <w:p w14:paraId="6FE8A519">
            <w:pPr>
              <w:spacing w:before="200" w:line="192" w:lineRule="auto"/>
              <w:jc w:val="center"/>
              <w:rPr>
                <w:rFonts w:ascii="Times New Roman" w:hAnsi="Times New Roman" w:eastAsia="Times New Roman" w:cs="Times New Roman"/>
                <w:color w:val="000000" w:themeColor="text1"/>
                <w:sz w:val="20"/>
                <w:szCs w:val="20"/>
                <w:highlight w:val="none"/>
                <w14:textFill>
                  <w14:solidFill>
                    <w14:schemeClr w14:val="tx1"/>
                  </w14:solidFill>
                </w14:textFill>
              </w:rPr>
            </w:pPr>
            <w:r>
              <w:rPr>
                <w:rFonts w:ascii="Times New Roman" w:hAnsi="Times New Roman" w:eastAsia="Times New Roman" w:cs="Times New Roman"/>
                <w:color w:val="000000" w:themeColor="text1"/>
                <w:spacing w:val="3"/>
                <w:sz w:val="20"/>
                <w:szCs w:val="20"/>
                <w:highlight w:val="none"/>
                <w14:textFill>
                  <w14:solidFill>
                    <w14:schemeClr w14:val="tx1"/>
                  </w14:solidFill>
                </w14:textFill>
              </w:rPr>
              <w:t>BIN</w:t>
            </w:r>
          </w:p>
        </w:tc>
        <w:tc>
          <w:tcPr>
            <w:tcW w:w="1667" w:type="pct"/>
            <w:tcBorders>
              <w:top w:val="single" w:color="000000" w:sz="6" w:space="0"/>
              <w:right w:val="single" w:color="000000" w:sz="6" w:space="0"/>
            </w:tcBorders>
            <w:vAlign w:val="top"/>
          </w:tcPr>
          <w:p w14:paraId="0B1665CA">
            <w:pPr>
              <w:spacing w:before="197" w:line="195" w:lineRule="auto"/>
              <w:jc w:val="center"/>
              <w:rPr>
                <w:rFonts w:ascii="Times New Roman" w:hAnsi="Times New Roman" w:eastAsia="Times New Roman" w:cs="Times New Roman"/>
                <w:color w:val="000000" w:themeColor="text1"/>
                <w:sz w:val="20"/>
                <w:szCs w:val="20"/>
                <w:highlight w:val="none"/>
                <w14:textFill>
                  <w14:solidFill>
                    <w14:schemeClr w14:val="tx1"/>
                  </w14:solidFill>
                </w14:textFill>
              </w:rPr>
            </w:pPr>
            <w:r>
              <w:rPr>
                <w:rFonts w:ascii="Times New Roman" w:hAnsi="Times New Roman" w:eastAsia="Times New Roman" w:cs="Times New Roman"/>
                <w:color w:val="000000" w:themeColor="text1"/>
                <w:sz w:val="20"/>
                <w:szCs w:val="20"/>
                <w:highlight w:val="none"/>
                <w14:textFill>
                  <w14:solidFill>
                    <w14:schemeClr w14:val="tx1"/>
                  </w14:solidFill>
                </w14:textFill>
              </w:rPr>
              <w:t>6</w:t>
            </w:r>
          </w:p>
        </w:tc>
      </w:tr>
      <w:tr w14:paraId="6CD041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1" w:hRule="atLeast"/>
          <w:jc w:val="center"/>
        </w:trPr>
        <w:tc>
          <w:tcPr>
            <w:tcW w:w="1667" w:type="pct"/>
            <w:tcBorders>
              <w:left w:val="single" w:color="000000" w:sz="6" w:space="0"/>
            </w:tcBorders>
            <w:vAlign w:val="top"/>
          </w:tcPr>
          <w:p w14:paraId="4CA30701">
            <w:pPr>
              <w:pStyle w:val="86"/>
              <w:spacing w:before="159" w:line="228" w:lineRule="auto"/>
              <w:jc w:val="center"/>
              <w:rPr>
                <w:color w:val="000000" w:themeColor="text1"/>
                <w:highlight w:val="none"/>
                <w14:textFill>
                  <w14:solidFill>
                    <w14:schemeClr w14:val="tx1"/>
                  </w14:solidFill>
                </w14:textFill>
              </w:rPr>
            </w:pPr>
            <w:r>
              <w:rPr>
                <w:color w:val="000000" w:themeColor="text1"/>
                <w:spacing w:val="8"/>
                <w:highlight w:val="none"/>
                <w14:textFill>
                  <w14:solidFill>
                    <w14:schemeClr w14:val="tx1"/>
                  </w14:solidFill>
                </w14:textFill>
              </w:rPr>
              <w:t>周边节点起始序号</w:t>
            </w:r>
          </w:p>
        </w:tc>
        <w:tc>
          <w:tcPr>
            <w:tcW w:w="1664" w:type="pct"/>
            <w:vAlign w:val="top"/>
          </w:tcPr>
          <w:p w14:paraId="6117E74D">
            <w:pPr>
              <w:spacing w:before="198" w:line="192" w:lineRule="auto"/>
              <w:jc w:val="center"/>
              <w:rPr>
                <w:rFonts w:ascii="Times New Roman" w:hAnsi="Times New Roman" w:eastAsia="Times New Roman" w:cs="Times New Roman"/>
                <w:color w:val="000000" w:themeColor="text1"/>
                <w:sz w:val="20"/>
                <w:szCs w:val="20"/>
                <w:highlight w:val="none"/>
                <w14:textFill>
                  <w14:solidFill>
                    <w14:schemeClr w14:val="tx1"/>
                  </w14:solidFill>
                </w14:textFill>
              </w:rPr>
            </w:pPr>
            <w:r>
              <w:rPr>
                <w:rFonts w:ascii="Times New Roman" w:hAnsi="Times New Roman" w:eastAsia="Times New Roman" w:cs="Times New Roman"/>
                <w:color w:val="000000" w:themeColor="text1"/>
                <w:spacing w:val="3"/>
                <w:sz w:val="20"/>
                <w:szCs w:val="20"/>
                <w:highlight w:val="none"/>
                <w14:textFill>
                  <w14:solidFill>
                    <w14:schemeClr w14:val="tx1"/>
                  </w14:solidFill>
                </w14:textFill>
              </w:rPr>
              <w:t>BIN</w:t>
            </w:r>
          </w:p>
        </w:tc>
        <w:tc>
          <w:tcPr>
            <w:tcW w:w="1667" w:type="pct"/>
            <w:tcBorders>
              <w:right w:val="single" w:color="000000" w:sz="6" w:space="0"/>
            </w:tcBorders>
            <w:vAlign w:val="top"/>
          </w:tcPr>
          <w:p w14:paraId="264B6C62">
            <w:pPr>
              <w:spacing w:before="195" w:line="195" w:lineRule="auto"/>
              <w:jc w:val="center"/>
              <w:rPr>
                <w:rFonts w:ascii="Times New Roman" w:hAnsi="Times New Roman" w:eastAsia="Times New Roman" w:cs="Times New Roman"/>
                <w:color w:val="000000" w:themeColor="text1"/>
                <w:sz w:val="20"/>
                <w:szCs w:val="20"/>
                <w:highlight w:val="none"/>
                <w14:textFill>
                  <w14:solidFill>
                    <w14:schemeClr w14:val="tx1"/>
                  </w14:solidFill>
                </w14:textFill>
              </w:rPr>
            </w:pPr>
            <w:r>
              <w:rPr>
                <w:rFonts w:ascii="Times New Roman" w:hAnsi="Times New Roman" w:eastAsia="Times New Roman" w:cs="Times New Roman"/>
                <w:color w:val="000000" w:themeColor="text1"/>
                <w:sz w:val="20"/>
                <w:szCs w:val="20"/>
                <w:highlight w:val="none"/>
                <w14:textFill>
                  <w14:solidFill>
                    <w14:schemeClr w14:val="tx1"/>
                  </w14:solidFill>
                </w14:textFill>
              </w:rPr>
              <w:t>2</w:t>
            </w:r>
          </w:p>
        </w:tc>
      </w:tr>
      <w:tr w14:paraId="794B2D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4" w:hRule="atLeast"/>
          <w:jc w:val="center"/>
        </w:trPr>
        <w:tc>
          <w:tcPr>
            <w:tcW w:w="1667" w:type="pct"/>
            <w:tcBorders>
              <w:left w:val="single" w:color="000000" w:sz="6" w:space="0"/>
            </w:tcBorders>
            <w:vAlign w:val="top"/>
          </w:tcPr>
          <w:p w14:paraId="7F7EC9F4">
            <w:pPr>
              <w:pStyle w:val="86"/>
              <w:spacing w:before="163" w:line="228" w:lineRule="auto"/>
              <w:jc w:val="center"/>
              <w:rPr>
                <w:color w:val="000000" w:themeColor="text1"/>
                <w:highlight w:val="none"/>
                <w14:textFill>
                  <w14:solidFill>
                    <w14:schemeClr w14:val="tx1"/>
                  </w14:solidFill>
                </w14:textFill>
              </w:rPr>
            </w:pPr>
            <w:r>
              <w:rPr>
                <w:color w:val="000000" w:themeColor="text1"/>
                <w:spacing w:val="8"/>
                <w:highlight w:val="none"/>
                <w14:textFill>
                  <w14:solidFill>
                    <w14:schemeClr w14:val="tx1"/>
                  </w14:solidFill>
                </w14:textFill>
              </w:rPr>
              <w:t>周边节点数量</w:t>
            </w:r>
          </w:p>
        </w:tc>
        <w:tc>
          <w:tcPr>
            <w:tcW w:w="1664" w:type="pct"/>
            <w:vAlign w:val="top"/>
          </w:tcPr>
          <w:p w14:paraId="7ABA6918">
            <w:pPr>
              <w:spacing w:before="202" w:line="192" w:lineRule="auto"/>
              <w:jc w:val="center"/>
              <w:rPr>
                <w:rFonts w:ascii="Times New Roman" w:hAnsi="Times New Roman" w:eastAsia="Times New Roman" w:cs="Times New Roman"/>
                <w:color w:val="000000" w:themeColor="text1"/>
                <w:sz w:val="20"/>
                <w:szCs w:val="20"/>
                <w:highlight w:val="none"/>
                <w14:textFill>
                  <w14:solidFill>
                    <w14:schemeClr w14:val="tx1"/>
                  </w14:solidFill>
                </w14:textFill>
              </w:rPr>
            </w:pPr>
            <w:r>
              <w:rPr>
                <w:rFonts w:ascii="Times New Roman" w:hAnsi="Times New Roman" w:eastAsia="Times New Roman" w:cs="Times New Roman"/>
                <w:color w:val="000000" w:themeColor="text1"/>
                <w:spacing w:val="3"/>
                <w:sz w:val="20"/>
                <w:szCs w:val="20"/>
                <w:highlight w:val="none"/>
                <w14:textFill>
                  <w14:solidFill>
                    <w14:schemeClr w14:val="tx1"/>
                  </w14:solidFill>
                </w14:textFill>
              </w:rPr>
              <w:t>BIN</w:t>
            </w:r>
          </w:p>
        </w:tc>
        <w:tc>
          <w:tcPr>
            <w:tcW w:w="1667" w:type="pct"/>
            <w:tcBorders>
              <w:right w:val="single" w:color="000000" w:sz="6" w:space="0"/>
            </w:tcBorders>
            <w:vAlign w:val="top"/>
          </w:tcPr>
          <w:p w14:paraId="099A51EA">
            <w:pPr>
              <w:spacing w:before="199" w:line="195" w:lineRule="auto"/>
              <w:jc w:val="center"/>
              <w:rPr>
                <w:rFonts w:ascii="Times New Roman" w:hAnsi="Times New Roman" w:eastAsia="Times New Roman" w:cs="Times New Roman"/>
                <w:color w:val="000000" w:themeColor="text1"/>
                <w:sz w:val="20"/>
                <w:szCs w:val="20"/>
                <w:highlight w:val="none"/>
                <w14:textFill>
                  <w14:solidFill>
                    <w14:schemeClr w14:val="tx1"/>
                  </w14:solidFill>
                </w14:textFill>
              </w:rPr>
            </w:pPr>
            <w:r>
              <w:rPr>
                <w:rFonts w:ascii="Times New Roman" w:hAnsi="Times New Roman" w:eastAsia="Times New Roman" w:cs="Times New Roman"/>
                <w:color w:val="000000" w:themeColor="text1"/>
                <w:sz w:val="20"/>
                <w:szCs w:val="20"/>
                <w:highlight w:val="none"/>
                <w14:textFill>
                  <w14:solidFill>
                    <w14:schemeClr w14:val="tx1"/>
                  </w14:solidFill>
                </w14:textFill>
              </w:rPr>
              <w:t>1</w:t>
            </w:r>
          </w:p>
        </w:tc>
      </w:tr>
    </w:tbl>
    <w:p w14:paraId="214F6104">
      <w:pPr>
        <w:pStyle w:val="40"/>
        <w:adjustRightInd w:val="0"/>
        <w:snapToGrid w:val="0"/>
        <w:spacing w:line="360" w:lineRule="auto"/>
        <w:ind w:firstLine="0" w:firstLineChars="0"/>
        <w:rPr>
          <w:rFonts w:hint="default"/>
          <w:color w:val="000000" w:themeColor="text1"/>
          <w:highlight w:val="green"/>
          <w:lang w:val="en-US" w:eastAsia="zh-CN"/>
          <w14:textFill>
            <w14:solidFill>
              <w14:schemeClr w14:val="tx1"/>
            </w14:solidFill>
          </w14:textFill>
        </w:rPr>
      </w:pPr>
      <w:r>
        <w:rPr>
          <w:rFonts w:hint="default"/>
          <w:color w:val="000000" w:themeColor="text1"/>
          <w:highlight w:val="green"/>
          <w:lang w:val="en-US" w:eastAsia="zh-CN"/>
          <w14:textFill>
            <w14:solidFill>
              <w14:schemeClr w14:val="tx1"/>
            </w14:solidFill>
          </w14:textFill>
        </w:rPr>
        <w:t>a)  节点地址：表地址。STA 是入网 MAC 地址</w:t>
      </w:r>
    </w:p>
    <w:p w14:paraId="5C2414E5">
      <w:pPr>
        <w:pStyle w:val="40"/>
        <w:adjustRightInd w:val="0"/>
        <w:snapToGrid w:val="0"/>
        <w:spacing w:line="360" w:lineRule="auto"/>
        <w:ind w:firstLine="0" w:firstLineChars="0"/>
        <w:rPr>
          <w:rFonts w:hint="default"/>
          <w:color w:val="000000" w:themeColor="text1"/>
          <w:highlight w:val="green"/>
          <w:lang w:val="en-US" w:eastAsia="zh-CN"/>
          <w14:textFill>
            <w14:solidFill>
              <w14:schemeClr w14:val="tx1"/>
            </w14:solidFill>
          </w14:textFill>
        </w:rPr>
      </w:pPr>
      <w:r>
        <w:rPr>
          <w:rFonts w:hint="default"/>
          <w:color w:val="000000" w:themeColor="text1"/>
          <w:highlight w:val="green"/>
          <w:lang w:val="en-US" w:eastAsia="zh-CN"/>
          <w14:textFill>
            <w14:solidFill>
              <w14:schemeClr w14:val="tx1"/>
            </w14:solidFill>
          </w14:textFill>
        </w:rPr>
        <w:t>b)  周边节点起始序号 m ：表示在周边节点列 表中的第 m  个从节点，序号从 0  开始。</w:t>
      </w:r>
    </w:p>
    <w:p w14:paraId="697E31AD">
      <w:pPr>
        <w:pStyle w:val="40"/>
        <w:adjustRightInd w:val="0"/>
        <w:snapToGrid w:val="0"/>
        <w:spacing w:line="360" w:lineRule="auto"/>
        <w:ind w:firstLine="0" w:firstLineChars="0"/>
        <w:rPr>
          <w:rFonts w:hint="default"/>
          <w:color w:val="000000" w:themeColor="text1"/>
          <w:highlight w:val="green"/>
          <w:lang w:val="en-US" w:eastAsia="zh-CN"/>
          <w14:textFill>
            <w14:solidFill>
              <w14:schemeClr w14:val="tx1"/>
            </w14:solidFill>
          </w14:textFill>
        </w:rPr>
      </w:pPr>
      <w:r>
        <w:rPr>
          <w:rFonts w:hint="default"/>
          <w:color w:val="000000" w:themeColor="text1"/>
          <w:highlight w:val="green"/>
          <w:lang w:val="en-US" w:eastAsia="zh-CN"/>
          <w14:textFill>
            <w14:solidFill>
              <w14:schemeClr w14:val="tx1"/>
            </w14:solidFill>
          </w14:textFill>
        </w:rPr>
        <w:t>c)  周边节点数量 n ： 周边节点起始序号为 m ， 节点数量为 n ，表示查询周边节点列表中的第m,m+1 ， ⅆ ⅆ ,  m+n- 1  个从节点，</w:t>
      </w:r>
      <w:r>
        <w:rPr>
          <w:rFonts w:hint="eastAsia"/>
          <w:color w:val="000000" w:themeColor="text1"/>
          <w:highlight w:val="green"/>
          <w:lang w:val="en-US" w:eastAsia="zh-CN"/>
          <w14:textFill>
            <w14:solidFill>
              <w14:schemeClr w14:val="tx1"/>
            </w14:solidFill>
          </w14:textFill>
        </w:rPr>
        <w:t>每一次查询6个（</w:t>
      </w:r>
      <w:r>
        <w:rPr>
          <w:rFonts w:hint="default"/>
          <w:color w:val="000000" w:themeColor="text1"/>
          <w:highlight w:val="green"/>
          <w:lang w:val="en-US" w:eastAsia="zh-CN"/>
          <w14:textFill>
            <w14:solidFill>
              <w14:schemeClr w14:val="tx1"/>
            </w14:solidFill>
          </w14:textFill>
        </w:rPr>
        <w:t>6≥n≥1</w:t>
      </w:r>
      <w:r>
        <w:rPr>
          <w:rFonts w:hint="eastAsia"/>
          <w:color w:val="000000" w:themeColor="text1"/>
          <w:highlight w:val="green"/>
          <w:lang w:val="en-US" w:eastAsia="zh-CN"/>
          <w14:textFill>
            <w14:solidFill>
              <w14:schemeClr w14:val="tx1"/>
            </w14:solidFill>
          </w14:textFill>
        </w:rPr>
        <w:t>）。</w:t>
      </w:r>
    </w:p>
    <w:p w14:paraId="4AF13320">
      <w:pPr>
        <w:pStyle w:val="6"/>
        <w:numPr>
          <w:ilvl w:val="2"/>
          <w:numId w:val="0"/>
        </w:numPr>
        <w:bidi w:val="0"/>
        <w:ind w:left="720" w:leftChars="0" w:hanging="720" w:firstLineChars="0"/>
        <w:rPr>
          <w:rFonts w:hint="eastAsia"/>
          <w:highlight w:val="none"/>
          <w:lang w:val="en-US" w:eastAsia="zh-CN"/>
        </w:rPr>
      </w:pPr>
      <w:r>
        <w:rPr>
          <w:rFonts w:hint="eastAsia"/>
          <w:highlight w:val="none"/>
          <w:lang w:val="en-US" w:eastAsia="zh-CN"/>
        </w:rPr>
        <w:t>E8 04 03 98 返回节点信道信息</w:t>
      </w:r>
    </w:p>
    <w:p w14:paraId="6051BC6E">
      <w:pPr>
        <w:spacing w:line="14" w:lineRule="exact"/>
        <w:rPr>
          <w:highlight w:val="none"/>
        </w:rPr>
      </w:pPr>
    </w:p>
    <w:tbl>
      <w:tblPr>
        <w:tblStyle w:val="87"/>
        <w:tblW w:w="5074"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4780"/>
        <w:gridCol w:w="2110"/>
        <w:gridCol w:w="1555"/>
      </w:tblGrid>
      <w:tr w14:paraId="1CCDD6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jc w:val="center"/>
        </w:trPr>
        <w:tc>
          <w:tcPr>
            <w:tcW w:w="2829" w:type="pct"/>
            <w:tcBorders>
              <w:top w:val="single" w:color="000000" w:sz="6" w:space="0"/>
              <w:left w:val="single" w:color="000000" w:sz="6" w:space="0"/>
            </w:tcBorders>
            <w:vAlign w:val="top"/>
          </w:tcPr>
          <w:p w14:paraId="560A96A4">
            <w:pPr>
              <w:pStyle w:val="86"/>
              <w:spacing w:before="104" w:line="228" w:lineRule="auto"/>
              <w:jc w:val="center"/>
              <w:rPr>
                <w:b/>
                <w:bCs/>
                <w:highlight w:val="none"/>
              </w:rPr>
            </w:pPr>
            <w:r>
              <w:rPr>
                <w:b/>
                <w:bCs/>
                <w:spacing w:val="6"/>
                <w:highlight w:val="none"/>
              </w:rPr>
              <w:t>数据内容</w:t>
            </w:r>
          </w:p>
        </w:tc>
        <w:tc>
          <w:tcPr>
            <w:tcW w:w="1249" w:type="pct"/>
            <w:tcBorders>
              <w:top w:val="single" w:color="000000" w:sz="6" w:space="0"/>
            </w:tcBorders>
            <w:vAlign w:val="top"/>
          </w:tcPr>
          <w:p w14:paraId="63F076F6">
            <w:pPr>
              <w:pStyle w:val="86"/>
              <w:spacing w:before="104" w:line="228" w:lineRule="auto"/>
              <w:jc w:val="center"/>
              <w:rPr>
                <w:b/>
                <w:bCs/>
                <w:highlight w:val="none"/>
              </w:rPr>
            </w:pPr>
            <w:r>
              <w:rPr>
                <w:b/>
                <w:bCs/>
                <w:spacing w:val="6"/>
                <w:highlight w:val="none"/>
              </w:rPr>
              <w:t>数据格式</w:t>
            </w:r>
          </w:p>
        </w:tc>
        <w:tc>
          <w:tcPr>
            <w:tcW w:w="920" w:type="pct"/>
            <w:tcBorders>
              <w:top w:val="single" w:color="000000" w:sz="6" w:space="0"/>
              <w:right w:val="single" w:color="000000" w:sz="6" w:space="0"/>
            </w:tcBorders>
            <w:vAlign w:val="top"/>
          </w:tcPr>
          <w:p w14:paraId="4B8FF90F">
            <w:pPr>
              <w:pStyle w:val="86"/>
              <w:spacing w:before="104" w:line="228" w:lineRule="auto"/>
              <w:jc w:val="center"/>
              <w:rPr>
                <w:b/>
                <w:bCs/>
                <w:highlight w:val="none"/>
              </w:rPr>
            </w:pPr>
            <w:r>
              <w:rPr>
                <w:b/>
                <w:bCs/>
                <w:spacing w:val="6"/>
                <w:highlight w:val="none"/>
              </w:rPr>
              <w:t>字节数</w:t>
            </w:r>
          </w:p>
        </w:tc>
      </w:tr>
      <w:tr w14:paraId="5D59B3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2829" w:type="pct"/>
            <w:tcBorders>
              <w:left w:val="single" w:color="000000" w:sz="6" w:space="0"/>
            </w:tcBorders>
            <w:vAlign w:val="top"/>
          </w:tcPr>
          <w:p w14:paraId="4BAE034B">
            <w:pPr>
              <w:pStyle w:val="86"/>
              <w:spacing w:before="161" w:line="228" w:lineRule="auto"/>
              <w:jc w:val="center"/>
              <w:rPr>
                <w:rFonts w:ascii="宋体" w:hAnsi="宋体" w:eastAsia="宋体" w:cs="宋体"/>
                <w:color w:val="000000" w:themeColor="text1"/>
                <w:kern w:val="2"/>
                <w:sz w:val="20"/>
                <w:szCs w:val="20"/>
                <w:highlight w:val="green"/>
                <w:lang w:val="en-US" w:eastAsia="en-US" w:bidi="ar-SA"/>
                <w14:textFill>
                  <w14:solidFill>
                    <w14:schemeClr w14:val="tx1"/>
                  </w14:solidFill>
                </w14:textFill>
              </w:rPr>
            </w:pPr>
            <w:r>
              <w:rPr>
                <w:rFonts w:hint="eastAsia"/>
                <w:color w:val="000000" w:themeColor="text1"/>
                <w:spacing w:val="7"/>
                <w:highlight w:val="green"/>
                <w:lang w:val="en-US" w:eastAsia="zh-CN"/>
                <w14:textFill>
                  <w14:solidFill>
                    <w14:schemeClr w14:val="tx1"/>
                  </w14:solidFill>
                </w14:textFill>
              </w:rPr>
              <w:t>本</w:t>
            </w:r>
            <w:r>
              <w:rPr>
                <w:color w:val="000000" w:themeColor="text1"/>
                <w:spacing w:val="7"/>
                <w:highlight w:val="green"/>
                <w14:textFill>
                  <w14:solidFill>
                    <w14:schemeClr w14:val="tx1"/>
                  </w14:solidFill>
                </w14:textFill>
              </w:rPr>
              <w:t>节点地址</w:t>
            </w:r>
          </w:p>
        </w:tc>
        <w:tc>
          <w:tcPr>
            <w:tcW w:w="1249" w:type="pct"/>
            <w:vAlign w:val="top"/>
          </w:tcPr>
          <w:p w14:paraId="650269E2">
            <w:pPr>
              <w:spacing w:before="200" w:line="192" w:lineRule="auto"/>
              <w:jc w:val="center"/>
              <w:rPr>
                <w:rFonts w:ascii="Times New Roman" w:hAnsi="Times New Roman" w:eastAsia="Times New Roman" w:cs="Times New Roman"/>
                <w:color w:val="000000" w:themeColor="text1"/>
                <w:kern w:val="2"/>
                <w:sz w:val="20"/>
                <w:szCs w:val="20"/>
                <w:highlight w:val="green"/>
                <w:lang w:val="en-US" w:eastAsia="zh-CN" w:bidi="ar-SA"/>
                <w14:textFill>
                  <w14:solidFill>
                    <w14:schemeClr w14:val="tx1"/>
                  </w14:solidFill>
                </w14:textFill>
              </w:rPr>
            </w:pPr>
            <w:r>
              <w:rPr>
                <w:rFonts w:ascii="Times New Roman" w:hAnsi="Times New Roman" w:eastAsia="Times New Roman" w:cs="Times New Roman"/>
                <w:color w:val="000000" w:themeColor="text1"/>
                <w:spacing w:val="3"/>
                <w:sz w:val="20"/>
                <w:szCs w:val="20"/>
                <w:highlight w:val="green"/>
                <w14:textFill>
                  <w14:solidFill>
                    <w14:schemeClr w14:val="tx1"/>
                  </w14:solidFill>
                </w14:textFill>
              </w:rPr>
              <w:t>BIN</w:t>
            </w:r>
          </w:p>
        </w:tc>
        <w:tc>
          <w:tcPr>
            <w:tcW w:w="920" w:type="pct"/>
            <w:tcBorders>
              <w:right w:val="single" w:color="000000" w:sz="6" w:space="0"/>
            </w:tcBorders>
            <w:vAlign w:val="top"/>
          </w:tcPr>
          <w:p w14:paraId="45D6C13E">
            <w:pPr>
              <w:spacing w:before="197" w:line="195" w:lineRule="auto"/>
              <w:jc w:val="center"/>
              <w:rPr>
                <w:rFonts w:ascii="Times New Roman" w:hAnsi="Times New Roman" w:eastAsia="Times New Roman" w:cs="Times New Roman"/>
                <w:color w:val="000000" w:themeColor="text1"/>
                <w:kern w:val="2"/>
                <w:sz w:val="20"/>
                <w:szCs w:val="20"/>
                <w:highlight w:val="green"/>
                <w:lang w:val="en-US" w:eastAsia="zh-CN" w:bidi="ar-SA"/>
                <w14:textFill>
                  <w14:solidFill>
                    <w14:schemeClr w14:val="tx1"/>
                  </w14:solidFill>
                </w14:textFill>
              </w:rPr>
            </w:pPr>
            <w:r>
              <w:rPr>
                <w:rFonts w:ascii="Times New Roman" w:hAnsi="Times New Roman" w:eastAsia="Times New Roman" w:cs="Times New Roman"/>
                <w:color w:val="000000" w:themeColor="text1"/>
                <w:sz w:val="20"/>
                <w:szCs w:val="20"/>
                <w:highlight w:val="green"/>
                <w14:textFill>
                  <w14:solidFill>
                    <w14:schemeClr w14:val="tx1"/>
                  </w14:solidFill>
                </w14:textFill>
              </w:rPr>
              <w:t>6</w:t>
            </w:r>
          </w:p>
        </w:tc>
      </w:tr>
      <w:tr w14:paraId="4B00A1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2829" w:type="pct"/>
            <w:tcBorders>
              <w:left w:val="single" w:color="000000" w:sz="6" w:space="0"/>
            </w:tcBorders>
            <w:vAlign w:val="top"/>
          </w:tcPr>
          <w:p w14:paraId="18E2F146">
            <w:pPr>
              <w:pStyle w:val="86"/>
              <w:spacing w:before="102" w:line="228" w:lineRule="auto"/>
              <w:jc w:val="center"/>
              <w:rPr>
                <w:rFonts w:hint="default" w:ascii="宋体" w:hAnsi="宋体" w:eastAsia="宋体" w:cs="宋体"/>
                <w:spacing w:val="8"/>
                <w:kern w:val="2"/>
                <w:sz w:val="20"/>
                <w:szCs w:val="20"/>
                <w:highlight w:val="green"/>
                <w:lang w:val="en-US" w:eastAsia="en-US" w:bidi="ar-SA"/>
              </w:rPr>
            </w:pPr>
            <w:r>
              <w:rPr>
                <w:rFonts w:hint="eastAsia"/>
                <w:spacing w:val="8"/>
                <w:highlight w:val="green"/>
                <w:lang w:val="en-US" w:eastAsia="zh-CN"/>
              </w:rPr>
              <w:t>本节点</w:t>
            </w:r>
            <w:r>
              <w:rPr>
                <w:spacing w:val="4"/>
                <w:highlight w:val="green"/>
              </w:rPr>
              <w:t>标识</w:t>
            </w:r>
            <w:r>
              <w:rPr>
                <w:rFonts w:hint="eastAsia"/>
                <w:spacing w:val="8"/>
                <w:highlight w:val="green"/>
                <w:lang w:val="en-US" w:eastAsia="zh-CN"/>
              </w:rPr>
              <w:t>TEI</w:t>
            </w:r>
          </w:p>
        </w:tc>
        <w:tc>
          <w:tcPr>
            <w:tcW w:w="1249" w:type="pct"/>
            <w:vAlign w:val="top"/>
          </w:tcPr>
          <w:p w14:paraId="739BB5A0">
            <w:pPr>
              <w:spacing w:before="141" w:line="192" w:lineRule="auto"/>
              <w:jc w:val="center"/>
              <w:rPr>
                <w:rFonts w:ascii="Times New Roman" w:hAnsi="Times New Roman" w:eastAsia="Times New Roman" w:cs="Times New Roman"/>
                <w:spacing w:val="3"/>
                <w:kern w:val="2"/>
                <w:sz w:val="20"/>
                <w:szCs w:val="20"/>
                <w:highlight w:val="green"/>
                <w:lang w:val="en-US" w:eastAsia="zh-CN" w:bidi="ar-SA"/>
              </w:rPr>
            </w:pPr>
            <w:r>
              <w:rPr>
                <w:rFonts w:ascii="Times New Roman" w:hAnsi="Times New Roman" w:eastAsia="Times New Roman" w:cs="Times New Roman"/>
                <w:spacing w:val="3"/>
                <w:sz w:val="20"/>
                <w:szCs w:val="20"/>
                <w:highlight w:val="green"/>
              </w:rPr>
              <w:t>BIN</w:t>
            </w:r>
          </w:p>
        </w:tc>
        <w:tc>
          <w:tcPr>
            <w:tcW w:w="920" w:type="pct"/>
            <w:tcBorders>
              <w:right w:val="single" w:color="000000" w:sz="6" w:space="0"/>
            </w:tcBorders>
            <w:vAlign w:val="top"/>
          </w:tcPr>
          <w:p w14:paraId="08A0934D">
            <w:pPr>
              <w:spacing w:before="138" w:line="195" w:lineRule="auto"/>
              <w:jc w:val="center"/>
              <w:rPr>
                <w:rFonts w:hint="eastAsia" w:ascii="Times New Roman" w:hAnsi="Times New Roman" w:eastAsia="宋体" w:cs="Times New Roman"/>
                <w:kern w:val="2"/>
                <w:sz w:val="20"/>
                <w:szCs w:val="20"/>
                <w:highlight w:val="green"/>
                <w:lang w:val="en-US" w:eastAsia="zh-CN" w:bidi="ar-SA"/>
              </w:rPr>
            </w:pPr>
            <w:r>
              <w:rPr>
                <w:rFonts w:hint="eastAsia" w:ascii="Times New Roman" w:hAnsi="Times New Roman" w:eastAsia="宋体" w:cs="Times New Roman"/>
                <w:sz w:val="20"/>
                <w:szCs w:val="20"/>
                <w:highlight w:val="green"/>
                <w:lang w:val="en-US" w:eastAsia="zh-CN"/>
              </w:rPr>
              <w:t>2</w:t>
            </w:r>
          </w:p>
        </w:tc>
      </w:tr>
      <w:tr w14:paraId="623093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2829" w:type="pct"/>
            <w:tcBorders>
              <w:left w:val="single" w:color="000000" w:sz="6" w:space="0"/>
            </w:tcBorders>
            <w:vAlign w:val="top"/>
          </w:tcPr>
          <w:p w14:paraId="7891F858">
            <w:pPr>
              <w:pStyle w:val="86"/>
              <w:spacing w:before="102" w:line="228" w:lineRule="auto"/>
              <w:jc w:val="center"/>
              <w:rPr>
                <w:rFonts w:ascii="宋体" w:hAnsi="宋体" w:eastAsia="宋体" w:cs="宋体"/>
                <w:spacing w:val="8"/>
                <w:kern w:val="2"/>
                <w:sz w:val="20"/>
                <w:szCs w:val="20"/>
                <w:highlight w:val="green"/>
                <w:lang w:val="en-US" w:eastAsia="en-US" w:bidi="ar-SA"/>
              </w:rPr>
            </w:pPr>
            <w:r>
              <w:rPr>
                <w:rFonts w:hint="eastAsia"/>
                <w:spacing w:val="5"/>
                <w:highlight w:val="green"/>
                <w:lang w:val="en-US" w:eastAsia="zh-CN"/>
              </w:rPr>
              <w:t>本</w:t>
            </w:r>
            <w:r>
              <w:rPr>
                <w:spacing w:val="5"/>
                <w:highlight w:val="green"/>
              </w:rPr>
              <w:t>节点</w:t>
            </w:r>
            <w:r>
              <w:rPr>
                <w:spacing w:val="-39"/>
                <w:highlight w:val="green"/>
              </w:rPr>
              <w:t xml:space="preserve"> </w:t>
            </w:r>
            <w:r>
              <w:rPr>
                <w:spacing w:val="5"/>
                <w:highlight w:val="green"/>
              </w:rPr>
              <w:t>的代理节点标识</w:t>
            </w:r>
            <w:r>
              <w:rPr>
                <w:rFonts w:hint="eastAsia"/>
                <w:spacing w:val="4"/>
                <w:highlight w:val="green"/>
                <w:lang w:eastAsia="zh-CN"/>
              </w:rPr>
              <w:t>（</w:t>
            </w:r>
            <w:r>
              <w:rPr>
                <w:rFonts w:hint="eastAsia"/>
                <w:spacing w:val="4"/>
                <w:highlight w:val="green"/>
                <w:lang w:val="en-US" w:eastAsia="zh-CN"/>
              </w:rPr>
              <w:t>TEI</w:t>
            </w:r>
            <w:r>
              <w:rPr>
                <w:rFonts w:hint="eastAsia"/>
                <w:spacing w:val="4"/>
                <w:highlight w:val="green"/>
                <w:lang w:eastAsia="zh-CN"/>
              </w:rPr>
              <w:t>）</w:t>
            </w:r>
          </w:p>
        </w:tc>
        <w:tc>
          <w:tcPr>
            <w:tcW w:w="1249" w:type="pct"/>
            <w:vAlign w:val="top"/>
          </w:tcPr>
          <w:p w14:paraId="2E886878">
            <w:pPr>
              <w:spacing w:before="141" w:line="192" w:lineRule="auto"/>
              <w:jc w:val="center"/>
              <w:rPr>
                <w:rFonts w:ascii="Times New Roman" w:hAnsi="Times New Roman" w:eastAsia="Times New Roman" w:cs="Times New Roman"/>
                <w:spacing w:val="3"/>
                <w:kern w:val="2"/>
                <w:sz w:val="20"/>
                <w:szCs w:val="20"/>
                <w:highlight w:val="green"/>
                <w:lang w:val="en-US" w:eastAsia="zh-CN" w:bidi="ar-SA"/>
              </w:rPr>
            </w:pPr>
            <w:r>
              <w:rPr>
                <w:rFonts w:ascii="Times New Roman" w:hAnsi="Times New Roman" w:eastAsia="Times New Roman" w:cs="Times New Roman"/>
                <w:spacing w:val="3"/>
                <w:sz w:val="20"/>
                <w:szCs w:val="20"/>
                <w:highlight w:val="green"/>
              </w:rPr>
              <w:t>BIN</w:t>
            </w:r>
          </w:p>
        </w:tc>
        <w:tc>
          <w:tcPr>
            <w:tcW w:w="920" w:type="pct"/>
            <w:tcBorders>
              <w:right w:val="single" w:color="000000" w:sz="6" w:space="0"/>
            </w:tcBorders>
            <w:vAlign w:val="top"/>
          </w:tcPr>
          <w:p w14:paraId="3C0147E6">
            <w:pPr>
              <w:spacing w:before="138" w:line="195" w:lineRule="auto"/>
              <w:jc w:val="center"/>
              <w:rPr>
                <w:rFonts w:hint="eastAsia" w:ascii="Times New Roman" w:hAnsi="Times New Roman" w:eastAsia="宋体" w:cs="Times New Roman"/>
                <w:kern w:val="2"/>
                <w:sz w:val="20"/>
                <w:szCs w:val="20"/>
                <w:highlight w:val="green"/>
                <w:lang w:val="en-US" w:eastAsia="zh-CN" w:bidi="ar-SA"/>
              </w:rPr>
            </w:pPr>
            <w:r>
              <w:rPr>
                <w:rFonts w:hint="eastAsia" w:ascii="Times New Roman" w:hAnsi="Times New Roman" w:eastAsia="宋体" w:cs="Times New Roman"/>
                <w:sz w:val="20"/>
                <w:szCs w:val="20"/>
                <w:highlight w:val="green"/>
                <w:lang w:val="en-US" w:eastAsia="zh-CN"/>
              </w:rPr>
              <w:t>2</w:t>
            </w:r>
          </w:p>
        </w:tc>
      </w:tr>
      <w:tr w14:paraId="04CDCC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2829" w:type="pct"/>
            <w:tcBorders>
              <w:left w:val="single" w:color="000000" w:sz="6" w:space="0"/>
            </w:tcBorders>
            <w:vAlign w:val="top"/>
          </w:tcPr>
          <w:p w14:paraId="6541A4DE">
            <w:pPr>
              <w:pStyle w:val="86"/>
              <w:spacing w:before="102" w:line="228" w:lineRule="auto"/>
              <w:jc w:val="center"/>
              <w:rPr>
                <w:highlight w:val="none"/>
              </w:rPr>
            </w:pPr>
            <w:r>
              <w:rPr>
                <w:spacing w:val="8"/>
                <w:highlight w:val="none"/>
              </w:rPr>
              <w:t>周边节点总数量</w:t>
            </w:r>
          </w:p>
        </w:tc>
        <w:tc>
          <w:tcPr>
            <w:tcW w:w="1249" w:type="pct"/>
            <w:vAlign w:val="top"/>
          </w:tcPr>
          <w:p w14:paraId="0DA058C2">
            <w:pPr>
              <w:spacing w:before="141" w:line="192"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pacing w:val="3"/>
                <w:sz w:val="20"/>
                <w:szCs w:val="20"/>
                <w:highlight w:val="none"/>
              </w:rPr>
              <w:t>BIN</w:t>
            </w:r>
          </w:p>
        </w:tc>
        <w:tc>
          <w:tcPr>
            <w:tcW w:w="920" w:type="pct"/>
            <w:tcBorders>
              <w:right w:val="single" w:color="000000" w:sz="6" w:space="0"/>
            </w:tcBorders>
            <w:vAlign w:val="top"/>
          </w:tcPr>
          <w:p w14:paraId="0D70CDCB">
            <w:pPr>
              <w:spacing w:before="138" w:line="195"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2</w:t>
            </w:r>
          </w:p>
        </w:tc>
      </w:tr>
      <w:tr w14:paraId="1C7EC3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jc w:val="center"/>
        </w:trPr>
        <w:tc>
          <w:tcPr>
            <w:tcW w:w="2829" w:type="pct"/>
            <w:tcBorders>
              <w:left w:val="single" w:color="000000" w:sz="6" w:space="0"/>
            </w:tcBorders>
            <w:vAlign w:val="top"/>
          </w:tcPr>
          <w:p w14:paraId="401E6001">
            <w:pPr>
              <w:pStyle w:val="86"/>
              <w:spacing w:before="104" w:line="227" w:lineRule="auto"/>
              <w:jc w:val="center"/>
              <w:rPr>
                <w:rFonts w:ascii="Times New Roman" w:hAnsi="Times New Roman" w:eastAsia="Times New Roman" w:cs="Times New Roman"/>
                <w:highlight w:val="none"/>
              </w:rPr>
            </w:pPr>
            <w:r>
              <w:rPr>
                <w:spacing w:val="8"/>
                <w:highlight w:val="none"/>
              </w:rPr>
              <w:t>本次应答的节点数量</w:t>
            </w:r>
            <w:r>
              <w:rPr>
                <w:spacing w:val="-42"/>
                <w:highlight w:val="none"/>
              </w:rPr>
              <w:t xml:space="preserve"> </w:t>
            </w:r>
            <w:r>
              <w:rPr>
                <w:rFonts w:ascii="Times New Roman" w:hAnsi="Times New Roman" w:eastAsia="Times New Roman" w:cs="Times New Roman"/>
                <w:spacing w:val="8"/>
                <w:highlight w:val="none"/>
              </w:rPr>
              <w:t>n</w:t>
            </w:r>
          </w:p>
        </w:tc>
        <w:tc>
          <w:tcPr>
            <w:tcW w:w="1249" w:type="pct"/>
            <w:vAlign w:val="top"/>
          </w:tcPr>
          <w:p w14:paraId="0A8CE308">
            <w:pPr>
              <w:spacing w:before="143" w:line="192"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pacing w:val="3"/>
                <w:sz w:val="20"/>
                <w:szCs w:val="20"/>
                <w:highlight w:val="none"/>
              </w:rPr>
              <w:t>BIN</w:t>
            </w:r>
          </w:p>
        </w:tc>
        <w:tc>
          <w:tcPr>
            <w:tcW w:w="920" w:type="pct"/>
            <w:tcBorders>
              <w:right w:val="single" w:color="000000" w:sz="6" w:space="0"/>
            </w:tcBorders>
            <w:vAlign w:val="top"/>
          </w:tcPr>
          <w:p w14:paraId="5F2D7E8F">
            <w:pPr>
              <w:spacing w:before="140" w:line="195"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1</w:t>
            </w:r>
          </w:p>
        </w:tc>
      </w:tr>
      <w:tr w14:paraId="7034D6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1" w:hRule="atLeast"/>
          <w:jc w:val="center"/>
        </w:trPr>
        <w:tc>
          <w:tcPr>
            <w:tcW w:w="2829" w:type="pct"/>
            <w:tcBorders>
              <w:left w:val="single" w:color="000000" w:sz="6" w:space="0"/>
            </w:tcBorders>
            <w:vAlign w:val="top"/>
          </w:tcPr>
          <w:p w14:paraId="39AC19A8">
            <w:pPr>
              <w:pStyle w:val="86"/>
              <w:spacing w:before="109" w:line="228" w:lineRule="auto"/>
              <w:jc w:val="center"/>
              <w:rPr>
                <w:highlight w:val="none"/>
              </w:rPr>
            </w:pPr>
            <w:r>
              <w:rPr>
                <w:spacing w:val="5"/>
                <w:highlight w:val="none"/>
              </w:rPr>
              <w:t>周边节点</w:t>
            </w:r>
            <w:r>
              <w:rPr>
                <w:spacing w:val="-21"/>
                <w:highlight w:val="none"/>
              </w:rPr>
              <w:t xml:space="preserve"> </w:t>
            </w:r>
            <w:r>
              <w:rPr>
                <w:rFonts w:ascii="Times New Roman" w:hAnsi="Times New Roman" w:eastAsia="Times New Roman" w:cs="Times New Roman"/>
                <w:spacing w:val="5"/>
                <w:highlight w:val="none"/>
              </w:rPr>
              <w:t xml:space="preserve">1 </w:t>
            </w:r>
            <w:r>
              <w:rPr>
                <w:spacing w:val="5"/>
                <w:highlight w:val="none"/>
              </w:rPr>
              <w:t>信道信息</w:t>
            </w:r>
          </w:p>
        </w:tc>
        <w:tc>
          <w:tcPr>
            <w:tcW w:w="1249" w:type="pct"/>
            <w:vAlign w:val="top"/>
          </w:tcPr>
          <w:p w14:paraId="2B62D473">
            <w:pPr>
              <w:spacing w:before="148" w:line="192"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pacing w:val="3"/>
                <w:sz w:val="20"/>
                <w:szCs w:val="20"/>
                <w:highlight w:val="none"/>
              </w:rPr>
              <w:t>BIN</w:t>
            </w:r>
          </w:p>
        </w:tc>
        <w:tc>
          <w:tcPr>
            <w:tcW w:w="920" w:type="pct"/>
            <w:tcBorders>
              <w:right w:val="single" w:color="000000" w:sz="6" w:space="0"/>
            </w:tcBorders>
            <w:vAlign w:val="top"/>
          </w:tcPr>
          <w:p w14:paraId="5C2330AC">
            <w:pPr>
              <w:spacing w:before="145" w:line="195"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pacing w:val="-8"/>
                <w:sz w:val="20"/>
                <w:szCs w:val="20"/>
                <w:highlight w:val="none"/>
              </w:rPr>
              <w:t>16</w:t>
            </w:r>
          </w:p>
        </w:tc>
      </w:tr>
      <w:tr w14:paraId="0AFF29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1" w:hRule="atLeast"/>
          <w:jc w:val="center"/>
        </w:trPr>
        <w:tc>
          <w:tcPr>
            <w:tcW w:w="2829" w:type="pct"/>
            <w:tcBorders>
              <w:left w:val="single" w:color="000000" w:sz="6" w:space="0"/>
            </w:tcBorders>
            <w:vAlign w:val="top"/>
          </w:tcPr>
          <w:p w14:paraId="26416C28">
            <w:pPr>
              <w:spacing w:before="253" w:line="64" w:lineRule="exact"/>
              <w:jc w:val="center"/>
              <w:rPr>
                <w:rFonts w:ascii="Times New Roman" w:hAnsi="Times New Roman" w:eastAsia="Times New Roman" w:cs="Times New Roman"/>
                <w:sz w:val="20"/>
                <w:szCs w:val="20"/>
                <w:highlight w:val="none"/>
              </w:rPr>
            </w:pPr>
            <w:r>
              <w:rPr>
                <w:rFonts w:ascii="Times New Roman" w:hAnsi="Times New Roman" w:eastAsia="Times New Roman" w:cs="Times New Roman"/>
                <w:spacing w:val="4"/>
                <w:position w:val="1"/>
                <w:sz w:val="20"/>
                <w:szCs w:val="20"/>
                <w:highlight w:val="none"/>
              </w:rPr>
              <w:t>……</w:t>
            </w:r>
          </w:p>
        </w:tc>
        <w:tc>
          <w:tcPr>
            <w:tcW w:w="1249" w:type="pct"/>
            <w:vAlign w:val="top"/>
          </w:tcPr>
          <w:p w14:paraId="3B8DE6A0">
            <w:pPr>
              <w:spacing w:before="253" w:line="64" w:lineRule="exact"/>
              <w:jc w:val="center"/>
              <w:rPr>
                <w:rFonts w:ascii="Times New Roman" w:hAnsi="Times New Roman" w:eastAsia="Times New Roman" w:cs="Times New Roman"/>
                <w:sz w:val="20"/>
                <w:szCs w:val="20"/>
                <w:highlight w:val="none"/>
              </w:rPr>
            </w:pPr>
            <w:r>
              <w:rPr>
                <w:rFonts w:ascii="Times New Roman" w:hAnsi="Times New Roman" w:eastAsia="Times New Roman" w:cs="Times New Roman"/>
                <w:spacing w:val="4"/>
                <w:position w:val="1"/>
                <w:sz w:val="20"/>
                <w:szCs w:val="20"/>
                <w:highlight w:val="none"/>
              </w:rPr>
              <w:t>……</w:t>
            </w:r>
          </w:p>
        </w:tc>
        <w:tc>
          <w:tcPr>
            <w:tcW w:w="920" w:type="pct"/>
            <w:tcBorders>
              <w:right w:val="single" w:color="000000" w:sz="6" w:space="0"/>
            </w:tcBorders>
            <w:vAlign w:val="top"/>
          </w:tcPr>
          <w:p w14:paraId="3C76C385">
            <w:pPr>
              <w:spacing w:before="253" w:line="64" w:lineRule="exact"/>
              <w:jc w:val="center"/>
              <w:rPr>
                <w:rFonts w:ascii="Times New Roman" w:hAnsi="Times New Roman" w:eastAsia="Times New Roman" w:cs="Times New Roman"/>
                <w:sz w:val="20"/>
                <w:szCs w:val="20"/>
                <w:highlight w:val="none"/>
              </w:rPr>
            </w:pPr>
            <w:r>
              <w:rPr>
                <w:rFonts w:ascii="Times New Roman" w:hAnsi="Times New Roman" w:eastAsia="Times New Roman" w:cs="Times New Roman"/>
                <w:spacing w:val="4"/>
                <w:position w:val="1"/>
                <w:sz w:val="20"/>
                <w:szCs w:val="20"/>
                <w:highlight w:val="none"/>
              </w:rPr>
              <w:t>……</w:t>
            </w:r>
          </w:p>
        </w:tc>
      </w:tr>
      <w:tr w14:paraId="136CA9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5" w:hRule="atLeast"/>
          <w:jc w:val="center"/>
        </w:trPr>
        <w:tc>
          <w:tcPr>
            <w:tcW w:w="2829" w:type="pct"/>
            <w:tcBorders>
              <w:left w:val="single" w:color="000000" w:sz="6" w:space="0"/>
              <w:bottom w:val="single" w:color="000000" w:sz="6" w:space="0"/>
            </w:tcBorders>
            <w:vAlign w:val="top"/>
          </w:tcPr>
          <w:p w14:paraId="71E94BFD">
            <w:pPr>
              <w:pStyle w:val="86"/>
              <w:spacing w:before="111" w:line="228" w:lineRule="auto"/>
              <w:jc w:val="center"/>
              <w:rPr>
                <w:highlight w:val="none"/>
              </w:rPr>
            </w:pPr>
            <w:r>
              <w:rPr>
                <w:spacing w:val="7"/>
                <w:highlight w:val="none"/>
              </w:rPr>
              <w:t>周边节点</w:t>
            </w:r>
            <w:r>
              <w:rPr>
                <w:spacing w:val="-42"/>
                <w:highlight w:val="none"/>
              </w:rPr>
              <w:t xml:space="preserve"> </w:t>
            </w:r>
            <w:r>
              <w:rPr>
                <w:rFonts w:ascii="Times New Roman" w:hAnsi="Times New Roman" w:eastAsia="Times New Roman" w:cs="Times New Roman"/>
                <w:spacing w:val="7"/>
                <w:highlight w:val="none"/>
              </w:rPr>
              <w:t xml:space="preserve">n </w:t>
            </w:r>
            <w:r>
              <w:rPr>
                <w:spacing w:val="7"/>
                <w:highlight w:val="none"/>
              </w:rPr>
              <w:t>信道信息</w:t>
            </w:r>
          </w:p>
        </w:tc>
        <w:tc>
          <w:tcPr>
            <w:tcW w:w="1249" w:type="pct"/>
            <w:tcBorders>
              <w:bottom w:val="single" w:color="000000" w:sz="6" w:space="0"/>
            </w:tcBorders>
            <w:vAlign w:val="top"/>
          </w:tcPr>
          <w:p w14:paraId="7AF883B4">
            <w:pPr>
              <w:spacing w:before="150" w:line="192"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pacing w:val="3"/>
                <w:sz w:val="20"/>
                <w:szCs w:val="20"/>
                <w:highlight w:val="none"/>
              </w:rPr>
              <w:t>BIN</w:t>
            </w:r>
          </w:p>
        </w:tc>
        <w:tc>
          <w:tcPr>
            <w:tcW w:w="920" w:type="pct"/>
            <w:tcBorders>
              <w:bottom w:val="single" w:color="000000" w:sz="6" w:space="0"/>
              <w:right w:val="single" w:color="000000" w:sz="6" w:space="0"/>
            </w:tcBorders>
            <w:vAlign w:val="top"/>
          </w:tcPr>
          <w:p w14:paraId="31BF72EC">
            <w:pPr>
              <w:spacing w:before="147" w:line="195"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pacing w:val="-8"/>
                <w:sz w:val="20"/>
                <w:szCs w:val="20"/>
                <w:highlight w:val="none"/>
              </w:rPr>
              <w:t>16</w:t>
            </w:r>
          </w:p>
        </w:tc>
      </w:tr>
    </w:tbl>
    <w:p w14:paraId="265037D8">
      <w:pPr>
        <w:spacing w:before="130" w:line="228" w:lineRule="auto"/>
        <w:ind w:left="126"/>
        <w:rPr>
          <w:rFonts w:ascii="宋体" w:hAnsi="宋体" w:eastAsia="宋体" w:cs="宋体"/>
          <w:spacing w:val="8"/>
          <w:sz w:val="20"/>
          <w:szCs w:val="20"/>
          <w:highlight w:val="none"/>
        </w:rPr>
      </w:pPr>
      <w:r>
        <w:rPr>
          <w:rFonts w:hint="eastAsia"/>
          <w:b/>
          <w:bCs/>
          <w:color w:val="000000" w:themeColor="text1"/>
          <w:highlight w:val="green"/>
          <w:lang w:val="en-US" w:eastAsia="zh-CN"/>
          <w14:textFill>
            <w14:solidFill>
              <w14:schemeClr w14:val="tx1"/>
            </w14:solidFill>
          </w14:textFill>
        </w:rPr>
        <w:t>备注</w:t>
      </w:r>
      <w:r>
        <w:rPr>
          <w:rFonts w:hint="eastAsia"/>
          <w:color w:val="000000" w:themeColor="text1"/>
          <w:highlight w:val="green"/>
          <w:lang w:val="en-US" w:eastAsia="zh-CN"/>
          <w14:textFill>
            <w14:solidFill>
              <w14:schemeClr w14:val="tx1"/>
            </w14:solidFill>
          </w14:textFill>
        </w:rPr>
        <w:t>：终端需要进行判断：返回的本节点代理节点标识（TEI）</w:t>
      </w:r>
      <w:r>
        <w:rPr>
          <w:rFonts w:hint="eastAsia"/>
          <w:b/>
          <w:bCs/>
          <w:color w:val="000000" w:themeColor="text1"/>
          <w:highlight w:val="green"/>
          <w:lang w:val="en-US" w:eastAsia="zh-CN"/>
          <w14:textFill>
            <w14:solidFill>
              <w14:schemeClr w14:val="tx1"/>
            </w14:solidFill>
          </w14:textFill>
        </w:rPr>
        <w:t>等于</w:t>
      </w:r>
      <w:r>
        <w:rPr>
          <w:rFonts w:hint="eastAsia"/>
          <w:color w:val="000000" w:themeColor="text1"/>
          <w:highlight w:val="green"/>
          <w:lang w:val="en-US" w:eastAsia="zh-CN"/>
          <w14:textFill>
            <w14:solidFill>
              <w14:schemeClr w14:val="tx1"/>
            </w14:solidFill>
          </w14:textFill>
        </w:rPr>
        <w:t>返回信息数据单元里节点m标识（TEI），取该返回节点信息，其余丢弃，并进行下一个节点查询</w:t>
      </w:r>
      <w:r>
        <w:rPr>
          <w:rFonts w:hint="default"/>
          <w:color w:val="000000" w:themeColor="text1"/>
          <w:highlight w:val="green"/>
          <w:lang w:val="en-US" w:eastAsia="zh-CN"/>
          <w14:textFill>
            <w14:solidFill>
              <w14:schemeClr w14:val="tx1"/>
            </w14:solidFill>
          </w14:textFill>
        </w:rPr>
        <w:t xml:space="preserve"> </w:t>
      </w:r>
      <w:r>
        <w:rPr>
          <w:rFonts w:hint="eastAsia"/>
          <w:color w:val="000000" w:themeColor="text1"/>
          <w:highlight w:val="green"/>
          <w:lang w:val="en-US" w:eastAsia="zh-CN"/>
          <w14:textFill>
            <w14:solidFill>
              <w14:schemeClr w14:val="tx1"/>
            </w14:solidFill>
          </w14:textFill>
        </w:rPr>
        <w:t>，如果一直查询至返回为0还无法匹配，则赋予0值。</w:t>
      </w:r>
    </w:p>
    <w:p w14:paraId="053B9072">
      <w:pPr>
        <w:spacing w:before="130" w:line="228" w:lineRule="auto"/>
        <w:ind w:left="126"/>
        <w:rPr>
          <w:rFonts w:ascii="宋体" w:hAnsi="宋体" w:eastAsia="宋体" w:cs="宋体"/>
          <w:sz w:val="20"/>
          <w:szCs w:val="20"/>
          <w:highlight w:val="none"/>
        </w:rPr>
      </w:pPr>
      <w:r>
        <w:rPr>
          <w:rFonts w:ascii="宋体" w:hAnsi="宋体" w:eastAsia="宋体" w:cs="宋体"/>
          <w:spacing w:val="8"/>
          <w:sz w:val="20"/>
          <w:szCs w:val="20"/>
          <w:highlight w:val="none"/>
        </w:rPr>
        <w:t>周边节点信道信息，见表。</w:t>
      </w:r>
    </w:p>
    <w:p w14:paraId="1C9AFE10">
      <w:pPr>
        <w:spacing w:before="204" w:line="228" w:lineRule="auto"/>
        <w:ind w:left="3384"/>
        <w:rPr>
          <w:rFonts w:ascii="宋体" w:hAnsi="宋体" w:eastAsia="宋体" w:cs="宋体"/>
          <w:sz w:val="20"/>
          <w:szCs w:val="20"/>
          <w:highlight w:val="none"/>
        </w:rPr>
      </w:pPr>
      <w:r>
        <w:rPr>
          <w:rFonts w:ascii="宋体" w:hAnsi="宋体" w:eastAsia="宋体" w:cs="宋体"/>
          <w:spacing w:val="7"/>
          <w:sz w:val="20"/>
          <w:szCs w:val="20"/>
          <w:highlight w:val="none"/>
        </w:rPr>
        <w:t>表</w:t>
      </w:r>
      <w:r>
        <w:rPr>
          <w:rFonts w:ascii="宋体" w:hAnsi="宋体" w:eastAsia="宋体" w:cs="宋体"/>
          <w:spacing w:val="32"/>
          <w:sz w:val="20"/>
          <w:szCs w:val="20"/>
          <w:highlight w:val="none"/>
        </w:rPr>
        <w:t xml:space="preserve"> </w:t>
      </w:r>
      <w:r>
        <w:rPr>
          <w:rFonts w:ascii="宋体" w:hAnsi="宋体" w:eastAsia="宋体" w:cs="宋体"/>
          <w:spacing w:val="7"/>
          <w:sz w:val="20"/>
          <w:szCs w:val="20"/>
          <w:highlight w:val="none"/>
        </w:rPr>
        <w:t>网络拓扑信息数据单元格式</w:t>
      </w:r>
    </w:p>
    <w:p w14:paraId="02FD2D10">
      <w:pPr>
        <w:spacing w:line="74" w:lineRule="exact"/>
        <w:rPr>
          <w:highlight w:val="none"/>
        </w:rPr>
      </w:pPr>
    </w:p>
    <w:tbl>
      <w:tblPr>
        <w:tblStyle w:val="87"/>
        <w:tblW w:w="4998"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4706"/>
        <w:gridCol w:w="2080"/>
        <w:gridCol w:w="1533"/>
      </w:tblGrid>
      <w:tr w14:paraId="515EC7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jc w:val="center"/>
        </w:trPr>
        <w:tc>
          <w:tcPr>
            <w:tcW w:w="2828" w:type="pct"/>
            <w:tcBorders>
              <w:top w:val="single" w:color="000000" w:sz="6" w:space="0"/>
              <w:left w:val="single" w:color="000000" w:sz="6" w:space="0"/>
            </w:tcBorders>
            <w:vAlign w:val="top"/>
          </w:tcPr>
          <w:p w14:paraId="56339420">
            <w:pPr>
              <w:pStyle w:val="86"/>
              <w:spacing w:before="102" w:line="228" w:lineRule="auto"/>
              <w:jc w:val="center"/>
              <w:rPr>
                <w:b/>
                <w:bCs/>
                <w:highlight w:val="none"/>
              </w:rPr>
            </w:pPr>
            <w:r>
              <w:rPr>
                <w:b/>
                <w:bCs/>
                <w:spacing w:val="6"/>
                <w:highlight w:val="none"/>
              </w:rPr>
              <w:t>数据内容</w:t>
            </w:r>
          </w:p>
        </w:tc>
        <w:tc>
          <w:tcPr>
            <w:tcW w:w="1250" w:type="pct"/>
            <w:tcBorders>
              <w:top w:val="single" w:color="000000" w:sz="6" w:space="0"/>
            </w:tcBorders>
            <w:vAlign w:val="top"/>
          </w:tcPr>
          <w:p w14:paraId="50A005F4">
            <w:pPr>
              <w:pStyle w:val="86"/>
              <w:spacing w:before="102" w:line="228" w:lineRule="auto"/>
              <w:jc w:val="center"/>
              <w:rPr>
                <w:b/>
                <w:bCs/>
                <w:highlight w:val="none"/>
              </w:rPr>
            </w:pPr>
            <w:r>
              <w:rPr>
                <w:b/>
                <w:bCs/>
                <w:spacing w:val="6"/>
                <w:highlight w:val="none"/>
              </w:rPr>
              <w:t>数据格式</w:t>
            </w:r>
          </w:p>
        </w:tc>
        <w:tc>
          <w:tcPr>
            <w:tcW w:w="921" w:type="pct"/>
            <w:tcBorders>
              <w:top w:val="single" w:color="000000" w:sz="6" w:space="0"/>
              <w:right w:val="single" w:color="000000" w:sz="6" w:space="0"/>
            </w:tcBorders>
            <w:vAlign w:val="top"/>
          </w:tcPr>
          <w:p w14:paraId="43E09828">
            <w:pPr>
              <w:pStyle w:val="86"/>
              <w:spacing w:before="102" w:line="228" w:lineRule="auto"/>
              <w:jc w:val="center"/>
              <w:rPr>
                <w:b/>
                <w:bCs/>
                <w:highlight w:val="none"/>
              </w:rPr>
            </w:pPr>
            <w:r>
              <w:rPr>
                <w:b/>
                <w:bCs/>
                <w:spacing w:val="6"/>
                <w:highlight w:val="none"/>
              </w:rPr>
              <w:t>字节数</w:t>
            </w:r>
          </w:p>
        </w:tc>
      </w:tr>
      <w:tr w14:paraId="302052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jc w:val="center"/>
        </w:trPr>
        <w:tc>
          <w:tcPr>
            <w:tcW w:w="2828" w:type="pct"/>
            <w:tcBorders>
              <w:left w:val="single" w:color="000000" w:sz="6" w:space="0"/>
            </w:tcBorders>
            <w:vAlign w:val="top"/>
          </w:tcPr>
          <w:p w14:paraId="46FFAB6F">
            <w:pPr>
              <w:pStyle w:val="86"/>
              <w:spacing w:before="100" w:line="228" w:lineRule="auto"/>
              <w:jc w:val="center"/>
              <w:rPr>
                <w:highlight w:val="none"/>
              </w:rPr>
            </w:pPr>
            <w:r>
              <w:rPr>
                <w:spacing w:val="4"/>
                <w:highlight w:val="none"/>
              </w:rPr>
              <w:t>节点</w:t>
            </w:r>
            <w:r>
              <w:rPr>
                <w:spacing w:val="-40"/>
                <w:highlight w:val="none"/>
              </w:rPr>
              <w:t xml:space="preserve"> </w:t>
            </w:r>
            <w:r>
              <w:rPr>
                <w:rFonts w:ascii="Times New Roman" w:hAnsi="Times New Roman" w:eastAsia="Times New Roman" w:cs="Times New Roman"/>
                <w:spacing w:val="4"/>
                <w:highlight w:val="none"/>
              </w:rPr>
              <w:t>m</w:t>
            </w:r>
            <w:r>
              <w:rPr>
                <w:rFonts w:ascii="Times New Roman" w:hAnsi="Times New Roman" w:eastAsia="Times New Roman" w:cs="Times New Roman"/>
                <w:spacing w:val="11"/>
                <w:highlight w:val="none"/>
              </w:rPr>
              <w:t xml:space="preserve"> </w:t>
            </w:r>
            <w:r>
              <w:rPr>
                <w:spacing w:val="4"/>
                <w:highlight w:val="none"/>
              </w:rPr>
              <w:t>地址</w:t>
            </w:r>
          </w:p>
        </w:tc>
        <w:tc>
          <w:tcPr>
            <w:tcW w:w="1250" w:type="pct"/>
            <w:vAlign w:val="top"/>
          </w:tcPr>
          <w:p w14:paraId="1D99D472">
            <w:pPr>
              <w:spacing w:before="138" w:line="192"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pacing w:val="3"/>
                <w:sz w:val="20"/>
                <w:szCs w:val="20"/>
                <w:highlight w:val="none"/>
              </w:rPr>
              <w:t>BIN</w:t>
            </w:r>
          </w:p>
        </w:tc>
        <w:tc>
          <w:tcPr>
            <w:tcW w:w="921" w:type="pct"/>
            <w:tcBorders>
              <w:right w:val="single" w:color="000000" w:sz="6" w:space="0"/>
            </w:tcBorders>
            <w:vAlign w:val="top"/>
          </w:tcPr>
          <w:p w14:paraId="518EB7F1">
            <w:pPr>
              <w:spacing w:before="135" w:line="195"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6</w:t>
            </w:r>
          </w:p>
        </w:tc>
      </w:tr>
      <w:tr w14:paraId="78072E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124C3503">
            <w:pPr>
              <w:pStyle w:val="86"/>
              <w:spacing w:before="104" w:line="228" w:lineRule="auto"/>
              <w:jc w:val="center"/>
              <w:rPr>
                <w:rFonts w:hint="eastAsia" w:eastAsia="宋体"/>
                <w:highlight w:val="none"/>
                <w:lang w:eastAsia="zh-CN"/>
              </w:rPr>
            </w:pPr>
            <w:r>
              <w:rPr>
                <w:spacing w:val="4"/>
                <w:highlight w:val="none"/>
              </w:rPr>
              <w:t>节点</w:t>
            </w:r>
            <w:r>
              <w:rPr>
                <w:spacing w:val="-41"/>
                <w:highlight w:val="none"/>
              </w:rPr>
              <w:t xml:space="preserve"> </w:t>
            </w:r>
            <w:r>
              <w:rPr>
                <w:rFonts w:ascii="Times New Roman" w:hAnsi="Times New Roman" w:eastAsia="Times New Roman" w:cs="Times New Roman"/>
                <w:spacing w:val="4"/>
                <w:highlight w:val="none"/>
              </w:rPr>
              <w:t>m</w:t>
            </w:r>
            <w:r>
              <w:rPr>
                <w:rFonts w:ascii="Times New Roman" w:hAnsi="Times New Roman" w:eastAsia="Times New Roman" w:cs="Times New Roman"/>
                <w:spacing w:val="12"/>
                <w:w w:val="101"/>
                <w:highlight w:val="none"/>
              </w:rPr>
              <w:t xml:space="preserve"> </w:t>
            </w:r>
            <w:r>
              <w:rPr>
                <w:spacing w:val="4"/>
                <w:highlight w:val="none"/>
              </w:rPr>
              <w:t>标识</w:t>
            </w:r>
            <w:r>
              <w:rPr>
                <w:rFonts w:hint="eastAsia"/>
                <w:spacing w:val="4"/>
                <w:highlight w:val="none"/>
                <w:lang w:eastAsia="zh-CN"/>
              </w:rPr>
              <w:t>（</w:t>
            </w:r>
            <w:r>
              <w:rPr>
                <w:rFonts w:hint="eastAsia"/>
                <w:spacing w:val="4"/>
                <w:highlight w:val="none"/>
                <w:lang w:val="en-US" w:eastAsia="zh-CN"/>
              </w:rPr>
              <w:t>TEI</w:t>
            </w:r>
            <w:r>
              <w:rPr>
                <w:rFonts w:hint="eastAsia"/>
                <w:spacing w:val="4"/>
                <w:highlight w:val="none"/>
                <w:lang w:eastAsia="zh-CN"/>
              </w:rPr>
              <w:t>）</w:t>
            </w:r>
          </w:p>
        </w:tc>
        <w:tc>
          <w:tcPr>
            <w:tcW w:w="1250" w:type="pct"/>
            <w:vAlign w:val="top"/>
          </w:tcPr>
          <w:p w14:paraId="33DD4EA8">
            <w:pPr>
              <w:spacing w:before="142" w:line="192"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pacing w:val="3"/>
                <w:sz w:val="20"/>
                <w:szCs w:val="20"/>
                <w:highlight w:val="none"/>
              </w:rPr>
              <w:t>BIN</w:t>
            </w:r>
          </w:p>
        </w:tc>
        <w:tc>
          <w:tcPr>
            <w:tcW w:w="921" w:type="pct"/>
            <w:tcBorders>
              <w:right w:val="single" w:color="000000" w:sz="6" w:space="0"/>
            </w:tcBorders>
            <w:vAlign w:val="top"/>
          </w:tcPr>
          <w:p w14:paraId="12236D39">
            <w:pPr>
              <w:spacing w:before="139" w:line="195"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2</w:t>
            </w:r>
          </w:p>
        </w:tc>
      </w:tr>
      <w:tr w14:paraId="4069DC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18A56470">
            <w:pPr>
              <w:pStyle w:val="86"/>
              <w:spacing w:before="104" w:line="228" w:lineRule="auto"/>
              <w:jc w:val="center"/>
              <w:rPr>
                <w:highlight w:val="none"/>
              </w:rPr>
            </w:pPr>
            <w:r>
              <w:rPr>
                <w:spacing w:val="5"/>
                <w:highlight w:val="none"/>
              </w:rPr>
              <w:t>节点</w:t>
            </w:r>
            <w:r>
              <w:rPr>
                <w:spacing w:val="-39"/>
                <w:highlight w:val="none"/>
              </w:rPr>
              <w:t xml:space="preserve"> </w:t>
            </w:r>
            <w:r>
              <w:rPr>
                <w:rFonts w:ascii="Times New Roman" w:hAnsi="Times New Roman" w:eastAsia="Times New Roman" w:cs="Times New Roman"/>
                <w:spacing w:val="5"/>
                <w:highlight w:val="none"/>
              </w:rPr>
              <w:t>m</w:t>
            </w:r>
            <w:r>
              <w:rPr>
                <w:rFonts w:ascii="Times New Roman" w:hAnsi="Times New Roman" w:eastAsia="Times New Roman" w:cs="Times New Roman"/>
                <w:spacing w:val="29"/>
                <w:w w:val="101"/>
                <w:highlight w:val="none"/>
              </w:rPr>
              <w:t xml:space="preserve"> </w:t>
            </w:r>
            <w:r>
              <w:rPr>
                <w:spacing w:val="5"/>
                <w:highlight w:val="none"/>
              </w:rPr>
              <w:t>的代理节点标识</w:t>
            </w:r>
            <w:r>
              <w:rPr>
                <w:rFonts w:hint="eastAsia"/>
                <w:spacing w:val="4"/>
                <w:highlight w:val="none"/>
                <w:lang w:eastAsia="zh-CN"/>
              </w:rPr>
              <w:t>（</w:t>
            </w:r>
            <w:r>
              <w:rPr>
                <w:rFonts w:hint="eastAsia"/>
                <w:spacing w:val="4"/>
                <w:highlight w:val="none"/>
                <w:lang w:val="en-US" w:eastAsia="zh-CN"/>
              </w:rPr>
              <w:t>TEI</w:t>
            </w:r>
            <w:r>
              <w:rPr>
                <w:rFonts w:hint="eastAsia"/>
                <w:spacing w:val="4"/>
                <w:highlight w:val="none"/>
                <w:lang w:eastAsia="zh-CN"/>
              </w:rPr>
              <w:t>）</w:t>
            </w:r>
          </w:p>
        </w:tc>
        <w:tc>
          <w:tcPr>
            <w:tcW w:w="1250" w:type="pct"/>
            <w:vAlign w:val="top"/>
          </w:tcPr>
          <w:p w14:paraId="56E81BDB">
            <w:pPr>
              <w:spacing w:before="143" w:line="192"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pacing w:val="3"/>
                <w:sz w:val="20"/>
                <w:szCs w:val="20"/>
                <w:highlight w:val="none"/>
              </w:rPr>
              <w:t>BIN</w:t>
            </w:r>
          </w:p>
        </w:tc>
        <w:tc>
          <w:tcPr>
            <w:tcW w:w="921" w:type="pct"/>
            <w:tcBorders>
              <w:right w:val="single" w:color="000000" w:sz="6" w:space="0"/>
            </w:tcBorders>
            <w:vAlign w:val="top"/>
          </w:tcPr>
          <w:p w14:paraId="7EBD13CA">
            <w:pPr>
              <w:spacing w:before="140" w:line="195"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2</w:t>
            </w:r>
          </w:p>
        </w:tc>
      </w:tr>
      <w:tr w14:paraId="21F1FD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361AFE70">
            <w:pPr>
              <w:pStyle w:val="86"/>
              <w:spacing w:before="104" w:line="228" w:lineRule="auto"/>
              <w:jc w:val="center"/>
              <w:rPr>
                <w:highlight w:val="none"/>
              </w:rPr>
            </w:pPr>
            <w:r>
              <w:rPr>
                <w:spacing w:val="4"/>
                <w:highlight w:val="none"/>
              </w:rPr>
              <w:t>节点</w:t>
            </w:r>
            <w:r>
              <w:rPr>
                <w:spacing w:val="-40"/>
                <w:highlight w:val="none"/>
              </w:rPr>
              <w:t xml:space="preserve"> </w:t>
            </w:r>
            <w:r>
              <w:rPr>
                <w:rFonts w:ascii="Times New Roman" w:hAnsi="Times New Roman" w:eastAsia="Times New Roman" w:cs="Times New Roman"/>
                <w:spacing w:val="4"/>
                <w:highlight w:val="none"/>
              </w:rPr>
              <w:t>m</w:t>
            </w:r>
            <w:r>
              <w:rPr>
                <w:rFonts w:ascii="Times New Roman" w:hAnsi="Times New Roman" w:eastAsia="Times New Roman" w:cs="Times New Roman"/>
                <w:spacing w:val="11"/>
                <w:highlight w:val="none"/>
              </w:rPr>
              <w:t xml:space="preserve"> </w:t>
            </w:r>
            <w:r>
              <w:rPr>
                <w:spacing w:val="4"/>
                <w:highlight w:val="none"/>
              </w:rPr>
              <w:t>层级</w:t>
            </w:r>
          </w:p>
        </w:tc>
        <w:tc>
          <w:tcPr>
            <w:tcW w:w="1250" w:type="pct"/>
            <w:vAlign w:val="top"/>
          </w:tcPr>
          <w:p w14:paraId="17BA146F">
            <w:pPr>
              <w:spacing w:before="143" w:line="192"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pacing w:val="3"/>
                <w:sz w:val="20"/>
                <w:szCs w:val="20"/>
                <w:highlight w:val="none"/>
              </w:rPr>
              <w:t>BIN</w:t>
            </w:r>
          </w:p>
        </w:tc>
        <w:tc>
          <w:tcPr>
            <w:tcW w:w="921" w:type="pct"/>
            <w:tcBorders>
              <w:right w:val="single" w:color="000000" w:sz="6" w:space="0"/>
            </w:tcBorders>
            <w:vAlign w:val="top"/>
          </w:tcPr>
          <w:p w14:paraId="46D9E9E4">
            <w:pPr>
              <w:spacing w:before="141" w:line="195"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1</w:t>
            </w:r>
          </w:p>
        </w:tc>
      </w:tr>
      <w:tr w14:paraId="6F67EF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74A4C53C">
            <w:pPr>
              <w:pStyle w:val="86"/>
              <w:spacing w:before="107" w:line="228" w:lineRule="auto"/>
              <w:jc w:val="center"/>
              <w:rPr>
                <w:highlight w:val="none"/>
              </w:rPr>
            </w:pPr>
            <w:r>
              <w:rPr>
                <w:spacing w:val="8"/>
                <w:highlight w:val="none"/>
              </w:rPr>
              <w:t>上行通信成功率</w:t>
            </w:r>
          </w:p>
        </w:tc>
        <w:tc>
          <w:tcPr>
            <w:tcW w:w="1250" w:type="pct"/>
            <w:vAlign w:val="top"/>
          </w:tcPr>
          <w:p w14:paraId="4DAEBFA4">
            <w:pPr>
              <w:spacing w:before="146" w:line="192"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pacing w:val="3"/>
                <w:sz w:val="20"/>
                <w:szCs w:val="20"/>
                <w:highlight w:val="none"/>
              </w:rPr>
              <w:t>BIN</w:t>
            </w:r>
          </w:p>
        </w:tc>
        <w:tc>
          <w:tcPr>
            <w:tcW w:w="921" w:type="pct"/>
            <w:tcBorders>
              <w:right w:val="single" w:color="000000" w:sz="6" w:space="0"/>
            </w:tcBorders>
            <w:vAlign w:val="top"/>
          </w:tcPr>
          <w:p w14:paraId="4E2B85CB">
            <w:pPr>
              <w:spacing w:before="144" w:line="195"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1</w:t>
            </w:r>
          </w:p>
        </w:tc>
      </w:tr>
      <w:tr w14:paraId="7DC7E0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1AF50B51">
            <w:pPr>
              <w:pStyle w:val="86"/>
              <w:spacing w:before="108" w:line="228" w:lineRule="auto"/>
              <w:jc w:val="center"/>
              <w:rPr>
                <w:highlight w:val="none"/>
              </w:rPr>
            </w:pPr>
            <w:r>
              <w:rPr>
                <w:spacing w:val="7"/>
                <w:highlight w:val="none"/>
              </w:rPr>
              <w:t>下行通信成功率</w:t>
            </w:r>
          </w:p>
        </w:tc>
        <w:tc>
          <w:tcPr>
            <w:tcW w:w="1250" w:type="pct"/>
            <w:vAlign w:val="top"/>
          </w:tcPr>
          <w:p w14:paraId="6D9CABCC">
            <w:pPr>
              <w:spacing w:before="147" w:line="192"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pacing w:val="3"/>
                <w:sz w:val="20"/>
                <w:szCs w:val="20"/>
                <w:highlight w:val="none"/>
              </w:rPr>
              <w:t>BIN</w:t>
            </w:r>
          </w:p>
        </w:tc>
        <w:tc>
          <w:tcPr>
            <w:tcW w:w="921" w:type="pct"/>
            <w:tcBorders>
              <w:right w:val="single" w:color="000000" w:sz="6" w:space="0"/>
            </w:tcBorders>
            <w:vAlign w:val="top"/>
          </w:tcPr>
          <w:p w14:paraId="0FE379B1">
            <w:pPr>
              <w:spacing w:before="144" w:line="195"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1</w:t>
            </w:r>
          </w:p>
        </w:tc>
      </w:tr>
      <w:tr w14:paraId="421080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635DCDEE">
            <w:pPr>
              <w:pStyle w:val="86"/>
              <w:spacing w:before="108" w:line="228" w:lineRule="auto"/>
              <w:jc w:val="center"/>
              <w:rPr>
                <w:highlight w:val="none"/>
              </w:rPr>
            </w:pPr>
            <w:r>
              <w:rPr>
                <w:spacing w:val="8"/>
                <w:highlight w:val="none"/>
              </w:rPr>
              <w:t>上下行通信成功率</w:t>
            </w:r>
          </w:p>
        </w:tc>
        <w:tc>
          <w:tcPr>
            <w:tcW w:w="1250" w:type="pct"/>
            <w:vAlign w:val="top"/>
          </w:tcPr>
          <w:p w14:paraId="41CAFF8D">
            <w:pPr>
              <w:spacing w:before="148" w:line="192"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pacing w:val="3"/>
                <w:sz w:val="20"/>
                <w:szCs w:val="20"/>
                <w:highlight w:val="none"/>
              </w:rPr>
              <w:t>BIN</w:t>
            </w:r>
          </w:p>
        </w:tc>
        <w:tc>
          <w:tcPr>
            <w:tcW w:w="921" w:type="pct"/>
            <w:tcBorders>
              <w:right w:val="single" w:color="000000" w:sz="6" w:space="0"/>
            </w:tcBorders>
            <w:vAlign w:val="top"/>
          </w:tcPr>
          <w:p w14:paraId="75A27D07">
            <w:pPr>
              <w:spacing w:before="145" w:line="195"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1</w:t>
            </w:r>
          </w:p>
        </w:tc>
      </w:tr>
      <w:tr w14:paraId="018AC6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jc w:val="center"/>
        </w:trPr>
        <w:tc>
          <w:tcPr>
            <w:tcW w:w="2828" w:type="pct"/>
            <w:tcBorders>
              <w:left w:val="single" w:color="000000" w:sz="6" w:space="0"/>
            </w:tcBorders>
            <w:vAlign w:val="top"/>
          </w:tcPr>
          <w:p w14:paraId="218AFE5C">
            <w:pPr>
              <w:pStyle w:val="86"/>
              <w:spacing w:before="111" w:line="228" w:lineRule="auto"/>
              <w:jc w:val="center"/>
              <w:rPr>
                <w:highlight w:val="none"/>
              </w:rPr>
            </w:pPr>
            <w:r>
              <w:rPr>
                <w:spacing w:val="6"/>
                <w:highlight w:val="none"/>
              </w:rPr>
              <w:t>信噪比</w:t>
            </w:r>
          </w:p>
        </w:tc>
        <w:tc>
          <w:tcPr>
            <w:tcW w:w="1250" w:type="pct"/>
            <w:vAlign w:val="top"/>
          </w:tcPr>
          <w:p w14:paraId="0E7517A6">
            <w:pPr>
              <w:spacing w:before="151" w:line="192"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pacing w:val="3"/>
                <w:sz w:val="20"/>
                <w:szCs w:val="20"/>
                <w:highlight w:val="none"/>
              </w:rPr>
              <w:t>BIN</w:t>
            </w:r>
          </w:p>
        </w:tc>
        <w:tc>
          <w:tcPr>
            <w:tcW w:w="921" w:type="pct"/>
            <w:tcBorders>
              <w:right w:val="single" w:color="000000" w:sz="6" w:space="0"/>
            </w:tcBorders>
            <w:vAlign w:val="top"/>
          </w:tcPr>
          <w:p w14:paraId="41E7E98F">
            <w:pPr>
              <w:spacing w:before="148" w:line="195"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1</w:t>
            </w:r>
          </w:p>
        </w:tc>
      </w:tr>
      <w:tr w14:paraId="49659C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6" w:hRule="atLeast"/>
          <w:jc w:val="center"/>
        </w:trPr>
        <w:tc>
          <w:tcPr>
            <w:tcW w:w="2828" w:type="pct"/>
            <w:tcBorders>
              <w:left w:val="single" w:color="000000" w:sz="6" w:space="0"/>
              <w:bottom w:val="single" w:color="000000" w:sz="6" w:space="0"/>
            </w:tcBorders>
            <w:vAlign w:val="top"/>
          </w:tcPr>
          <w:p w14:paraId="01C05C6B">
            <w:pPr>
              <w:pStyle w:val="86"/>
              <w:spacing w:before="113" w:line="228" w:lineRule="auto"/>
              <w:jc w:val="center"/>
              <w:rPr>
                <w:highlight w:val="none"/>
              </w:rPr>
            </w:pPr>
            <w:r>
              <w:rPr>
                <w:spacing w:val="4"/>
                <w:highlight w:val="none"/>
              </w:rPr>
              <w:t>衰减</w:t>
            </w:r>
          </w:p>
        </w:tc>
        <w:tc>
          <w:tcPr>
            <w:tcW w:w="1250" w:type="pct"/>
            <w:tcBorders>
              <w:bottom w:val="single" w:color="000000" w:sz="6" w:space="0"/>
            </w:tcBorders>
            <w:vAlign w:val="top"/>
          </w:tcPr>
          <w:p w14:paraId="2530DD30">
            <w:pPr>
              <w:spacing w:before="151" w:line="192"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pacing w:val="3"/>
                <w:sz w:val="20"/>
                <w:szCs w:val="20"/>
                <w:highlight w:val="none"/>
              </w:rPr>
              <w:t>BIN</w:t>
            </w:r>
          </w:p>
        </w:tc>
        <w:tc>
          <w:tcPr>
            <w:tcW w:w="921" w:type="pct"/>
            <w:tcBorders>
              <w:bottom w:val="single" w:color="000000" w:sz="6" w:space="0"/>
              <w:right w:val="single" w:color="000000" w:sz="6" w:space="0"/>
            </w:tcBorders>
            <w:vAlign w:val="top"/>
          </w:tcPr>
          <w:p w14:paraId="73655793">
            <w:pPr>
              <w:spacing w:before="148" w:line="195" w:lineRule="auto"/>
              <w:jc w:val="center"/>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highlight w:val="none"/>
              </w:rPr>
              <w:t>1</w:t>
            </w:r>
          </w:p>
        </w:tc>
      </w:tr>
    </w:tbl>
    <w:p w14:paraId="3B32F1A9">
      <w:pPr>
        <w:pStyle w:val="40"/>
        <w:adjustRightInd w:val="0"/>
        <w:snapToGrid w:val="0"/>
        <w:spacing w:line="360" w:lineRule="auto"/>
        <w:ind w:firstLine="0" w:firstLineChars="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a）节点地址：节点入网的 MAC 地址；</w:t>
      </w:r>
    </w:p>
    <w:p w14:paraId="6D8B8899">
      <w:pPr>
        <w:pStyle w:val="40"/>
        <w:adjustRightInd w:val="0"/>
        <w:snapToGrid w:val="0"/>
        <w:spacing w:line="360" w:lineRule="auto"/>
        <w:ind w:firstLine="0" w:firstLineChars="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b）节点标识：本站点的节点标识（TEI），最大不超过 1024；</w:t>
      </w:r>
    </w:p>
    <w:p w14:paraId="1D502483">
      <w:pPr>
        <w:pStyle w:val="40"/>
        <w:adjustRightInd w:val="0"/>
        <w:snapToGrid w:val="0"/>
        <w:spacing w:line="360" w:lineRule="auto"/>
        <w:ind w:firstLine="0" w:firstLineChars="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c）代理节点标识：本站点的代理站点节点标识（TEI）；</w:t>
      </w:r>
    </w:p>
    <w:p w14:paraId="72B92F2B">
      <w:pPr>
        <w:pStyle w:val="40"/>
        <w:adjustRightInd w:val="0"/>
        <w:snapToGrid w:val="0"/>
        <w:spacing w:line="360" w:lineRule="auto"/>
        <w:ind w:firstLine="0" w:firstLineChars="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d）节点层级：站点的网络层级，0 级代表 0 层级，依次类推；</w:t>
      </w:r>
    </w:p>
    <w:p w14:paraId="719724C4">
      <w:pPr>
        <w:pStyle w:val="40"/>
        <w:adjustRightInd w:val="0"/>
        <w:snapToGrid w:val="0"/>
        <w:spacing w:line="360" w:lineRule="auto"/>
        <w:ind w:firstLine="0" w:firstLineChars="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e）上行通信成功率：节点与周边节点 m 之间的上行通信成功率；</w:t>
      </w:r>
    </w:p>
    <w:p w14:paraId="2405C850">
      <w:pPr>
        <w:pStyle w:val="40"/>
        <w:adjustRightInd w:val="0"/>
        <w:snapToGrid w:val="0"/>
        <w:spacing w:line="360" w:lineRule="auto"/>
        <w:ind w:firstLine="0" w:firstLineChars="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f）下行通信成功率：节点与周边节点 m 之间的下行通信成功率；</w:t>
      </w:r>
    </w:p>
    <w:p w14:paraId="550B800B">
      <w:pPr>
        <w:pStyle w:val="40"/>
        <w:adjustRightInd w:val="0"/>
        <w:snapToGrid w:val="0"/>
        <w:spacing w:line="360" w:lineRule="auto"/>
        <w:ind w:firstLine="0" w:firstLineChars="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g）上下行通信成功率：节点与周边节点 m 之间的上下行通信成功率；</w:t>
      </w:r>
    </w:p>
    <w:p w14:paraId="61A535D7">
      <w:pPr>
        <w:pStyle w:val="40"/>
        <w:adjustRightInd w:val="0"/>
        <w:snapToGrid w:val="0"/>
        <w:spacing w:line="360" w:lineRule="auto"/>
        <w:ind w:firstLine="0" w:firstLineChars="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h）信噪比：节点与周边节点 m 之间的信噪比，单位为 dB ，取值范围（符号数）：-20~80；</w:t>
      </w:r>
    </w:p>
    <w:p w14:paraId="0661C31E">
      <w:pPr>
        <w:pStyle w:val="40"/>
        <w:adjustRightInd w:val="0"/>
        <w:snapToGrid w:val="0"/>
        <w:spacing w:line="360" w:lineRule="auto"/>
        <w:ind w:firstLine="0" w:firstLineChars="0"/>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i）衰减：节点与周边节点 m 之间的衰减，单位为 dB ，取值范围（ 无符号数）：0~ 150 。</w:t>
      </w:r>
    </w:p>
    <w:p w14:paraId="38C56DC8">
      <w:pPr>
        <w:pStyle w:val="40"/>
        <w:adjustRightInd w:val="0"/>
        <w:snapToGrid w:val="0"/>
        <w:spacing w:line="360" w:lineRule="auto"/>
        <w:ind w:firstLine="0" w:firstLineChars="0"/>
        <w:outlineLvl w:val="1"/>
        <w:rPr>
          <w:rFonts w:hint="eastAsia"/>
          <w:sz w:val="24"/>
          <w:lang w:val="zh-CN"/>
        </w:rPr>
      </w:pPr>
      <w:r>
        <w:rPr>
          <w:rFonts w:hint="eastAsia"/>
          <w:sz w:val="24"/>
          <w:lang w:val="en-US" w:eastAsia="zh-CN"/>
        </w:rPr>
        <w:t>5.4</w:t>
      </w:r>
      <w:r>
        <w:rPr>
          <w:rFonts w:hint="eastAsia"/>
          <w:sz w:val="24"/>
          <w:lang w:val="zh-CN"/>
        </w:rPr>
        <w:t>模块维护信息</w:t>
      </w:r>
    </w:p>
    <w:tbl>
      <w:tblPr>
        <w:tblStyle w:val="2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
        <w:gridCol w:w="557"/>
        <w:gridCol w:w="1704"/>
        <w:gridCol w:w="3161"/>
        <w:gridCol w:w="874"/>
        <w:gridCol w:w="1036"/>
        <w:gridCol w:w="789"/>
      </w:tblGrid>
      <w:tr w14:paraId="5BF4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 w:type="pct"/>
            <w:noWrap w:val="0"/>
            <w:vAlign w:val="center"/>
          </w:tcPr>
          <w:p w14:paraId="7711D066">
            <w:pPr>
              <w:pStyle w:val="69"/>
              <w:rPr>
                <w:highlight w:val="none"/>
              </w:rPr>
            </w:pPr>
          </w:p>
        </w:tc>
        <w:tc>
          <w:tcPr>
            <w:tcW w:w="1324" w:type="pct"/>
            <w:gridSpan w:val="2"/>
            <w:noWrap w:val="0"/>
            <w:vAlign w:val="center"/>
          </w:tcPr>
          <w:p w14:paraId="0A821FD0">
            <w:pPr>
              <w:pStyle w:val="69"/>
              <w:rPr>
                <w:highlight w:val="none"/>
              </w:rPr>
            </w:pPr>
            <w:r>
              <w:rPr>
                <w:highlight w:val="none"/>
              </w:rPr>
              <w:t>信道信息（和周边感知的节点）</w:t>
            </w:r>
          </w:p>
        </w:tc>
        <w:tc>
          <w:tcPr>
            <w:tcW w:w="1856" w:type="pct"/>
            <w:tcBorders>
              <w:right w:val="single" w:color="000000" w:sz="4" w:space="0"/>
            </w:tcBorders>
            <w:noWrap w:val="0"/>
            <w:vAlign w:val="center"/>
          </w:tcPr>
          <w:p w14:paraId="2E2CCE76">
            <w:pPr>
              <w:pStyle w:val="69"/>
              <w:rPr>
                <w:highlight w:val="none"/>
              </w:rPr>
            </w:pPr>
            <w:r>
              <w:rPr>
                <w:highlight w:val="none"/>
              </w:rPr>
              <w:t>功能作用</w:t>
            </w:r>
          </w:p>
        </w:tc>
        <w:tc>
          <w:tcPr>
            <w:tcW w:w="514" w:type="pct"/>
            <w:tcBorders>
              <w:left w:val="single" w:color="000000" w:sz="4" w:space="0"/>
            </w:tcBorders>
            <w:noWrap w:val="0"/>
            <w:vAlign w:val="center"/>
          </w:tcPr>
          <w:p w14:paraId="4A992EBE">
            <w:pPr>
              <w:pStyle w:val="69"/>
              <w:rPr>
                <w:highlight w:val="none"/>
              </w:rPr>
            </w:pPr>
            <w:r>
              <w:rPr>
                <w:highlight w:val="none"/>
              </w:rPr>
              <w:t>维护周期</w:t>
            </w:r>
          </w:p>
        </w:tc>
        <w:tc>
          <w:tcPr>
            <w:tcW w:w="609" w:type="pct"/>
            <w:noWrap w:val="0"/>
            <w:vAlign w:val="center"/>
          </w:tcPr>
          <w:p w14:paraId="47CF5582">
            <w:pPr>
              <w:pStyle w:val="69"/>
              <w:rPr>
                <w:highlight w:val="none"/>
              </w:rPr>
            </w:pPr>
            <w:r>
              <w:rPr>
                <w:highlight w:val="none"/>
              </w:rPr>
              <w:t>本地接口协议</w:t>
            </w:r>
          </w:p>
        </w:tc>
        <w:tc>
          <w:tcPr>
            <w:tcW w:w="464" w:type="pct"/>
            <w:noWrap w:val="0"/>
            <w:vAlign w:val="center"/>
          </w:tcPr>
          <w:p w14:paraId="73F8BABA">
            <w:pPr>
              <w:pStyle w:val="69"/>
              <w:rPr>
                <w:highlight w:val="none"/>
              </w:rPr>
            </w:pPr>
            <w:r>
              <w:rPr>
                <w:rFonts w:hint="eastAsia"/>
                <w:highlight w:val="none"/>
              </w:rPr>
              <w:t>宽带载波</w:t>
            </w:r>
            <w:r>
              <w:rPr>
                <w:highlight w:val="none"/>
              </w:rPr>
              <w:t>协议</w:t>
            </w:r>
          </w:p>
        </w:tc>
      </w:tr>
      <w:tr w14:paraId="622B0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 w:type="pct"/>
            <w:vMerge w:val="restart"/>
            <w:noWrap w:val="0"/>
            <w:vAlign w:val="center"/>
          </w:tcPr>
          <w:p w14:paraId="5D8F8C43">
            <w:pPr>
              <w:pStyle w:val="69"/>
              <w:rPr>
                <w:highlight w:val="none"/>
              </w:rPr>
            </w:pPr>
            <w:r>
              <w:rPr>
                <w:highlight w:val="none"/>
              </w:rPr>
              <w:t>自检信息</w:t>
            </w:r>
          </w:p>
        </w:tc>
        <w:tc>
          <w:tcPr>
            <w:tcW w:w="1324" w:type="pct"/>
            <w:gridSpan w:val="2"/>
            <w:noWrap w:val="0"/>
            <w:vAlign w:val="center"/>
          </w:tcPr>
          <w:p w14:paraId="1C85E428">
            <w:pPr>
              <w:pStyle w:val="69"/>
              <w:rPr>
                <w:highlight w:val="none"/>
              </w:rPr>
            </w:pPr>
            <w:r>
              <w:rPr>
                <w:highlight w:val="none"/>
              </w:rPr>
              <w:t>CCO过零异常</w:t>
            </w:r>
          </w:p>
        </w:tc>
        <w:tc>
          <w:tcPr>
            <w:tcW w:w="1856" w:type="pct"/>
            <w:tcBorders>
              <w:right w:val="single" w:color="000000" w:sz="4" w:space="0"/>
            </w:tcBorders>
            <w:noWrap w:val="0"/>
            <w:vAlign w:val="center"/>
          </w:tcPr>
          <w:p w14:paraId="557408AE">
            <w:pPr>
              <w:pStyle w:val="69"/>
              <w:rPr>
                <w:highlight w:val="none"/>
              </w:rPr>
            </w:pPr>
            <w:r>
              <w:rPr>
                <w:highlight w:val="none"/>
              </w:rPr>
              <w:t>协助定位相位识别，异常接线等误判的故障</w:t>
            </w:r>
          </w:p>
        </w:tc>
        <w:tc>
          <w:tcPr>
            <w:tcW w:w="514" w:type="pct"/>
            <w:tcBorders>
              <w:left w:val="single" w:color="000000" w:sz="4" w:space="0"/>
            </w:tcBorders>
            <w:noWrap w:val="0"/>
            <w:vAlign w:val="center"/>
          </w:tcPr>
          <w:p w14:paraId="65BC2626">
            <w:pPr>
              <w:pStyle w:val="69"/>
              <w:rPr>
                <w:highlight w:val="none"/>
              </w:rPr>
            </w:pPr>
            <w:r>
              <w:rPr>
                <w:highlight w:val="none"/>
              </w:rPr>
              <w:t>--</w:t>
            </w:r>
          </w:p>
        </w:tc>
        <w:tc>
          <w:tcPr>
            <w:tcW w:w="609" w:type="pct"/>
            <w:noWrap w:val="0"/>
            <w:vAlign w:val="center"/>
          </w:tcPr>
          <w:p w14:paraId="7E9319C5">
            <w:pPr>
              <w:pStyle w:val="69"/>
              <w:rPr>
                <w:highlight w:val="none"/>
              </w:rPr>
            </w:pPr>
            <w:r>
              <w:rPr>
                <w:highlight w:val="none"/>
              </w:rPr>
              <w:t>需扩展</w:t>
            </w:r>
          </w:p>
        </w:tc>
        <w:tc>
          <w:tcPr>
            <w:tcW w:w="464" w:type="pct"/>
            <w:noWrap w:val="0"/>
            <w:vAlign w:val="center"/>
          </w:tcPr>
          <w:p w14:paraId="42F1C580">
            <w:pPr>
              <w:pStyle w:val="69"/>
              <w:rPr>
                <w:highlight w:val="none"/>
              </w:rPr>
            </w:pPr>
            <w:r>
              <w:rPr>
                <w:highlight w:val="none"/>
              </w:rPr>
              <w:t>需扩展</w:t>
            </w:r>
          </w:p>
        </w:tc>
      </w:tr>
      <w:tr w14:paraId="77C30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 w:type="pct"/>
            <w:vMerge w:val="continue"/>
            <w:noWrap w:val="0"/>
            <w:vAlign w:val="center"/>
          </w:tcPr>
          <w:p w14:paraId="28B90022">
            <w:pPr>
              <w:pStyle w:val="69"/>
              <w:rPr>
                <w:highlight w:val="none"/>
              </w:rPr>
            </w:pPr>
          </w:p>
        </w:tc>
        <w:tc>
          <w:tcPr>
            <w:tcW w:w="323" w:type="pct"/>
            <w:vMerge w:val="restart"/>
            <w:noWrap w:val="0"/>
            <w:vAlign w:val="center"/>
          </w:tcPr>
          <w:p w14:paraId="2E39075F">
            <w:pPr>
              <w:pStyle w:val="69"/>
              <w:rPr>
                <w:highlight w:val="none"/>
              </w:rPr>
            </w:pPr>
            <w:r>
              <w:rPr>
                <w:highlight w:val="none"/>
              </w:rPr>
              <w:t>STA</w:t>
            </w:r>
          </w:p>
        </w:tc>
        <w:tc>
          <w:tcPr>
            <w:tcW w:w="1000" w:type="pct"/>
            <w:noWrap w:val="0"/>
            <w:vAlign w:val="center"/>
          </w:tcPr>
          <w:p w14:paraId="30A6D87F">
            <w:pPr>
              <w:pStyle w:val="69"/>
              <w:rPr>
                <w:highlight w:val="none"/>
              </w:rPr>
            </w:pPr>
            <w:r>
              <w:rPr>
                <w:highlight w:val="none"/>
              </w:rPr>
              <w:t>过零异常</w:t>
            </w:r>
          </w:p>
        </w:tc>
        <w:tc>
          <w:tcPr>
            <w:tcW w:w="1856" w:type="pct"/>
            <w:tcBorders>
              <w:right w:val="single" w:color="000000" w:sz="4" w:space="0"/>
            </w:tcBorders>
            <w:noWrap w:val="0"/>
            <w:vAlign w:val="center"/>
          </w:tcPr>
          <w:p w14:paraId="19D31A1A">
            <w:pPr>
              <w:pStyle w:val="69"/>
              <w:rPr>
                <w:highlight w:val="none"/>
              </w:rPr>
            </w:pPr>
            <w:r>
              <w:rPr>
                <w:highlight w:val="none"/>
              </w:rPr>
              <w:t>自检是否支持相位识别，异常接线，台区识别等功能</w:t>
            </w:r>
          </w:p>
        </w:tc>
        <w:tc>
          <w:tcPr>
            <w:tcW w:w="514" w:type="pct"/>
            <w:tcBorders>
              <w:left w:val="single" w:color="000000" w:sz="4" w:space="0"/>
            </w:tcBorders>
            <w:noWrap w:val="0"/>
            <w:vAlign w:val="center"/>
          </w:tcPr>
          <w:p w14:paraId="3D7E7F58">
            <w:pPr>
              <w:pStyle w:val="69"/>
              <w:rPr>
                <w:highlight w:val="none"/>
              </w:rPr>
            </w:pPr>
            <w:r>
              <w:rPr>
                <w:highlight w:val="none"/>
              </w:rPr>
              <w:t>--</w:t>
            </w:r>
          </w:p>
        </w:tc>
        <w:tc>
          <w:tcPr>
            <w:tcW w:w="609" w:type="pct"/>
            <w:noWrap w:val="0"/>
            <w:vAlign w:val="center"/>
          </w:tcPr>
          <w:p w14:paraId="62AE6AFA">
            <w:pPr>
              <w:pStyle w:val="69"/>
              <w:rPr>
                <w:highlight w:val="none"/>
              </w:rPr>
            </w:pPr>
            <w:r>
              <w:rPr>
                <w:highlight w:val="none"/>
              </w:rPr>
              <w:t>需扩展</w:t>
            </w:r>
          </w:p>
        </w:tc>
        <w:tc>
          <w:tcPr>
            <w:tcW w:w="464" w:type="pct"/>
            <w:noWrap w:val="0"/>
            <w:vAlign w:val="center"/>
          </w:tcPr>
          <w:p w14:paraId="6A154039">
            <w:pPr>
              <w:pStyle w:val="69"/>
              <w:rPr>
                <w:highlight w:val="none"/>
              </w:rPr>
            </w:pPr>
            <w:r>
              <w:rPr>
                <w:highlight w:val="none"/>
              </w:rPr>
              <w:t>需扩展</w:t>
            </w:r>
          </w:p>
        </w:tc>
      </w:tr>
      <w:tr w14:paraId="6910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 w:type="pct"/>
            <w:vMerge w:val="continue"/>
            <w:noWrap w:val="0"/>
            <w:vAlign w:val="center"/>
          </w:tcPr>
          <w:p w14:paraId="16BD2F6D">
            <w:pPr>
              <w:pStyle w:val="69"/>
              <w:rPr>
                <w:highlight w:val="none"/>
              </w:rPr>
            </w:pPr>
          </w:p>
        </w:tc>
        <w:tc>
          <w:tcPr>
            <w:tcW w:w="323" w:type="pct"/>
            <w:vMerge w:val="continue"/>
            <w:noWrap w:val="0"/>
            <w:vAlign w:val="center"/>
          </w:tcPr>
          <w:p w14:paraId="0247E13D">
            <w:pPr>
              <w:pStyle w:val="69"/>
              <w:rPr>
                <w:highlight w:val="none"/>
              </w:rPr>
            </w:pPr>
          </w:p>
        </w:tc>
        <w:tc>
          <w:tcPr>
            <w:tcW w:w="1000" w:type="pct"/>
            <w:noWrap w:val="0"/>
            <w:vAlign w:val="center"/>
          </w:tcPr>
          <w:p w14:paraId="7CE58E51">
            <w:pPr>
              <w:pStyle w:val="69"/>
              <w:rPr>
                <w:highlight w:val="none"/>
              </w:rPr>
            </w:pPr>
            <w:r>
              <w:rPr>
                <w:highlight w:val="none"/>
              </w:rPr>
              <w:t>串口/485不通</w:t>
            </w:r>
          </w:p>
        </w:tc>
        <w:tc>
          <w:tcPr>
            <w:tcW w:w="1856" w:type="pct"/>
            <w:tcBorders>
              <w:right w:val="single" w:color="000000" w:sz="4" w:space="0"/>
            </w:tcBorders>
            <w:noWrap w:val="0"/>
            <w:vAlign w:val="center"/>
          </w:tcPr>
          <w:p w14:paraId="6A607223">
            <w:pPr>
              <w:pStyle w:val="69"/>
              <w:rPr>
                <w:highlight w:val="none"/>
              </w:rPr>
            </w:pPr>
            <w:r>
              <w:rPr>
                <w:highlight w:val="none"/>
              </w:rPr>
              <w:t>记录串口异常</w:t>
            </w:r>
          </w:p>
        </w:tc>
        <w:tc>
          <w:tcPr>
            <w:tcW w:w="514" w:type="pct"/>
            <w:tcBorders>
              <w:left w:val="single" w:color="000000" w:sz="4" w:space="0"/>
            </w:tcBorders>
            <w:noWrap w:val="0"/>
            <w:vAlign w:val="center"/>
          </w:tcPr>
          <w:p w14:paraId="3D7E11BB">
            <w:pPr>
              <w:pStyle w:val="69"/>
              <w:rPr>
                <w:highlight w:val="none"/>
              </w:rPr>
            </w:pPr>
            <w:r>
              <w:rPr>
                <w:highlight w:val="none"/>
              </w:rPr>
              <w:t>--</w:t>
            </w:r>
          </w:p>
        </w:tc>
        <w:tc>
          <w:tcPr>
            <w:tcW w:w="609" w:type="pct"/>
            <w:noWrap w:val="0"/>
            <w:vAlign w:val="center"/>
          </w:tcPr>
          <w:p w14:paraId="55C2D7F4">
            <w:pPr>
              <w:pStyle w:val="69"/>
              <w:rPr>
                <w:highlight w:val="none"/>
              </w:rPr>
            </w:pPr>
            <w:r>
              <w:rPr>
                <w:highlight w:val="none"/>
              </w:rPr>
              <w:t>需扩展</w:t>
            </w:r>
          </w:p>
        </w:tc>
        <w:tc>
          <w:tcPr>
            <w:tcW w:w="464" w:type="pct"/>
            <w:noWrap w:val="0"/>
            <w:vAlign w:val="center"/>
          </w:tcPr>
          <w:p w14:paraId="405EAD0A">
            <w:pPr>
              <w:pStyle w:val="69"/>
              <w:rPr>
                <w:highlight w:val="none"/>
              </w:rPr>
            </w:pPr>
            <w:r>
              <w:rPr>
                <w:highlight w:val="none"/>
              </w:rPr>
              <w:t>需扩展</w:t>
            </w:r>
          </w:p>
        </w:tc>
      </w:tr>
      <w:tr w14:paraId="4DAE2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 w:type="pct"/>
            <w:vMerge w:val="continue"/>
            <w:noWrap w:val="0"/>
            <w:vAlign w:val="center"/>
          </w:tcPr>
          <w:p w14:paraId="29926081">
            <w:pPr>
              <w:pStyle w:val="69"/>
              <w:rPr>
                <w:highlight w:val="none"/>
              </w:rPr>
            </w:pPr>
          </w:p>
        </w:tc>
        <w:tc>
          <w:tcPr>
            <w:tcW w:w="323" w:type="pct"/>
            <w:vMerge w:val="continue"/>
            <w:noWrap w:val="0"/>
            <w:vAlign w:val="center"/>
          </w:tcPr>
          <w:p w14:paraId="57674DDC">
            <w:pPr>
              <w:pStyle w:val="69"/>
              <w:rPr>
                <w:highlight w:val="none"/>
              </w:rPr>
            </w:pPr>
          </w:p>
        </w:tc>
        <w:tc>
          <w:tcPr>
            <w:tcW w:w="1000" w:type="pct"/>
            <w:noWrap w:val="0"/>
            <w:vAlign w:val="center"/>
          </w:tcPr>
          <w:p w14:paraId="38FF3D27">
            <w:pPr>
              <w:pStyle w:val="69"/>
              <w:rPr>
                <w:highlight w:val="none"/>
              </w:rPr>
            </w:pPr>
            <w:r>
              <w:rPr>
                <w:highlight w:val="none"/>
              </w:rPr>
              <w:t>电表异常</w:t>
            </w:r>
          </w:p>
        </w:tc>
        <w:tc>
          <w:tcPr>
            <w:tcW w:w="1856" w:type="pct"/>
            <w:tcBorders>
              <w:right w:val="single" w:color="000000" w:sz="4" w:space="0"/>
            </w:tcBorders>
            <w:noWrap w:val="0"/>
            <w:vAlign w:val="center"/>
          </w:tcPr>
          <w:p w14:paraId="5AAACCE8">
            <w:pPr>
              <w:pStyle w:val="69"/>
              <w:rPr>
                <w:highlight w:val="none"/>
              </w:rPr>
            </w:pPr>
            <w:r>
              <w:rPr>
                <w:highlight w:val="none"/>
              </w:rPr>
              <w:t>ESAM、时钟超差、电池欠压、接线异常</w:t>
            </w:r>
          </w:p>
        </w:tc>
        <w:tc>
          <w:tcPr>
            <w:tcW w:w="514" w:type="pct"/>
            <w:tcBorders>
              <w:left w:val="single" w:color="000000" w:sz="4" w:space="0"/>
            </w:tcBorders>
            <w:noWrap w:val="0"/>
            <w:vAlign w:val="center"/>
          </w:tcPr>
          <w:p w14:paraId="6B341C3E">
            <w:pPr>
              <w:pStyle w:val="69"/>
              <w:rPr>
                <w:highlight w:val="none"/>
              </w:rPr>
            </w:pPr>
            <w:r>
              <w:rPr>
                <w:highlight w:val="none"/>
              </w:rPr>
              <w:t>--</w:t>
            </w:r>
          </w:p>
        </w:tc>
        <w:tc>
          <w:tcPr>
            <w:tcW w:w="609" w:type="pct"/>
            <w:noWrap w:val="0"/>
            <w:vAlign w:val="center"/>
          </w:tcPr>
          <w:p w14:paraId="035B00DA">
            <w:pPr>
              <w:pStyle w:val="69"/>
              <w:rPr>
                <w:highlight w:val="none"/>
              </w:rPr>
            </w:pPr>
            <w:r>
              <w:rPr>
                <w:highlight w:val="none"/>
              </w:rPr>
              <w:t>需扩展</w:t>
            </w:r>
          </w:p>
        </w:tc>
        <w:tc>
          <w:tcPr>
            <w:tcW w:w="464" w:type="pct"/>
            <w:noWrap w:val="0"/>
            <w:vAlign w:val="center"/>
          </w:tcPr>
          <w:p w14:paraId="6ED1F89A">
            <w:pPr>
              <w:pStyle w:val="69"/>
              <w:rPr>
                <w:highlight w:val="none"/>
              </w:rPr>
            </w:pPr>
            <w:r>
              <w:rPr>
                <w:highlight w:val="none"/>
              </w:rPr>
              <w:t>需扩展</w:t>
            </w:r>
          </w:p>
        </w:tc>
      </w:tr>
      <w:tr w14:paraId="50EC6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4" w:type="pct"/>
            <w:gridSpan w:val="3"/>
            <w:noWrap w:val="0"/>
            <w:vAlign w:val="center"/>
          </w:tcPr>
          <w:p w14:paraId="3C325310">
            <w:pPr>
              <w:pStyle w:val="69"/>
              <w:rPr>
                <w:highlight w:val="none"/>
              </w:rPr>
            </w:pPr>
            <w:r>
              <w:rPr>
                <w:highlight w:val="none"/>
              </w:rPr>
              <w:t>应用报文日志</w:t>
            </w:r>
          </w:p>
          <w:p w14:paraId="4886A3B3">
            <w:pPr>
              <w:pStyle w:val="69"/>
              <w:rPr>
                <w:highlight w:val="none"/>
              </w:rPr>
            </w:pPr>
            <w:r>
              <w:rPr>
                <w:highlight w:val="none"/>
              </w:rPr>
              <w:t>打包读取Message,带集中器时间戳（只存App信息应用层+</w:t>
            </w:r>
            <w:r>
              <w:rPr>
                <w:rFonts w:hint="eastAsia"/>
                <w:highlight w:val="none"/>
              </w:rPr>
              <w:t>接口协议</w:t>
            </w:r>
            <w:r>
              <w:rPr>
                <w:highlight w:val="none"/>
              </w:rPr>
              <w:t>报文），定内存空间不小于几十k，滚动存满自动关</w:t>
            </w:r>
          </w:p>
        </w:tc>
        <w:tc>
          <w:tcPr>
            <w:tcW w:w="1856" w:type="pct"/>
            <w:tcBorders>
              <w:right w:val="single" w:color="000000" w:sz="4" w:space="0"/>
            </w:tcBorders>
            <w:noWrap w:val="0"/>
            <w:vAlign w:val="center"/>
          </w:tcPr>
          <w:p w14:paraId="123C7E57">
            <w:pPr>
              <w:pStyle w:val="69"/>
              <w:rPr>
                <w:highlight w:val="none"/>
              </w:rPr>
            </w:pPr>
            <w:r>
              <w:rPr>
                <w:highlight w:val="none"/>
              </w:rPr>
              <w:t>每次读取运维报文时 集中器上报运维报文加集中器时间戳</w:t>
            </w:r>
          </w:p>
        </w:tc>
        <w:tc>
          <w:tcPr>
            <w:tcW w:w="514" w:type="pct"/>
            <w:tcBorders>
              <w:left w:val="single" w:color="000000" w:sz="4" w:space="0"/>
            </w:tcBorders>
            <w:noWrap w:val="0"/>
            <w:vAlign w:val="center"/>
          </w:tcPr>
          <w:p w14:paraId="6BEB240E">
            <w:pPr>
              <w:pStyle w:val="69"/>
              <w:rPr>
                <w:highlight w:val="none"/>
              </w:rPr>
            </w:pPr>
            <w:r>
              <w:rPr>
                <w:highlight w:val="none"/>
              </w:rPr>
              <w:t>--</w:t>
            </w:r>
          </w:p>
        </w:tc>
        <w:tc>
          <w:tcPr>
            <w:tcW w:w="609" w:type="pct"/>
            <w:noWrap w:val="0"/>
            <w:vAlign w:val="center"/>
          </w:tcPr>
          <w:p w14:paraId="1F8B315F">
            <w:pPr>
              <w:pStyle w:val="69"/>
              <w:rPr>
                <w:highlight w:val="none"/>
              </w:rPr>
            </w:pPr>
            <w:r>
              <w:rPr>
                <w:highlight w:val="none"/>
              </w:rPr>
              <w:t>需扩展</w:t>
            </w:r>
          </w:p>
        </w:tc>
        <w:tc>
          <w:tcPr>
            <w:tcW w:w="464" w:type="pct"/>
            <w:noWrap w:val="0"/>
            <w:vAlign w:val="center"/>
          </w:tcPr>
          <w:p w14:paraId="0A49EEEC">
            <w:pPr>
              <w:pStyle w:val="69"/>
              <w:rPr>
                <w:highlight w:val="none"/>
              </w:rPr>
            </w:pPr>
            <w:r>
              <w:rPr>
                <w:highlight w:val="none"/>
              </w:rPr>
              <w:t>无</w:t>
            </w:r>
          </w:p>
        </w:tc>
      </w:tr>
    </w:tbl>
    <w:p w14:paraId="18162065">
      <w:pPr>
        <w:bidi w:val="0"/>
        <w:rPr>
          <w:rFonts w:hint="eastAsia"/>
          <w:lang w:val="en-US" w:eastAsia="zh-CN"/>
        </w:rPr>
      </w:pPr>
    </w:p>
    <w:p w14:paraId="7E584F99">
      <w:pPr>
        <w:pStyle w:val="6"/>
        <w:numPr>
          <w:ilvl w:val="2"/>
          <w:numId w:val="0"/>
        </w:numPr>
        <w:bidi w:val="0"/>
        <w:rPr>
          <w:rFonts w:hint="eastAsia"/>
          <w:lang w:val="en-US" w:eastAsia="zh-CN"/>
        </w:rPr>
      </w:pPr>
      <w:r>
        <w:rPr>
          <w:rFonts w:hint="eastAsia"/>
          <w:lang w:val="en-US" w:eastAsia="zh-CN"/>
        </w:rPr>
        <w:t>E8 03 03 70 查询节点自检结果，下行</w:t>
      </w:r>
    </w:p>
    <w:tbl>
      <w:tblPr>
        <w:tblStyle w:val="87"/>
        <w:tblpPr w:leftFromText="180" w:rightFromText="180" w:vertAnchor="text" w:horzAnchor="page" w:tblpX="1700" w:tblpY="300"/>
        <w:tblOverlap w:val="never"/>
        <w:tblW w:w="4999"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2513"/>
        <w:gridCol w:w="2798"/>
        <w:gridCol w:w="2999"/>
      </w:tblGrid>
      <w:tr w14:paraId="38A1F4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9" w:hRule="atLeast"/>
        </w:trPr>
        <w:tc>
          <w:tcPr>
            <w:tcW w:w="1512" w:type="pct"/>
            <w:vAlign w:val="top"/>
          </w:tcPr>
          <w:p w14:paraId="717506C5">
            <w:pPr>
              <w:pStyle w:val="86"/>
              <w:spacing w:before="55" w:line="228" w:lineRule="auto"/>
              <w:ind w:left="1008"/>
              <w:rPr>
                <w:b/>
                <w:bCs/>
              </w:rPr>
            </w:pPr>
            <w:r>
              <w:rPr>
                <w:b/>
                <w:bCs/>
                <w:spacing w:val="6"/>
              </w:rPr>
              <w:t>数据内容</w:t>
            </w:r>
          </w:p>
        </w:tc>
        <w:tc>
          <w:tcPr>
            <w:tcW w:w="1683" w:type="pct"/>
            <w:vAlign w:val="top"/>
          </w:tcPr>
          <w:p w14:paraId="5044F234">
            <w:pPr>
              <w:pStyle w:val="86"/>
              <w:spacing w:before="55" w:line="228" w:lineRule="auto"/>
              <w:ind w:left="1007"/>
              <w:rPr>
                <w:b/>
                <w:bCs/>
              </w:rPr>
            </w:pPr>
            <w:r>
              <w:rPr>
                <w:b/>
                <w:bCs/>
                <w:spacing w:val="6"/>
              </w:rPr>
              <w:t>数据格式</w:t>
            </w:r>
          </w:p>
        </w:tc>
        <w:tc>
          <w:tcPr>
            <w:tcW w:w="1804" w:type="pct"/>
            <w:vAlign w:val="top"/>
          </w:tcPr>
          <w:p w14:paraId="66029B0D">
            <w:pPr>
              <w:pStyle w:val="86"/>
              <w:spacing w:before="55" w:line="228" w:lineRule="auto"/>
              <w:ind w:left="1111"/>
              <w:rPr>
                <w:b/>
                <w:bCs/>
              </w:rPr>
            </w:pPr>
            <w:r>
              <w:rPr>
                <w:b/>
                <w:bCs/>
                <w:spacing w:val="6"/>
              </w:rPr>
              <w:t>字节数</w:t>
            </w:r>
          </w:p>
        </w:tc>
      </w:tr>
      <w:tr w14:paraId="733589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1512" w:type="pct"/>
            <w:vAlign w:val="top"/>
          </w:tcPr>
          <w:p w14:paraId="32338443">
            <w:pPr>
              <w:pStyle w:val="86"/>
              <w:spacing w:before="53" w:line="228" w:lineRule="auto"/>
              <w:ind w:left="116"/>
              <w:jc w:val="center"/>
            </w:pPr>
            <w:r>
              <w:rPr>
                <w:spacing w:val="7"/>
              </w:rPr>
              <w:t>节点地址</w:t>
            </w:r>
          </w:p>
        </w:tc>
        <w:tc>
          <w:tcPr>
            <w:tcW w:w="1683" w:type="pct"/>
            <w:vAlign w:val="top"/>
          </w:tcPr>
          <w:p w14:paraId="7A03DDDF">
            <w:pPr>
              <w:spacing w:before="92" w:line="192" w:lineRule="auto"/>
              <w:ind w:left="124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BIN</w:t>
            </w:r>
          </w:p>
        </w:tc>
        <w:tc>
          <w:tcPr>
            <w:tcW w:w="1804" w:type="pct"/>
            <w:vAlign w:val="top"/>
          </w:tcPr>
          <w:p w14:paraId="7650E0F1">
            <w:pPr>
              <w:spacing w:before="89" w:line="195" w:lineRule="auto"/>
              <w:ind w:left="1375"/>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c>
      </w:tr>
    </w:tbl>
    <w:p w14:paraId="2D4D2C2D">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节点地址：节点的MAC地址。</w:t>
      </w:r>
    </w:p>
    <w:p w14:paraId="6DD130BB">
      <w:pPr>
        <w:pStyle w:val="6"/>
        <w:numPr>
          <w:ilvl w:val="2"/>
          <w:numId w:val="0"/>
        </w:numPr>
        <w:bidi w:val="0"/>
        <w:ind w:left="720" w:leftChars="0" w:hanging="720" w:firstLineChars="0"/>
        <w:rPr>
          <w:rFonts w:hint="eastAsia"/>
          <w:lang w:val="en-US" w:eastAsia="zh-CN"/>
        </w:rPr>
      </w:pPr>
      <w:r>
        <w:rPr>
          <w:rFonts w:hint="eastAsia"/>
          <w:lang w:val="en-US" w:eastAsia="zh-CN"/>
        </w:rPr>
        <w:t>E8 04 03 70 返回节点自检信息，上行</w:t>
      </w:r>
    </w:p>
    <w:tbl>
      <w:tblPr>
        <w:tblStyle w:val="87"/>
        <w:tblpPr w:leftFromText="180" w:rightFromText="180" w:vertAnchor="text" w:horzAnchor="page" w:tblpX="1700" w:tblpY="314"/>
        <w:tblOverlap w:val="never"/>
        <w:tblW w:w="4998"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2591"/>
        <w:gridCol w:w="2856"/>
        <w:gridCol w:w="2862"/>
      </w:tblGrid>
      <w:tr w14:paraId="6474D4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559" w:type="pct"/>
            <w:vAlign w:val="top"/>
          </w:tcPr>
          <w:p w14:paraId="19285ADB">
            <w:pPr>
              <w:pStyle w:val="86"/>
              <w:spacing w:before="55" w:line="228" w:lineRule="auto"/>
              <w:ind w:left="1008"/>
              <w:rPr>
                <w:b/>
                <w:bCs/>
              </w:rPr>
            </w:pPr>
            <w:r>
              <w:rPr>
                <w:b/>
                <w:bCs/>
                <w:spacing w:val="6"/>
              </w:rPr>
              <w:t>数据内容</w:t>
            </w:r>
          </w:p>
        </w:tc>
        <w:tc>
          <w:tcPr>
            <w:tcW w:w="1718" w:type="pct"/>
            <w:vAlign w:val="top"/>
          </w:tcPr>
          <w:p w14:paraId="043E7130">
            <w:pPr>
              <w:pStyle w:val="86"/>
              <w:spacing w:before="55" w:line="228" w:lineRule="auto"/>
              <w:ind w:left="1007"/>
              <w:rPr>
                <w:b/>
                <w:bCs/>
              </w:rPr>
            </w:pPr>
            <w:r>
              <w:rPr>
                <w:b/>
                <w:bCs/>
                <w:spacing w:val="6"/>
              </w:rPr>
              <w:t>数据格式</w:t>
            </w:r>
          </w:p>
        </w:tc>
        <w:tc>
          <w:tcPr>
            <w:tcW w:w="1722" w:type="pct"/>
            <w:vAlign w:val="top"/>
          </w:tcPr>
          <w:p w14:paraId="0D9FE646">
            <w:pPr>
              <w:pStyle w:val="86"/>
              <w:spacing w:before="55" w:line="228" w:lineRule="auto"/>
              <w:ind w:left="1111"/>
              <w:rPr>
                <w:b/>
                <w:bCs/>
              </w:rPr>
            </w:pPr>
            <w:r>
              <w:rPr>
                <w:b/>
                <w:bCs/>
                <w:spacing w:val="6"/>
              </w:rPr>
              <w:t>字节数</w:t>
            </w:r>
          </w:p>
        </w:tc>
      </w:tr>
      <w:tr w14:paraId="797505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559" w:type="pct"/>
            <w:vAlign w:val="top"/>
          </w:tcPr>
          <w:p w14:paraId="1E124820">
            <w:pPr>
              <w:pStyle w:val="86"/>
              <w:spacing w:before="52" w:line="228" w:lineRule="auto"/>
              <w:ind w:left="117"/>
              <w:jc w:val="center"/>
            </w:pPr>
            <w:r>
              <w:rPr>
                <w:spacing w:val="8"/>
              </w:rPr>
              <w:t>过零自检结果</w:t>
            </w:r>
          </w:p>
        </w:tc>
        <w:tc>
          <w:tcPr>
            <w:tcW w:w="1718" w:type="pct"/>
            <w:vAlign w:val="top"/>
          </w:tcPr>
          <w:p w14:paraId="6701C5A0">
            <w:pPr>
              <w:spacing w:before="91" w:line="192" w:lineRule="auto"/>
              <w:ind w:left="124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BIN</w:t>
            </w:r>
          </w:p>
        </w:tc>
        <w:tc>
          <w:tcPr>
            <w:tcW w:w="1722" w:type="pct"/>
            <w:vAlign w:val="top"/>
          </w:tcPr>
          <w:p w14:paraId="3DFFD490">
            <w:pPr>
              <w:spacing w:before="88" w:line="195" w:lineRule="auto"/>
              <w:ind w:left="1391"/>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14:paraId="426E51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559" w:type="pct"/>
            <w:vAlign w:val="top"/>
          </w:tcPr>
          <w:p w14:paraId="2766CD47">
            <w:pPr>
              <w:pStyle w:val="86"/>
              <w:spacing w:before="53" w:line="228" w:lineRule="auto"/>
              <w:ind w:left="135"/>
              <w:jc w:val="center"/>
            </w:pPr>
            <w:r>
              <w:rPr>
                <w:spacing w:val="4"/>
              </w:rPr>
              <w:t>串口</w:t>
            </w:r>
            <w:r>
              <w:rPr>
                <w:rFonts w:ascii="Times New Roman" w:hAnsi="Times New Roman" w:eastAsia="Times New Roman" w:cs="Times New Roman"/>
                <w:spacing w:val="4"/>
              </w:rPr>
              <w:t xml:space="preserve">/485 </w:t>
            </w:r>
            <w:r>
              <w:rPr>
                <w:spacing w:val="4"/>
              </w:rPr>
              <w:t>不通状态</w:t>
            </w:r>
          </w:p>
        </w:tc>
        <w:tc>
          <w:tcPr>
            <w:tcW w:w="1718" w:type="pct"/>
            <w:vAlign w:val="top"/>
          </w:tcPr>
          <w:p w14:paraId="6E273448">
            <w:pPr>
              <w:spacing w:before="92" w:line="192" w:lineRule="auto"/>
              <w:ind w:left="124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BIN</w:t>
            </w:r>
          </w:p>
        </w:tc>
        <w:tc>
          <w:tcPr>
            <w:tcW w:w="1722" w:type="pct"/>
            <w:vAlign w:val="top"/>
          </w:tcPr>
          <w:p w14:paraId="0533525C">
            <w:pPr>
              <w:spacing w:before="89" w:line="195" w:lineRule="auto"/>
              <w:ind w:left="1391"/>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14:paraId="615C6B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559" w:type="pct"/>
            <w:vAlign w:val="top"/>
          </w:tcPr>
          <w:p w14:paraId="46777911">
            <w:pPr>
              <w:pStyle w:val="86"/>
              <w:spacing w:before="56" w:line="228" w:lineRule="auto"/>
              <w:ind w:left="118"/>
              <w:jc w:val="center"/>
            </w:pPr>
            <w:r>
              <w:rPr>
                <w:spacing w:val="7"/>
              </w:rPr>
              <w:t>上次离网原因</w:t>
            </w:r>
          </w:p>
        </w:tc>
        <w:tc>
          <w:tcPr>
            <w:tcW w:w="1718" w:type="pct"/>
            <w:vAlign w:val="top"/>
          </w:tcPr>
          <w:p w14:paraId="0E9CEB4A">
            <w:pPr>
              <w:spacing w:before="95" w:line="192" w:lineRule="auto"/>
              <w:ind w:left="124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BIN</w:t>
            </w:r>
          </w:p>
        </w:tc>
        <w:tc>
          <w:tcPr>
            <w:tcW w:w="1722" w:type="pct"/>
            <w:vAlign w:val="top"/>
          </w:tcPr>
          <w:p w14:paraId="2B9E1786">
            <w:pPr>
              <w:spacing w:before="92" w:line="195" w:lineRule="auto"/>
              <w:ind w:left="1391"/>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14:paraId="77CBD2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559" w:type="pct"/>
            <w:vAlign w:val="top"/>
          </w:tcPr>
          <w:p w14:paraId="2DE9EECD">
            <w:pPr>
              <w:pStyle w:val="86"/>
              <w:spacing w:before="57" w:line="228" w:lineRule="auto"/>
              <w:ind w:left="121"/>
              <w:jc w:val="center"/>
            </w:pPr>
            <w:r>
              <w:rPr>
                <w:spacing w:val="6"/>
              </w:rPr>
              <w:t>复位原因</w:t>
            </w:r>
          </w:p>
        </w:tc>
        <w:tc>
          <w:tcPr>
            <w:tcW w:w="1718" w:type="pct"/>
            <w:vAlign w:val="top"/>
          </w:tcPr>
          <w:p w14:paraId="1F94CCD8">
            <w:pPr>
              <w:spacing w:before="95" w:line="192" w:lineRule="auto"/>
              <w:ind w:left="124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BIN</w:t>
            </w:r>
          </w:p>
        </w:tc>
        <w:tc>
          <w:tcPr>
            <w:tcW w:w="1722" w:type="pct"/>
            <w:vAlign w:val="top"/>
          </w:tcPr>
          <w:p w14:paraId="7DE2A635">
            <w:pPr>
              <w:spacing w:before="93" w:line="195" w:lineRule="auto"/>
              <w:ind w:left="1391"/>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bl>
    <w:p w14:paraId="5F82B484">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 xml:space="preserve">1)过零自检结果：当节点为主节点或三相表模块时，0：未知；1： 三相相序为ABC；2：三相相序错误；3：存在断相；4：存在相同相位；当节点为单相表模块时，0：不支持过零；1：支持过零。 </w:t>
      </w:r>
    </w:p>
    <w:p w14:paraId="790FCF2A">
      <w:pPr>
        <w:pStyle w:val="40"/>
        <w:adjustRightInd w:val="0"/>
        <w:snapToGrid w:val="0"/>
        <w:spacing w:line="36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2)串口/485不通状态：0：正常；1：历史上出现过不通现象；2：目前不通。</w:t>
      </w:r>
    </w:p>
    <w:p w14:paraId="0F892F51">
      <w:pPr>
        <w:pStyle w:val="40"/>
        <w:adjustRightInd w:val="0"/>
        <w:snapToGrid w:val="0"/>
        <w:spacing w:line="36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上次离网原因：0：未离网；1：组网序列号变化；2：2个路由周期收不到信标帧；3：与代理节点连续四个路由周期的通信成功率都是0；4：站点所在层级超过15级；5：收到离线指示；0x80-0xEF:厂家自定义；0xF0-0xFF:保留。</w:t>
      </w:r>
    </w:p>
    <w:p w14:paraId="42644F9C">
      <w:pPr>
        <w:pStyle w:val="40"/>
        <w:adjustRightInd w:val="0"/>
        <w:snapToGrid w:val="0"/>
        <w:spacing w:line="36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4)复位原因：0：掉电复位；1：复位引脚复位；2：升级完成复位；3：CCO控制从节点重启；0x80-0xEF:厂家自定义；0xF0-0xFF：保留。</w:t>
      </w:r>
    </w:p>
    <w:p w14:paraId="102BE35F">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注：如果CCO发送PLC报文查询STA的自检信息，没有收到应答，则回复集中器否认，原因为通信超时。</w:t>
      </w:r>
    </w:p>
    <w:p w14:paraId="7B552DF9">
      <w:pPr>
        <w:pStyle w:val="6"/>
        <w:numPr>
          <w:ilvl w:val="2"/>
          <w:numId w:val="0"/>
        </w:numPr>
        <w:bidi w:val="0"/>
        <w:ind w:left="720" w:leftChars="0" w:hanging="720" w:firstLineChars="0"/>
        <w:rPr>
          <w:rFonts w:hint="eastAsia"/>
          <w:lang w:val="en-US" w:eastAsia="zh-CN"/>
        </w:rPr>
      </w:pPr>
      <w:r>
        <w:rPr>
          <w:rFonts w:hint="eastAsia"/>
          <w:lang w:val="en-US" w:eastAsia="zh-CN"/>
        </w:rPr>
        <w:t>E8 03 03 69 查询应用层报文信息，下行</w:t>
      </w:r>
    </w:p>
    <w:tbl>
      <w:tblPr>
        <w:tblStyle w:val="87"/>
        <w:tblW w:w="4998"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2771"/>
        <w:gridCol w:w="2766"/>
        <w:gridCol w:w="2772"/>
      </w:tblGrid>
      <w:tr w14:paraId="23CF53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667" w:type="pct"/>
            <w:vAlign w:val="top"/>
          </w:tcPr>
          <w:p w14:paraId="003B40A2">
            <w:pPr>
              <w:pStyle w:val="86"/>
              <w:spacing w:before="55" w:line="228" w:lineRule="auto"/>
              <w:ind w:left="1008"/>
              <w:rPr>
                <w:b/>
                <w:bCs/>
              </w:rPr>
            </w:pPr>
            <w:r>
              <w:rPr>
                <w:b/>
                <w:bCs/>
                <w:spacing w:val="6"/>
              </w:rPr>
              <w:t>数据内容</w:t>
            </w:r>
          </w:p>
        </w:tc>
        <w:tc>
          <w:tcPr>
            <w:tcW w:w="1664" w:type="pct"/>
            <w:vAlign w:val="top"/>
          </w:tcPr>
          <w:p w14:paraId="78857458">
            <w:pPr>
              <w:pStyle w:val="86"/>
              <w:spacing w:before="55" w:line="228" w:lineRule="auto"/>
              <w:ind w:left="1007"/>
              <w:rPr>
                <w:b/>
                <w:bCs/>
              </w:rPr>
            </w:pPr>
            <w:r>
              <w:rPr>
                <w:b/>
                <w:bCs/>
                <w:spacing w:val="6"/>
              </w:rPr>
              <w:t>数据格式</w:t>
            </w:r>
          </w:p>
        </w:tc>
        <w:tc>
          <w:tcPr>
            <w:tcW w:w="1667" w:type="pct"/>
            <w:vAlign w:val="top"/>
          </w:tcPr>
          <w:p w14:paraId="664D2B2C">
            <w:pPr>
              <w:pStyle w:val="86"/>
              <w:spacing w:before="55" w:line="228" w:lineRule="auto"/>
              <w:ind w:left="1111"/>
              <w:rPr>
                <w:b/>
                <w:bCs/>
              </w:rPr>
            </w:pPr>
            <w:r>
              <w:rPr>
                <w:b/>
                <w:bCs/>
                <w:spacing w:val="6"/>
              </w:rPr>
              <w:t>字节数</w:t>
            </w:r>
          </w:p>
        </w:tc>
      </w:tr>
      <w:tr w14:paraId="7D3046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667" w:type="pct"/>
            <w:vAlign w:val="top"/>
          </w:tcPr>
          <w:p w14:paraId="5D1BA2F4">
            <w:pPr>
              <w:pStyle w:val="86"/>
              <w:spacing w:before="52" w:line="228" w:lineRule="auto"/>
              <w:ind w:left="114"/>
              <w:jc w:val="center"/>
            </w:pPr>
            <w:r>
              <w:rPr>
                <w:spacing w:val="7"/>
              </w:rPr>
              <w:t>报文类型</w:t>
            </w:r>
          </w:p>
        </w:tc>
        <w:tc>
          <w:tcPr>
            <w:tcW w:w="1664" w:type="pct"/>
            <w:vAlign w:val="top"/>
          </w:tcPr>
          <w:p w14:paraId="679A6963">
            <w:pPr>
              <w:spacing w:before="91" w:line="192" w:lineRule="auto"/>
              <w:ind w:left="124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BIN</w:t>
            </w:r>
          </w:p>
        </w:tc>
        <w:tc>
          <w:tcPr>
            <w:tcW w:w="1667" w:type="pct"/>
            <w:vAlign w:val="top"/>
          </w:tcPr>
          <w:p w14:paraId="42659574">
            <w:pPr>
              <w:spacing w:before="88" w:line="195" w:lineRule="auto"/>
              <w:ind w:left="1391"/>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r w14:paraId="44DFA8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667" w:type="pct"/>
            <w:vAlign w:val="top"/>
          </w:tcPr>
          <w:p w14:paraId="41E5A490">
            <w:pPr>
              <w:pStyle w:val="86"/>
              <w:spacing w:before="53" w:line="228" w:lineRule="auto"/>
              <w:ind w:left="117"/>
              <w:jc w:val="center"/>
            </w:pPr>
            <w:r>
              <w:rPr>
                <w:spacing w:val="8"/>
              </w:rPr>
              <w:t>起始报文序号</w:t>
            </w:r>
          </w:p>
        </w:tc>
        <w:tc>
          <w:tcPr>
            <w:tcW w:w="1664" w:type="pct"/>
            <w:vAlign w:val="top"/>
          </w:tcPr>
          <w:p w14:paraId="2DE90F63">
            <w:pPr>
              <w:spacing w:before="92" w:line="192" w:lineRule="auto"/>
              <w:ind w:left="124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BIN</w:t>
            </w:r>
          </w:p>
        </w:tc>
        <w:tc>
          <w:tcPr>
            <w:tcW w:w="1667" w:type="pct"/>
            <w:vAlign w:val="top"/>
          </w:tcPr>
          <w:p w14:paraId="50A12CF9">
            <w:pPr>
              <w:spacing w:before="89" w:line="195" w:lineRule="auto"/>
              <w:ind w:left="1371"/>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r>
      <w:tr w14:paraId="0BDB7D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667" w:type="pct"/>
            <w:vAlign w:val="top"/>
          </w:tcPr>
          <w:p w14:paraId="54DC5532">
            <w:pPr>
              <w:pStyle w:val="86"/>
              <w:spacing w:before="56" w:line="228" w:lineRule="auto"/>
              <w:ind w:left="118"/>
              <w:jc w:val="center"/>
            </w:pPr>
            <w:r>
              <w:rPr>
                <w:spacing w:val="7"/>
              </w:rPr>
              <w:t>查询报文数量</w:t>
            </w:r>
          </w:p>
        </w:tc>
        <w:tc>
          <w:tcPr>
            <w:tcW w:w="1664" w:type="pct"/>
            <w:vAlign w:val="top"/>
          </w:tcPr>
          <w:p w14:paraId="654B4DF8">
            <w:pPr>
              <w:spacing w:before="95" w:line="192" w:lineRule="auto"/>
              <w:ind w:left="124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BIN</w:t>
            </w:r>
          </w:p>
        </w:tc>
        <w:tc>
          <w:tcPr>
            <w:tcW w:w="1667" w:type="pct"/>
            <w:vAlign w:val="top"/>
          </w:tcPr>
          <w:p w14:paraId="1E780BB5">
            <w:pPr>
              <w:spacing w:before="92" w:line="195" w:lineRule="auto"/>
              <w:ind w:left="1391"/>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r>
    </w:tbl>
    <w:p w14:paraId="2B19FDB3">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a）报文类型：0：宽带载波应用层报文；1:本地接口协议报文。</w:t>
      </w:r>
    </w:p>
    <w:p w14:paraId="031D5ED8">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b）起始报文序号m ：表示查询应用层存储的的第 m  帧报文，序号从 0  开始。</w:t>
      </w:r>
    </w:p>
    <w:p w14:paraId="748DB7F9">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c）查询报文数量n ：起始报文序号为 m ， 报文数量为 n ，表示查询应用层存储的第 m,m+1 ， ⅆ ⅆ ,  m+n- 1  帧报文，n≥1。</w:t>
      </w:r>
    </w:p>
    <w:p w14:paraId="6B3F03F3">
      <w:pPr>
        <w:pStyle w:val="40"/>
        <w:adjustRightInd w:val="0"/>
        <w:snapToGrid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d）此报文非强制要求，可选配。</w:t>
      </w:r>
    </w:p>
    <w:p w14:paraId="02DE03A3">
      <w:pPr>
        <w:pStyle w:val="6"/>
        <w:numPr>
          <w:ilvl w:val="2"/>
          <w:numId w:val="0"/>
        </w:numPr>
        <w:bidi w:val="0"/>
        <w:ind w:left="720" w:leftChars="0" w:hanging="720" w:firstLineChars="0"/>
        <w:rPr>
          <w:rFonts w:hint="eastAsia"/>
          <w:lang w:val="en-US" w:eastAsia="zh-CN"/>
        </w:rPr>
      </w:pPr>
      <w:r>
        <w:rPr>
          <w:rFonts w:hint="eastAsia"/>
          <w:lang w:val="en-US" w:eastAsia="zh-CN"/>
        </w:rPr>
        <w:t>E8 04 03 69 返回应用层报文信息，上行</w:t>
      </w:r>
    </w:p>
    <w:tbl>
      <w:tblPr>
        <w:tblStyle w:val="87"/>
        <w:tblW w:w="4998"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2771"/>
        <w:gridCol w:w="2766"/>
        <w:gridCol w:w="2772"/>
      </w:tblGrid>
      <w:tr w14:paraId="1E3259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jc w:val="center"/>
        </w:trPr>
        <w:tc>
          <w:tcPr>
            <w:tcW w:w="1667" w:type="pct"/>
            <w:vAlign w:val="top"/>
          </w:tcPr>
          <w:p w14:paraId="333D4822">
            <w:pPr>
              <w:pStyle w:val="69"/>
              <w:rPr>
                <w:rFonts w:hint="eastAsia"/>
                <w:b/>
                <w:bCs/>
              </w:rPr>
            </w:pPr>
            <w:r>
              <w:rPr>
                <w:rFonts w:hint="eastAsia"/>
                <w:b/>
                <w:bCs/>
              </w:rPr>
              <w:t>数据内容</w:t>
            </w:r>
          </w:p>
        </w:tc>
        <w:tc>
          <w:tcPr>
            <w:tcW w:w="1664" w:type="pct"/>
            <w:vAlign w:val="top"/>
          </w:tcPr>
          <w:p w14:paraId="2894CA9D">
            <w:pPr>
              <w:pStyle w:val="69"/>
              <w:rPr>
                <w:rFonts w:hint="eastAsia"/>
                <w:b/>
                <w:bCs/>
              </w:rPr>
            </w:pPr>
            <w:r>
              <w:rPr>
                <w:rFonts w:hint="eastAsia"/>
                <w:b/>
                <w:bCs/>
              </w:rPr>
              <w:t>数据格式</w:t>
            </w:r>
          </w:p>
        </w:tc>
        <w:tc>
          <w:tcPr>
            <w:tcW w:w="1667" w:type="pct"/>
            <w:vAlign w:val="top"/>
          </w:tcPr>
          <w:p w14:paraId="11A17413">
            <w:pPr>
              <w:pStyle w:val="69"/>
              <w:rPr>
                <w:rFonts w:hint="eastAsia"/>
                <w:b/>
                <w:bCs/>
              </w:rPr>
            </w:pPr>
            <w:r>
              <w:rPr>
                <w:rFonts w:hint="eastAsia"/>
                <w:b/>
                <w:bCs/>
              </w:rPr>
              <w:t>字节数</w:t>
            </w:r>
          </w:p>
        </w:tc>
      </w:tr>
      <w:tr w14:paraId="2B61B4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jc w:val="center"/>
        </w:trPr>
        <w:tc>
          <w:tcPr>
            <w:tcW w:w="1667" w:type="pct"/>
            <w:vAlign w:val="top"/>
          </w:tcPr>
          <w:p w14:paraId="379722A8">
            <w:pPr>
              <w:pStyle w:val="69"/>
              <w:rPr>
                <w:rFonts w:hint="eastAsia"/>
                <w:b w:val="0"/>
                <w:bCs w:val="0"/>
              </w:rPr>
            </w:pPr>
            <w:r>
              <w:rPr>
                <w:rFonts w:hint="eastAsia"/>
                <w:b w:val="0"/>
                <w:bCs w:val="0"/>
              </w:rPr>
              <w:t>报文总数量</w:t>
            </w:r>
          </w:p>
        </w:tc>
        <w:tc>
          <w:tcPr>
            <w:tcW w:w="1664" w:type="pct"/>
            <w:vAlign w:val="top"/>
          </w:tcPr>
          <w:p w14:paraId="6CF17BF7">
            <w:pPr>
              <w:pStyle w:val="69"/>
              <w:rPr>
                <w:rFonts w:hint="eastAsia"/>
                <w:b w:val="0"/>
                <w:bCs w:val="0"/>
              </w:rPr>
            </w:pPr>
            <w:r>
              <w:rPr>
                <w:rFonts w:hint="eastAsia"/>
                <w:b w:val="0"/>
                <w:bCs w:val="0"/>
              </w:rPr>
              <w:t>BIN</w:t>
            </w:r>
          </w:p>
        </w:tc>
        <w:tc>
          <w:tcPr>
            <w:tcW w:w="1667" w:type="pct"/>
            <w:vAlign w:val="top"/>
          </w:tcPr>
          <w:p w14:paraId="7D669BD1">
            <w:pPr>
              <w:pStyle w:val="69"/>
              <w:rPr>
                <w:rFonts w:hint="eastAsia"/>
                <w:b w:val="0"/>
                <w:bCs w:val="0"/>
              </w:rPr>
            </w:pPr>
            <w:r>
              <w:rPr>
                <w:rFonts w:hint="eastAsia"/>
                <w:b w:val="0"/>
                <w:bCs w:val="0"/>
              </w:rPr>
              <w:t>2</w:t>
            </w:r>
          </w:p>
        </w:tc>
      </w:tr>
      <w:tr w14:paraId="46F3FA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jc w:val="center"/>
        </w:trPr>
        <w:tc>
          <w:tcPr>
            <w:tcW w:w="1667" w:type="pct"/>
            <w:vAlign w:val="top"/>
          </w:tcPr>
          <w:p w14:paraId="77F8FC3B">
            <w:pPr>
              <w:pStyle w:val="69"/>
              <w:rPr>
                <w:rFonts w:hint="eastAsia"/>
                <w:b w:val="0"/>
                <w:bCs w:val="0"/>
              </w:rPr>
            </w:pPr>
            <w:r>
              <w:rPr>
                <w:rFonts w:hint="eastAsia"/>
                <w:b w:val="0"/>
                <w:bCs w:val="0"/>
              </w:rPr>
              <w:t>本次上报的报文数量</w:t>
            </w:r>
          </w:p>
        </w:tc>
        <w:tc>
          <w:tcPr>
            <w:tcW w:w="1664" w:type="pct"/>
            <w:vAlign w:val="top"/>
          </w:tcPr>
          <w:p w14:paraId="15B36E3B">
            <w:pPr>
              <w:pStyle w:val="69"/>
              <w:rPr>
                <w:rFonts w:hint="eastAsia"/>
                <w:b w:val="0"/>
                <w:bCs w:val="0"/>
              </w:rPr>
            </w:pPr>
            <w:r>
              <w:rPr>
                <w:rFonts w:hint="eastAsia"/>
                <w:b w:val="0"/>
                <w:bCs w:val="0"/>
              </w:rPr>
              <w:t>BIN</w:t>
            </w:r>
          </w:p>
        </w:tc>
        <w:tc>
          <w:tcPr>
            <w:tcW w:w="1667" w:type="pct"/>
            <w:vAlign w:val="top"/>
          </w:tcPr>
          <w:p w14:paraId="08B3A56A">
            <w:pPr>
              <w:pStyle w:val="69"/>
              <w:rPr>
                <w:rFonts w:hint="eastAsia"/>
                <w:b w:val="0"/>
                <w:bCs w:val="0"/>
              </w:rPr>
            </w:pPr>
            <w:r>
              <w:rPr>
                <w:rFonts w:hint="eastAsia"/>
                <w:b w:val="0"/>
                <w:bCs w:val="0"/>
              </w:rPr>
              <w:t>1</w:t>
            </w:r>
          </w:p>
        </w:tc>
      </w:tr>
      <w:tr w14:paraId="3088F4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jc w:val="center"/>
        </w:trPr>
        <w:tc>
          <w:tcPr>
            <w:tcW w:w="1667" w:type="pct"/>
            <w:vAlign w:val="top"/>
          </w:tcPr>
          <w:p w14:paraId="52738CF2">
            <w:pPr>
              <w:pStyle w:val="69"/>
              <w:rPr>
                <w:rFonts w:hint="eastAsia"/>
                <w:b w:val="0"/>
                <w:bCs w:val="0"/>
              </w:rPr>
            </w:pPr>
            <w:r>
              <w:rPr>
                <w:rFonts w:hint="eastAsia"/>
                <w:b w:val="0"/>
                <w:bCs w:val="0"/>
              </w:rPr>
              <w:t>报文 1 长度</w:t>
            </w:r>
          </w:p>
        </w:tc>
        <w:tc>
          <w:tcPr>
            <w:tcW w:w="1664" w:type="pct"/>
            <w:vAlign w:val="top"/>
          </w:tcPr>
          <w:p w14:paraId="7BA84FE0">
            <w:pPr>
              <w:pStyle w:val="69"/>
              <w:rPr>
                <w:rFonts w:hint="eastAsia"/>
                <w:b w:val="0"/>
                <w:bCs w:val="0"/>
              </w:rPr>
            </w:pPr>
            <w:r>
              <w:rPr>
                <w:rFonts w:hint="eastAsia"/>
                <w:b w:val="0"/>
                <w:bCs w:val="0"/>
              </w:rPr>
              <w:t>BIN</w:t>
            </w:r>
          </w:p>
        </w:tc>
        <w:tc>
          <w:tcPr>
            <w:tcW w:w="1667" w:type="pct"/>
            <w:vAlign w:val="top"/>
          </w:tcPr>
          <w:p w14:paraId="26640AD7">
            <w:pPr>
              <w:pStyle w:val="69"/>
              <w:rPr>
                <w:rFonts w:hint="eastAsia"/>
                <w:b w:val="0"/>
                <w:bCs w:val="0"/>
              </w:rPr>
            </w:pPr>
            <w:r>
              <w:rPr>
                <w:rFonts w:hint="eastAsia"/>
                <w:b w:val="0"/>
                <w:bCs w:val="0"/>
              </w:rPr>
              <w:t>2</w:t>
            </w:r>
          </w:p>
        </w:tc>
      </w:tr>
      <w:tr w14:paraId="774DD6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jc w:val="center"/>
        </w:trPr>
        <w:tc>
          <w:tcPr>
            <w:tcW w:w="1667" w:type="pct"/>
            <w:vAlign w:val="top"/>
          </w:tcPr>
          <w:p w14:paraId="771D967A">
            <w:pPr>
              <w:pStyle w:val="69"/>
              <w:rPr>
                <w:rFonts w:hint="eastAsia"/>
                <w:b w:val="0"/>
                <w:bCs w:val="0"/>
              </w:rPr>
            </w:pPr>
            <w:r>
              <w:rPr>
                <w:rFonts w:hint="eastAsia"/>
                <w:b w:val="0"/>
                <w:bCs w:val="0"/>
              </w:rPr>
              <w:t>报文内容 1</w:t>
            </w:r>
          </w:p>
        </w:tc>
        <w:tc>
          <w:tcPr>
            <w:tcW w:w="1664" w:type="pct"/>
            <w:vAlign w:val="top"/>
          </w:tcPr>
          <w:p w14:paraId="05DAC58F">
            <w:pPr>
              <w:pStyle w:val="69"/>
              <w:rPr>
                <w:rFonts w:hint="eastAsia"/>
                <w:b w:val="0"/>
                <w:bCs w:val="0"/>
              </w:rPr>
            </w:pPr>
            <w:r>
              <w:rPr>
                <w:rFonts w:hint="eastAsia"/>
                <w:b w:val="0"/>
                <w:bCs w:val="0"/>
              </w:rPr>
              <w:t>BIN</w:t>
            </w:r>
          </w:p>
        </w:tc>
        <w:tc>
          <w:tcPr>
            <w:tcW w:w="1667" w:type="pct"/>
            <w:vAlign w:val="top"/>
          </w:tcPr>
          <w:p w14:paraId="4E3844CA">
            <w:pPr>
              <w:pStyle w:val="69"/>
              <w:rPr>
                <w:rFonts w:hint="eastAsia"/>
                <w:b w:val="0"/>
                <w:bCs w:val="0"/>
              </w:rPr>
            </w:pPr>
            <w:r>
              <w:rPr>
                <w:rFonts w:hint="eastAsia"/>
                <w:b w:val="0"/>
                <w:bCs w:val="0"/>
              </w:rPr>
              <w:t>L</w:t>
            </w:r>
          </w:p>
        </w:tc>
      </w:tr>
      <w:tr w14:paraId="480810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jc w:val="center"/>
        </w:trPr>
        <w:tc>
          <w:tcPr>
            <w:tcW w:w="1667" w:type="pct"/>
            <w:vAlign w:val="top"/>
          </w:tcPr>
          <w:p w14:paraId="1DE4AD4B">
            <w:pPr>
              <w:pStyle w:val="69"/>
              <w:rPr>
                <w:rFonts w:hint="eastAsia"/>
                <w:b w:val="0"/>
                <w:bCs w:val="0"/>
              </w:rPr>
            </w:pPr>
            <w:r>
              <w:rPr>
                <w:rFonts w:hint="eastAsia"/>
                <w:b w:val="0"/>
                <w:bCs w:val="0"/>
              </w:rPr>
              <w:t>……</w:t>
            </w:r>
          </w:p>
        </w:tc>
        <w:tc>
          <w:tcPr>
            <w:tcW w:w="1664" w:type="pct"/>
            <w:vAlign w:val="top"/>
          </w:tcPr>
          <w:p w14:paraId="2BDA7805">
            <w:pPr>
              <w:pStyle w:val="69"/>
              <w:rPr>
                <w:rFonts w:hint="eastAsia"/>
                <w:b w:val="0"/>
                <w:bCs w:val="0"/>
              </w:rPr>
            </w:pPr>
            <w:r>
              <w:rPr>
                <w:rFonts w:hint="eastAsia"/>
                <w:b w:val="0"/>
                <w:bCs w:val="0"/>
              </w:rPr>
              <w:t>……</w:t>
            </w:r>
          </w:p>
        </w:tc>
        <w:tc>
          <w:tcPr>
            <w:tcW w:w="1667" w:type="pct"/>
            <w:vAlign w:val="top"/>
          </w:tcPr>
          <w:p w14:paraId="3F9F51A6">
            <w:pPr>
              <w:pStyle w:val="69"/>
              <w:rPr>
                <w:rFonts w:hint="eastAsia"/>
                <w:b w:val="0"/>
                <w:bCs w:val="0"/>
              </w:rPr>
            </w:pPr>
            <w:r>
              <w:rPr>
                <w:rFonts w:hint="eastAsia"/>
                <w:b w:val="0"/>
                <w:bCs w:val="0"/>
              </w:rPr>
              <w:t>……</w:t>
            </w:r>
          </w:p>
        </w:tc>
      </w:tr>
      <w:tr w14:paraId="028BFB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jc w:val="center"/>
        </w:trPr>
        <w:tc>
          <w:tcPr>
            <w:tcW w:w="1667" w:type="pct"/>
            <w:vAlign w:val="top"/>
          </w:tcPr>
          <w:p w14:paraId="723BE92A">
            <w:pPr>
              <w:pStyle w:val="69"/>
              <w:rPr>
                <w:rFonts w:hint="eastAsia"/>
                <w:b w:val="0"/>
                <w:bCs w:val="0"/>
              </w:rPr>
            </w:pPr>
            <w:r>
              <w:rPr>
                <w:rFonts w:hint="eastAsia"/>
                <w:b w:val="0"/>
                <w:bCs w:val="0"/>
              </w:rPr>
              <w:t>报文 n 长度</w:t>
            </w:r>
          </w:p>
        </w:tc>
        <w:tc>
          <w:tcPr>
            <w:tcW w:w="1664" w:type="pct"/>
            <w:vAlign w:val="top"/>
          </w:tcPr>
          <w:p w14:paraId="4FF0DCA4">
            <w:pPr>
              <w:pStyle w:val="69"/>
              <w:rPr>
                <w:rFonts w:hint="eastAsia"/>
                <w:b w:val="0"/>
                <w:bCs w:val="0"/>
              </w:rPr>
            </w:pPr>
            <w:r>
              <w:rPr>
                <w:rFonts w:hint="eastAsia"/>
                <w:b w:val="0"/>
                <w:bCs w:val="0"/>
              </w:rPr>
              <w:t>BIN</w:t>
            </w:r>
          </w:p>
        </w:tc>
        <w:tc>
          <w:tcPr>
            <w:tcW w:w="1667" w:type="pct"/>
            <w:vAlign w:val="top"/>
          </w:tcPr>
          <w:p w14:paraId="15BAB563">
            <w:pPr>
              <w:pStyle w:val="69"/>
              <w:rPr>
                <w:rFonts w:hint="eastAsia"/>
                <w:b w:val="0"/>
                <w:bCs w:val="0"/>
              </w:rPr>
            </w:pPr>
            <w:r>
              <w:rPr>
                <w:rFonts w:hint="eastAsia"/>
                <w:b w:val="0"/>
                <w:bCs w:val="0"/>
              </w:rPr>
              <w:t>2</w:t>
            </w:r>
          </w:p>
        </w:tc>
      </w:tr>
      <w:tr w14:paraId="5DBAB8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jc w:val="center"/>
        </w:trPr>
        <w:tc>
          <w:tcPr>
            <w:tcW w:w="1667" w:type="pct"/>
            <w:vAlign w:val="top"/>
          </w:tcPr>
          <w:p w14:paraId="33F68627">
            <w:pPr>
              <w:pStyle w:val="69"/>
              <w:rPr>
                <w:rFonts w:hint="eastAsia"/>
                <w:b w:val="0"/>
                <w:bCs w:val="0"/>
              </w:rPr>
            </w:pPr>
            <w:r>
              <w:rPr>
                <w:rFonts w:hint="eastAsia"/>
                <w:b w:val="0"/>
                <w:bCs w:val="0"/>
              </w:rPr>
              <w:t>报文内容 n</w:t>
            </w:r>
          </w:p>
        </w:tc>
        <w:tc>
          <w:tcPr>
            <w:tcW w:w="1664" w:type="pct"/>
            <w:vAlign w:val="top"/>
          </w:tcPr>
          <w:p w14:paraId="7106863D">
            <w:pPr>
              <w:pStyle w:val="69"/>
              <w:rPr>
                <w:rFonts w:hint="eastAsia"/>
                <w:b w:val="0"/>
                <w:bCs w:val="0"/>
              </w:rPr>
            </w:pPr>
            <w:r>
              <w:rPr>
                <w:rFonts w:hint="eastAsia"/>
                <w:b w:val="0"/>
                <w:bCs w:val="0"/>
              </w:rPr>
              <w:t>BIN</w:t>
            </w:r>
          </w:p>
        </w:tc>
        <w:tc>
          <w:tcPr>
            <w:tcW w:w="1667" w:type="pct"/>
            <w:vAlign w:val="top"/>
          </w:tcPr>
          <w:p w14:paraId="104ED87F">
            <w:pPr>
              <w:pStyle w:val="69"/>
              <w:rPr>
                <w:rFonts w:hint="eastAsia"/>
                <w:b w:val="0"/>
                <w:bCs w:val="0"/>
              </w:rPr>
            </w:pPr>
            <w:r>
              <w:rPr>
                <w:rFonts w:hint="eastAsia"/>
                <w:b w:val="0"/>
                <w:bCs w:val="0"/>
              </w:rPr>
              <w:t>L</w:t>
            </w:r>
          </w:p>
        </w:tc>
      </w:tr>
    </w:tbl>
    <w:p w14:paraId="13CE0EB0">
      <w:pPr>
        <w:pStyle w:val="40"/>
        <w:adjustRightInd w:val="0"/>
        <w:snapToGrid w:val="0"/>
        <w:ind w:firstLine="0" w:firstLineChars="0"/>
      </w:pPr>
    </w:p>
    <w:p w14:paraId="4C88ADDC">
      <w:pPr>
        <w:pStyle w:val="6"/>
        <w:numPr>
          <w:ilvl w:val="2"/>
          <w:numId w:val="0"/>
        </w:numPr>
        <w:bidi w:val="0"/>
        <w:ind w:left="720" w:leftChars="0" w:hanging="720" w:firstLineChars="0"/>
        <w:rPr>
          <w:rFonts w:hint="eastAsia"/>
          <w:lang w:val="en-US" w:eastAsia="zh-CN"/>
        </w:rPr>
      </w:pPr>
      <w:r>
        <w:rPr>
          <w:rFonts w:hint="eastAsia"/>
          <w:lang w:val="en-US" w:eastAsia="zh-CN"/>
        </w:rPr>
        <w:t>E8 02 04 F0 重启节点</w:t>
      </w:r>
    </w:p>
    <w:p w14:paraId="131D3F03">
      <w:pPr>
        <w:pStyle w:val="68"/>
        <w:numPr>
          <w:ilvl w:val="1"/>
          <w:numId w:val="0"/>
        </w:numPr>
        <w:tabs>
          <w:tab w:val="clear" w:pos="1266"/>
        </w:tabs>
        <w:rPr>
          <w:b/>
          <w:bCs/>
        </w:rPr>
      </w:pPr>
      <w:r>
        <w:rPr>
          <w:rFonts w:hint="default" w:ascii="黑体" w:hAnsi="黑体" w:eastAsia="黑体" w:cs="黑体"/>
          <w:b/>
          <w:bCs/>
          <w:sz w:val="21"/>
          <w:szCs w:val="21"/>
          <w:lang w:val="en-US" w:eastAsia="zh-CN" w:bidi="ar-SA"/>
        </w:rPr>
        <w:t>1)</w:t>
      </w:r>
      <w:r>
        <w:rPr>
          <w:rFonts w:hint="eastAsia"/>
          <w:b/>
          <w:bCs/>
        </w:rPr>
        <w:t>下行报文：</w:t>
      </w:r>
    </w:p>
    <w:p w14:paraId="38DCB2ED">
      <w:pPr>
        <w:adjustRightInd w:val="0"/>
        <w:snapToGrid w:val="0"/>
        <w:ind w:firstLine="420"/>
        <w:jc w:val="center"/>
        <w:rPr>
          <w:rFonts w:ascii="黑体" w:hAnsi="黑体" w:eastAsia="黑体"/>
        </w:rPr>
      </w:pPr>
      <w:r>
        <w:rPr>
          <w:rFonts w:ascii="黑体" w:hAnsi="黑体" w:eastAsia="黑体"/>
        </w:rPr>
        <w:t xml:space="preserve">表 E8 02 04 F0 </w:t>
      </w:r>
      <w:r>
        <w:rPr>
          <w:rFonts w:hint="eastAsia" w:ascii="黑体" w:hAnsi="黑体" w:eastAsia="黑体"/>
        </w:rPr>
        <w:t>重启节点（下行）</w:t>
      </w:r>
    </w:p>
    <w:tbl>
      <w:tblPr>
        <w:tblStyle w:val="2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B83B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auto" w:sz="4" w:space="0"/>
              <w:left w:val="single" w:color="auto" w:sz="4" w:space="0"/>
              <w:bottom w:val="single" w:color="auto" w:sz="4" w:space="0"/>
              <w:right w:val="single" w:color="auto" w:sz="4" w:space="0"/>
            </w:tcBorders>
            <w:vAlign w:val="center"/>
          </w:tcPr>
          <w:p w14:paraId="200B5BF4">
            <w:pPr>
              <w:pStyle w:val="69"/>
              <w:rPr>
                <w:b/>
                <w:bCs/>
              </w:rPr>
            </w:pPr>
            <w:r>
              <w:rPr>
                <w:rFonts w:hint="eastAsia"/>
                <w:b/>
                <w:bCs/>
              </w:rPr>
              <w:t>数据内容</w:t>
            </w:r>
          </w:p>
        </w:tc>
        <w:tc>
          <w:tcPr>
            <w:tcW w:w="1666" w:type="pct"/>
            <w:tcBorders>
              <w:top w:val="single" w:color="auto" w:sz="4" w:space="0"/>
              <w:left w:val="single" w:color="auto" w:sz="4" w:space="0"/>
              <w:bottom w:val="single" w:color="auto" w:sz="4" w:space="0"/>
              <w:right w:val="single" w:color="auto" w:sz="4" w:space="0"/>
            </w:tcBorders>
            <w:vAlign w:val="center"/>
          </w:tcPr>
          <w:p w14:paraId="0F9CB94F">
            <w:pPr>
              <w:pStyle w:val="69"/>
              <w:rPr>
                <w:b/>
                <w:bCs/>
              </w:rPr>
            </w:pPr>
            <w:r>
              <w:rPr>
                <w:rFonts w:hint="eastAsia"/>
                <w:b/>
                <w:bCs/>
              </w:rPr>
              <w:t>数据格式</w:t>
            </w:r>
          </w:p>
        </w:tc>
        <w:tc>
          <w:tcPr>
            <w:tcW w:w="1666" w:type="pct"/>
            <w:tcBorders>
              <w:top w:val="single" w:color="auto" w:sz="4" w:space="0"/>
              <w:left w:val="single" w:color="auto" w:sz="4" w:space="0"/>
              <w:bottom w:val="single" w:color="auto" w:sz="4" w:space="0"/>
              <w:right w:val="single" w:color="auto" w:sz="4" w:space="0"/>
            </w:tcBorders>
            <w:vAlign w:val="center"/>
          </w:tcPr>
          <w:p w14:paraId="41B946E6">
            <w:pPr>
              <w:pStyle w:val="69"/>
              <w:rPr>
                <w:b/>
                <w:bCs/>
              </w:rPr>
            </w:pPr>
            <w:r>
              <w:rPr>
                <w:rFonts w:hint="eastAsia"/>
                <w:b/>
                <w:bCs/>
              </w:rPr>
              <w:t>字节数</w:t>
            </w:r>
          </w:p>
        </w:tc>
      </w:tr>
      <w:tr w14:paraId="7807A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auto" w:sz="4" w:space="0"/>
              <w:left w:val="single" w:color="auto" w:sz="4" w:space="0"/>
              <w:bottom w:val="single" w:color="auto" w:sz="4" w:space="0"/>
              <w:right w:val="single" w:color="auto" w:sz="4" w:space="0"/>
            </w:tcBorders>
            <w:vAlign w:val="center"/>
          </w:tcPr>
          <w:p w14:paraId="3CA6EB46">
            <w:pPr>
              <w:pStyle w:val="69"/>
            </w:pPr>
            <w:r>
              <w:t>节点地址</w:t>
            </w:r>
          </w:p>
        </w:tc>
        <w:tc>
          <w:tcPr>
            <w:tcW w:w="1666" w:type="pct"/>
            <w:tcBorders>
              <w:top w:val="single" w:color="auto" w:sz="4" w:space="0"/>
              <w:left w:val="single" w:color="auto" w:sz="4" w:space="0"/>
              <w:bottom w:val="single" w:color="auto" w:sz="4" w:space="0"/>
              <w:right w:val="single" w:color="auto" w:sz="4" w:space="0"/>
            </w:tcBorders>
            <w:vAlign w:val="center"/>
          </w:tcPr>
          <w:p w14:paraId="5F62AB93">
            <w:pPr>
              <w:pStyle w:val="69"/>
            </w:pPr>
            <w:r>
              <w:t>BIN</w:t>
            </w:r>
          </w:p>
        </w:tc>
        <w:tc>
          <w:tcPr>
            <w:tcW w:w="1666" w:type="pct"/>
            <w:tcBorders>
              <w:top w:val="single" w:color="auto" w:sz="4" w:space="0"/>
              <w:left w:val="single" w:color="auto" w:sz="4" w:space="0"/>
              <w:bottom w:val="single" w:color="auto" w:sz="4" w:space="0"/>
              <w:right w:val="single" w:color="auto" w:sz="4" w:space="0"/>
            </w:tcBorders>
            <w:vAlign w:val="center"/>
          </w:tcPr>
          <w:p w14:paraId="3C38D6A9">
            <w:pPr>
              <w:pStyle w:val="69"/>
            </w:pPr>
            <w:r>
              <w:t>6</w:t>
            </w:r>
          </w:p>
        </w:tc>
      </w:tr>
      <w:tr w14:paraId="0F216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auto" w:sz="4" w:space="0"/>
              <w:left w:val="single" w:color="auto" w:sz="4" w:space="0"/>
              <w:bottom w:val="single" w:color="auto" w:sz="4" w:space="0"/>
              <w:right w:val="single" w:color="auto" w:sz="4" w:space="0"/>
            </w:tcBorders>
            <w:vAlign w:val="center"/>
          </w:tcPr>
          <w:p w14:paraId="2CDB2DDF">
            <w:pPr>
              <w:pStyle w:val="69"/>
              <w:rPr>
                <w:highlight w:val="none"/>
              </w:rPr>
            </w:pPr>
            <w:r>
              <w:rPr>
                <w:rFonts w:hint="eastAsia"/>
                <w:highlight w:val="none"/>
              </w:rPr>
              <w:t>等待时长</w:t>
            </w:r>
          </w:p>
        </w:tc>
        <w:tc>
          <w:tcPr>
            <w:tcW w:w="1666" w:type="pct"/>
            <w:tcBorders>
              <w:top w:val="single" w:color="auto" w:sz="4" w:space="0"/>
              <w:left w:val="single" w:color="auto" w:sz="4" w:space="0"/>
              <w:bottom w:val="single" w:color="auto" w:sz="4" w:space="0"/>
              <w:right w:val="single" w:color="auto" w:sz="4" w:space="0"/>
            </w:tcBorders>
            <w:vAlign w:val="center"/>
          </w:tcPr>
          <w:p w14:paraId="34441FBF">
            <w:pPr>
              <w:pStyle w:val="69"/>
              <w:rPr>
                <w:highlight w:val="none"/>
              </w:rPr>
            </w:pPr>
            <w:r>
              <w:rPr>
                <w:highlight w:val="none"/>
              </w:rPr>
              <w:t>BIN</w:t>
            </w:r>
          </w:p>
        </w:tc>
        <w:tc>
          <w:tcPr>
            <w:tcW w:w="1666" w:type="pct"/>
            <w:tcBorders>
              <w:top w:val="single" w:color="auto" w:sz="4" w:space="0"/>
              <w:left w:val="single" w:color="auto" w:sz="4" w:space="0"/>
              <w:bottom w:val="single" w:color="auto" w:sz="4" w:space="0"/>
              <w:right w:val="single" w:color="auto" w:sz="4" w:space="0"/>
            </w:tcBorders>
            <w:vAlign w:val="center"/>
          </w:tcPr>
          <w:p w14:paraId="5C1C8FDD">
            <w:pPr>
              <w:pStyle w:val="69"/>
              <w:rPr>
                <w:rFonts w:hint="eastAsia" w:eastAsia="宋体"/>
                <w:highlight w:val="none"/>
                <w:lang w:val="en-US" w:eastAsia="zh-CN"/>
              </w:rPr>
            </w:pPr>
            <w:r>
              <w:rPr>
                <w:rFonts w:hint="eastAsia"/>
                <w:highlight w:val="none"/>
                <w:lang w:val="en-US" w:eastAsia="zh-CN"/>
              </w:rPr>
              <w:t>1</w:t>
            </w:r>
          </w:p>
        </w:tc>
      </w:tr>
    </w:tbl>
    <w:p w14:paraId="44882548">
      <w:pPr>
        <w:pStyle w:val="40"/>
        <w:adjustRightInd w:val="0"/>
        <w:snapToGrid w:val="0"/>
        <w:ind w:firstLine="420"/>
        <w:rPr>
          <w:rFonts w:ascii="黑体" w:hAnsi="黑体" w:eastAsia="黑体" w:cs="黑体"/>
        </w:rPr>
      </w:pPr>
      <w:r>
        <w:rPr>
          <w:rFonts w:hint="eastAsia" w:ascii="黑体" w:hAnsi="黑体" w:eastAsia="黑体" w:cs="黑体"/>
        </w:rPr>
        <w:t>注：</w:t>
      </w:r>
    </w:p>
    <w:p w14:paraId="784F8E33">
      <w:pPr>
        <w:pStyle w:val="40"/>
        <w:adjustRightInd w:val="0"/>
        <w:snapToGrid w:val="0"/>
        <w:spacing w:line="360" w:lineRule="auto"/>
        <w:ind w:firstLine="0" w:firstLineChars="0"/>
        <w:rPr>
          <w:rFonts w:hint="eastAsia"/>
          <w:color w:val="000000" w:themeColor="text1"/>
          <w:lang w:val="zh-CN" w:eastAsia="zh-CN"/>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lang w:val="zh-CN" w:eastAsia="zh-CN"/>
          <w14:textFill>
            <w14:solidFill>
              <w14:schemeClr w14:val="tx1"/>
            </w14:solidFill>
          </w14:textFill>
        </w:rPr>
        <w:t>节点地址：CCO可填全0。</w:t>
      </w:r>
    </w:p>
    <w:p w14:paraId="0EC09E21">
      <w:pPr>
        <w:pStyle w:val="40"/>
        <w:adjustRightInd w:val="0"/>
        <w:snapToGrid w:val="0"/>
        <w:spacing w:line="360" w:lineRule="auto"/>
        <w:ind w:firstLine="0" w:firstLineChars="0"/>
        <w:rPr>
          <w:rFonts w:hint="eastAsia"/>
          <w:color w:val="000000" w:themeColor="text1"/>
          <w:lang w:val="zh-CN" w:eastAsia="zh-CN"/>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lang w:val="zh-CN" w:eastAsia="zh-CN"/>
          <w14:textFill>
            <w14:solidFill>
              <w14:schemeClr w14:val="tx1"/>
            </w14:solidFill>
          </w14:textFill>
        </w:rPr>
        <w:t>等待时长：节点重启前的等待时长，设置范围为5~</w:t>
      </w:r>
      <w:r>
        <w:rPr>
          <w:rFonts w:hint="eastAsia"/>
          <w:color w:val="000000" w:themeColor="text1"/>
          <w:lang w:val="en-US" w:eastAsia="zh-CN"/>
          <w14:textFill>
            <w14:solidFill>
              <w14:schemeClr w14:val="tx1"/>
            </w14:solidFill>
          </w14:textFill>
        </w:rPr>
        <w:t>255</w:t>
      </w:r>
      <w:r>
        <w:rPr>
          <w:rFonts w:hint="eastAsia"/>
          <w:color w:val="000000" w:themeColor="text1"/>
          <w:lang w:val="zh-CN" w:eastAsia="zh-CN"/>
          <w14:textFill>
            <w14:solidFill>
              <w14:schemeClr w14:val="tx1"/>
            </w14:solidFill>
          </w14:textFill>
        </w:rPr>
        <w:t>，单位为秒。</w:t>
      </w:r>
    </w:p>
    <w:p w14:paraId="1098E059">
      <w:pPr>
        <w:pStyle w:val="40"/>
        <w:adjustRightInd w:val="0"/>
        <w:snapToGrid w:val="0"/>
        <w:spacing w:line="360" w:lineRule="auto"/>
        <w:ind w:firstLine="0" w:firstLineChars="0"/>
        <w:rPr>
          <w:rFonts w:hint="eastAsia"/>
          <w:color w:val="000000" w:themeColor="text1"/>
          <w:lang w:val="zh-CN" w:eastAsia="zh-CN"/>
          <w14:textFill>
            <w14:solidFill>
              <w14:schemeClr w14:val="tx1"/>
            </w14:solidFill>
          </w14:textFill>
        </w:rPr>
      </w:pPr>
      <w:r>
        <w:rPr>
          <w:rFonts w:hint="default"/>
          <w:b/>
          <w:bCs/>
          <w:color w:val="000000" w:themeColor="text1"/>
          <w:lang w:val="zh-CN" w:eastAsia="zh-CN"/>
          <w14:textFill>
            <w14:solidFill>
              <w14:schemeClr w14:val="tx1"/>
            </w14:solidFill>
          </w14:textFill>
        </w:rPr>
        <w:t>2)</w:t>
      </w:r>
      <w:r>
        <w:rPr>
          <w:rFonts w:hint="eastAsia"/>
          <w:b/>
          <w:bCs/>
          <w:color w:val="000000" w:themeColor="text1"/>
          <w:lang w:val="en-US" w:eastAsia="zh-CN"/>
          <w14:textFill>
            <w14:solidFill>
              <w14:schemeClr w14:val="tx1"/>
            </w14:solidFill>
          </w14:textFill>
        </w:rPr>
        <w:t>上行报文</w:t>
      </w:r>
      <w:r>
        <w:rPr>
          <w:rFonts w:hint="eastAsia"/>
          <w:color w:val="000000" w:themeColor="text1"/>
          <w:lang w:val="en-US" w:eastAsia="zh-CN"/>
          <w14:textFill>
            <w14:solidFill>
              <w14:schemeClr w14:val="tx1"/>
            </w14:solidFill>
          </w14:textFill>
        </w:rPr>
        <w:t>：</w:t>
      </w:r>
      <w:r>
        <w:rPr>
          <w:rFonts w:hint="eastAsia"/>
          <w:color w:val="000000" w:themeColor="text1"/>
          <w:lang w:val="zh-CN" w:eastAsia="zh-CN"/>
          <w14:textFill>
            <w14:solidFill>
              <w14:schemeClr w14:val="tx1"/>
            </w14:solidFill>
          </w14:textFill>
        </w:rPr>
        <w:t>写参数上行报文为确认/否认报文，详见“确认/否认”报文格式。</w:t>
      </w:r>
    </w:p>
    <w:p w14:paraId="40EB953C">
      <w:pPr>
        <w:pStyle w:val="40"/>
        <w:adjustRightInd w:val="0"/>
        <w:snapToGrid w:val="0"/>
        <w:spacing w:line="360" w:lineRule="auto"/>
        <w:ind w:firstLine="0" w:firstLine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CCO与STA使用《广东电网公司低压电力线宽带载波深化应用技术要求（草案）V2.1》从节点重启协议</w:t>
      </w:r>
    </w:p>
    <w:p w14:paraId="1230139D">
      <w:pPr>
        <w:pStyle w:val="6"/>
        <w:numPr>
          <w:ilvl w:val="2"/>
          <w:numId w:val="0"/>
        </w:numPr>
        <w:bidi w:val="0"/>
        <w:ind w:left="720" w:leftChars="0" w:hanging="720" w:firstLineChars="0"/>
        <w:rPr>
          <w:rFonts w:hint="default"/>
          <w:lang w:val="en-US" w:eastAsia="zh-CN"/>
        </w:rPr>
      </w:pPr>
      <w:r>
        <w:rPr>
          <w:rFonts w:hint="default"/>
          <w:lang w:val="en-US" w:eastAsia="zh-CN"/>
        </w:rPr>
        <w:t xml:space="preserve">E8 00 03 95 </w:t>
      </w:r>
      <w:r>
        <w:rPr>
          <w:rFonts w:hint="eastAsia"/>
          <w:lang w:val="en-US" w:eastAsia="zh-CN"/>
        </w:rPr>
        <w:t>查询并发数</w:t>
      </w:r>
    </w:p>
    <w:p w14:paraId="72018B4B">
      <w:pPr>
        <w:pStyle w:val="40"/>
        <w:adjustRightInd w:val="0"/>
        <w:snapToGrid w:val="0"/>
        <w:spacing w:line="360" w:lineRule="auto"/>
        <w:ind w:firstLine="0" w:firstLineChars="0"/>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a）下行报文：无</w:t>
      </w:r>
    </w:p>
    <w:p w14:paraId="3382E8AF">
      <w:pPr>
        <w:pStyle w:val="40"/>
        <w:adjustRightInd w:val="0"/>
        <w:snapToGrid w:val="0"/>
        <w:spacing w:line="360" w:lineRule="auto"/>
        <w:ind w:firstLine="0" w:firstLineChars="0"/>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b）上行报文：</w:t>
      </w:r>
    </w:p>
    <w:p w14:paraId="5E5869C2">
      <w:pPr>
        <w:adjustRightInd w:val="0"/>
        <w:snapToGrid w:val="0"/>
        <w:ind w:firstLine="420"/>
        <w:jc w:val="center"/>
        <w:rPr>
          <w:rFonts w:ascii="黑体" w:hAnsi="黑体" w:eastAsia="黑体"/>
        </w:rPr>
      </w:pPr>
      <w:r>
        <w:rPr>
          <w:rFonts w:ascii="黑体" w:hAnsi="黑体" w:eastAsia="黑体"/>
        </w:rPr>
        <w:t xml:space="preserve">表 </w:t>
      </w:r>
      <w:r>
        <w:rPr>
          <w:b/>
        </w:rPr>
        <w:t xml:space="preserve">E8 00 03 95 </w:t>
      </w:r>
      <w:r>
        <w:rPr>
          <w:rFonts w:hint="eastAsia"/>
          <w:b/>
        </w:rPr>
        <w:t>查询并发数</w:t>
      </w:r>
    </w:p>
    <w:tbl>
      <w:tblPr>
        <w:tblStyle w:val="2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641E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auto" w:sz="4" w:space="0"/>
              <w:left w:val="single" w:color="auto" w:sz="4" w:space="0"/>
              <w:bottom w:val="single" w:color="auto" w:sz="4" w:space="0"/>
              <w:right w:val="single" w:color="auto" w:sz="4" w:space="0"/>
            </w:tcBorders>
            <w:vAlign w:val="center"/>
          </w:tcPr>
          <w:p w14:paraId="29B30182">
            <w:pPr>
              <w:pStyle w:val="69"/>
              <w:rPr>
                <w:b/>
                <w:bCs/>
              </w:rPr>
            </w:pPr>
            <w:r>
              <w:rPr>
                <w:rFonts w:hint="eastAsia"/>
                <w:b/>
                <w:bCs/>
              </w:rPr>
              <w:t>数据内容</w:t>
            </w:r>
          </w:p>
        </w:tc>
        <w:tc>
          <w:tcPr>
            <w:tcW w:w="1666" w:type="pct"/>
            <w:tcBorders>
              <w:top w:val="single" w:color="auto" w:sz="4" w:space="0"/>
              <w:left w:val="single" w:color="auto" w:sz="4" w:space="0"/>
              <w:bottom w:val="single" w:color="auto" w:sz="4" w:space="0"/>
              <w:right w:val="single" w:color="auto" w:sz="4" w:space="0"/>
            </w:tcBorders>
            <w:vAlign w:val="center"/>
          </w:tcPr>
          <w:p w14:paraId="62A14A2F">
            <w:pPr>
              <w:pStyle w:val="69"/>
              <w:rPr>
                <w:b/>
                <w:bCs/>
              </w:rPr>
            </w:pPr>
            <w:r>
              <w:rPr>
                <w:rFonts w:hint="eastAsia"/>
                <w:b/>
                <w:bCs/>
              </w:rPr>
              <w:t>数据格式</w:t>
            </w:r>
          </w:p>
        </w:tc>
        <w:tc>
          <w:tcPr>
            <w:tcW w:w="1666" w:type="pct"/>
            <w:tcBorders>
              <w:top w:val="single" w:color="auto" w:sz="4" w:space="0"/>
              <w:left w:val="single" w:color="auto" w:sz="4" w:space="0"/>
              <w:bottom w:val="single" w:color="auto" w:sz="4" w:space="0"/>
              <w:right w:val="single" w:color="auto" w:sz="4" w:space="0"/>
            </w:tcBorders>
            <w:vAlign w:val="center"/>
          </w:tcPr>
          <w:p w14:paraId="40F36445">
            <w:pPr>
              <w:pStyle w:val="69"/>
              <w:rPr>
                <w:b/>
                <w:bCs/>
              </w:rPr>
            </w:pPr>
            <w:r>
              <w:rPr>
                <w:rFonts w:hint="eastAsia"/>
                <w:b/>
                <w:bCs/>
              </w:rPr>
              <w:t>字节数</w:t>
            </w:r>
          </w:p>
        </w:tc>
      </w:tr>
      <w:tr w14:paraId="1878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auto" w:sz="4" w:space="0"/>
              <w:left w:val="single" w:color="auto" w:sz="4" w:space="0"/>
              <w:bottom w:val="single" w:color="auto" w:sz="4" w:space="0"/>
              <w:right w:val="single" w:color="auto" w:sz="4" w:space="0"/>
            </w:tcBorders>
            <w:vAlign w:val="center"/>
          </w:tcPr>
          <w:p w14:paraId="7EF5D874">
            <w:pPr>
              <w:pStyle w:val="69"/>
              <w:rPr>
                <w:rFonts w:hint="eastAsia"/>
              </w:rPr>
            </w:pPr>
            <w:r>
              <w:rPr>
                <w:rFonts w:hint="eastAsia"/>
              </w:rPr>
              <w:t>并发数</w:t>
            </w:r>
          </w:p>
        </w:tc>
        <w:tc>
          <w:tcPr>
            <w:tcW w:w="1666" w:type="pct"/>
            <w:tcBorders>
              <w:top w:val="single" w:color="auto" w:sz="4" w:space="0"/>
              <w:left w:val="single" w:color="auto" w:sz="4" w:space="0"/>
              <w:bottom w:val="single" w:color="auto" w:sz="4" w:space="0"/>
              <w:right w:val="single" w:color="auto" w:sz="4" w:space="0"/>
            </w:tcBorders>
            <w:vAlign w:val="center"/>
          </w:tcPr>
          <w:p w14:paraId="0BF0888A">
            <w:pPr>
              <w:pStyle w:val="69"/>
            </w:pPr>
            <w:r>
              <w:t>BIN</w:t>
            </w:r>
          </w:p>
        </w:tc>
        <w:tc>
          <w:tcPr>
            <w:tcW w:w="1666" w:type="pct"/>
            <w:tcBorders>
              <w:top w:val="single" w:color="auto" w:sz="4" w:space="0"/>
              <w:left w:val="single" w:color="auto" w:sz="4" w:space="0"/>
              <w:bottom w:val="single" w:color="auto" w:sz="4" w:space="0"/>
              <w:right w:val="single" w:color="auto" w:sz="4" w:space="0"/>
            </w:tcBorders>
            <w:vAlign w:val="center"/>
          </w:tcPr>
          <w:p w14:paraId="294B5E9D">
            <w:pPr>
              <w:pStyle w:val="69"/>
            </w:pPr>
            <w:r>
              <w:t>1</w:t>
            </w:r>
          </w:p>
        </w:tc>
      </w:tr>
    </w:tbl>
    <w:p w14:paraId="4E711C11">
      <w:pPr>
        <w:pStyle w:val="40"/>
        <w:adjustRightInd w:val="0"/>
        <w:snapToGrid w:val="0"/>
        <w:ind w:firstLine="0" w:firstLineChars="0"/>
      </w:pPr>
    </w:p>
    <w:p w14:paraId="05FC2647">
      <w:pPr>
        <w:pStyle w:val="6"/>
        <w:numPr>
          <w:ilvl w:val="2"/>
          <w:numId w:val="0"/>
        </w:numPr>
        <w:bidi w:val="0"/>
        <w:ind w:left="720" w:leftChars="0" w:hanging="720" w:firstLineChars="0"/>
        <w:rPr>
          <w:rFonts w:hint="eastAsia"/>
          <w:highlight w:val="none"/>
          <w:lang w:val="en-US" w:eastAsia="zh-CN"/>
        </w:rPr>
      </w:pPr>
      <w:r>
        <w:rPr>
          <w:rFonts w:hint="default"/>
          <w:highlight w:val="none"/>
          <w:lang w:val="en-US" w:eastAsia="zh-CN"/>
        </w:rPr>
        <w:t>E8 00 03 9</w:t>
      </w:r>
      <w:r>
        <w:rPr>
          <w:rFonts w:hint="eastAsia"/>
          <w:highlight w:val="none"/>
          <w:lang w:val="en-US" w:eastAsia="zh-CN"/>
        </w:rPr>
        <w:t>7</w:t>
      </w:r>
      <w:r>
        <w:rPr>
          <w:rFonts w:hint="default"/>
          <w:highlight w:val="none"/>
          <w:lang w:val="en-US" w:eastAsia="zh-CN"/>
        </w:rPr>
        <w:t xml:space="preserve"> </w:t>
      </w:r>
      <w:r>
        <w:rPr>
          <w:rFonts w:hint="eastAsia"/>
          <w:highlight w:val="none"/>
          <w:lang w:val="en-US" w:eastAsia="zh-CN"/>
        </w:rPr>
        <w:t>查询台区组网成功率</w:t>
      </w:r>
    </w:p>
    <w:p w14:paraId="312864C8">
      <w:pPr>
        <w:pStyle w:val="40"/>
        <w:adjustRightInd w:val="0"/>
        <w:snapToGrid w:val="0"/>
        <w:spacing w:line="360" w:lineRule="auto"/>
        <w:ind w:firstLine="0" w:firstLineChars="0"/>
        <w:rPr>
          <w:rFonts w:hint="eastAsia"/>
          <w:b/>
          <w:bCs/>
          <w:color w:val="000000" w:themeColor="text1"/>
          <w:highlight w:val="no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a）下行报文：无</w:t>
      </w:r>
    </w:p>
    <w:p w14:paraId="2537218A">
      <w:pPr>
        <w:pStyle w:val="40"/>
        <w:adjustRightInd w:val="0"/>
        <w:snapToGrid w:val="0"/>
        <w:spacing w:line="360" w:lineRule="auto"/>
        <w:ind w:firstLine="0" w:firstLineChars="0"/>
        <w:rPr>
          <w:rFonts w:hint="eastAsia"/>
          <w:b/>
          <w:bCs/>
          <w:color w:val="000000" w:themeColor="text1"/>
          <w:highlight w:val="none"/>
          <w:lang w:val="en-US"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b）上行报文：</w:t>
      </w:r>
    </w:p>
    <w:p w14:paraId="3555E9C3">
      <w:pPr>
        <w:pStyle w:val="40"/>
        <w:adjustRightInd w:val="0"/>
        <w:snapToGrid w:val="0"/>
        <w:spacing w:line="360" w:lineRule="auto"/>
        <w:ind w:firstLine="0" w:firstLineChars="0"/>
        <w:jc w:val="center"/>
        <w:rPr>
          <w:rFonts w:ascii="黑体" w:hAnsi="黑体" w:eastAsia="黑体"/>
          <w:highlight w:val="none"/>
        </w:rPr>
      </w:pPr>
      <w:r>
        <w:rPr>
          <w:rFonts w:ascii="黑体" w:hAnsi="黑体" w:eastAsia="黑体"/>
          <w:highlight w:val="none"/>
        </w:rPr>
        <w:t>表</w:t>
      </w:r>
      <w:r>
        <w:rPr>
          <w:rFonts w:hint="default" w:asciiTheme="minorHAnsi" w:hAnsiTheme="minorHAnsi" w:eastAsiaTheme="minorEastAsia" w:cstheme="minorBidi"/>
          <w:b/>
          <w:bCs/>
          <w:color w:val="000000" w:themeColor="text1"/>
          <w:kern w:val="2"/>
          <w:sz w:val="21"/>
          <w:szCs w:val="21"/>
          <w:highlight w:val="none"/>
          <w:lang w:val="en-US" w:eastAsia="zh-CN" w:bidi="ar-SA"/>
          <w14:textFill>
            <w14:solidFill>
              <w14:schemeClr w14:val="tx1"/>
            </w14:solidFill>
          </w14:textFill>
        </w:rPr>
        <w:t>E8 00 03 9</w:t>
      </w:r>
      <w:r>
        <w:rPr>
          <w:rFonts w:hint="eastAsia" w:cstheme="minorBidi"/>
          <w:b/>
          <w:bCs/>
          <w:color w:val="000000" w:themeColor="text1"/>
          <w:kern w:val="2"/>
          <w:sz w:val="21"/>
          <w:szCs w:val="21"/>
          <w:highlight w:val="none"/>
          <w:lang w:val="en-US" w:eastAsia="zh-CN" w:bidi="ar-SA"/>
          <w14:textFill>
            <w14:solidFill>
              <w14:schemeClr w14:val="tx1"/>
            </w14:solidFill>
          </w14:textFill>
        </w:rPr>
        <w:t>7</w:t>
      </w:r>
      <w:r>
        <w:rPr>
          <w:rFonts w:ascii="黑体" w:hAnsi="黑体" w:eastAsia="黑体"/>
          <w:highlight w:val="none"/>
        </w:rPr>
        <w:t xml:space="preserve"> </w:t>
      </w:r>
      <w:r>
        <w:rPr>
          <w:rFonts w:hint="eastAsia" w:ascii="黑体" w:hAnsi="黑体" w:eastAsia="黑体"/>
          <w:highlight w:val="none"/>
          <w:lang w:val="en-US" w:eastAsia="zh-CN"/>
        </w:rPr>
        <w:t>查询</w:t>
      </w:r>
      <w:r>
        <w:rPr>
          <w:rFonts w:hint="eastAsia" w:asciiTheme="minorHAnsi" w:hAnsiTheme="minorHAnsi" w:eastAsiaTheme="minorEastAsia" w:cstheme="minorBidi"/>
          <w:b/>
          <w:bCs/>
          <w:color w:val="000000" w:themeColor="text1"/>
          <w:kern w:val="2"/>
          <w:sz w:val="21"/>
          <w:szCs w:val="21"/>
          <w:highlight w:val="none"/>
          <w:lang w:val="en-US" w:eastAsia="zh-CN" w:bidi="ar-SA"/>
          <w14:textFill>
            <w14:solidFill>
              <w14:schemeClr w14:val="tx1"/>
            </w14:solidFill>
          </w14:textFill>
        </w:rPr>
        <w:t>组网成功率</w:t>
      </w:r>
    </w:p>
    <w:tbl>
      <w:tblPr>
        <w:tblStyle w:val="2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3CC7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auto" w:sz="4" w:space="0"/>
              <w:left w:val="single" w:color="auto" w:sz="4" w:space="0"/>
              <w:bottom w:val="single" w:color="auto" w:sz="4" w:space="0"/>
              <w:right w:val="single" w:color="auto" w:sz="4" w:space="0"/>
            </w:tcBorders>
            <w:vAlign w:val="center"/>
          </w:tcPr>
          <w:p w14:paraId="5EE6397C">
            <w:pPr>
              <w:pStyle w:val="69"/>
              <w:rPr>
                <w:highlight w:val="none"/>
              </w:rPr>
            </w:pPr>
            <w:r>
              <w:rPr>
                <w:rFonts w:hint="eastAsia"/>
                <w:highlight w:val="none"/>
              </w:rPr>
              <w:t>数据内容</w:t>
            </w:r>
          </w:p>
        </w:tc>
        <w:tc>
          <w:tcPr>
            <w:tcW w:w="1666" w:type="pct"/>
            <w:tcBorders>
              <w:top w:val="single" w:color="auto" w:sz="4" w:space="0"/>
              <w:left w:val="single" w:color="auto" w:sz="4" w:space="0"/>
              <w:bottom w:val="single" w:color="auto" w:sz="4" w:space="0"/>
              <w:right w:val="single" w:color="auto" w:sz="4" w:space="0"/>
            </w:tcBorders>
            <w:vAlign w:val="center"/>
          </w:tcPr>
          <w:p w14:paraId="63DDDB49">
            <w:pPr>
              <w:pStyle w:val="69"/>
              <w:rPr>
                <w:highlight w:val="none"/>
              </w:rPr>
            </w:pPr>
            <w:r>
              <w:rPr>
                <w:rFonts w:hint="eastAsia"/>
                <w:highlight w:val="none"/>
              </w:rPr>
              <w:t>数据格式</w:t>
            </w:r>
          </w:p>
        </w:tc>
        <w:tc>
          <w:tcPr>
            <w:tcW w:w="1666" w:type="pct"/>
            <w:tcBorders>
              <w:top w:val="single" w:color="auto" w:sz="4" w:space="0"/>
              <w:left w:val="single" w:color="auto" w:sz="4" w:space="0"/>
              <w:bottom w:val="single" w:color="auto" w:sz="4" w:space="0"/>
              <w:right w:val="single" w:color="auto" w:sz="4" w:space="0"/>
            </w:tcBorders>
            <w:vAlign w:val="center"/>
          </w:tcPr>
          <w:p w14:paraId="0F676C2D">
            <w:pPr>
              <w:pStyle w:val="69"/>
              <w:rPr>
                <w:highlight w:val="none"/>
              </w:rPr>
            </w:pPr>
            <w:r>
              <w:rPr>
                <w:rFonts w:hint="eastAsia"/>
                <w:highlight w:val="none"/>
              </w:rPr>
              <w:t>字节数</w:t>
            </w:r>
          </w:p>
        </w:tc>
      </w:tr>
      <w:tr w14:paraId="48D04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auto" w:sz="4" w:space="0"/>
              <w:left w:val="single" w:color="auto" w:sz="4" w:space="0"/>
              <w:bottom w:val="single" w:color="auto" w:sz="4" w:space="0"/>
              <w:right w:val="single" w:color="auto" w:sz="4" w:space="0"/>
            </w:tcBorders>
            <w:vAlign w:val="center"/>
          </w:tcPr>
          <w:p w14:paraId="3F568931">
            <w:pPr>
              <w:pStyle w:val="69"/>
              <w:jc w:val="center"/>
              <w:rPr>
                <w:rFonts w:hint="default" w:eastAsia="宋体"/>
                <w:highlight w:val="none"/>
                <w:lang w:val="en-US" w:eastAsia="zh-CN"/>
              </w:rPr>
            </w:pPr>
            <w:r>
              <w:rPr>
                <w:rFonts w:hint="eastAsia"/>
                <w:highlight w:val="none"/>
                <w:lang w:val="en-US" w:eastAsia="zh-CN"/>
              </w:rPr>
              <w:t>组网成功率</w:t>
            </w:r>
          </w:p>
        </w:tc>
        <w:tc>
          <w:tcPr>
            <w:tcW w:w="1666" w:type="pct"/>
            <w:tcBorders>
              <w:top w:val="single" w:color="auto" w:sz="4" w:space="0"/>
              <w:left w:val="single" w:color="auto" w:sz="4" w:space="0"/>
              <w:bottom w:val="single" w:color="auto" w:sz="4" w:space="0"/>
              <w:right w:val="single" w:color="auto" w:sz="4" w:space="0"/>
            </w:tcBorders>
            <w:vAlign w:val="center"/>
          </w:tcPr>
          <w:p w14:paraId="4D5A786F">
            <w:pPr>
              <w:pStyle w:val="69"/>
              <w:rPr>
                <w:highlight w:val="none"/>
              </w:rPr>
            </w:pPr>
            <w:r>
              <w:rPr>
                <w:highlight w:val="none"/>
              </w:rPr>
              <w:t>BIN</w:t>
            </w:r>
          </w:p>
        </w:tc>
        <w:tc>
          <w:tcPr>
            <w:tcW w:w="1666" w:type="pct"/>
            <w:tcBorders>
              <w:top w:val="single" w:color="auto" w:sz="4" w:space="0"/>
              <w:left w:val="single" w:color="auto" w:sz="4" w:space="0"/>
              <w:bottom w:val="single" w:color="auto" w:sz="4" w:space="0"/>
              <w:right w:val="single" w:color="auto" w:sz="4" w:space="0"/>
            </w:tcBorders>
            <w:vAlign w:val="center"/>
          </w:tcPr>
          <w:p w14:paraId="492B830D">
            <w:pPr>
              <w:pStyle w:val="69"/>
              <w:rPr>
                <w:rFonts w:hint="eastAsia" w:eastAsia="宋体"/>
                <w:highlight w:val="none"/>
                <w:lang w:eastAsia="zh-CN"/>
              </w:rPr>
            </w:pPr>
            <w:r>
              <w:rPr>
                <w:rFonts w:hint="eastAsia"/>
                <w:highlight w:val="none"/>
                <w:lang w:val="en-US" w:eastAsia="zh-CN"/>
              </w:rPr>
              <w:t>2</w:t>
            </w:r>
          </w:p>
        </w:tc>
      </w:tr>
    </w:tbl>
    <w:p w14:paraId="2E07030F">
      <w:pPr>
        <w:pStyle w:val="40"/>
        <w:adjustRightInd w:val="0"/>
        <w:snapToGrid w:val="0"/>
        <w:ind w:firstLine="0" w:firstLineChars="0"/>
        <w:rPr>
          <w:rFonts w:hint="default" w:eastAsiaTheme="minorEastAsia"/>
          <w:highlight w:val="none"/>
          <w:lang w:val="en-US" w:eastAsia="zh-CN"/>
        </w:rPr>
      </w:pPr>
      <w:r>
        <w:rPr>
          <w:rFonts w:hint="eastAsia"/>
          <w:highlight w:val="none"/>
          <w:lang w:val="en-US" w:eastAsia="zh-CN"/>
        </w:rPr>
        <w:t>注：模块上报扩大100倍，如组网成功率为100%，上报信息为10000。</w:t>
      </w:r>
    </w:p>
    <w:p w14:paraId="0B83810D">
      <w:pPr>
        <w:pStyle w:val="40"/>
        <w:adjustRightInd w:val="0"/>
        <w:snapToGrid w:val="0"/>
        <w:ind w:firstLine="0" w:firstLineChars="0"/>
        <w:rPr>
          <w:highlight w:val="none"/>
        </w:rPr>
      </w:pPr>
    </w:p>
    <w:p w14:paraId="23C7CD28">
      <w:pPr>
        <w:pStyle w:val="40"/>
        <w:adjustRightInd w:val="0"/>
        <w:snapToGrid w:val="0"/>
        <w:ind w:firstLine="0" w:firstLineChars="0"/>
      </w:pPr>
    </w:p>
    <w:p w14:paraId="615B31E7">
      <w:pPr>
        <w:pStyle w:val="2"/>
        <w:outlineLvl w:val="0"/>
        <w:rPr>
          <w:rFonts w:hint="eastAsia" w:eastAsia="宋体"/>
          <w:sz w:val="28"/>
          <w:lang w:eastAsia="zh-CN"/>
        </w:rPr>
      </w:pPr>
      <w:r>
        <w:rPr>
          <w:rFonts w:hint="eastAsia"/>
          <w:sz w:val="28"/>
        </w:rPr>
        <w:t xml:space="preserve">6、宽带载波协议扩展（CCO、STA之间通信） </w:t>
      </w:r>
    </w:p>
    <w:p w14:paraId="3656A497">
      <w:pPr>
        <w:pStyle w:val="40"/>
        <w:adjustRightInd w:val="0"/>
        <w:snapToGrid w:val="0"/>
        <w:ind w:firstLine="420"/>
        <w:rPr>
          <w:rFonts w:hint="eastAsia" w:eastAsia="宋体"/>
          <w:highlight w:val="none"/>
          <w:lang w:val="zh-CN" w:eastAsia="zh-CN"/>
        </w:rPr>
      </w:pPr>
      <w:r>
        <w:rPr>
          <w:rFonts w:hint="eastAsia" w:ascii="宋体" w:hAnsi="宋体" w:eastAsia="宋体" w:cs="宋体"/>
          <w:sz w:val="21"/>
          <w:szCs w:val="21"/>
          <w:highlight w:val="none"/>
          <w:lang w:val="en-US" w:eastAsia="zh-CN"/>
        </w:rPr>
        <w:t>参考</w:t>
      </w:r>
      <w:r>
        <w:rPr>
          <w:rFonts w:hint="eastAsia" w:ascii="宋体" w:hAnsi="宋体" w:eastAsia="宋体" w:cs="宋体"/>
          <w:sz w:val="21"/>
          <w:szCs w:val="21"/>
          <w:highlight w:val="none"/>
        </w:rPr>
        <w:t>《低压电力线宽带载波通信规约 第</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部分：数据链路层通信协议》</w:t>
      </w:r>
      <w:r>
        <w:rPr>
          <w:rFonts w:hint="eastAsia" w:ascii="宋体" w:hAnsi="宋体" w:eastAsia="宋体" w:cs="宋体"/>
          <w:sz w:val="21"/>
          <w:szCs w:val="21"/>
          <w:highlight w:val="none"/>
          <w:lang w:val="en-US" w:eastAsia="zh-CN"/>
        </w:rPr>
        <w:t>附录D</w:t>
      </w:r>
      <w:r>
        <w:rPr>
          <w:rFonts w:hint="eastAsia" w:ascii="宋体" w:hAnsi="宋体" w:eastAsia="宋体" w:cs="宋体"/>
          <w:sz w:val="21"/>
          <w:szCs w:val="21"/>
          <w:highlight w:val="none"/>
          <w:lang w:eastAsia="zh-CN"/>
        </w:rPr>
        <w:t>。</w:t>
      </w:r>
    </w:p>
    <w:p w14:paraId="097AE8EC">
      <w:pPr>
        <w:pStyle w:val="40"/>
        <w:adjustRightInd w:val="0"/>
        <w:snapToGrid w:val="0"/>
        <w:ind w:firstLine="420"/>
        <w:rPr>
          <w:highlight w:val="none"/>
          <w:lang w:val="zh-CN"/>
        </w:rPr>
      </w:pPr>
      <w:r>
        <w:rPr>
          <w:highlight w:val="none"/>
          <w:lang w:val="zh-CN"/>
        </w:rPr>
        <w:t>网管是本地网络可视化，便于维测和网络优化为目的。从功能上分为：网络状态信息，设备运行状态，网络信道信息，模块维护信息。</w:t>
      </w:r>
    </w:p>
    <w:p w14:paraId="25B8F773">
      <w:pPr>
        <w:pStyle w:val="40"/>
        <w:adjustRightInd w:val="0"/>
        <w:snapToGrid w:val="0"/>
        <w:spacing w:line="360" w:lineRule="auto"/>
        <w:ind w:firstLine="0" w:firstLineChars="0"/>
        <w:outlineLvl w:val="1"/>
        <w:rPr>
          <w:rFonts w:hint="eastAsia"/>
          <w:sz w:val="24"/>
          <w:lang w:val="en-US" w:eastAsia="zh-CN"/>
        </w:rPr>
      </w:pPr>
      <w:bookmarkStart w:id="8" w:name="_Toc23588"/>
      <w:bookmarkStart w:id="9" w:name="_Toc7233"/>
      <w:bookmarkStart w:id="10" w:name="_Toc28368"/>
      <w:bookmarkStart w:id="11" w:name="_Toc59096943"/>
      <w:bookmarkStart w:id="12" w:name="_Toc15891535"/>
      <w:bookmarkStart w:id="13" w:name="_Toc46136538"/>
      <w:r>
        <w:rPr>
          <w:rFonts w:hint="eastAsia"/>
          <w:sz w:val="24"/>
          <w:lang w:val="en-US" w:eastAsia="zh-CN"/>
        </w:rPr>
        <w:t>6.1 网络状态信息</w:t>
      </w:r>
      <w:bookmarkEnd w:id="8"/>
      <w:bookmarkEnd w:id="9"/>
      <w:bookmarkEnd w:id="10"/>
      <w:bookmarkEnd w:id="11"/>
      <w:bookmarkEnd w:id="12"/>
      <w:bookmarkEnd w:id="13"/>
    </w:p>
    <w:p w14:paraId="12D97B23">
      <w:pPr>
        <w:pStyle w:val="40"/>
        <w:adjustRightInd w:val="0"/>
        <w:snapToGrid w:val="0"/>
        <w:ind w:firstLine="420"/>
        <w:rPr>
          <w:highlight w:val="none"/>
          <w:lang w:val="zh-CN"/>
        </w:rPr>
      </w:pPr>
      <w:r>
        <w:rPr>
          <w:highlight w:val="none"/>
          <w:lang w:val="zh-CN"/>
        </w:rPr>
        <w:t>包括本地网络实时TOPO，各节点在网信息，邻居网络信息。</w:t>
      </w:r>
    </w:p>
    <w:p w14:paraId="330FAB4F">
      <w:pPr>
        <w:pStyle w:val="8"/>
        <w:rPr>
          <w:highlight w:val="none"/>
        </w:rPr>
      </w:pPr>
      <w:r>
        <w:rPr>
          <w:highlight w:val="none"/>
        </w:rPr>
        <w:t>表D</w:t>
      </w:r>
      <w:r>
        <w:rPr>
          <w:rFonts w:hint="eastAsia"/>
          <w:highlight w:val="none"/>
          <w:lang w:val="en-US" w:eastAsia="zh-CN"/>
        </w:rPr>
        <w:t>.</w:t>
      </w:r>
      <w:r>
        <w:rPr>
          <w:highlight w:val="none"/>
        </w:rPr>
        <w:fldChar w:fldCharType="begin"/>
      </w:r>
      <w:r>
        <w:rPr>
          <w:highlight w:val="none"/>
        </w:rPr>
        <w:instrText xml:space="preserve"> SEQ 表D- \* ARABIC </w:instrText>
      </w:r>
      <w:r>
        <w:rPr>
          <w:highlight w:val="none"/>
        </w:rPr>
        <w:fldChar w:fldCharType="separate"/>
      </w:r>
      <w:r>
        <w:rPr>
          <w:highlight w:val="none"/>
        </w:rPr>
        <w:t>1</w:t>
      </w:r>
      <w:r>
        <w:rPr>
          <w:highlight w:val="none"/>
        </w:rPr>
        <w:fldChar w:fldCharType="end"/>
      </w:r>
      <w:r>
        <w:rPr>
          <w:highlight w:val="none"/>
        </w:rPr>
        <w:t>网络状态信息</w:t>
      </w:r>
      <w:r>
        <w:rPr>
          <w:rFonts w:hint="eastAsia"/>
          <w:highlight w:val="none"/>
        </w:rPr>
        <w:t>格式</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2263"/>
        <w:gridCol w:w="4110"/>
        <w:gridCol w:w="1282"/>
        <w:gridCol w:w="1134"/>
      </w:tblGrid>
      <w:tr w14:paraId="53D89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noWrap w:val="0"/>
            <w:vAlign w:val="center"/>
          </w:tcPr>
          <w:p w14:paraId="67E6A063">
            <w:pPr>
              <w:pStyle w:val="69"/>
              <w:rPr>
                <w:highlight w:val="none"/>
              </w:rPr>
            </w:pPr>
          </w:p>
        </w:tc>
        <w:tc>
          <w:tcPr>
            <w:tcW w:w="2263" w:type="dxa"/>
            <w:noWrap w:val="0"/>
            <w:vAlign w:val="center"/>
          </w:tcPr>
          <w:p w14:paraId="6FC53A95">
            <w:pPr>
              <w:pStyle w:val="69"/>
              <w:rPr>
                <w:highlight w:val="none"/>
              </w:rPr>
            </w:pPr>
            <w:r>
              <w:rPr>
                <w:highlight w:val="none"/>
              </w:rPr>
              <w:t>网络状态信息</w:t>
            </w:r>
          </w:p>
        </w:tc>
        <w:tc>
          <w:tcPr>
            <w:tcW w:w="4110" w:type="dxa"/>
            <w:tcBorders>
              <w:right w:val="single" w:color="000000" w:sz="4" w:space="0"/>
            </w:tcBorders>
            <w:noWrap w:val="0"/>
            <w:vAlign w:val="center"/>
          </w:tcPr>
          <w:p w14:paraId="22A55767">
            <w:pPr>
              <w:pStyle w:val="69"/>
              <w:rPr>
                <w:highlight w:val="none"/>
              </w:rPr>
            </w:pPr>
            <w:r>
              <w:rPr>
                <w:highlight w:val="none"/>
              </w:rPr>
              <w:t>功能作用</w:t>
            </w:r>
          </w:p>
        </w:tc>
        <w:tc>
          <w:tcPr>
            <w:tcW w:w="1282" w:type="dxa"/>
            <w:tcBorders>
              <w:left w:val="single" w:color="000000" w:sz="4" w:space="0"/>
            </w:tcBorders>
            <w:noWrap w:val="0"/>
            <w:vAlign w:val="center"/>
          </w:tcPr>
          <w:p w14:paraId="5665D0A8">
            <w:pPr>
              <w:pStyle w:val="69"/>
              <w:rPr>
                <w:highlight w:val="none"/>
              </w:rPr>
            </w:pPr>
            <w:r>
              <w:rPr>
                <w:highlight w:val="none"/>
              </w:rPr>
              <w:t>维护周期</w:t>
            </w:r>
          </w:p>
          <w:p w14:paraId="441525AC">
            <w:pPr>
              <w:pStyle w:val="69"/>
              <w:rPr>
                <w:highlight w:val="none"/>
              </w:rPr>
            </w:pPr>
            <w:r>
              <w:rPr>
                <w:highlight w:val="none"/>
              </w:rPr>
              <w:t>（单位：路由周期）</w:t>
            </w:r>
          </w:p>
        </w:tc>
        <w:tc>
          <w:tcPr>
            <w:tcW w:w="1134" w:type="dxa"/>
            <w:noWrap w:val="0"/>
            <w:vAlign w:val="center"/>
          </w:tcPr>
          <w:p w14:paraId="7350C5F3">
            <w:pPr>
              <w:pStyle w:val="69"/>
              <w:rPr>
                <w:highlight w:val="none"/>
              </w:rPr>
            </w:pPr>
            <w:r>
              <w:rPr>
                <w:highlight w:val="none"/>
              </w:rPr>
              <w:t>接口协议</w:t>
            </w:r>
          </w:p>
        </w:tc>
      </w:tr>
      <w:tr w14:paraId="750C5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noWrap w:val="0"/>
            <w:vAlign w:val="center"/>
          </w:tcPr>
          <w:p w14:paraId="032F85A0">
            <w:pPr>
              <w:pStyle w:val="69"/>
              <w:rPr>
                <w:highlight w:val="none"/>
              </w:rPr>
            </w:pPr>
            <w:r>
              <w:rPr>
                <w:highlight w:val="none"/>
              </w:rPr>
              <w:t>1</w:t>
            </w:r>
          </w:p>
        </w:tc>
        <w:tc>
          <w:tcPr>
            <w:tcW w:w="2263" w:type="dxa"/>
            <w:noWrap w:val="0"/>
            <w:vAlign w:val="center"/>
          </w:tcPr>
          <w:p w14:paraId="3AEFD5F5">
            <w:pPr>
              <w:pStyle w:val="69"/>
              <w:rPr>
                <w:highlight w:val="none"/>
              </w:rPr>
            </w:pPr>
            <w:r>
              <w:rPr>
                <w:highlight w:val="none"/>
              </w:rPr>
              <w:t>TOPO信息</w:t>
            </w:r>
          </w:p>
        </w:tc>
        <w:tc>
          <w:tcPr>
            <w:tcW w:w="4110" w:type="dxa"/>
            <w:tcBorders>
              <w:right w:val="single" w:color="000000" w:sz="4" w:space="0"/>
            </w:tcBorders>
            <w:noWrap w:val="0"/>
            <w:vAlign w:val="center"/>
          </w:tcPr>
          <w:p w14:paraId="76FA79AB">
            <w:pPr>
              <w:pStyle w:val="69"/>
              <w:rPr>
                <w:highlight w:val="none"/>
              </w:rPr>
            </w:pPr>
            <w:r>
              <w:rPr>
                <w:highlight w:val="none"/>
              </w:rPr>
              <w:t>通信网络节点关系，全网概况</w:t>
            </w:r>
          </w:p>
        </w:tc>
        <w:tc>
          <w:tcPr>
            <w:tcW w:w="1282" w:type="dxa"/>
            <w:tcBorders>
              <w:left w:val="single" w:color="000000" w:sz="4" w:space="0"/>
            </w:tcBorders>
            <w:noWrap w:val="0"/>
            <w:vAlign w:val="center"/>
          </w:tcPr>
          <w:p w14:paraId="5FF2B0FF">
            <w:pPr>
              <w:pStyle w:val="69"/>
              <w:rPr>
                <w:highlight w:val="none"/>
              </w:rPr>
            </w:pPr>
            <w:r>
              <w:rPr>
                <w:highlight w:val="none"/>
              </w:rPr>
              <w:t>1</w:t>
            </w:r>
          </w:p>
        </w:tc>
        <w:tc>
          <w:tcPr>
            <w:tcW w:w="1134" w:type="dxa"/>
            <w:noWrap w:val="0"/>
            <w:vAlign w:val="center"/>
          </w:tcPr>
          <w:p w14:paraId="141749BD">
            <w:pPr>
              <w:pStyle w:val="69"/>
              <w:rPr>
                <w:highlight w:val="none"/>
              </w:rPr>
            </w:pPr>
            <w:r>
              <w:rPr>
                <w:highlight w:val="none"/>
              </w:rPr>
              <w:t>需扩展</w:t>
            </w:r>
          </w:p>
        </w:tc>
      </w:tr>
      <w:tr w14:paraId="7F40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noWrap w:val="0"/>
            <w:vAlign w:val="center"/>
          </w:tcPr>
          <w:p w14:paraId="2BC1E723">
            <w:pPr>
              <w:pStyle w:val="69"/>
              <w:rPr>
                <w:highlight w:val="none"/>
              </w:rPr>
            </w:pPr>
            <w:r>
              <w:rPr>
                <w:highlight w:val="none"/>
              </w:rPr>
              <w:t>2</w:t>
            </w:r>
          </w:p>
        </w:tc>
        <w:tc>
          <w:tcPr>
            <w:tcW w:w="2263" w:type="dxa"/>
            <w:noWrap w:val="0"/>
            <w:vAlign w:val="center"/>
          </w:tcPr>
          <w:p w14:paraId="78C797CC">
            <w:pPr>
              <w:pStyle w:val="69"/>
              <w:rPr>
                <w:highlight w:val="none"/>
              </w:rPr>
            </w:pPr>
            <w:r>
              <w:rPr>
                <w:highlight w:val="none"/>
              </w:rPr>
              <w:t>节点加入网络时间</w:t>
            </w:r>
          </w:p>
        </w:tc>
        <w:tc>
          <w:tcPr>
            <w:tcW w:w="4110" w:type="dxa"/>
            <w:tcBorders>
              <w:right w:val="single" w:color="000000" w:sz="4" w:space="0"/>
            </w:tcBorders>
            <w:noWrap w:val="0"/>
            <w:vAlign w:val="center"/>
          </w:tcPr>
          <w:p w14:paraId="227E9B15">
            <w:pPr>
              <w:pStyle w:val="69"/>
              <w:rPr>
                <w:highlight w:val="none"/>
              </w:rPr>
            </w:pPr>
            <w:r>
              <w:rPr>
                <w:highlight w:val="none"/>
              </w:rPr>
              <w:t>查看节点加入网络时间，用于判断是否有离线、重启、路由不稳、通讯不稳的情况</w:t>
            </w:r>
          </w:p>
        </w:tc>
        <w:tc>
          <w:tcPr>
            <w:tcW w:w="1282" w:type="dxa"/>
            <w:tcBorders>
              <w:left w:val="single" w:color="000000" w:sz="4" w:space="0"/>
            </w:tcBorders>
            <w:noWrap w:val="0"/>
            <w:vAlign w:val="center"/>
          </w:tcPr>
          <w:p w14:paraId="15B30072">
            <w:pPr>
              <w:pStyle w:val="69"/>
              <w:rPr>
                <w:highlight w:val="none"/>
              </w:rPr>
            </w:pPr>
            <w:r>
              <w:rPr>
                <w:highlight w:val="none"/>
              </w:rPr>
              <w:t>--</w:t>
            </w:r>
          </w:p>
        </w:tc>
        <w:tc>
          <w:tcPr>
            <w:tcW w:w="1134" w:type="dxa"/>
            <w:noWrap w:val="0"/>
            <w:vAlign w:val="center"/>
          </w:tcPr>
          <w:p w14:paraId="5B06E140">
            <w:pPr>
              <w:pStyle w:val="69"/>
              <w:rPr>
                <w:highlight w:val="none"/>
              </w:rPr>
            </w:pPr>
            <w:r>
              <w:rPr>
                <w:highlight w:val="none"/>
              </w:rPr>
              <w:t>需扩展</w:t>
            </w:r>
          </w:p>
        </w:tc>
      </w:tr>
      <w:tr w14:paraId="19A7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noWrap w:val="0"/>
            <w:vAlign w:val="center"/>
          </w:tcPr>
          <w:p w14:paraId="7D265D57">
            <w:pPr>
              <w:pStyle w:val="69"/>
              <w:rPr>
                <w:highlight w:val="none"/>
              </w:rPr>
            </w:pPr>
            <w:r>
              <w:rPr>
                <w:highlight w:val="none"/>
              </w:rPr>
              <w:t>3</w:t>
            </w:r>
          </w:p>
        </w:tc>
        <w:tc>
          <w:tcPr>
            <w:tcW w:w="2263" w:type="dxa"/>
            <w:noWrap w:val="0"/>
            <w:vAlign w:val="center"/>
          </w:tcPr>
          <w:p w14:paraId="223B96A5">
            <w:pPr>
              <w:pStyle w:val="69"/>
              <w:rPr>
                <w:highlight w:val="none"/>
              </w:rPr>
            </w:pPr>
            <w:r>
              <w:rPr>
                <w:highlight w:val="none"/>
              </w:rPr>
              <w:t>物理相位信息</w:t>
            </w:r>
          </w:p>
        </w:tc>
        <w:tc>
          <w:tcPr>
            <w:tcW w:w="4110" w:type="dxa"/>
            <w:tcBorders>
              <w:right w:val="single" w:color="000000" w:sz="4" w:space="0"/>
            </w:tcBorders>
            <w:noWrap w:val="0"/>
            <w:vAlign w:val="center"/>
          </w:tcPr>
          <w:p w14:paraId="29F51A56">
            <w:pPr>
              <w:pStyle w:val="69"/>
              <w:rPr>
                <w:highlight w:val="none"/>
              </w:rPr>
            </w:pPr>
            <w:r>
              <w:rPr>
                <w:highlight w:val="none"/>
              </w:rPr>
              <w:t>查看节点相位信息</w:t>
            </w:r>
          </w:p>
        </w:tc>
        <w:tc>
          <w:tcPr>
            <w:tcW w:w="1282" w:type="dxa"/>
            <w:tcBorders>
              <w:left w:val="single" w:color="000000" w:sz="4" w:space="0"/>
            </w:tcBorders>
            <w:noWrap w:val="0"/>
            <w:vAlign w:val="center"/>
          </w:tcPr>
          <w:p w14:paraId="2B12568F">
            <w:pPr>
              <w:pStyle w:val="69"/>
              <w:rPr>
                <w:highlight w:val="none"/>
              </w:rPr>
            </w:pPr>
            <w:r>
              <w:rPr>
                <w:highlight w:val="none"/>
              </w:rPr>
              <w:t>--</w:t>
            </w:r>
          </w:p>
        </w:tc>
        <w:tc>
          <w:tcPr>
            <w:tcW w:w="1134" w:type="dxa"/>
            <w:noWrap w:val="0"/>
            <w:vAlign w:val="center"/>
          </w:tcPr>
          <w:p w14:paraId="60D40D6E">
            <w:pPr>
              <w:pStyle w:val="69"/>
              <w:rPr>
                <w:highlight w:val="none"/>
              </w:rPr>
            </w:pPr>
            <w:r>
              <w:rPr>
                <w:highlight w:val="none"/>
              </w:rPr>
              <w:t>已具备</w:t>
            </w:r>
          </w:p>
        </w:tc>
      </w:tr>
      <w:tr w14:paraId="27C11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noWrap w:val="0"/>
            <w:vAlign w:val="center"/>
          </w:tcPr>
          <w:p w14:paraId="55C0B99C">
            <w:pPr>
              <w:pStyle w:val="69"/>
              <w:rPr>
                <w:highlight w:val="none"/>
              </w:rPr>
            </w:pPr>
            <w:r>
              <w:rPr>
                <w:highlight w:val="none"/>
              </w:rPr>
              <w:t>4</w:t>
            </w:r>
          </w:p>
        </w:tc>
        <w:tc>
          <w:tcPr>
            <w:tcW w:w="2263" w:type="dxa"/>
            <w:noWrap w:val="0"/>
            <w:vAlign w:val="center"/>
          </w:tcPr>
          <w:p w14:paraId="6991A9EB">
            <w:pPr>
              <w:pStyle w:val="69"/>
              <w:rPr>
                <w:highlight w:val="none"/>
              </w:rPr>
            </w:pPr>
            <w:r>
              <w:rPr>
                <w:highlight w:val="none"/>
              </w:rPr>
              <w:t>代理变更次数</w:t>
            </w:r>
          </w:p>
        </w:tc>
        <w:tc>
          <w:tcPr>
            <w:tcW w:w="4110" w:type="dxa"/>
            <w:tcBorders>
              <w:right w:val="single" w:color="000000" w:sz="4" w:space="0"/>
            </w:tcBorders>
            <w:noWrap w:val="0"/>
            <w:vAlign w:val="center"/>
          </w:tcPr>
          <w:p w14:paraId="4DC1B471">
            <w:pPr>
              <w:pStyle w:val="69"/>
              <w:rPr>
                <w:highlight w:val="none"/>
              </w:rPr>
            </w:pPr>
            <w:r>
              <w:rPr>
                <w:highlight w:val="none"/>
              </w:rPr>
              <w:t>查看节点路由稳定情况</w:t>
            </w:r>
          </w:p>
        </w:tc>
        <w:tc>
          <w:tcPr>
            <w:tcW w:w="1282" w:type="dxa"/>
            <w:tcBorders>
              <w:left w:val="single" w:color="000000" w:sz="4" w:space="0"/>
            </w:tcBorders>
            <w:noWrap w:val="0"/>
            <w:vAlign w:val="center"/>
          </w:tcPr>
          <w:p w14:paraId="5BF6BAD2">
            <w:pPr>
              <w:pStyle w:val="69"/>
              <w:rPr>
                <w:highlight w:val="none"/>
              </w:rPr>
            </w:pPr>
            <w:r>
              <w:rPr>
                <w:highlight w:val="none"/>
              </w:rPr>
              <w:t>1</w:t>
            </w:r>
          </w:p>
        </w:tc>
        <w:tc>
          <w:tcPr>
            <w:tcW w:w="1134" w:type="dxa"/>
            <w:noWrap w:val="0"/>
            <w:vAlign w:val="center"/>
          </w:tcPr>
          <w:p w14:paraId="23C4B0F4">
            <w:pPr>
              <w:pStyle w:val="69"/>
              <w:rPr>
                <w:highlight w:val="none"/>
              </w:rPr>
            </w:pPr>
            <w:r>
              <w:rPr>
                <w:highlight w:val="none"/>
              </w:rPr>
              <w:t>需扩展</w:t>
            </w:r>
          </w:p>
        </w:tc>
      </w:tr>
      <w:tr w14:paraId="6BA8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noWrap w:val="0"/>
            <w:vAlign w:val="center"/>
          </w:tcPr>
          <w:p w14:paraId="1CC98B73">
            <w:pPr>
              <w:pStyle w:val="69"/>
              <w:rPr>
                <w:highlight w:val="none"/>
              </w:rPr>
            </w:pPr>
            <w:r>
              <w:rPr>
                <w:highlight w:val="none"/>
              </w:rPr>
              <w:t>5</w:t>
            </w:r>
          </w:p>
        </w:tc>
        <w:tc>
          <w:tcPr>
            <w:tcW w:w="2263" w:type="dxa"/>
            <w:noWrap w:val="0"/>
            <w:vAlign w:val="center"/>
          </w:tcPr>
          <w:p w14:paraId="4A937EA2">
            <w:pPr>
              <w:pStyle w:val="69"/>
              <w:rPr>
                <w:highlight w:val="none"/>
              </w:rPr>
            </w:pPr>
            <w:r>
              <w:rPr>
                <w:highlight w:val="none"/>
              </w:rPr>
              <w:t>离线次数</w:t>
            </w:r>
          </w:p>
        </w:tc>
        <w:tc>
          <w:tcPr>
            <w:tcW w:w="4110" w:type="dxa"/>
            <w:tcBorders>
              <w:right w:val="single" w:color="000000" w:sz="4" w:space="0"/>
            </w:tcBorders>
            <w:noWrap w:val="0"/>
            <w:vAlign w:val="center"/>
          </w:tcPr>
          <w:p w14:paraId="02C7E9B3">
            <w:pPr>
              <w:pStyle w:val="69"/>
              <w:rPr>
                <w:highlight w:val="none"/>
              </w:rPr>
            </w:pPr>
            <w:r>
              <w:rPr>
                <w:highlight w:val="none"/>
              </w:rPr>
              <w:t>查看节点信道是否稳定</w:t>
            </w:r>
          </w:p>
        </w:tc>
        <w:tc>
          <w:tcPr>
            <w:tcW w:w="1282" w:type="dxa"/>
            <w:tcBorders>
              <w:left w:val="single" w:color="000000" w:sz="4" w:space="0"/>
            </w:tcBorders>
            <w:noWrap w:val="0"/>
            <w:vAlign w:val="center"/>
          </w:tcPr>
          <w:p w14:paraId="5969303E">
            <w:pPr>
              <w:pStyle w:val="69"/>
              <w:rPr>
                <w:highlight w:val="none"/>
              </w:rPr>
            </w:pPr>
            <w:r>
              <w:rPr>
                <w:highlight w:val="none"/>
              </w:rPr>
              <w:t>2</w:t>
            </w:r>
          </w:p>
        </w:tc>
        <w:tc>
          <w:tcPr>
            <w:tcW w:w="1134" w:type="dxa"/>
            <w:noWrap w:val="0"/>
            <w:vAlign w:val="center"/>
          </w:tcPr>
          <w:p w14:paraId="021B3C4D">
            <w:pPr>
              <w:pStyle w:val="69"/>
              <w:rPr>
                <w:highlight w:val="none"/>
              </w:rPr>
            </w:pPr>
            <w:r>
              <w:rPr>
                <w:highlight w:val="none"/>
              </w:rPr>
              <w:t>需扩展</w:t>
            </w:r>
          </w:p>
        </w:tc>
      </w:tr>
      <w:tr w14:paraId="4620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noWrap w:val="0"/>
            <w:vAlign w:val="center"/>
          </w:tcPr>
          <w:p w14:paraId="1ACA5797">
            <w:pPr>
              <w:pStyle w:val="69"/>
              <w:rPr>
                <w:highlight w:val="none"/>
              </w:rPr>
            </w:pPr>
            <w:r>
              <w:rPr>
                <w:highlight w:val="none"/>
              </w:rPr>
              <w:t>6</w:t>
            </w:r>
          </w:p>
        </w:tc>
        <w:tc>
          <w:tcPr>
            <w:tcW w:w="2263" w:type="dxa"/>
            <w:noWrap w:val="0"/>
            <w:vAlign w:val="center"/>
          </w:tcPr>
          <w:p w14:paraId="15610498">
            <w:pPr>
              <w:pStyle w:val="69"/>
              <w:rPr>
                <w:highlight w:val="none"/>
              </w:rPr>
            </w:pPr>
            <w:r>
              <w:rPr>
                <w:highlight w:val="none"/>
              </w:rPr>
              <w:t>邻居网络信息</w:t>
            </w:r>
          </w:p>
        </w:tc>
        <w:tc>
          <w:tcPr>
            <w:tcW w:w="4110" w:type="dxa"/>
            <w:tcBorders>
              <w:right w:val="single" w:color="000000" w:sz="4" w:space="0"/>
            </w:tcBorders>
            <w:noWrap w:val="0"/>
            <w:vAlign w:val="center"/>
          </w:tcPr>
          <w:p w14:paraId="7BB1771A">
            <w:pPr>
              <w:pStyle w:val="69"/>
              <w:rPr>
                <w:highlight w:val="none"/>
              </w:rPr>
            </w:pPr>
            <w:r>
              <w:rPr>
                <w:highlight w:val="none"/>
              </w:rPr>
              <w:t>用于判断多网络信息以及台区识别问题辅助信息</w:t>
            </w:r>
          </w:p>
        </w:tc>
        <w:tc>
          <w:tcPr>
            <w:tcW w:w="1282" w:type="dxa"/>
            <w:tcBorders>
              <w:left w:val="single" w:color="000000" w:sz="4" w:space="0"/>
            </w:tcBorders>
            <w:noWrap w:val="0"/>
            <w:vAlign w:val="center"/>
          </w:tcPr>
          <w:p w14:paraId="46AF30A7">
            <w:pPr>
              <w:pStyle w:val="69"/>
              <w:rPr>
                <w:highlight w:val="none"/>
              </w:rPr>
            </w:pPr>
            <w:r>
              <w:rPr>
                <w:highlight w:val="none"/>
              </w:rPr>
              <w:t>--</w:t>
            </w:r>
          </w:p>
        </w:tc>
        <w:tc>
          <w:tcPr>
            <w:tcW w:w="1134" w:type="dxa"/>
            <w:noWrap w:val="0"/>
            <w:vAlign w:val="center"/>
          </w:tcPr>
          <w:p w14:paraId="47F4393B">
            <w:pPr>
              <w:pStyle w:val="69"/>
              <w:rPr>
                <w:highlight w:val="none"/>
              </w:rPr>
            </w:pPr>
            <w:r>
              <w:rPr>
                <w:highlight w:val="none"/>
              </w:rPr>
              <w:t>需扩展</w:t>
            </w:r>
          </w:p>
        </w:tc>
      </w:tr>
      <w:tr w14:paraId="1C160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noWrap w:val="0"/>
            <w:vAlign w:val="center"/>
          </w:tcPr>
          <w:p w14:paraId="69BCC67E">
            <w:pPr>
              <w:pStyle w:val="69"/>
              <w:rPr>
                <w:highlight w:val="none"/>
              </w:rPr>
            </w:pPr>
            <w:r>
              <w:rPr>
                <w:highlight w:val="none"/>
              </w:rPr>
              <w:t>7</w:t>
            </w:r>
          </w:p>
        </w:tc>
        <w:tc>
          <w:tcPr>
            <w:tcW w:w="2263" w:type="dxa"/>
            <w:noWrap w:val="0"/>
            <w:vAlign w:val="center"/>
          </w:tcPr>
          <w:p w14:paraId="5708E7F9">
            <w:pPr>
              <w:pStyle w:val="69"/>
              <w:rPr>
                <w:highlight w:val="none"/>
              </w:rPr>
            </w:pPr>
            <w:r>
              <w:rPr>
                <w:highlight w:val="none"/>
              </w:rPr>
              <w:t>节点版本号（区分厂家）</w:t>
            </w:r>
          </w:p>
        </w:tc>
        <w:tc>
          <w:tcPr>
            <w:tcW w:w="4110" w:type="dxa"/>
            <w:tcBorders>
              <w:right w:val="single" w:color="000000" w:sz="4" w:space="0"/>
            </w:tcBorders>
            <w:noWrap w:val="0"/>
            <w:vAlign w:val="center"/>
          </w:tcPr>
          <w:p w14:paraId="753429DB">
            <w:pPr>
              <w:pStyle w:val="69"/>
              <w:rPr>
                <w:highlight w:val="none"/>
              </w:rPr>
            </w:pPr>
            <w:r>
              <w:rPr>
                <w:highlight w:val="none"/>
              </w:rPr>
              <w:t>用于区分芯片厂家、模块厂家、版本</w:t>
            </w:r>
          </w:p>
        </w:tc>
        <w:tc>
          <w:tcPr>
            <w:tcW w:w="1282" w:type="dxa"/>
            <w:tcBorders>
              <w:left w:val="single" w:color="000000" w:sz="4" w:space="0"/>
            </w:tcBorders>
            <w:noWrap w:val="0"/>
            <w:vAlign w:val="center"/>
          </w:tcPr>
          <w:p w14:paraId="6F3CADDD">
            <w:pPr>
              <w:pStyle w:val="69"/>
              <w:rPr>
                <w:highlight w:val="none"/>
              </w:rPr>
            </w:pPr>
            <w:r>
              <w:rPr>
                <w:highlight w:val="none"/>
              </w:rPr>
              <w:t>--</w:t>
            </w:r>
          </w:p>
        </w:tc>
        <w:tc>
          <w:tcPr>
            <w:tcW w:w="1134" w:type="dxa"/>
            <w:noWrap w:val="0"/>
            <w:vAlign w:val="center"/>
          </w:tcPr>
          <w:p w14:paraId="2DA03DBF">
            <w:pPr>
              <w:pStyle w:val="69"/>
              <w:rPr>
                <w:highlight w:val="none"/>
              </w:rPr>
            </w:pPr>
            <w:r>
              <w:rPr>
                <w:highlight w:val="none"/>
              </w:rPr>
              <w:t>已具备</w:t>
            </w:r>
          </w:p>
        </w:tc>
      </w:tr>
    </w:tbl>
    <w:p w14:paraId="3B7353E6">
      <w:pPr>
        <w:pStyle w:val="40"/>
        <w:adjustRightInd w:val="0"/>
        <w:snapToGrid w:val="0"/>
        <w:ind w:firstLine="420"/>
        <w:rPr>
          <w:highlight w:val="none"/>
          <w:lang w:val="zh-CN"/>
        </w:rPr>
      </w:pPr>
      <w:r>
        <w:rPr>
          <w:rFonts w:hint="eastAsia"/>
          <w:highlight w:val="none"/>
          <w:lang w:val="zh-CN"/>
        </w:rPr>
        <w:t>应用功能码如</w:t>
      </w:r>
      <w:r>
        <w:rPr>
          <w:highlight w:val="none"/>
          <w:lang w:val="zh-CN"/>
        </w:rPr>
        <w:fldChar w:fldCharType="begin"/>
      </w:r>
      <w:r>
        <w:rPr>
          <w:highlight w:val="none"/>
          <w:lang w:val="zh-CN"/>
        </w:rPr>
        <w:instrText xml:space="preserve"> </w:instrText>
      </w:r>
      <w:r>
        <w:rPr>
          <w:rFonts w:hint="eastAsia"/>
          <w:highlight w:val="none"/>
          <w:lang w:val="zh-CN"/>
        </w:rPr>
        <w:instrText xml:space="preserve">REF _Ref59091683 \h</w:instrText>
      </w:r>
      <w:r>
        <w:rPr>
          <w:highlight w:val="none"/>
          <w:lang w:val="zh-CN"/>
        </w:rPr>
        <w:instrText xml:space="preserve">  \* MERGEFORMAT </w:instrText>
      </w:r>
      <w:r>
        <w:rPr>
          <w:highlight w:val="none"/>
          <w:lang w:val="zh-CN"/>
        </w:rPr>
        <w:fldChar w:fldCharType="separate"/>
      </w:r>
      <w:r>
        <w:rPr>
          <w:highlight w:val="none"/>
          <w:lang w:val="zh-CN"/>
        </w:rPr>
        <w:t>表D</w:t>
      </w:r>
      <w:r>
        <w:rPr>
          <w:rFonts w:hint="eastAsia"/>
          <w:highlight w:val="none"/>
          <w:lang w:val="en-US" w:eastAsia="zh-CN"/>
        </w:rPr>
        <w:t>.</w:t>
      </w:r>
      <w:r>
        <w:rPr>
          <w:highlight w:val="none"/>
          <w:lang w:val="zh-CN"/>
        </w:rPr>
        <w:t>2</w:t>
      </w:r>
      <w:r>
        <w:rPr>
          <w:highlight w:val="none"/>
          <w:lang w:val="zh-CN"/>
        </w:rPr>
        <w:fldChar w:fldCharType="end"/>
      </w:r>
      <w:r>
        <w:rPr>
          <w:rFonts w:hint="eastAsia"/>
          <w:highlight w:val="none"/>
          <w:lang w:val="zh-CN"/>
        </w:rPr>
        <w:t>所示。</w:t>
      </w:r>
    </w:p>
    <w:p w14:paraId="55FD4628">
      <w:pPr>
        <w:adjustRightInd w:val="0"/>
        <w:snapToGrid w:val="0"/>
        <w:spacing w:before="120" w:beforeLines="50" w:after="120" w:afterLines="50"/>
        <w:ind w:firstLine="420"/>
        <w:jc w:val="center"/>
        <w:rPr>
          <w:rFonts w:ascii="黑体" w:hAnsi="黑体" w:eastAsia="黑体"/>
          <w:highlight w:val="none"/>
        </w:rPr>
      </w:pPr>
      <w:bookmarkStart w:id="14" w:name="_Ref59091683"/>
      <w:r>
        <w:rPr>
          <w:rFonts w:ascii="黑体" w:hAnsi="黑体" w:eastAsia="黑体"/>
          <w:highlight w:val="none"/>
        </w:rPr>
        <w:t>表D</w:t>
      </w:r>
      <w:r>
        <w:rPr>
          <w:rFonts w:hint="eastAsia" w:ascii="黑体" w:hAnsi="黑体" w:eastAsia="黑体"/>
          <w:highlight w:val="none"/>
          <w:lang w:val="en-US" w:eastAsia="zh-CN"/>
        </w:rPr>
        <w:t>.</w:t>
      </w:r>
      <w:r>
        <w:rPr>
          <w:rFonts w:ascii="黑体" w:hAnsi="黑体" w:eastAsia="黑体"/>
          <w:highlight w:val="none"/>
        </w:rPr>
        <w:fldChar w:fldCharType="begin"/>
      </w:r>
      <w:r>
        <w:rPr>
          <w:rFonts w:ascii="黑体" w:hAnsi="黑体" w:eastAsia="黑体"/>
          <w:highlight w:val="none"/>
        </w:rPr>
        <w:instrText xml:space="preserve"> SEQ 表D- \* ARABIC </w:instrText>
      </w:r>
      <w:r>
        <w:rPr>
          <w:rFonts w:ascii="黑体" w:hAnsi="黑体" w:eastAsia="黑体"/>
          <w:highlight w:val="none"/>
        </w:rPr>
        <w:fldChar w:fldCharType="separate"/>
      </w:r>
      <w:r>
        <w:rPr>
          <w:rFonts w:ascii="黑体" w:hAnsi="黑体" w:eastAsia="黑体"/>
          <w:highlight w:val="none"/>
        </w:rPr>
        <w:t>2</w:t>
      </w:r>
      <w:r>
        <w:rPr>
          <w:rFonts w:ascii="黑体" w:hAnsi="黑体" w:eastAsia="黑体"/>
          <w:highlight w:val="none"/>
        </w:rPr>
        <w:fldChar w:fldCharType="end"/>
      </w:r>
      <w:bookmarkEnd w:id="14"/>
      <w:r>
        <w:rPr>
          <w:rFonts w:ascii="黑体" w:hAnsi="黑体" w:eastAsia="黑体"/>
          <w:highlight w:val="none"/>
        </w:rPr>
        <w:t>应用功能码</w:t>
      </w:r>
      <w:r>
        <w:rPr>
          <w:rFonts w:hint="eastAsia" w:ascii="黑体" w:hAnsi="黑体" w:eastAsia="黑体"/>
          <w:highlight w:val="none"/>
        </w:rPr>
        <w:t>格式</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03"/>
        <w:gridCol w:w="1377"/>
        <w:gridCol w:w="1436"/>
        <w:gridCol w:w="2126"/>
        <w:gridCol w:w="1454"/>
        <w:gridCol w:w="836"/>
      </w:tblGrid>
      <w:tr w14:paraId="0525A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jc w:val="center"/>
        </w:trPr>
        <w:tc>
          <w:tcPr>
            <w:tcW w:w="1303" w:type="dxa"/>
            <w:noWrap w:val="0"/>
            <w:vAlign w:val="center"/>
          </w:tcPr>
          <w:p w14:paraId="68FF6487">
            <w:pPr>
              <w:pStyle w:val="69"/>
              <w:rPr>
                <w:highlight w:val="none"/>
              </w:rPr>
            </w:pPr>
            <w:r>
              <w:rPr>
                <w:highlight w:val="none"/>
              </w:rPr>
              <w:t>应用功能码 AFN</w:t>
            </w:r>
          </w:p>
        </w:tc>
        <w:tc>
          <w:tcPr>
            <w:tcW w:w="1377" w:type="dxa"/>
            <w:noWrap w:val="0"/>
            <w:vAlign w:val="center"/>
          </w:tcPr>
          <w:p w14:paraId="76EC63D4">
            <w:pPr>
              <w:pStyle w:val="69"/>
              <w:rPr>
                <w:highlight w:val="none"/>
              </w:rPr>
            </w:pPr>
          </w:p>
          <w:p w14:paraId="6E70BAAB">
            <w:pPr>
              <w:pStyle w:val="69"/>
              <w:rPr>
                <w:highlight w:val="none"/>
              </w:rPr>
            </w:pPr>
            <w:r>
              <w:rPr>
                <w:highlight w:val="none"/>
              </w:rPr>
              <w:t>应用功能定义</w:t>
            </w:r>
          </w:p>
        </w:tc>
        <w:tc>
          <w:tcPr>
            <w:tcW w:w="1436" w:type="dxa"/>
            <w:noWrap w:val="0"/>
            <w:vAlign w:val="center"/>
          </w:tcPr>
          <w:p w14:paraId="4979DE44">
            <w:pPr>
              <w:pStyle w:val="69"/>
              <w:rPr>
                <w:highlight w:val="none"/>
              </w:rPr>
            </w:pPr>
            <w:r>
              <w:rPr>
                <w:highlight w:val="none"/>
              </w:rPr>
              <w:t>数据标识编码</w:t>
            </w:r>
          </w:p>
          <w:p w14:paraId="3C2B44A7">
            <w:pPr>
              <w:pStyle w:val="69"/>
              <w:rPr>
                <w:highlight w:val="none"/>
              </w:rPr>
            </w:pPr>
            <w:r>
              <w:rPr>
                <w:highlight w:val="none"/>
              </w:rPr>
              <w:t>DI</w:t>
            </w:r>
          </w:p>
        </w:tc>
        <w:tc>
          <w:tcPr>
            <w:tcW w:w="2126" w:type="dxa"/>
            <w:noWrap w:val="0"/>
            <w:vAlign w:val="center"/>
          </w:tcPr>
          <w:p w14:paraId="4977A4BE">
            <w:pPr>
              <w:pStyle w:val="69"/>
              <w:rPr>
                <w:highlight w:val="none"/>
              </w:rPr>
            </w:pPr>
            <w:r>
              <w:rPr>
                <w:highlight w:val="none"/>
              </w:rPr>
              <w:t>具体项目</w:t>
            </w:r>
          </w:p>
        </w:tc>
        <w:tc>
          <w:tcPr>
            <w:tcW w:w="1454" w:type="dxa"/>
            <w:tcBorders>
              <w:right w:val="single" w:color="auto" w:sz="4" w:space="0"/>
            </w:tcBorders>
            <w:noWrap w:val="0"/>
            <w:vAlign w:val="center"/>
          </w:tcPr>
          <w:p w14:paraId="025A21A4">
            <w:pPr>
              <w:pStyle w:val="69"/>
              <w:rPr>
                <w:highlight w:val="none"/>
              </w:rPr>
            </w:pPr>
            <w:r>
              <w:rPr>
                <w:highlight w:val="none"/>
              </w:rPr>
              <w:t>地址域标识（0 为不带地址域）</w:t>
            </w:r>
          </w:p>
        </w:tc>
        <w:tc>
          <w:tcPr>
            <w:tcW w:w="836" w:type="dxa"/>
            <w:tcBorders>
              <w:left w:val="single" w:color="auto" w:sz="4" w:space="0"/>
            </w:tcBorders>
            <w:noWrap w:val="0"/>
            <w:vAlign w:val="center"/>
          </w:tcPr>
          <w:p w14:paraId="7F601A66">
            <w:pPr>
              <w:pStyle w:val="69"/>
              <w:rPr>
                <w:highlight w:val="none"/>
              </w:rPr>
            </w:pPr>
            <w:r>
              <w:rPr>
                <w:highlight w:val="none"/>
              </w:rPr>
              <w:t>属性</w:t>
            </w:r>
          </w:p>
        </w:tc>
      </w:tr>
      <w:tr w14:paraId="58687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1303" w:type="dxa"/>
            <w:vMerge w:val="restart"/>
            <w:noWrap w:val="0"/>
            <w:vAlign w:val="center"/>
          </w:tcPr>
          <w:p w14:paraId="06EFB3EF">
            <w:pPr>
              <w:pStyle w:val="69"/>
              <w:rPr>
                <w:highlight w:val="none"/>
              </w:rPr>
            </w:pPr>
            <w:r>
              <w:rPr>
                <w:highlight w:val="none"/>
              </w:rPr>
              <w:t>03H</w:t>
            </w:r>
          </w:p>
        </w:tc>
        <w:tc>
          <w:tcPr>
            <w:tcW w:w="1377" w:type="dxa"/>
            <w:vMerge w:val="restart"/>
            <w:noWrap w:val="0"/>
            <w:vAlign w:val="center"/>
          </w:tcPr>
          <w:p w14:paraId="1293C04A">
            <w:pPr>
              <w:pStyle w:val="69"/>
              <w:rPr>
                <w:highlight w:val="none"/>
              </w:rPr>
            </w:pPr>
            <w:r>
              <w:rPr>
                <w:highlight w:val="none"/>
              </w:rPr>
              <w:t>读参数</w:t>
            </w:r>
          </w:p>
        </w:tc>
        <w:tc>
          <w:tcPr>
            <w:tcW w:w="1436" w:type="dxa"/>
            <w:noWrap w:val="0"/>
            <w:vAlign w:val="center"/>
          </w:tcPr>
          <w:p w14:paraId="79BCC14C">
            <w:pPr>
              <w:pStyle w:val="69"/>
              <w:rPr>
                <w:highlight w:val="none"/>
              </w:rPr>
            </w:pPr>
            <w:r>
              <w:rPr>
                <w:highlight w:val="none"/>
              </w:rPr>
              <w:t>E8 03 03 65</w:t>
            </w:r>
          </w:p>
        </w:tc>
        <w:tc>
          <w:tcPr>
            <w:tcW w:w="2126" w:type="dxa"/>
            <w:noWrap w:val="0"/>
            <w:vAlign w:val="center"/>
          </w:tcPr>
          <w:p w14:paraId="7C6B6063">
            <w:pPr>
              <w:pStyle w:val="69"/>
              <w:rPr>
                <w:highlight w:val="none"/>
              </w:rPr>
            </w:pPr>
            <w:r>
              <w:rPr>
                <w:highlight w:val="none"/>
              </w:rPr>
              <w:t>查询网络拓扑</w:t>
            </w:r>
          </w:p>
        </w:tc>
        <w:tc>
          <w:tcPr>
            <w:tcW w:w="1454" w:type="dxa"/>
            <w:tcBorders>
              <w:right w:val="single" w:color="auto" w:sz="4" w:space="0"/>
            </w:tcBorders>
            <w:noWrap w:val="0"/>
            <w:vAlign w:val="center"/>
          </w:tcPr>
          <w:p w14:paraId="7CB20632">
            <w:pPr>
              <w:pStyle w:val="69"/>
              <w:rPr>
                <w:highlight w:val="none"/>
              </w:rPr>
            </w:pPr>
            <w:r>
              <w:rPr>
                <w:highlight w:val="none"/>
              </w:rPr>
              <w:t>0</w:t>
            </w:r>
          </w:p>
        </w:tc>
        <w:tc>
          <w:tcPr>
            <w:tcW w:w="836" w:type="dxa"/>
            <w:tcBorders>
              <w:left w:val="single" w:color="auto" w:sz="4" w:space="0"/>
            </w:tcBorders>
            <w:noWrap w:val="0"/>
            <w:vAlign w:val="center"/>
          </w:tcPr>
          <w:p w14:paraId="7740B914">
            <w:pPr>
              <w:pStyle w:val="69"/>
              <w:rPr>
                <w:highlight w:val="none"/>
              </w:rPr>
            </w:pPr>
            <w:r>
              <w:rPr>
                <w:highlight w:val="none"/>
              </w:rPr>
              <w:t>新增</w:t>
            </w:r>
          </w:p>
        </w:tc>
      </w:tr>
      <w:tr w14:paraId="5C7C16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1303" w:type="dxa"/>
            <w:vMerge w:val="continue"/>
            <w:noWrap w:val="0"/>
            <w:vAlign w:val="center"/>
          </w:tcPr>
          <w:p w14:paraId="6D49579A">
            <w:pPr>
              <w:pStyle w:val="69"/>
              <w:rPr>
                <w:highlight w:val="none"/>
              </w:rPr>
            </w:pPr>
          </w:p>
        </w:tc>
        <w:tc>
          <w:tcPr>
            <w:tcW w:w="1377" w:type="dxa"/>
            <w:vMerge w:val="continue"/>
            <w:noWrap w:val="0"/>
            <w:vAlign w:val="center"/>
          </w:tcPr>
          <w:p w14:paraId="799A8681">
            <w:pPr>
              <w:pStyle w:val="69"/>
              <w:rPr>
                <w:highlight w:val="none"/>
              </w:rPr>
            </w:pPr>
          </w:p>
        </w:tc>
        <w:tc>
          <w:tcPr>
            <w:tcW w:w="1436" w:type="dxa"/>
            <w:noWrap w:val="0"/>
            <w:vAlign w:val="center"/>
          </w:tcPr>
          <w:p w14:paraId="77F4275A">
            <w:pPr>
              <w:pStyle w:val="69"/>
              <w:rPr>
                <w:highlight w:val="none"/>
              </w:rPr>
            </w:pPr>
            <w:r>
              <w:rPr>
                <w:highlight w:val="none"/>
              </w:rPr>
              <w:t>E8 04 03 65</w:t>
            </w:r>
          </w:p>
        </w:tc>
        <w:tc>
          <w:tcPr>
            <w:tcW w:w="2126" w:type="dxa"/>
            <w:noWrap w:val="0"/>
            <w:vAlign w:val="center"/>
          </w:tcPr>
          <w:p w14:paraId="04579F68">
            <w:pPr>
              <w:pStyle w:val="69"/>
              <w:rPr>
                <w:highlight w:val="none"/>
              </w:rPr>
            </w:pPr>
            <w:r>
              <w:rPr>
                <w:highlight w:val="none"/>
              </w:rPr>
              <w:t>返回查询网络拓扑</w:t>
            </w:r>
          </w:p>
        </w:tc>
        <w:tc>
          <w:tcPr>
            <w:tcW w:w="1454" w:type="dxa"/>
            <w:tcBorders>
              <w:right w:val="single" w:color="auto" w:sz="4" w:space="0"/>
            </w:tcBorders>
            <w:noWrap w:val="0"/>
            <w:vAlign w:val="center"/>
          </w:tcPr>
          <w:p w14:paraId="7BA02BDA">
            <w:pPr>
              <w:pStyle w:val="69"/>
              <w:rPr>
                <w:highlight w:val="none"/>
              </w:rPr>
            </w:pPr>
            <w:r>
              <w:rPr>
                <w:highlight w:val="none"/>
              </w:rPr>
              <w:t>0</w:t>
            </w:r>
          </w:p>
        </w:tc>
        <w:tc>
          <w:tcPr>
            <w:tcW w:w="836" w:type="dxa"/>
            <w:tcBorders>
              <w:left w:val="single" w:color="auto" w:sz="4" w:space="0"/>
            </w:tcBorders>
            <w:noWrap w:val="0"/>
            <w:vAlign w:val="center"/>
          </w:tcPr>
          <w:p w14:paraId="64CEF31B">
            <w:pPr>
              <w:pStyle w:val="69"/>
              <w:rPr>
                <w:highlight w:val="none"/>
              </w:rPr>
            </w:pPr>
            <w:r>
              <w:rPr>
                <w:highlight w:val="none"/>
              </w:rPr>
              <w:t>新增</w:t>
            </w:r>
          </w:p>
        </w:tc>
      </w:tr>
      <w:tr w14:paraId="23EE3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1303" w:type="dxa"/>
            <w:vMerge w:val="continue"/>
            <w:noWrap w:val="0"/>
            <w:vAlign w:val="center"/>
          </w:tcPr>
          <w:p w14:paraId="1EE168C1">
            <w:pPr>
              <w:pStyle w:val="69"/>
              <w:rPr>
                <w:highlight w:val="none"/>
              </w:rPr>
            </w:pPr>
          </w:p>
        </w:tc>
        <w:tc>
          <w:tcPr>
            <w:tcW w:w="1377" w:type="dxa"/>
            <w:vMerge w:val="continue"/>
            <w:noWrap w:val="0"/>
            <w:vAlign w:val="center"/>
          </w:tcPr>
          <w:p w14:paraId="45F23C80">
            <w:pPr>
              <w:pStyle w:val="69"/>
              <w:rPr>
                <w:highlight w:val="none"/>
              </w:rPr>
            </w:pPr>
          </w:p>
        </w:tc>
        <w:tc>
          <w:tcPr>
            <w:tcW w:w="1436" w:type="dxa"/>
            <w:noWrap w:val="0"/>
            <w:vAlign w:val="center"/>
          </w:tcPr>
          <w:p w14:paraId="6013C50C">
            <w:pPr>
              <w:pStyle w:val="69"/>
              <w:rPr>
                <w:highlight w:val="none"/>
              </w:rPr>
            </w:pPr>
            <w:r>
              <w:rPr>
                <w:highlight w:val="none"/>
              </w:rPr>
              <w:t>E8 00 03 91</w:t>
            </w:r>
          </w:p>
        </w:tc>
        <w:tc>
          <w:tcPr>
            <w:tcW w:w="2126" w:type="dxa"/>
            <w:noWrap w:val="0"/>
            <w:vAlign w:val="center"/>
          </w:tcPr>
          <w:p w14:paraId="1231FC26">
            <w:pPr>
              <w:pStyle w:val="69"/>
              <w:rPr>
                <w:highlight w:val="none"/>
              </w:rPr>
            </w:pPr>
            <w:r>
              <w:rPr>
                <w:highlight w:val="none"/>
              </w:rPr>
              <w:t>查询多网络信息</w:t>
            </w:r>
          </w:p>
        </w:tc>
        <w:tc>
          <w:tcPr>
            <w:tcW w:w="1454" w:type="dxa"/>
            <w:tcBorders>
              <w:right w:val="single" w:color="auto" w:sz="4" w:space="0"/>
            </w:tcBorders>
            <w:noWrap w:val="0"/>
            <w:vAlign w:val="center"/>
          </w:tcPr>
          <w:p w14:paraId="6DEBB1A8">
            <w:pPr>
              <w:pStyle w:val="69"/>
              <w:rPr>
                <w:highlight w:val="none"/>
              </w:rPr>
            </w:pPr>
            <w:r>
              <w:rPr>
                <w:highlight w:val="none"/>
              </w:rPr>
              <w:t>0</w:t>
            </w:r>
          </w:p>
        </w:tc>
        <w:tc>
          <w:tcPr>
            <w:tcW w:w="836" w:type="dxa"/>
            <w:tcBorders>
              <w:left w:val="single" w:color="auto" w:sz="4" w:space="0"/>
            </w:tcBorders>
            <w:noWrap w:val="0"/>
            <w:vAlign w:val="center"/>
          </w:tcPr>
          <w:p w14:paraId="3B1D17EC">
            <w:pPr>
              <w:pStyle w:val="69"/>
              <w:rPr>
                <w:highlight w:val="none"/>
              </w:rPr>
            </w:pPr>
            <w:r>
              <w:rPr>
                <w:highlight w:val="none"/>
              </w:rPr>
              <w:t>新增</w:t>
            </w:r>
          </w:p>
        </w:tc>
      </w:tr>
    </w:tbl>
    <w:p w14:paraId="317CE3F9">
      <w:pPr>
        <w:pStyle w:val="71"/>
        <w:numPr>
          <w:ilvl w:val="0"/>
          <w:numId w:val="0"/>
        </w:numPr>
        <w:tabs>
          <w:tab w:val="clear" w:pos="846"/>
        </w:tabs>
        <w:ind w:left="424" w:leftChars="0" w:hanging="424" w:hangingChars="202"/>
        <w:rPr>
          <w:rFonts w:ascii="黑体" w:hAnsi="黑体" w:eastAsia="黑体" w:cs="黑体"/>
          <w:b w:val="0"/>
          <w:bCs w:val="0"/>
          <w:color w:val="000000"/>
          <w:kern w:val="0"/>
          <w:sz w:val="21"/>
          <w:szCs w:val="21"/>
          <w:highlight w:val="none"/>
          <w:lang w:val="en-US" w:eastAsia="zh-CN" w:bidi="ar-SA"/>
        </w:rPr>
      </w:pPr>
      <w:r>
        <w:rPr>
          <w:rFonts w:hint="eastAsia" w:ascii="黑体" w:hAnsi="黑体" w:eastAsia="黑体" w:cs="黑体"/>
          <w:b w:val="0"/>
          <w:bCs w:val="0"/>
          <w:color w:val="000000"/>
          <w:kern w:val="0"/>
          <w:sz w:val="21"/>
          <w:szCs w:val="21"/>
          <w:highlight w:val="none"/>
          <w:lang w:val="en-US" w:eastAsia="zh-CN" w:bidi="ar-SA"/>
        </w:rPr>
        <w:t xml:space="preserve">D.1.1 </w:t>
      </w:r>
      <w:r>
        <w:rPr>
          <w:rFonts w:ascii="黑体" w:hAnsi="黑体" w:eastAsia="黑体" w:cs="黑体"/>
          <w:b w:val="0"/>
          <w:bCs w:val="0"/>
          <w:color w:val="000000"/>
          <w:kern w:val="0"/>
          <w:sz w:val="21"/>
          <w:szCs w:val="21"/>
          <w:highlight w:val="none"/>
          <w:lang w:val="en-US" w:eastAsia="zh-CN" w:bidi="ar-SA"/>
        </w:rPr>
        <w:t>E8 03 03 65 查询网络拓扑信息</w:t>
      </w:r>
    </w:p>
    <w:p w14:paraId="3ACD425C">
      <w:pPr>
        <w:pStyle w:val="40"/>
        <w:adjustRightInd w:val="0"/>
        <w:snapToGrid w:val="0"/>
        <w:ind w:firstLine="420"/>
        <w:rPr>
          <w:highlight w:val="none"/>
          <w:lang w:val="zh-CN"/>
        </w:rPr>
      </w:pPr>
      <w:r>
        <w:rPr>
          <w:rFonts w:hint="eastAsia"/>
          <w:highlight w:val="none"/>
          <w:lang w:val="zh-CN"/>
        </w:rPr>
        <w:t>数据格式如</w:t>
      </w:r>
      <w:r>
        <w:rPr>
          <w:highlight w:val="none"/>
          <w:lang w:val="zh-CN"/>
        </w:rPr>
        <w:fldChar w:fldCharType="begin"/>
      </w:r>
      <w:r>
        <w:rPr>
          <w:highlight w:val="none"/>
          <w:lang w:val="zh-CN"/>
        </w:rPr>
        <w:instrText xml:space="preserve"> </w:instrText>
      </w:r>
      <w:r>
        <w:rPr>
          <w:rFonts w:hint="eastAsia"/>
          <w:highlight w:val="none"/>
          <w:lang w:val="zh-CN"/>
        </w:rPr>
        <w:instrText xml:space="preserve">REF _Ref59091712 \h</w:instrText>
      </w:r>
      <w:r>
        <w:rPr>
          <w:highlight w:val="none"/>
          <w:lang w:val="zh-CN"/>
        </w:rPr>
        <w:instrText xml:space="preserve">  \* MERGEFORMAT </w:instrText>
      </w:r>
      <w:r>
        <w:rPr>
          <w:highlight w:val="none"/>
          <w:lang w:val="zh-CN"/>
        </w:rPr>
        <w:fldChar w:fldCharType="separate"/>
      </w:r>
      <w:r>
        <w:rPr>
          <w:highlight w:val="none"/>
          <w:lang w:val="zh-CN"/>
        </w:rPr>
        <w:t>表D</w:t>
      </w:r>
      <w:r>
        <w:rPr>
          <w:rFonts w:hint="eastAsia"/>
          <w:highlight w:val="none"/>
          <w:lang w:val="en-US" w:eastAsia="zh-CN"/>
        </w:rPr>
        <w:t>.</w:t>
      </w:r>
      <w:r>
        <w:rPr>
          <w:highlight w:val="none"/>
          <w:lang w:val="zh-CN"/>
        </w:rPr>
        <w:t>3</w:t>
      </w:r>
      <w:r>
        <w:rPr>
          <w:highlight w:val="none"/>
          <w:lang w:val="zh-CN"/>
        </w:rPr>
        <w:fldChar w:fldCharType="end"/>
      </w:r>
      <w:r>
        <w:rPr>
          <w:rFonts w:hint="eastAsia"/>
          <w:highlight w:val="none"/>
          <w:lang w:val="zh-CN"/>
        </w:rPr>
        <w:t>所示。</w:t>
      </w:r>
    </w:p>
    <w:p w14:paraId="40D58305">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highlight w:val="none"/>
        </w:rPr>
      </w:pPr>
      <w:bookmarkStart w:id="15" w:name="_Ref59091712"/>
      <w:r>
        <w:rPr>
          <w:rFonts w:ascii="黑体" w:hAnsi="黑体" w:eastAsia="黑体"/>
          <w:highlight w:val="none"/>
        </w:rPr>
        <w:t>表D</w:t>
      </w:r>
      <w:r>
        <w:rPr>
          <w:rFonts w:hint="eastAsia" w:ascii="黑体" w:hAnsi="黑体" w:eastAsia="黑体"/>
          <w:highlight w:val="none"/>
          <w:lang w:val="en-US" w:eastAsia="zh-CN"/>
        </w:rPr>
        <w:t>.</w:t>
      </w:r>
      <w:r>
        <w:rPr>
          <w:rFonts w:ascii="黑体" w:hAnsi="黑体" w:eastAsia="黑体"/>
          <w:highlight w:val="none"/>
        </w:rPr>
        <w:fldChar w:fldCharType="begin"/>
      </w:r>
      <w:r>
        <w:rPr>
          <w:rFonts w:ascii="黑体" w:hAnsi="黑体" w:eastAsia="黑体"/>
          <w:highlight w:val="none"/>
        </w:rPr>
        <w:instrText xml:space="preserve"> SEQ 表D- \* ARABIC </w:instrText>
      </w:r>
      <w:r>
        <w:rPr>
          <w:rFonts w:ascii="黑体" w:hAnsi="黑体" w:eastAsia="黑体"/>
          <w:highlight w:val="none"/>
        </w:rPr>
        <w:fldChar w:fldCharType="separate"/>
      </w:r>
      <w:r>
        <w:rPr>
          <w:rFonts w:ascii="黑体" w:hAnsi="黑体" w:eastAsia="黑体"/>
          <w:highlight w:val="none"/>
        </w:rPr>
        <w:t>3</w:t>
      </w:r>
      <w:r>
        <w:rPr>
          <w:rFonts w:ascii="黑体" w:hAnsi="黑体" w:eastAsia="黑体"/>
          <w:highlight w:val="none"/>
        </w:rPr>
        <w:fldChar w:fldCharType="end"/>
      </w:r>
      <w:bookmarkEnd w:id="15"/>
      <w:r>
        <w:rPr>
          <w:rFonts w:ascii="黑体" w:hAnsi="黑体" w:eastAsia="黑体"/>
          <w:highlight w:val="none"/>
        </w:rPr>
        <w:t>查询网络拓扑信息</w:t>
      </w:r>
      <w:r>
        <w:rPr>
          <w:rFonts w:hint="eastAsia" w:ascii="黑体" w:hAnsi="黑体" w:eastAsia="黑体"/>
          <w:highlight w:val="none"/>
        </w:rPr>
        <w:t>数据格式</w:t>
      </w:r>
    </w:p>
    <w:tbl>
      <w:tblPr>
        <w:tblStyle w:val="20"/>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68" w:type="dxa"/>
          <w:left w:w="108" w:type="dxa"/>
          <w:bottom w:w="68" w:type="dxa"/>
          <w:right w:w="108" w:type="dxa"/>
        </w:tblCellMar>
      </w:tblPr>
      <w:tblGrid>
        <w:gridCol w:w="3190"/>
        <w:gridCol w:w="3191"/>
        <w:gridCol w:w="3189"/>
      </w:tblGrid>
      <w:tr w14:paraId="618C473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90" w:type="dxa"/>
            <w:noWrap w:val="0"/>
            <w:vAlign w:val="center"/>
          </w:tcPr>
          <w:p w14:paraId="7F4EE246">
            <w:pPr>
              <w:pStyle w:val="69"/>
              <w:rPr>
                <w:highlight w:val="none"/>
              </w:rPr>
            </w:pPr>
            <w:r>
              <w:rPr>
                <w:highlight w:val="none"/>
              </w:rPr>
              <w:t>数据内容</w:t>
            </w:r>
          </w:p>
        </w:tc>
        <w:tc>
          <w:tcPr>
            <w:tcW w:w="3191" w:type="dxa"/>
            <w:noWrap w:val="0"/>
            <w:vAlign w:val="center"/>
          </w:tcPr>
          <w:p w14:paraId="0CB4D3C6">
            <w:pPr>
              <w:pStyle w:val="69"/>
              <w:rPr>
                <w:highlight w:val="none"/>
              </w:rPr>
            </w:pPr>
            <w:r>
              <w:rPr>
                <w:highlight w:val="none"/>
              </w:rPr>
              <w:t>数据格式</w:t>
            </w:r>
          </w:p>
        </w:tc>
        <w:tc>
          <w:tcPr>
            <w:tcW w:w="3189" w:type="dxa"/>
            <w:noWrap w:val="0"/>
            <w:vAlign w:val="center"/>
          </w:tcPr>
          <w:p w14:paraId="43B659C4">
            <w:pPr>
              <w:pStyle w:val="69"/>
              <w:rPr>
                <w:highlight w:val="none"/>
              </w:rPr>
            </w:pPr>
            <w:r>
              <w:rPr>
                <w:highlight w:val="none"/>
              </w:rPr>
              <w:t>字节数</w:t>
            </w:r>
          </w:p>
        </w:tc>
      </w:tr>
      <w:tr w14:paraId="5964B55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90" w:type="dxa"/>
            <w:noWrap w:val="0"/>
            <w:vAlign w:val="center"/>
          </w:tcPr>
          <w:p w14:paraId="679B53DB">
            <w:pPr>
              <w:pStyle w:val="69"/>
              <w:rPr>
                <w:highlight w:val="none"/>
              </w:rPr>
            </w:pPr>
            <w:r>
              <w:rPr>
                <w:highlight w:val="none"/>
              </w:rPr>
              <w:t>节点起始序号</w:t>
            </w:r>
          </w:p>
        </w:tc>
        <w:tc>
          <w:tcPr>
            <w:tcW w:w="3191" w:type="dxa"/>
            <w:noWrap w:val="0"/>
            <w:vAlign w:val="center"/>
          </w:tcPr>
          <w:p w14:paraId="68CD8BBA">
            <w:pPr>
              <w:pStyle w:val="69"/>
              <w:rPr>
                <w:highlight w:val="none"/>
              </w:rPr>
            </w:pPr>
            <w:r>
              <w:rPr>
                <w:highlight w:val="none"/>
              </w:rPr>
              <w:t>BIN</w:t>
            </w:r>
          </w:p>
        </w:tc>
        <w:tc>
          <w:tcPr>
            <w:tcW w:w="3189" w:type="dxa"/>
            <w:noWrap w:val="0"/>
            <w:vAlign w:val="center"/>
          </w:tcPr>
          <w:p w14:paraId="45AAD3A5">
            <w:pPr>
              <w:pStyle w:val="69"/>
              <w:rPr>
                <w:highlight w:val="none"/>
              </w:rPr>
            </w:pPr>
            <w:r>
              <w:rPr>
                <w:highlight w:val="none"/>
              </w:rPr>
              <w:t>2</w:t>
            </w:r>
          </w:p>
        </w:tc>
      </w:tr>
      <w:tr w14:paraId="3FE363A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90" w:type="dxa"/>
            <w:noWrap w:val="0"/>
            <w:vAlign w:val="center"/>
          </w:tcPr>
          <w:p w14:paraId="7377381C">
            <w:pPr>
              <w:pStyle w:val="69"/>
              <w:rPr>
                <w:highlight w:val="none"/>
              </w:rPr>
            </w:pPr>
            <w:r>
              <w:rPr>
                <w:highlight w:val="none"/>
              </w:rPr>
              <w:t>节点数量n</w:t>
            </w:r>
          </w:p>
        </w:tc>
        <w:tc>
          <w:tcPr>
            <w:tcW w:w="3191" w:type="dxa"/>
            <w:noWrap w:val="0"/>
            <w:vAlign w:val="center"/>
          </w:tcPr>
          <w:p w14:paraId="2420FC23">
            <w:pPr>
              <w:pStyle w:val="69"/>
              <w:rPr>
                <w:highlight w:val="none"/>
              </w:rPr>
            </w:pPr>
            <w:r>
              <w:rPr>
                <w:highlight w:val="none"/>
              </w:rPr>
              <w:t>BIN</w:t>
            </w:r>
          </w:p>
        </w:tc>
        <w:tc>
          <w:tcPr>
            <w:tcW w:w="3189" w:type="dxa"/>
            <w:noWrap w:val="0"/>
            <w:vAlign w:val="center"/>
          </w:tcPr>
          <w:p w14:paraId="2755E523">
            <w:pPr>
              <w:pStyle w:val="69"/>
              <w:rPr>
                <w:highlight w:val="none"/>
              </w:rPr>
            </w:pPr>
            <w:r>
              <w:rPr>
                <w:highlight w:val="none"/>
              </w:rPr>
              <w:t>1</w:t>
            </w:r>
          </w:p>
        </w:tc>
      </w:tr>
    </w:tbl>
    <w:p w14:paraId="0C1777B1">
      <w:pPr>
        <w:pStyle w:val="40"/>
        <w:adjustRightInd w:val="0"/>
        <w:snapToGrid w:val="0"/>
        <w:ind w:firstLine="420"/>
        <w:rPr>
          <w:highlight w:val="none"/>
          <w:lang w:val="zh-CN"/>
        </w:rPr>
      </w:pPr>
    </w:p>
    <w:p w14:paraId="6AC0C517">
      <w:pPr>
        <w:pStyle w:val="71"/>
        <w:numPr>
          <w:ilvl w:val="0"/>
          <w:numId w:val="0"/>
        </w:numPr>
        <w:tabs>
          <w:tab w:val="clear" w:pos="846"/>
        </w:tabs>
        <w:ind w:left="424" w:leftChars="0" w:hanging="424" w:hangingChars="202"/>
        <w:rPr>
          <w:rFonts w:ascii="黑体" w:hAnsi="黑体" w:eastAsia="黑体" w:cs="黑体"/>
          <w:b w:val="0"/>
          <w:bCs w:val="0"/>
          <w:color w:val="000000"/>
          <w:kern w:val="0"/>
          <w:sz w:val="21"/>
          <w:szCs w:val="21"/>
          <w:highlight w:val="none"/>
          <w:lang w:val="en-US" w:eastAsia="zh-CN" w:bidi="ar-SA"/>
        </w:rPr>
      </w:pPr>
      <w:r>
        <w:rPr>
          <w:rFonts w:hint="eastAsia" w:ascii="黑体" w:hAnsi="黑体" w:eastAsia="黑体" w:cs="黑体"/>
          <w:b w:val="0"/>
          <w:bCs w:val="0"/>
          <w:color w:val="000000"/>
          <w:kern w:val="0"/>
          <w:sz w:val="21"/>
          <w:szCs w:val="21"/>
          <w:highlight w:val="none"/>
          <w:lang w:val="en-US" w:eastAsia="zh-CN" w:bidi="ar-SA"/>
        </w:rPr>
        <w:t xml:space="preserve">D.1.2 </w:t>
      </w:r>
      <w:r>
        <w:rPr>
          <w:rFonts w:ascii="黑体" w:hAnsi="黑体" w:eastAsia="黑体" w:cs="黑体"/>
          <w:b w:val="0"/>
          <w:bCs w:val="0"/>
          <w:color w:val="000000"/>
          <w:kern w:val="0"/>
          <w:sz w:val="21"/>
          <w:szCs w:val="21"/>
          <w:highlight w:val="none"/>
          <w:lang w:val="en-US" w:eastAsia="zh-CN" w:bidi="ar-SA"/>
        </w:rPr>
        <w:t>E8 04 03 65 返回查询网络拓扑信息</w:t>
      </w:r>
    </w:p>
    <w:p w14:paraId="0FB7046C">
      <w:pPr>
        <w:pStyle w:val="40"/>
        <w:adjustRightInd w:val="0"/>
        <w:snapToGrid w:val="0"/>
        <w:ind w:firstLine="420"/>
        <w:rPr>
          <w:highlight w:val="none"/>
          <w:lang w:val="zh-CN"/>
        </w:rPr>
      </w:pPr>
      <w:r>
        <w:rPr>
          <w:rFonts w:hint="eastAsia"/>
          <w:highlight w:val="none"/>
          <w:lang w:val="zh-CN"/>
        </w:rPr>
        <w:t>数据格式如</w:t>
      </w:r>
      <w:r>
        <w:rPr>
          <w:highlight w:val="none"/>
          <w:lang w:val="zh-CN"/>
        </w:rPr>
        <w:fldChar w:fldCharType="begin"/>
      </w:r>
      <w:r>
        <w:rPr>
          <w:highlight w:val="none"/>
          <w:lang w:val="zh-CN"/>
        </w:rPr>
        <w:instrText xml:space="preserve"> </w:instrText>
      </w:r>
      <w:r>
        <w:rPr>
          <w:rFonts w:hint="eastAsia"/>
          <w:highlight w:val="none"/>
          <w:lang w:val="zh-CN"/>
        </w:rPr>
        <w:instrText xml:space="preserve">REF _Ref59091724 \h</w:instrText>
      </w:r>
      <w:r>
        <w:rPr>
          <w:highlight w:val="none"/>
          <w:lang w:val="zh-CN"/>
        </w:rPr>
        <w:instrText xml:space="preserve">  \* MERGEFORMAT </w:instrText>
      </w:r>
      <w:r>
        <w:rPr>
          <w:highlight w:val="none"/>
          <w:lang w:val="zh-CN"/>
        </w:rPr>
        <w:fldChar w:fldCharType="separate"/>
      </w:r>
      <w:r>
        <w:rPr>
          <w:highlight w:val="none"/>
          <w:lang w:val="zh-CN"/>
        </w:rPr>
        <w:t>表D</w:t>
      </w:r>
      <w:r>
        <w:rPr>
          <w:rFonts w:hint="eastAsia"/>
          <w:highlight w:val="none"/>
          <w:lang w:val="en-US" w:eastAsia="zh-CN"/>
        </w:rPr>
        <w:t>.</w:t>
      </w:r>
      <w:r>
        <w:rPr>
          <w:highlight w:val="none"/>
          <w:lang w:val="zh-CN"/>
        </w:rPr>
        <w:t>4</w:t>
      </w:r>
      <w:r>
        <w:rPr>
          <w:highlight w:val="none"/>
          <w:lang w:val="zh-CN"/>
        </w:rPr>
        <w:fldChar w:fldCharType="end"/>
      </w:r>
      <w:r>
        <w:rPr>
          <w:rFonts w:hint="eastAsia"/>
          <w:highlight w:val="none"/>
          <w:lang w:val="zh-CN"/>
        </w:rPr>
        <w:t>所示。</w:t>
      </w:r>
    </w:p>
    <w:p w14:paraId="037FEAF9">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bookmarkStart w:id="16" w:name="_Ref59091724"/>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4</w:t>
      </w:r>
      <w:r>
        <w:rPr>
          <w:rFonts w:ascii="黑体" w:hAnsi="黑体" w:eastAsia="黑体" w:cs="Times New Roman"/>
          <w:highlight w:val="none"/>
        </w:rPr>
        <w:fldChar w:fldCharType="end"/>
      </w:r>
      <w:bookmarkEnd w:id="16"/>
      <w:r>
        <w:rPr>
          <w:rFonts w:ascii="黑体" w:hAnsi="黑体" w:eastAsia="黑体" w:cs="Times New Roman"/>
          <w:highlight w:val="none"/>
        </w:rPr>
        <w:t>返回查询网络拓扑信息</w:t>
      </w:r>
      <w:r>
        <w:rPr>
          <w:rFonts w:hint="eastAsia" w:ascii="黑体" w:hAnsi="黑体" w:eastAsia="黑体" w:cs="Times New Roman"/>
          <w:highlight w:val="none"/>
        </w:rPr>
        <w:t>数据格式</w:t>
      </w:r>
      <w:r>
        <w:rPr>
          <w:rFonts w:ascii="黑体" w:hAnsi="黑体" w:eastAsia="黑体" w:cs="Times New Roman"/>
          <w:highlight w:val="none"/>
        </w:rPr>
        <w:t xml:space="preserve"> </w:t>
      </w:r>
    </w:p>
    <w:tbl>
      <w:tblPr>
        <w:tblStyle w:val="20"/>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68" w:type="dxa"/>
          <w:left w:w="108" w:type="dxa"/>
          <w:bottom w:w="68" w:type="dxa"/>
          <w:right w:w="108" w:type="dxa"/>
        </w:tblCellMar>
      </w:tblPr>
      <w:tblGrid>
        <w:gridCol w:w="5415"/>
        <w:gridCol w:w="2398"/>
        <w:gridCol w:w="1757"/>
      </w:tblGrid>
      <w:tr w14:paraId="5BFD5D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5415" w:type="dxa"/>
            <w:noWrap w:val="0"/>
            <w:vAlign w:val="center"/>
          </w:tcPr>
          <w:p w14:paraId="5247A8EB">
            <w:pPr>
              <w:pStyle w:val="69"/>
              <w:rPr>
                <w:highlight w:val="none"/>
              </w:rPr>
            </w:pPr>
            <w:r>
              <w:rPr>
                <w:highlight w:val="none"/>
              </w:rPr>
              <w:t>数据内容</w:t>
            </w:r>
          </w:p>
        </w:tc>
        <w:tc>
          <w:tcPr>
            <w:tcW w:w="2398" w:type="dxa"/>
            <w:noWrap w:val="0"/>
            <w:vAlign w:val="center"/>
          </w:tcPr>
          <w:p w14:paraId="2C8FB60F">
            <w:pPr>
              <w:pStyle w:val="69"/>
              <w:rPr>
                <w:highlight w:val="none"/>
              </w:rPr>
            </w:pPr>
            <w:r>
              <w:rPr>
                <w:highlight w:val="none"/>
              </w:rPr>
              <w:t>数据格式</w:t>
            </w:r>
          </w:p>
        </w:tc>
        <w:tc>
          <w:tcPr>
            <w:tcW w:w="1757" w:type="dxa"/>
            <w:noWrap w:val="0"/>
            <w:vAlign w:val="center"/>
          </w:tcPr>
          <w:p w14:paraId="76E66DC5">
            <w:pPr>
              <w:pStyle w:val="69"/>
              <w:rPr>
                <w:highlight w:val="none"/>
              </w:rPr>
            </w:pPr>
            <w:r>
              <w:rPr>
                <w:highlight w:val="none"/>
              </w:rPr>
              <w:t>字节数</w:t>
            </w:r>
          </w:p>
        </w:tc>
      </w:tr>
      <w:tr w14:paraId="0142EAD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5415" w:type="dxa"/>
            <w:noWrap w:val="0"/>
            <w:vAlign w:val="center"/>
          </w:tcPr>
          <w:p w14:paraId="159EFD04">
            <w:pPr>
              <w:pStyle w:val="69"/>
              <w:rPr>
                <w:highlight w:val="none"/>
              </w:rPr>
            </w:pPr>
            <w:r>
              <w:rPr>
                <w:highlight w:val="none"/>
              </w:rPr>
              <w:t>节点总数量</w:t>
            </w:r>
          </w:p>
        </w:tc>
        <w:tc>
          <w:tcPr>
            <w:tcW w:w="2398" w:type="dxa"/>
            <w:noWrap w:val="0"/>
            <w:vAlign w:val="center"/>
          </w:tcPr>
          <w:p w14:paraId="2FED58E0">
            <w:pPr>
              <w:pStyle w:val="69"/>
              <w:rPr>
                <w:highlight w:val="none"/>
              </w:rPr>
            </w:pPr>
            <w:r>
              <w:rPr>
                <w:highlight w:val="none"/>
              </w:rPr>
              <w:t>BIN</w:t>
            </w:r>
          </w:p>
        </w:tc>
        <w:tc>
          <w:tcPr>
            <w:tcW w:w="1757" w:type="dxa"/>
            <w:noWrap w:val="0"/>
            <w:vAlign w:val="center"/>
          </w:tcPr>
          <w:p w14:paraId="149E70E4">
            <w:pPr>
              <w:pStyle w:val="69"/>
              <w:rPr>
                <w:highlight w:val="none"/>
              </w:rPr>
            </w:pPr>
            <w:r>
              <w:rPr>
                <w:highlight w:val="none"/>
              </w:rPr>
              <w:t>2</w:t>
            </w:r>
          </w:p>
        </w:tc>
      </w:tr>
      <w:tr w14:paraId="2E50962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5415" w:type="dxa"/>
            <w:noWrap w:val="0"/>
            <w:vAlign w:val="center"/>
          </w:tcPr>
          <w:p w14:paraId="6DFA420E">
            <w:pPr>
              <w:pStyle w:val="69"/>
              <w:rPr>
                <w:highlight w:val="none"/>
              </w:rPr>
            </w:pPr>
            <w:r>
              <w:rPr>
                <w:highlight w:val="none"/>
              </w:rPr>
              <w:t>节点起始序号</w:t>
            </w:r>
          </w:p>
        </w:tc>
        <w:tc>
          <w:tcPr>
            <w:tcW w:w="2398" w:type="dxa"/>
            <w:noWrap w:val="0"/>
            <w:vAlign w:val="center"/>
          </w:tcPr>
          <w:p w14:paraId="64BBBE15">
            <w:pPr>
              <w:pStyle w:val="69"/>
              <w:rPr>
                <w:highlight w:val="none"/>
              </w:rPr>
            </w:pPr>
            <w:r>
              <w:rPr>
                <w:highlight w:val="none"/>
              </w:rPr>
              <w:t>BIN</w:t>
            </w:r>
          </w:p>
        </w:tc>
        <w:tc>
          <w:tcPr>
            <w:tcW w:w="1757" w:type="dxa"/>
            <w:noWrap w:val="0"/>
            <w:vAlign w:val="center"/>
          </w:tcPr>
          <w:p w14:paraId="1F8B1F48">
            <w:pPr>
              <w:pStyle w:val="69"/>
              <w:rPr>
                <w:highlight w:val="none"/>
              </w:rPr>
            </w:pPr>
            <w:r>
              <w:rPr>
                <w:highlight w:val="none"/>
              </w:rPr>
              <w:t>2</w:t>
            </w:r>
          </w:p>
        </w:tc>
      </w:tr>
      <w:tr w14:paraId="0FC9F43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5415" w:type="dxa"/>
            <w:noWrap w:val="0"/>
            <w:vAlign w:val="center"/>
          </w:tcPr>
          <w:p w14:paraId="62FABDA8">
            <w:pPr>
              <w:pStyle w:val="69"/>
              <w:rPr>
                <w:highlight w:val="none"/>
              </w:rPr>
            </w:pPr>
            <w:r>
              <w:rPr>
                <w:highlight w:val="none"/>
              </w:rPr>
              <w:t>本次应答的节点数量n</w:t>
            </w:r>
          </w:p>
        </w:tc>
        <w:tc>
          <w:tcPr>
            <w:tcW w:w="2398" w:type="dxa"/>
            <w:noWrap w:val="0"/>
            <w:vAlign w:val="center"/>
          </w:tcPr>
          <w:p w14:paraId="717E3564">
            <w:pPr>
              <w:pStyle w:val="69"/>
              <w:rPr>
                <w:highlight w:val="none"/>
              </w:rPr>
            </w:pPr>
            <w:r>
              <w:rPr>
                <w:highlight w:val="none"/>
              </w:rPr>
              <w:t>BIN</w:t>
            </w:r>
          </w:p>
        </w:tc>
        <w:tc>
          <w:tcPr>
            <w:tcW w:w="1757" w:type="dxa"/>
            <w:noWrap w:val="0"/>
            <w:vAlign w:val="center"/>
          </w:tcPr>
          <w:p w14:paraId="669E6685">
            <w:pPr>
              <w:pStyle w:val="69"/>
              <w:rPr>
                <w:highlight w:val="none"/>
              </w:rPr>
            </w:pPr>
            <w:r>
              <w:rPr>
                <w:highlight w:val="none"/>
              </w:rPr>
              <w:t>1</w:t>
            </w:r>
          </w:p>
        </w:tc>
      </w:tr>
      <w:tr w14:paraId="2FC2820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91" w:type="dxa"/>
            <w:left w:w="108" w:type="dxa"/>
            <w:bottom w:w="91" w:type="dxa"/>
            <w:right w:w="108" w:type="dxa"/>
          </w:tblCellMar>
        </w:tblPrEx>
        <w:trPr>
          <w:cantSplit/>
          <w:jc w:val="center"/>
        </w:trPr>
        <w:tc>
          <w:tcPr>
            <w:tcW w:w="5415" w:type="dxa"/>
            <w:noWrap w:val="0"/>
            <w:vAlign w:val="center"/>
          </w:tcPr>
          <w:p w14:paraId="712B22C1">
            <w:pPr>
              <w:pStyle w:val="69"/>
              <w:rPr>
                <w:highlight w:val="none"/>
              </w:rPr>
            </w:pPr>
            <w:r>
              <w:rPr>
                <w:highlight w:val="none"/>
              </w:rPr>
              <w:t>节点0地址</w:t>
            </w:r>
          </w:p>
        </w:tc>
        <w:tc>
          <w:tcPr>
            <w:tcW w:w="2398" w:type="dxa"/>
            <w:noWrap w:val="0"/>
            <w:vAlign w:val="center"/>
          </w:tcPr>
          <w:p w14:paraId="02F3E806">
            <w:pPr>
              <w:pStyle w:val="69"/>
              <w:rPr>
                <w:highlight w:val="none"/>
              </w:rPr>
            </w:pPr>
            <w:r>
              <w:rPr>
                <w:highlight w:val="none"/>
              </w:rPr>
              <w:t>BIN</w:t>
            </w:r>
          </w:p>
        </w:tc>
        <w:tc>
          <w:tcPr>
            <w:tcW w:w="1757" w:type="dxa"/>
            <w:noWrap w:val="0"/>
            <w:vAlign w:val="center"/>
          </w:tcPr>
          <w:p w14:paraId="1B36E0EF">
            <w:pPr>
              <w:pStyle w:val="69"/>
              <w:rPr>
                <w:highlight w:val="none"/>
              </w:rPr>
            </w:pPr>
            <w:r>
              <w:rPr>
                <w:highlight w:val="none"/>
              </w:rPr>
              <w:t>6</w:t>
            </w:r>
          </w:p>
        </w:tc>
      </w:tr>
      <w:tr w14:paraId="1E0FD0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91" w:type="dxa"/>
            <w:left w:w="108" w:type="dxa"/>
            <w:bottom w:w="91" w:type="dxa"/>
            <w:right w:w="108" w:type="dxa"/>
          </w:tblCellMar>
        </w:tblPrEx>
        <w:trPr>
          <w:cantSplit/>
          <w:jc w:val="center"/>
        </w:trPr>
        <w:tc>
          <w:tcPr>
            <w:tcW w:w="5415" w:type="dxa"/>
            <w:noWrap w:val="0"/>
            <w:vAlign w:val="center"/>
          </w:tcPr>
          <w:p w14:paraId="19ACC2CD">
            <w:pPr>
              <w:pStyle w:val="69"/>
              <w:rPr>
                <w:highlight w:val="none"/>
              </w:rPr>
            </w:pPr>
            <w:r>
              <w:rPr>
                <w:highlight w:val="none"/>
              </w:rPr>
              <w:t>节点0网络拓扑信息</w:t>
            </w:r>
          </w:p>
        </w:tc>
        <w:tc>
          <w:tcPr>
            <w:tcW w:w="2398" w:type="dxa"/>
            <w:noWrap w:val="0"/>
            <w:vAlign w:val="center"/>
          </w:tcPr>
          <w:p w14:paraId="1500DE81">
            <w:pPr>
              <w:pStyle w:val="69"/>
              <w:rPr>
                <w:highlight w:val="none"/>
              </w:rPr>
            </w:pPr>
            <w:r>
              <w:rPr>
                <w:highlight w:val="none"/>
              </w:rPr>
              <w:t>BIN</w:t>
            </w:r>
          </w:p>
        </w:tc>
        <w:tc>
          <w:tcPr>
            <w:tcW w:w="1757" w:type="dxa"/>
            <w:noWrap w:val="0"/>
            <w:vAlign w:val="center"/>
          </w:tcPr>
          <w:p w14:paraId="55D890E7">
            <w:pPr>
              <w:pStyle w:val="69"/>
              <w:rPr>
                <w:highlight w:val="none"/>
              </w:rPr>
            </w:pPr>
            <w:r>
              <w:rPr>
                <w:highlight w:val="none"/>
              </w:rPr>
              <w:t>13</w:t>
            </w:r>
          </w:p>
        </w:tc>
      </w:tr>
      <w:tr w14:paraId="5134174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91" w:type="dxa"/>
            <w:left w:w="108" w:type="dxa"/>
            <w:bottom w:w="91" w:type="dxa"/>
            <w:right w:w="108" w:type="dxa"/>
          </w:tblCellMar>
        </w:tblPrEx>
        <w:trPr>
          <w:cantSplit/>
          <w:jc w:val="center"/>
        </w:trPr>
        <w:tc>
          <w:tcPr>
            <w:tcW w:w="5415" w:type="dxa"/>
            <w:noWrap w:val="0"/>
            <w:vAlign w:val="center"/>
          </w:tcPr>
          <w:p w14:paraId="61F075AF">
            <w:pPr>
              <w:pStyle w:val="69"/>
              <w:rPr>
                <w:highlight w:val="none"/>
              </w:rPr>
            </w:pPr>
            <w:r>
              <w:rPr>
                <w:highlight w:val="none"/>
              </w:rPr>
              <w:t>……</w:t>
            </w:r>
          </w:p>
        </w:tc>
        <w:tc>
          <w:tcPr>
            <w:tcW w:w="2398" w:type="dxa"/>
            <w:noWrap w:val="0"/>
            <w:vAlign w:val="center"/>
          </w:tcPr>
          <w:p w14:paraId="75A5D22E">
            <w:pPr>
              <w:pStyle w:val="69"/>
              <w:rPr>
                <w:highlight w:val="none"/>
              </w:rPr>
            </w:pPr>
            <w:r>
              <w:rPr>
                <w:highlight w:val="none"/>
              </w:rPr>
              <w:t>……</w:t>
            </w:r>
          </w:p>
        </w:tc>
        <w:tc>
          <w:tcPr>
            <w:tcW w:w="1757" w:type="dxa"/>
            <w:noWrap w:val="0"/>
            <w:vAlign w:val="center"/>
          </w:tcPr>
          <w:p w14:paraId="28ED17C6">
            <w:pPr>
              <w:pStyle w:val="69"/>
              <w:rPr>
                <w:highlight w:val="none"/>
              </w:rPr>
            </w:pPr>
            <w:r>
              <w:rPr>
                <w:highlight w:val="none"/>
              </w:rPr>
              <w:t>……</w:t>
            </w:r>
          </w:p>
        </w:tc>
      </w:tr>
      <w:tr w14:paraId="0B5B3ED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91" w:type="dxa"/>
            <w:left w:w="108" w:type="dxa"/>
            <w:bottom w:w="91" w:type="dxa"/>
            <w:right w:w="108" w:type="dxa"/>
          </w:tblCellMar>
        </w:tblPrEx>
        <w:trPr>
          <w:cantSplit/>
          <w:jc w:val="center"/>
        </w:trPr>
        <w:tc>
          <w:tcPr>
            <w:tcW w:w="5415" w:type="dxa"/>
            <w:noWrap w:val="0"/>
            <w:vAlign w:val="center"/>
          </w:tcPr>
          <w:p w14:paraId="78745634">
            <w:pPr>
              <w:pStyle w:val="69"/>
              <w:rPr>
                <w:highlight w:val="none"/>
              </w:rPr>
            </w:pPr>
            <w:r>
              <w:rPr>
                <w:highlight w:val="none"/>
              </w:rPr>
              <w:t>节点n-1地址</w:t>
            </w:r>
          </w:p>
        </w:tc>
        <w:tc>
          <w:tcPr>
            <w:tcW w:w="2398" w:type="dxa"/>
            <w:noWrap w:val="0"/>
            <w:vAlign w:val="center"/>
          </w:tcPr>
          <w:p w14:paraId="400BA916">
            <w:pPr>
              <w:pStyle w:val="69"/>
              <w:rPr>
                <w:highlight w:val="none"/>
              </w:rPr>
            </w:pPr>
            <w:r>
              <w:rPr>
                <w:highlight w:val="none"/>
              </w:rPr>
              <w:t>BIN</w:t>
            </w:r>
          </w:p>
        </w:tc>
        <w:tc>
          <w:tcPr>
            <w:tcW w:w="1757" w:type="dxa"/>
            <w:noWrap w:val="0"/>
            <w:vAlign w:val="center"/>
          </w:tcPr>
          <w:p w14:paraId="72DB99CA">
            <w:pPr>
              <w:pStyle w:val="69"/>
              <w:rPr>
                <w:highlight w:val="none"/>
              </w:rPr>
            </w:pPr>
            <w:r>
              <w:rPr>
                <w:highlight w:val="none"/>
              </w:rPr>
              <w:t>6</w:t>
            </w:r>
          </w:p>
        </w:tc>
      </w:tr>
      <w:tr w14:paraId="354CB36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91" w:type="dxa"/>
            <w:left w:w="108" w:type="dxa"/>
            <w:bottom w:w="91" w:type="dxa"/>
            <w:right w:w="108" w:type="dxa"/>
          </w:tblCellMar>
        </w:tblPrEx>
        <w:trPr>
          <w:cantSplit/>
          <w:jc w:val="center"/>
        </w:trPr>
        <w:tc>
          <w:tcPr>
            <w:tcW w:w="5415" w:type="dxa"/>
            <w:noWrap w:val="0"/>
            <w:vAlign w:val="center"/>
          </w:tcPr>
          <w:p w14:paraId="4150AEC0">
            <w:pPr>
              <w:pStyle w:val="69"/>
              <w:rPr>
                <w:highlight w:val="none"/>
              </w:rPr>
            </w:pPr>
            <w:r>
              <w:rPr>
                <w:highlight w:val="none"/>
              </w:rPr>
              <w:t>节点n-1网络拓扑信息</w:t>
            </w:r>
          </w:p>
        </w:tc>
        <w:tc>
          <w:tcPr>
            <w:tcW w:w="2398" w:type="dxa"/>
            <w:noWrap w:val="0"/>
            <w:vAlign w:val="center"/>
          </w:tcPr>
          <w:p w14:paraId="1C26C165">
            <w:pPr>
              <w:pStyle w:val="69"/>
              <w:rPr>
                <w:highlight w:val="none"/>
              </w:rPr>
            </w:pPr>
            <w:r>
              <w:rPr>
                <w:highlight w:val="none"/>
              </w:rPr>
              <w:t>BIN</w:t>
            </w:r>
          </w:p>
        </w:tc>
        <w:tc>
          <w:tcPr>
            <w:tcW w:w="1757" w:type="dxa"/>
            <w:noWrap w:val="0"/>
            <w:vAlign w:val="center"/>
          </w:tcPr>
          <w:p w14:paraId="7188C111">
            <w:pPr>
              <w:pStyle w:val="69"/>
              <w:rPr>
                <w:highlight w:val="none"/>
              </w:rPr>
            </w:pPr>
            <w:r>
              <w:rPr>
                <w:highlight w:val="none"/>
              </w:rPr>
              <w:t>13</w:t>
            </w:r>
          </w:p>
        </w:tc>
      </w:tr>
    </w:tbl>
    <w:p w14:paraId="79EC8D81">
      <w:pPr>
        <w:pStyle w:val="68"/>
        <w:numPr>
          <w:ilvl w:val="0"/>
          <w:numId w:val="11"/>
        </w:numPr>
        <w:tabs>
          <w:tab w:val="clear" w:pos="840"/>
          <w:tab w:val="clear" w:pos="1266"/>
        </w:tabs>
        <w:ind w:left="645" w:leftChars="0" w:hanging="225" w:firstLineChars="0"/>
        <w:rPr>
          <w:highlight w:val="none"/>
          <w:lang w:val="zh-CN"/>
        </w:rPr>
      </w:pPr>
      <w:r>
        <w:rPr>
          <w:highlight w:val="none"/>
          <w:lang w:val="zh-CN"/>
        </w:rPr>
        <w:t>节点序号从0开始,其中0为主节点,后续为从节点；每次查询必须从序号0起始查询。</w:t>
      </w:r>
    </w:p>
    <w:p w14:paraId="23C96CC8">
      <w:pPr>
        <w:pStyle w:val="68"/>
        <w:numPr>
          <w:ilvl w:val="0"/>
          <w:numId w:val="11"/>
        </w:numPr>
        <w:tabs>
          <w:tab w:val="clear" w:pos="840"/>
          <w:tab w:val="clear" w:pos="1266"/>
        </w:tabs>
        <w:ind w:left="645" w:leftChars="0" w:hanging="225" w:firstLineChars="0"/>
        <w:rPr>
          <w:highlight w:val="none"/>
          <w:lang w:val="zh-CN"/>
        </w:rPr>
      </w:pPr>
      <w:r>
        <w:rPr>
          <w:highlight w:val="none"/>
          <w:lang w:val="zh-CN"/>
        </w:rPr>
        <w:t>节点网络拓扑信息，</w:t>
      </w:r>
      <w:r>
        <w:rPr>
          <w:rFonts w:hint="eastAsia"/>
          <w:highlight w:val="none"/>
          <w:lang w:val="zh-CN"/>
        </w:rPr>
        <w:t>如</w:t>
      </w:r>
      <w:r>
        <w:rPr>
          <w:highlight w:val="none"/>
          <w:lang w:val="zh-CN"/>
        </w:rPr>
        <w:fldChar w:fldCharType="begin"/>
      </w:r>
      <w:r>
        <w:rPr>
          <w:highlight w:val="none"/>
          <w:lang w:val="zh-CN"/>
        </w:rPr>
        <w:instrText xml:space="preserve"> </w:instrText>
      </w:r>
      <w:r>
        <w:rPr>
          <w:rFonts w:hint="eastAsia"/>
          <w:highlight w:val="none"/>
          <w:lang w:val="zh-CN"/>
        </w:rPr>
        <w:instrText xml:space="preserve">REF _Ref59091798 \h</w:instrText>
      </w:r>
      <w:r>
        <w:rPr>
          <w:highlight w:val="none"/>
          <w:lang w:val="zh-CN"/>
        </w:rPr>
        <w:instrText xml:space="preserve">  \* MERGEFORMAT </w:instrText>
      </w:r>
      <w:r>
        <w:rPr>
          <w:highlight w:val="none"/>
          <w:lang w:val="zh-CN"/>
        </w:rPr>
        <w:fldChar w:fldCharType="separate"/>
      </w:r>
      <w:r>
        <w:rPr>
          <w:highlight w:val="none"/>
          <w:lang w:val="zh-CN"/>
        </w:rPr>
        <w:t>表D</w:t>
      </w:r>
      <w:r>
        <w:rPr>
          <w:rFonts w:hint="eastAsia"/>
          <w:highlight w:val="none"/>
          <w:lang w:val="en-US" w:eastAsia="zh-CN"/>
        </w:rPr>
        <w:t>.</w:t>
      </w:r>
      <w:r>
        <w:rPr>
          <w:highlight w:val="none"/>
          <w:lang w:val="zh-CN"/>
        </w:rPr>
        <w:t>5</w:t>
      </w:r>
      <w:r>
        <w:rPr>
          <w:highlight w:val="none"/>
          <w:lang w:val="zh-CN"/>
        </w:rPr>
        <w:fldChar w:fldCharType="end"/>
      </w:r>
      <w:r>
        <w:rPr>
          <w:rFonts w:hint="eastAsia"/>
          <w:highlight w:val="none"/>
          <w:lang w:val="zh-CN"/>
        </w:rPr>
        <w:t>所示</w:t>
      </w:r>
      <w:r>
        <w:rPr>
          <w:highlight w:val="none"/>
          <w:lang w:val="zh-CN"/>
        </w:rPr>
        <w:t>。</w:t>
      </w:r>
    </w:p>
    <w:p w14:paraId="436E11D4">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highlight w:val="none"/>
        </w:rPr>
      </w:pPr>
      <w:bookmarkStart w:id="17" w:name="_Ref59091798"/>
      <w:bookmarkStart w:id="18" w:name="_Ref399165688"/>
      <w:r>
        <w:rPr>
          <w:rFonts w:ascii="黑体" w:hAnsi="黑体" w:eastAsia="黑体"/>
          <w:highlight w:val="none"/>
        </w:rPr>
        <w:t>表D</w:t>
      </w:r>
      <w:r>
        <w:rPr>
          <w:rFonts w:hint="eastAsia" w:ascii="黑体" w:hAnsi="黑体" w:eastAsia="黑体"/>
          <w:highlight w:val="none"/>
          <w:lang w:val="en-US" w:eastAsia="zh-CN"/>
        </w:rPr>
        <w:t>.</w:t>
      </w:r>
      <w:r>
        <w:rPr>
          <w:rFonts w:ascii="黑体" w:hAnsi="黑体" w:eastAsia="黑体"/>
          <w:highlight w:val="none"/>
        </w:rPr>
        <w:fldChar w:fldCharType="begin"/>
      </w:r>
      <w:r>
        <w:rPr>
          <w:rFonts w:ascii="黑体" w:hAnsi="黑体" w:eastAsia="黑体"/>
          <w:highlight w:val="none"/>
        </w:rPr>
        <w:instrText xml:space="preserve"> SEQ 表D- \* ARABIC </w:instrText>
      </w:r>
      <w:r>
        <w:rPr>
          <w:rFonts w:ascii="黑体" w:hAnsi="黑体" w:eastAsia="黑体"/>
          <w:highlight w:val="none"/>
        </w:rPr>
        <w:fldChar w:fldCharType="separate"/>
      </w:r>
      <w:r>
        <w:rPr>
          <w:rFonts w:ascii="黑体" w:hAnsi="黑体" w:eastAsia="黑体"/>
          <w:highlight w:val="none"/>
        </w:rPr>
        <w:t>5</w:t>
      </w:r>
      <w:r>
        <w:rPr>
          <w:rFonts w:ascii="黑体" w:hAnsi="黑体" w:eastAsia="黑体"/>
          <w:highlight w:val="none"/>
        </w:rPr>
        <w:fldChar w:fldCharType="end"/>
      </w:r>
      <w:bookmarkEnd w:id="17"/>
      <w:r>
        <w:rPr>
          <w:rFonts w:ascii="黑体" w:hAnsi="黑体" w:eastAsia="黑体"/>
          <w:highlight w:val="none"/>
        </w:rPr>
        <w:t xml:space="preserve"> 网络拓扑信息数据单元格式</w:t>
      </w:r>
      <w:bookmarkEnd w:id="18"/>
    </w:p>
    <w:tbl>
      <w:tblPr>
        <w:tblStyle w:val="20"/>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68" w:type="dxa"/>
          <w:left w:w="108" w:type="dxa"/>
          <w:bottom w:w="68" w:type="dxa"/>
          <w:right w:w="108" w:type="dxa"/>
        </w:tblCellMar>
      </w:tblPr>
      <w:tblGrid>
        <w:gridCol w:w="2918"/>
        <w:gridCol w:w="2398"/>
        <w:gridCol w:w="1757"/>
      </w:tblGrid>
      <w:tr w14:paraId="5357749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cantSplit/>
          <w:jc w:val="center"/>
        </w:trPr>
        <w:tc>
          <w:tcPr>
            <w:tcW w:w="2918" w:type="dxa"/>
            <w:noWrap w:val="0"/>
            <w:vAlign w:val="center"/>
          </w:tcPr>
          <w:p w14:paraId="6DDA174E">
            <w:pPr>
              <w:pStyle w:val="69"/>
              <w:rPr>
                <w:highlight w:val="none"/>
              </w:rPr>
            </w:pPr>
            <w:r>
              <w:rPr>
                <w:highlight w:val="none"/>
              </w:rPr>
              <w:t>数据内容</w:t>
            </w:r>
          </w:p>
        </w:tc>
        <w:tc>
          <w:tcPr>
            <w:tcW w:w="2398" w:type="dxa"/>
            <w:noWrap w:val="0"/>
            <w:vAlign w:val="center"/>
          </w:tcPr>
          <w:p w14:paraId="6BDDDBE9">
            <w:pPr>
              <w:pStyle w:val="69"/>
              <w:rPr>
                <w:highlight w:val="none"/>
              </w:rPr>
            </w:pPr>
            <w:r>
              <w:rPr>
                <w:highlight w:val="none"/>
              </w:rPr>
              <w:t>数据格式</w:t>
            </w:r>
          </w:p>
        </w:tc>
        <w:tc>
          <w:tcPr>
            <w:tcW w:w="1757" w:type="dxa"/>
            <w:noWrap w:val="0"/>
            <w:vAlign w:val="center"/>
          </w:tcPr>
          <w:p w14:paraId="07C92934">
            <w:pPr>
              <w:pStyle w:val="69"/>
              <w:rPr>
                <w:highlight w:val="none"/>
              </w:rPr>
            </w:pPr>
            <w:r>
              <w:rPr>
                <w:highlight w:val="none"/>
              </w:rPr>
              <w:t>字节数</w:t>
            </w:r>
          </w:p>
        </w:tc>
      </w:tr>
      <w:tr w14:paraId="2DA3140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2918" w:type="dxa"/>
            <w:noWrap w:val="0"/>
            <w:vAlign w:val="center"/>
          </w:tcPr>
          <w:p w14:paraId="2E51B161">
            <w:pPr>
              <w:pStyle w:val="69"/>
              <w:rPr>
                <w:highlight w:val="none"/>
              </w:rPr>
            </w:pPr>
            <w:r>
              <w:rPr>
                <w:highlight w:val="none"/>
              </w:rPr>
              <w:t>节点标识</w:t>
            </w:r>
          </w:p>
        </w:tc>
        <w:tc>
          <w:tcPr>
            <w:tcW w:w="2398" w:type="dxa"/>
            <w:noWrap w:val="0"/>
            <w:vAlign w:val="center"/>
          </w:tcPr>
          <w:p w14:paraId="317210CC">
            <w:pPr>
              <w:pStyle w:val="69"/>
              <w:rPr>
                <w:highlight w:val="none"/>
              </w:rPr>
            </w:pPr>
            <w:r>
              <w:rPr>
                <w:highlight w:val="none"/>
              </w:rPr>
              <w:t>BIN</w:t>
            </w:r>
          </w:p>
        </w:tc>
        <w:tc>
          <w:tcPr>
            <w:tcW w:w="1757" w:type="dxa"/>
            <w:noWrap w:val="0"/>
            <w:vAlign w:val="center"/>
          </w:tcPr>
          <w:p w14:paraId="343A0CE7">
            <w:pPr>
              <w:pStyle w:val="69"/>
              <w:rPr>
                <w:highlight w:val="none"/>
              </w:rPr>
            </w:pPr>
            <w:r>
              <w:rPr>
                <w:highlight w:val="none"/>
              </w:rPr>
              <w:t>2</w:t>
            </w:r>
          </w:p>
        </w:tc>
      </w:tr>
      <w:tr w14:paraId="4DCC32D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2918" w:type="dxa"/>
            <w:noWrap w:val="0"/>
            <w:vAlign w:val="center"/>
          </w:tcPr>
          <w:p w14:paraId="4748DA19">
            <w:pPr>
              <w:pStyle w:val="69"/>
              <w:rPr>
                <w:highlight w:val="none"/>
              </w:rPr>
            </w:pPr>
            <w:r>
              <w:rPr>
                <w:highlight w:val="none"/>
              </w:rPr>
              <w:t>代理节点标识</w:t>
            </w:r>
          </w:p>
        </w:tc>
        <w:tc>
          <w:tcPr>
            <w:tcW w:w="2398" w:type="dxa"/>
            <w:noWrap w:val="0"/>
            <w:vAlign w:val="center"/>
          </w:tcPr>
          <w:p w14:paraId="1147A19E">
            <w:pPr>
              <w:pStyle w:val="69"/>
              <w:rPr>
                <w:highlight w:val="none"/>
              </w:rPr>
            </w:pPr>
            <w:r>
              <w:rPr>
                <w:highlight w:val="none"/>
              </w:rPr>
              <w:t>BIN</w:t>
            </w:r>
          </w:p>
        </w:tc>
        <w:tc>
          <w:tcPr>
            <w:tcW w:w="1757" w:type="dxa"/>
            <w:noWrap w:val="0"/>
            <w:vAlign w:val="center"/>
          </w:tcPr>
          <w:p w14:paraId="43BC54B6">
            <w:pPr>
              <w:pStyle w:val="69"/>
              <w:rPr>
                <w:highlight w:val="none"/>
              </w:rPr>
            </w:pPr>
            <w:r>
              <w:rPr>
                <w:highlight w:val="none"/>
              </w:rPr>
              <w:t>2</w:t>
            </w:r>
          </w:p>
        </w:tc>
      </w:tr>
      <w:tr w14:paraId="7B4CB3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2918" w:type="dxa"/>
            <w:noWrap w:val="0"/>
            <w:vAlign w:val="center"/>
          </w:tcPr>
          <w:p w14:paraId="0673F608">
            <w:pPr>
              <w:pStyle w:val="69"/>
              <w:rPr>
                <w:highlight w:val="none"/>
              </w:rPr>
            </w:pPr>
            <w:r>
              <w:rPr>
                <w:highlight w:val="none"/>
              </w:rPr>
              <w:t>节点加入网络时间</w:t>
            </w:r>
          </w:p>
        </w:tc>
        <w:tc>
          <w:tcPr>
            <w:tcW w:w="2398" w:type="dxa"/>
            <w:noWrap w:val="0"/>
            <w:vAlign w:val="center"/>
          </w:tcPr>
          <w:p w14:paraId="7A1560DB">
            <w:pPr>
              <w:pStyle w:val="69"/>
              <w:rPr>
                <w:highlight w:val="none"/>
              </w:rPr>
            </w:pPr>
            <w:r>
              <w:rPr>
                <w:highlight w:val="none"/>
              </w:rPr>
              <w:t>BIN</w:t>
            </w:r>
          </w:p>
        </w:tc>
        <w:tc>
          <w:tcPr>
            <w:tcW w:w="1757" w:type="dxa"/>
            <w:noWrap w:val="0"/>
            <w:vAlign w:val="center"/>
          </w:tcPr>
          <w:p w14:paraId="031EF907">
            <w:pPr>
              <w:pStyle w:val="69"/>
              <w:rPr>
                <w:highlight w:val="none"/>
              </w:rPr>
            </w:pPr>
            <w:r>
              <w:rPr>
                <w:highlight w:val="none"/>
              </w:rPr>
              <w:t>4</w:t>
            </w:r>
          </w:p>
        </w:tc>
      </w:tr>
      <w:tr w14:paraId="47BB590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2918" w:type="dxa"/>
            <w:noWrap w:val="0"/>
            <w:vAlign w:val="center"/>
          </w:tcPr>
          <w:p w14:paraId="3AB9DB1A">
            <w:pPr>
              <w:pStyle w:val="69"/>
              <w:rPr>
                <w:highlight w:val="none"/>
              </w:rPr>
            </w:pPr>
            <w:r>
              <w:rPr>
                <w:highlight w:val="none"/>
              </w:rPr>
              <w:t>代理变更次数</w:t>
            </w:r>
          </w:p>
        </w:tc>
        <w:tc>
          <w:tcPr>
            <w:tcW w:w="2398" w:type="dxa"/>
            <w:noWrap w:val="0"/>
            <w:vAlign w:val="center"/>
          </w:tcPr>
          <w:p w14:paraId="44C70A5B">
            <w:pPr>
              <w:pStyle w:val="69"/>
              <w:rPr>
                <w:highlight w:val="none"/>
              </w:rPr>
            </w:pPr>
            <w:r>
              <w:rPr>
                <w:highlight w:val="none"/>
              </w:rPr>
              <w:t>BIN</w:t>
            </w:r>
          </w:p>
        </w:tc>
        <w:tc>
          <w:tcPr>
            <w:tcW w:w="1757" w:type="dxa"/>
            <w:noWrap w:val="0"/>
            <w:vAlign w:val="center"/>
          </w:tcPr>
          <w:p w14:paraId="05E243DD">
            <w:pPr>
              <w:pStyle w:val="69"/>
              <w:rPr>
                <w:highlight w:val="none"/>
              </w:rPr>
            </w:pPr>
            <w:r>
              <w:rPr>
                <w:highlight w:val="none"/>
              </w:rPr>
              <w:t>2</w:t>
            </w:r>
          </w:p>
        </w:tc>
      </w:tr>
      <w:tr w14:paraId="2506032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2918" w:type="dxa"/>
            <w:noWrap w:val="0"/>
            <w:vAlign w:val="center"/>
          </w:tcPr>
          <w:p w14:paraId="49C2AA68">
            <w:pPr>
              <w:pStyle w:val="69"/>
              <w:rPr>
                <w:highlight w:val="none"/>
              </w:rPr>
            </w:pPr>
            <w:r>
              <w:rPr>
                <w:highlight w:val="none"/>
              </w:rPr>
              <w:t>离线次数</w:t>
            </w:r>
          </w:p>
        </w:tc>
        <w:tc>
          <w:tcPr>
            <w:tcW w:w="2398" w:type="dxa"/>
            <w:noWrap w:val="0"/>
            <w:vAlign w:val="center"/>
          </w:tcPr>
          <w:p w14:paraId="79EBCBF7">
            <w:pPr>
              <w:pStyle w:val="69"/>
              <w:rPr>
                <w:highlight w:val="none"/>
              </w:rPr>
            </w:pPr>
            <w:r>
              <w:rPr>
                <w:highlight w:val="none"/>
              </w:rPr>
              <w:t>BIN</w:t>
            </w:r>
          </w:p>
        </w:tc>
        <w:tc>
          <w:tcPr>
            <w:tcW w:w="1757" w:type="dxa"/>
            <w:noWrap w:val="0"/>
            <w:vAlign w:val="center"/>
          </w:tcPr>
          <w:p w14:paraId="15D0B1D2">
            <w:pPr>
              <w:pStyle w:val="69"/>
              <w:rPr>
                <w:highlight w:val="none"/>
              </w:rPr>
            </w:pPr>
            <w:r>
              <w:rPr>
                <w:highlight w:val="none"/>
              </w:rPr>
              <w:t>2</w:t>
            </w:r>
          </w:p>
        </w:tc>
      </w:tr>
      <w:tr w14:paraId="4BAFDD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2918" w:type="dxa"/>
            <w:noWrap w:val="0"/>
            <w:vAlign w:val="center"/>
          </w:tcPr>
          <w:p w14:paraId="237D2F99">
            <w:pPr>
              <w:pStyle w:val="69"/>
              <w:rPr>
                <w:highlight w:val="none"/>
              </w:rPr>
            </w:pPr>
            <w:r>
              <w:rPr>
                <w:highlight w:val="none"/>
              </w:rPr>
              <w:t>节点信息</w:t>
            </w:r>
          </w:p>
        </w:tc>
        <w:tc>
          <w:tcPr>
            <w:tcW w:w="2398" w:type="dxa"/>
            <w:noWrap w:val="0"/>
            <w:vAlign w:val="center"/>
          </w:tcPr>
          <w:p w14:paraId="7AA474C6">
            <w:pPr>
              <w:pStyle w:val="69"/>
              <w:rPr>
                <w:highlight w:val="none"/>
              </w:rPr>
            </w:pPr>
            <w:r>
              <w:rPr>
                <w:highlight w:val="none"/>
              </w:rPr>
              <w:t>BIN</w:t>
            </w:r>
          </w:p>
        </w:tc>
        <w:tc>
          <w:tcPr>
            <w:tcW w:w="1757" w:type="dxa"/>
            <w:noWrap w:val="0"/>
            <w:vAlign w:val="center"/>
          </w:tcPr>
          <w:p w14:paraId="2C0FDBF4">
            <w:pPr>
              <w:pStyle w:val="69"/>
              <w:rPr>
                <w:highlight w:val="none"/>
              </w:rPr>
            </w:pPr>
            <w:r>
              <w:rPr>
                <w:highlight w:val="none"/>
              </w:rPr>
              <w:t>1</w:t>
            </w:r>
          </w:p>
        </w:tc>
      </w:tr>
    </w:tbl>
    <w:p w14:paraId="4B4010AB">
      <w:pPr>
        <w:pStyle w:val="50"/>
        <w:numPr>
          <w:ilvl w:val="0"/>
          <w:numId w:val="0"/>
        </w:numPr>
        <w:tabs>
          <w:tab w:val="clear" w:pos="1140"/>
        </w:tabs>
        <w:ind w:left="420" w:leftChars="0"/>
        <w:rPr>
          <w:rFonts w:hint="eastAsia" w:ascii="黑体" w:hAnsi="黑体" w:eastAsia="黑体" w:cs="黑体"/>
          <w:highlight w:val="none"/>
          <w:lang w:val="en-US" w:eastAsia="zh-CN"/>
        </w:rPr>
      </w:pPr>
      <w:r>
        <w:rPr>
          <w:rFonts w:hint="eastAsia" w:ascii="黑体" w:hAnsi="黑体" w:eastAsia="黑体" w:cs="黑体"/>
          <w:highlight w:val="none"/>
          <w:lang w:val="en-US" w:eastAsia="zh-CN"/>
        </w:rPr>
        <w:t>注：</w:t>
      </w:r>
    </w:p>
    <w:p w14:paraId="068FF3C0">
      <w:pPr>
        <w:pStyle w:val="50"/>
        <w:numPr>
          <w:ilvl w:val="0"/>
          <w:numId w:val="12"/>
        </w:numPr>
        <w:tabs>
          <w:tab w:val="left" w:pos="640"/>
          <w:tab w:val="clear" w:pos="420"/>
          <w:tab w:val="clear" w:pos="854"/>
          <w:tab w:val="clear" w:pos="1140"/>
        </w:tabs>
        <w:ind w:left="645" w:leftChars="0" w:hanging="225" w:firstLineChars="0"/>
        <w:rPr>
          <w:sz w:val="18"/>
          <w:szCs w:val="18"/>
          <w:highlight w:val="none"/>
          <w:lang w:val="zh-CN"/>
        </w:rPr>
      </w:pPr>
      <w:r>
        <w:rPr>
          <w:sz w:val="18"/>
          <w:szCs w:val="18"/>
          <w:highlight w:val="none"/>
          <w:lang w:val="zh-CN"/>
        </w:rPr>
        <w:t>节点标识：本站点的节点标识（TEI），最大不超过1024；</w:t>
      </w:r>
    </w:p>
    <w:p w14:paraId="334D127B">
      <w:pPr>
        <w:pStyle w:val="50"/>
        <w:numPr>
          <w:ilvl w:val="0"/>
          <w:numId w:val="12"/>
        </w:numPr>
        <w:tabs>
          <w:tab w:val="left" w:pos="640"/>
          <w:tab w:val="clear" w:pos="420"/>
          <w:tab w:val="clear" w:pos="854"/>
          <w:tab w:val="clear" w:pos="1140"/>
        </w:tabs>
        <w:ind w:left="645" w:leftChars="0" w:hanging="225" w:firstLineChars="0"/>
        <w:rPr>
          <w:sz w:val="18"/>
          <w:szCs w:val="18"/>
          <w:highlight w:val="none"/>
          <w:lang w:val="zh-CN"/>
        </w:rPr>
      </w:pPr>
      <w:r>
        <w:rPr>
          <w:sz w:val="18"/>
          <w:szCs w:val="18"/>
          <w:highlight w:val="none"/>
          <w:lang w:val="zh-CN"/>
        </w:rPr>
        <w:t>代理节点标识：本站点的代理站点节点标识（TEI）；</w:t>
      </w:r>
    </w:p>
    <w:p w14:paraId="32BEB38E">
      <w:pPr>
        <w:pStyle w:val="50"/>
        <w:numPr>
          <w:ilvl w:val="0"/>
          <w:numId w:val="12"/>
        </w:numPr>
        <w:tabs>
          <w:tab w:val="left" w:pos="640"/>
          <w:tab w:val="clear" w:pos="420"/>
          <w:tab w:val="clear" w:pos="854"/>
          <w:tab w:val="clear" w:pos="1140"/>
        </w:tabs>
        <w:ind w:left="645" w:leftChars="0" w:hanging="225" w:firstLineChars="0"/>
        <w:rPr>
          <w:sz w:val="18"/>
          <w:szCs w:val="18"/>
          <w:highlight w:val="none"/>
          <w:lang w:val="zh-CN"/>
        </w:rPr>
      </w:pPr>
      <w:r>
        <w:rPr>
          <w:sz w:val="18"/>
          <w:szCs w:val="18"/>
          <w:highlight w:val="none"/>
          <w:lang w:val="zh-CN"/>
        </w:rPr>
        <w:t>节点加入网络时间：以主节点上电时为初始时间，从节点加入网络的时间，单位为秒；</w:t>
      </w:r>
    </w:p>
    <w:p w14:paraId="6E138C3A">
      <w:pPr>
        <w:pStyle w:val="50"/>
        <w:numPr>
          <w:ilvl w:val="0"/>
          <w:numId w:val="12"/>
        </w:numPr>
        <w:tabs>
          <w:tab w:val="left" w:pos="640"/>
          <w:tab w:val="clear" w:pos="420"/>
          <w:tab w:val="clear" w:pos="854"/>
          <w:tab w:val="clear" w:pos="1140"/>
        </w:tabs>
        <w:ind w:left="645" w:leftChars="0" w:hanging="225" w:firstLineChars="0"/>
        <w:rPr>
          <w:sz w:val="18"/>
          <w:szCs w:val="18"/>
          <w:highlight w:val="none"/>
          <w:lang w:val="zh-CN"/>
        </w:rPr>
      </w:pPr>
      <w:r>
        <w:rPr>
          <w:sz w:val="18"/>
          <w:szCs w:val="18"/>
          <w:highlight w:val="none"/>
          <w:lang w:val="zh-CN"/>
        </w:rPr>
        <w:t>代理变更次数：节点代理变更次数；</w:t>
      </w:r>
    </w:p>
    <w:p w14:paraId="69C2B7C0">
      <w:pPr>
        <w:pStyle w:val="50"/>
        <w:numPr>
          <w:ilvl w:val="0"/>
          <w:numId w:val="12"/>
        </w:numPr>
        <w:tabs>
          <w:tab w:val="left" w:pos="640"/>
          <w:tab w:val="clear" w:pos="420"/>
          <w:tab w:val="clear" w:pos="854"/>
          <w:tab w:val="clear" w:pos="1140"/>
        </w:tabs>
        <w:ind w:left="645" w:leftChars="0" w:hanging="225" w:firstLineChars="0"/>
        <w:rPr>
          <w:sz w:val="18"/>
          <w:szCs w:val="18"/>
          <w:highlight w:val="none"/>
          <w:lang w:val="zh-CN"/>
        </w:rPr>
      </w:pPr>
      <w:r>
        <w:rPr>
          <w:sz w:val="18"/>
          <w:szCs w:val="18"/>
          <w:highlight w:val="none"/>
          <w:lang w:val="zh-CN"/>
        </w:rPr>
        <w:t>离线次数：节点离线次数；</w:t>
      </w:r>
    </w:p>
    <w:p w14:paraId="1D54E08F">
      <w:pPr>
        <w:pStyle w:val="50"/>
        <w:numPr>
          <w:ilvl w:val="0"/>
          <w:numId w:val="12"/>
        </w:numPr>
        <w:tabs>
          <w:tab w:val="left" w:pos="640"/>
          <w:tab w:val="clear" w:pos="420"/>
          <w:tab w:val="clear" w:pos="854"/>
          <w:tab w:val="clear" w:pos="1140"/>
        </w:tabs>
        <w:ind w:left="645" w:leftChars="0" w:hanging="225" w:firstLineChars="0"/>
        <w:rPr>
          <w:highlight w:val="none"/>
          <w:lang w:val="zh-CN"/>
        </w:rPr>
      </w:pPr>
      <w:r>
        <w:rPr>
          <w:rFonts w:ascii="宋体" w:eastAsia="宋体"/>
          <w:sz w:val="18"/>
          <w:szCs w:val="18"/>
          <w:highlight w:val="none"/>
          <w:lang w:val="zh-CN"/>
        </w:rPr>
        <w:t>节点信息：D0～D3位，节点层级，本站点的网络层级，0级代表0层级，依次类推；D4～D7位;节点角色，本站点的网络角色，0x0:无效，0x1: 末梢节点（STA），0x2:代理节点（PCO），0x3:保留，0x4:主节点（CCO）。</w:t>
      </w:r>
    </w:p>
    <w:p w14:paraId="4785E4B7">
      <w:pPr>
        <w:pStyle w:val="35"/>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ind w:left="0" w:leftChars="0" w:firstLine="0" w:firstLineChars="0"/>
        <w:textAlignment w:val="auto"/>
        <w:rPr>
          <w:rFonts w:ascii="黑体" w:hAnsi="黑体" w:eastAsia="黑体" w:cs="黑体"/>
          <w:b w:val="0"/>
          <w:bCs w:val="0"/>
          <w:color w:val="000000"/>
          <w:kern w:val="0"/>
          <w:sz w:val="21"/>
          <w:szCs w:val="21"/>
          <w:highlight w:val="none"/>
          <w:lang w:val="en-US" w:eastAsia="zh-CN" w:bidi="ar-SA"/>
        </w:rPr>
      </w:pPr>
      <w:r>
        <w:rPr>
          <w:rFonts w:hint="eastAsia" w:ascii="黑体" w:hAnsi="黑体" w:eastAsia="黑体" w:cs="黑体"/>
          <w:b w:val="0"/>
          <w:bCs w:val="0"/>
          <w:color w:val="000000"/>
          <w:kern w:val="0"/>
          <w:sz w:val="21"/>
          <w:szCs w:val="21"/>
          <w:highlight w:val="none"/>
          <w:lang w:val="en-US" w:eastAsia="zh-CN" w:bidi="ar-SA"/>
        </w:rPr>
        <w:t>D.1.3 E8 00 03 91 查询多网络信息</w:t>
      </w:r>
    </w:p>
    <w:p w14:paraId="6553BA52">
      <w:pPr>
        <w:pStyle w:val="40"/>
        <w:adjustRightInd w:val="0"/>
        <w:snapToGrid w:val="0"/>
        <w:ind w:firstLine="420"/>
        <w:rPr>
          <w:highlight w:val="none"/>
          <w:lang w:val="zh-CN"/>
        </w:rPr>
      </w:pPr>
      <w:r>
        <w:rPr>
          <w:rFonts w:hint="eastAsia"/>
          <w:highlight w:val="none"/>
          <w:lang w:val="zh-CN"/>
        </w:rPr>
        <w:t>下行</w:t>
      </w:r>
      <w:r>
        <w:rPr>
          <w:highlight w:val="none"/>
          <w:lang w:val="zh-CN"/>
        </w:rPr>
        <w:t>无数据体内容。</w:t>
      </w:r>
    </w:p>
    <w:p w14:paraId="057529C7">
      <w:pPr>
        <w:pStyle w:val="40"/>
        <w:adjustRightInd w:val="0"/>
        <w:snapToGrid w:val="0"/>
        <w:ind w:firstLine="420"/>
        <w:rPr>
          <w:highlight w:val="none"/>
          <w:lang w:val="zh-CN"/>
        </w:rPr>
      </w:pPr>
      <w:r>
        <w:rPr>
          <w:rFonts w:hint="eastAsia"/>
          <w:highlight w:val="none"/>
          <w:lang w:val="zh-CN"/>
        </w:rPr>
        <w:t>上行数据格式如</w:t>
      </w:r>
      <w:r>
        <w:rPr>
          <w:highlight w:val="none"/>
          <w:lang w:val="zh-CN"/>
        </w:rPr>
        <w:fldChar w:fldCharType="begin"/>
      </w:r>
      <w:r>
        <w:rPr>
          <w:highlight w:val="none"/>
          <w:lang w:val="zh-CN"/>
        </w:rPr>
        <w:instrText xml:space="preserve"> </w:instrText>
      </w:r>
      <w:r>
        <w:rPr>
          <w:rFonts w:hint="eastAsia"/>
          <w:highlight w:val="none"/>
          <w:lang w:val="zh-CN"/>
        </w:rPr>
        <w:instrText xml:space="preserve">REF _Ref59091899 \h</w:instrText>
      </w:r>
      <w:r>
        <w:rPr>
          <w:highlight w:val="none"/>
          <w:lang w:val="zh-CN"/>
        </w:rPr>
        <w:instrText xml:space="preserve">  \* MERGEFORMAT </w:instrText>
      </w:r>
      <w:r>
        <w:rPr>
          <w:highlight w:val="none"/>
          <w:lang w:val="zh-CN"/>
        </w:rPr>
        <w:fldChar w:fldCharType="separate"/>
      </w:r>
      <w:r>
        <w:rPr>
          <w:highlight w:val="none"/>
          <w:lang w:val="zh-CN"/>
        </w:rPr>
        <w:t>表D</w:t>
      </w:r>
      <w:r>
        <w:rPr>
          <w:rFonts w:hint="eastAsia"/>
          <w:highlight w:val="none"/>
          <w:lang w:val="en-US" w:eastAsia="zh-CN"/>
        </w:rPr>
        <w:t>.</w:t>
      </w:r>
      <w:r>
        <w:rPr>
          <w:highlight w:val="none"/>
          <w:lang w:val="zh-CN"/>
        </w:rPr>
        <w:t>6</w:t>
      </w:r>
      <w:r>
        <w:rPr>
          <w:highlight w:val="none"/>
          <w:lang w:val="zh-CN"/>
        </w:rPr>
        <w:fldChar w:fldCharType="end"/>
      </w:r>
      <w:r>
        <w:rPr>
          <w:rFonts w:hint="eastAsia"/>
          <w:highlight w:val="none"/>
          <w:lang w:val="zh-CN"/>
        </w:rPr>
        <w:t>所示。</w:t>
      </w:r>
    </w:p>
    <w:p w14:paraId="660AC5A6">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highlight w:val="none"/>
        </w:rPr>
      </w:pPr>
      <w:bookmarkStart w:id="19" w:name="_Ref59091899"/>
      <w:r>
        <w:rPr>
          <w:rFonts w:ascii="黑体" w:hAnsi="黑体" w:eastAsia="黑体"/>
          <w:highlight w:val="none"/>
        </w:rPr>
        <w:t>表D</w:t>
      </w:r>
      <w:r>
        <w:rPr>
          <w:rFonts w:hint="eastAsia" w:ascii="黑体" w:hAnsi="黑体" w:eastAsia="黑体"/>
          <w:highlight w:val="none"/>
          <w:lang w:val="en-US" w:eastAsia="zh-CN"/>
        </w:rPr>
        <w:t>.</w:t>
      </w:r>
      <w:r>
        <w:rPr>
          <w:rFonts w:ascii="黑体" w:hAnsi="黑体" w:eastAsia="黑体"/>
          <w:highlight w:val="none"/>
        </w:rPr>
        <w:fldChar w:fldCharType="begin"/>
      </w:r>
      <w:r>
        <w:rPr>
          <w:rFonts w:ascii="黑体" w:hAnsi="黑体" w:eastAsia="黑体"/>
          <w:highlight w:val="none"/>
        </w:rPr>
        <w:instrText xml:space="preserve"> SEQ 表D- \* ARABIC </w:instrText>
      </w:r>
      <w:r>
        <w:rPr>
          <w:rFonts w:ascii="黑体" w:hAnsi="黑体" w:eastAsia="黑体"/>
          <w:highlight w:val="none"/>
        </w:rPr>
        <w:fldChar w:fldCharType="separate"/>
      </w:r>
      <w:r>
        <w:rPr>
          <w:rFonts w:ascii="黑体" w:hAnsi="黑体" w:eastAsia="黑体"/>
          <w:highlight w:val="none"/>
        </w:rPr>
        <w:t>6</w:t>
      </w:r>
      <w:r>
        <w:rPr>
          <w:rFonts w:ascii="黑体" w:hAnsi="黑体" w:eastAsia="黑体"/>
          <w:highlight w:val="none"/>
        </w:rPr>
        <w:fldChar w:fldCharType="end"/>
      </w:r>
      <w:bookmarkEnd w:id="19"/>
      <w:r>
        <w:rPr>
          <w:rFonts w:ascii="黑体" w:hAnsi="黑体" w:eastAsia="黑体"/>
          <w:highlight w:val="none"/>
        </w:rPr>
        <w:t>查询多网络信息</w:t>
      </w:r>
      <w:r>
        <w:rPr>
          <w:rFonts w:hint="eastAsia" w:ascii="黑体" w:hAnsi="黑体" w:eastAsia="黑体"/>
          <w:highlight w:val="none"/>
        </w:rPr>
        <w:t>数据格式</w:t>
      </w:r>
    </w:p>
    <w:tbl>
      <w:tblPr>
        <w:tblStyle w:val="20"/>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68" w:type="dxa"/>
          <w:left w:w="108" w:type="dxa"/>
          <w:bottom w:w="68" w:type="dxa"/>
          <w:right w:w="108" w:type="dxa"/>
        </w:tblCellMar>
      </w:tblPr>
      <w:tblGrid>
        <w:gridCol w:w="3815"/>
        <w:gridCol w:w="2398"/>
        <w:gridCol w:w="1757"/>
      </w:tblGrid>
      <w:tr w14:paraId="699069E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815" w:type="dxa"/>
            <w:noWrap w:val="0"/>
            <w:vAlign w:val="center"/>
          </w:tcPr>
          <w:p w14:paraId="3ABC8422">
            <w:pPr>
              <w:pStyle w:val="69"/>
              <w:rPr>
                <w:highlight w:val="none"/>
              </w:rPr>
            </w:pPr>
            <w:r>
              <w:rPr>
                <w:highlight w:val="none"/>
              </w:rPr>
              <w:t>数据内容</w:t>
            </w:r>
          </w:p>
        </w:tc>
        <w:tc>
          <w:tcPr>
            <w:tcW w:w="2398" w:type="dxa"/>
            <w:noWrap w:val="0"/>
            <w:vAlign w:val="center"/>
          </w:tcPr>
          <w:p w14:paraId="132DBE7E">
            <w:pPr>
              <w:pStyle w:val="69"/>
              <w:rPr>
                <w:highlight w:val="none"/>
              </w:rPr>
            </w:pPr>
            <w:r>
              <w:rPr>
                <w:highlight w:val="none"/>
              </w:rPr>
              <w:t>数据格式</w:t>
            </w:r>
          </w:p>
        </w:tc>
        <w:tc>
          <w:tcPr>
            <w:tcW w:w="1757" w:type="dxa"/>
            <w:noWrap w:val="0"/>
            <w:vAlign w:val="center"/>
          </w:tcPr>
          <w:p w14:paraId="1B589954">
            <w:pPr>
              <w:pStyle w:val="69"/>
              <w:rPr>
                <w:highlight w:val="none"/>
              </w:rPr>
            </w:pPr>
            <w:r>
              <w:rPr>
                <w:highlight w:val="none"/>
              </w:rPr>
              <w:t>字节数</w:t>
            </w:r>
          </w:p>
        </w:tc>
      </w:tr>
      <w:tr w14:paraId="44191A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815" w:type="dxa"/>
            <w:noWrap w:val="0"/>
            <w:vAlign w:val="center"/>
          </w:tcPr>
          <w:p w14:paraId="1D633B54">
            <w:pPr>
              <w:pStyle w:val="69"/>
              <w:rPr>
                <w:highlight w:val="none"/>
              </w:rPr>
            </w:pPr>
            <w:r>
              <w:rPr>
                <w:highlight w:val="none"/>
              </w:rPr>
              <w:t>多网络节点总数量n</w:t>
            </w:r>
          </w:p>
        </w:tc>
        <w:tc>
          <w:tcPr>
            <w:tcW w:w="2398" w:type="dxa"/>
            <w:noWrap w:val="0"/>
            <w:vAlign w:val="center"/>
          </w:tcPr>
          <w:p w14:paraId="449569FE">
            <w:pPr>
              <w:pStyle w:val="69"/>
              <w:rPr>
                <w:highlight w:val="none"/>
              </w:rPr>
            </w:pPr>
            <w:r>
              <w:rPr>
                <w:highlight w:val="none"/>
              </w:rPr>
              <w:t>BIN</w:t>
            </w:r>
          </w:p>
        </w:tc>
        <w:tc>
          <w:tcPr>
            <w:tcW w:w="1757" w:type="dxa"/>
            <w:noWrap w:val="0"/>
            <w:vAlign w:val="center"/>
          </w:tcPr>
          <w:p w14:paraId="3D91145C">
            <w:pPr>
              <w:pStyle w:val="69"/>
              <w:rPr>
                <w:highlight w:val="none"/>
              </w:rPr>
            </w:pPr>
            <w:r>
              <w:rPr>
                <w:highlight w:val="none"/>
              </w:rPr>
              <w:t>1</w:t>
            </w:r>
          </w:p>
        </w:tc>
      </w:tr>
      <w:tr w14:paraId="0E577BE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cantSplit/>
          <w:jc w:val="center"/>
        </w:trPr>
        <w:tc>
          <w:tcPr>
            <w:tcW w:w="3815" w:type="dxa"/>
            <w:noWrap w:val="0"/>
            <w:vAlign w:val="center"/>
          </w:tcPr>
          <w:p w14:paraId="530E4E4A">
            <w:pPr>
              <w:pStyle w:val="69"/>
              <w:rPr>
                <w:highlight w:val="none"/>
              </w:rPr>
            </w:pPr>
            <w:r>
              <w:rPr>
                <w:highlight w:val="none"/>
              </w:rPr>
              <w:t>本节点网络标识号</w:t>
            </w:r>
          </w:p>
        </w:tc>
        <w:tc>
          <w:tcPr>
            <w:tcW w:w="2398" w:type="dxa"/>
            <w:noWrap w:val="0"/>
            <w:vAlign w:val="center"/>
          </w:tcPr>
          <w:p w14:paraId="0DF204BF">
            <w:pPr>
              <w:pStyle w:val="69"/>
              <w:rPr>
                <w:highlight w:val="none"/>
              </w:rPr>
            </w:pPr>
            <w:r>
              <w:rPr>
                <w:highlight w:val="none"/>
              </w:rPr>
              <w:t>BIN</w:t>
            </w:r>
          </w:p>
        </w:tc>
        <w:tc>
          <w:tcPr>
            <w:tcW w:w="1757" w:type="dxa"/>
            <w:noWrap w:val="0"/>
            <w:vAlign w:val="center"/>
          </w:tcPr>
          <w:p w14:paraId="62DB8061">
            <w:pPr>
              <w:pStyle w:val="69"/>
              <w:rPr>
                <w:highlight w:val="none"/>
              </w:rPr>
            </w:pPr>
            <w:r>
              <w:rPr>
                <w:highlight w:val="none"/>
              </w:rPr>
              <w:t>1</w:t>
            </w:r>
          </w:p>
        </w:tc>
      </w:tr>
      <w:tr w14:paraId="09B82C7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815" w:type="dxa"/>
            <w:noWrap w:val="0"/>
            <w:vAlign w:val="center"/>
          </w:tcPr>
          <w:p w14:paraId="35D511AC">
            <w:pPr>
              <w:pStyle w:val="69"/>
              <w:rPr>
                <w:highlight w:val="none"/>
              </w:rPr>
            </w:pPr>
            <w:r>
              <w:rPr>
                <w:highlight w:val="none"/>
              </w:rPr>
              <w:t>本节点主节点地址</w:t>
            </w:r>
          </w:p>
        </w:tc>
        <w:tc>
          <w:tcPr>
            <w:tcW w:w="2398" w:type="dxa"/>
            <w:noWrap w:val="0"/>
            <w:vAlign w:val="center"/>
          </w:tcPr>
          <w:p w14:paraId="0F5E373F">
            <w:pPr>
              <w:pStyle w:val="69"/>
              <w:rPr>
                <w:highlight w:val="none"/>
              </w:rPr>
            </w:pPr>
            <w:r>
              <w:rPr>
                <w:highlight w:val="none"/>
              </w:rPr>
              <w:t>BIN</w:t>
            </w:r>
          </w:p>
        </w:tc>
        <w:tc>
          <w:tcPr>
            <w:tcW w:w="1757" w:type="dxa"/>
            <w:noWrap w:val="0"/>
            <w:vAlign w:val="center"/>
          </w:tcPr>
          <w:p w14:paraId="20C4AFC8">
            <w:pPr>
              <w:pStyle w:val="69"/>
              <w:rPr>
                <w:highlight w:val="none"/>
              </w:rPr>
            </w:pPr>
            <w:r>
              <w:rPr>
                <w:highlight w:val="none"/>
              </w:rPr>
              <w:t>6</w:t>
            </w:r>
          </w:p>
        </w:tc>
      </w:tr>
      <w:tr w14:paraId="7F914A2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815" w:type="dxa"/>
            <w:noWrap w:val="0"/>
            <w:vAlign w:val="center"/>
          </w:tcPr>
          <w:p w14:paraId="11C6F94D">
            <w:pPr>
              <w:pStyle w:val="69"/>
              <w:rPr>
                <w:highlight w:val="none"/>
              </w:rPr>
            </w:pPr>
            <w:r>
              <w:rPr>
                <w:highlight w:val="none"/>
              </w:rPr>
              <w:t>邻居节点1网络标识号</w:t>
            </w:r>
          </w:p>
        </w:tc>
        <w:tc>
          <w:tcPr>
            <w:tcW w:w="2398" w:type="dxa"/>
            <w:noWrap w:val="0"/>
            <w:vAlign w:val="center"/>
          </w:tcPr>
          <w:p w14:paraId="67A07796">
            <w:pPr>
              <w:pStyle w:val="69"/>
              <w:rPr>
                <w:highlight w:val="none"/>
              </w:rPr>
            </w:pPr>
            <w:r>
              <w:rPr>
                <w:highlight w:val="none"/>
              </w:rPr>
              <w:t>BIN</w:t>
            </w:r>
          </w:p>
        </w:tc>
        <w:tc>
          <w:tcPr>
            <w:tcW w:w="1757" w:type="dxa"/>
            <w:noWrap w:val="0"/>
            <w:vAlign w:val="center"/>
          </w:tcPr>
          <w:p w14:paraId="1A2CFA3A">
            <w:pPr>
              <w:pStyle w:val="69"/>
              <w:rPr>
                <w:highlight w:val="none"/>
              </w:rPr>
            </w:pPr>
            <w:r>
              <w:rPr>
                <w:highlight w:val="none"/>
              </w:rPr>
              <w:t>1</w:t>
            </w:r>
          </w:p>
        </w:tc>
      </w:tr>
      <w:tr w14:paraId="710195A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815" w:type="dxa"/>
            <w:noWrap w:val="0"/>
            <w:vAlign w:val="center"/>
          </w:tcPr>
          <w:p w14:paraId="6CD21D02">
            <w:pPr>
              <w:pStyle w:val="69"/>
              <w:rPr>
                <w:highlight w:val="none"/>
              </w:rPr>
            </w:pPr>
            <w:r>
              <w:rPr>
                <w:highlight w:val="none"/>
              </w:rPr>
              <w:t>……</w:t>
            </w:r>
          </w:p>
        </w:tc>
        <w:tc>
          <w:tcPr>
            <w:tcW w:w="2398" w:type="dxa"/>
            <w:noWrap w:val="0"/>
            <w:vAlign w:val="center"/>
          </w:tcPr>
          <w:p w14:paraId="728CCB67">
            <w:pPr>
              <w:pStyle w:val="69"/>
              <w:rPr>
                <w:highlight w:val="none"/>
              </w:rPr>
            </w:pPr>
            <w:r>
              <w:rPr>
                <w:highlight w:val="none"/>
              </w:rPr>
              <w:t>……</w:t>
            </w:r>
          </w:p>
        </w:tc>
        <w:tc>
          <w:tcPr>
            <w:tcW w:w="1757" w:type="dxa"/>
            <w:noWrap w:val="0"/>
            <w:vAlign w:val="center"/>
          </w:tcPr>
          <w:p w14:paraId="60C268AE">
            <w:pPr>
              <w:pStyle w:val="69"/>
              <w:rPr>
                <w:highlight w:val="none"/>
              </w:rPr>
            </w:pPr>
            <w:r>
              <w:rPr>
                <w:highlight w:val="none"/>
              </w:rPr>
              <w:t>……</w:t>
            </w:r>
          </w:p>
        </w:tc>
      </w:tr>
      <w:tr w14:paraId="79D3ACA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815" w:type="dxa"/>
            <w:noWrap w:val="0"/>
            <w:vAlign w:val="center"/>
          </w:tcPr>
          <w:p w14:paraId="7133A1BF">
            <w:pPr>
              <w:pStyle w:val="69"/>
              <w:rPr>
                <w:highlight w:val="none"/>
              </w:rPr>
            </w:pPr>
            <w:r>
              <w:rPr>
                <w:highlight w:val="none"/>
              </w:rPr>
              <w:t>邻居节点n网络标识号</w:t>
            </w:r>
          </w:p>
        </w:tc>
        <w:tc>
          <w:tcPr>
            <w:tcW w:w="2398" w:type="dxa"/>
            <w:noWrap w:val="0"/>
            <w:vAlign w:val="center"/>
          </w:tcPr>
          <w:p w14:paraId="1A19FDEA">
            <w:pPr>
              <w:pStyle w:val="69"/>
              <w:rPr>
                <w:highlight w:val="none"/>
              </w:rPr>
            </w:pPr>
            <w:r>
              <w:rPr>
                <w:highlight w:val="none"/>
              </w:rPr>
              <w:t>BIN</w:t>
            </w:r>
          </w:p>
        </w:tc>
        <w:tc>
          <w:tcPr>
            <w:tcW w:w="1757" w:type="dxa"/>
            <w:noWrap w:val="0"/>
            <w:vAlign w:val="center"/>
          </w:tcPr>
          <w:p w14:paraId="45D03323">
            <w:pPr>
              <w:pStyle w:val="69"/>
              <w:rPr>
                <w:highlight w:val="none"/>
              </w:rPr>
            </w:pPr>
            <w:r>
              <w:rPr>
                <w:highlight w:val="none"/>
              </w:rPr>
              <w:t>1</w:t>
            </w:r>
          </w:p>
        </w:tc>
      </w:tr>
    </w:tbl>
    <w:p w14:paraId="5902F089">
      <w:pPr>
        <w:pStyle w:val="40"/>
        <w:adjustRightInd w:val="0"/>
        <w:snapToGrid w:val="0"/>
        <w:ind w:firstLine="420"/>
        <w:rPr>
          <w:highlight w:val="none"/>
          <w:lang w:val="zh-CN"/>
        </w:rPr>
      </w:pPr>
      <w:r>
        <w:rPr>
          <w:highlight w:val="none"/>
          <w:lang w:val="zh-CN"/>
        </w:rPr>
        <w:t>网络标识号（SNID）,是用于标识一个</w:t>
      </w:r>
      <w:r>
        <w:rPr>
          <w:rFonts w:hint="eastAsia"/>
          <w:highlight w:val="none"/>
          <w:lang w:val="zh-CN"/>
        </w:rPr>
        <w:t>载波</w:t>
      </w:r>
      <w:r>
        <w:rPr>
          <w:highlight w:val="none"/>
          <w:lang w:val="zh-CN"/>
        </w:rPr>
        <w:t>通信网络的唯一身份识别号。4bit，有效取值范围为1～15。</w:t>
      </w:r>
    </w:p>
    <w:p w14:paraId="1D33FD10">
      <w:pPr>
        <w:pStyle w:val="40"/>
        <w:adjustRightInd w:val="0"/>
        <w:snapToGrid w:val="0"/>
        <w:spacing w:line="360" w:lineRule="auto"/>
        <w:ind w:firstLine="0" w:firstLineChars="0"/>
        <w:outlineLvl w:val="1"/>
        <w:rPr>
          <w:rFonts w:hint="eastAsia"/>
          <w:sz w:val="24"/>
          <w:lang w:val="en-US" w:eastAsia="zh-CN"/>
        </w:rPr>
      </w:pPr>
      <w:bookmarkStart w:id="20" w:name="_Toc15238"/>
      <w:bookmarkStart w:id="21" w:name="_Toc59096944"/>
      <w:bookmarkStart w:id="22" w:name="_Toc31907"/>
      <w:bookmarkStart w:id="23" w:name="_Toc15891536"/>
      <w:bookmarkStart w:id="24" w:name="_Toc46136539"/>
      <w:bookmarkStart w:id="25" w:name="_Toc24291"/>
      <w:r>
        <w:rPr>
          <w:rFonts w:hint="eastAsia"/>
          <w:sz w:val="24"/>
          <w:lang w:val="en-US" w:eastAsia="zh-CN"/>
        </w:rPr>
        <w:t>6.2 设备运行状态</w:t>
      </w:r>
      <w:bookmarkEnd w:id="20"/>
      <w:bookmarkEnd w:id="21"/>
      <w:bookmarkEnd w:id="22"/>
      <w:bookmarkEnd w:id="23"/>
      <w:bookmarkEnd w:id="24"/>
      <w:bookmarkEnd w:id="25"/>
    </w:p>
    <w:p w14:paraId="4BFDBEF6">
      <w:pPr>
        <w:pStyle w:val="40"/>
        <w:adjustRightInd w:val="0"/>
        <w:snapToGrid w:val="0"/>
        <w:ind w:firstLine="420"/>
        <w:rPr>
          <w:highlight w:val="none"/>
          <w:lang w:val="zh-CN"/>
        </w:rPr>
      </w:pPr>
      <w:r>
        <w:rPr>
          <w:rFonts w:hint="eastAsia"/>
          <w:highlight w:val="none"/>
          <w:lang w:val="zh-CN"/>
        </w:rPr>
        <w:t>设备运行状态指</w:t>
      </w:r>
      <w:r>
        <w:rPr>
          <w:highlight w:val="none"/>
          <w:lang w:val="zh-CN"/>
        </w:rPr>
        <w:t>CCO/STA在网运行状态信息</w:t>
      </w:r>
      <w:r>
        <w:rPr>
          <w:rFonts w:hint="eastAsia"/>
          <w:highlight w:val="none"/>
          <w:lang w:val="zh-CN"/>
        </w:rPr>
        <w:t>，如</w:t>
      </w:r>
      <w:r>
        <w:rPr>
          <w:highlight w:val="none"/>
          <w:lang w:val="zh-CN"/>
        </w:rPr>
        <w:fldChar w:fldCharType="begin"/>
      </w:r>
      <w:r>
        <w:rPr>
          <w:highlight w:val="none"/>
          <w:lang w:val="zh-CN"/>
        </w:rPr>
        <w:instrText xml:space="preserve"> </w:instrText>
      </w:r>
      <w:r>
        <w:rPr>
          <w:rFonts w:hint="eastAsia"/>
          <w:highlight w:val="none"/>
          <w:lang w:val="zh-CN"/>
        </w:rPr>
        <w:instrText xml:space="preserve">REF _Ref59091931 \h</w:instrText>
      </w:r>
      <w:r>
        <w:rPr>
          <w:highlight w:val="none"/>
          <w:lang w:val="zh-CN"/>
        </w:rPr>
        <w:instrText xml:space="preserve">  \* MERGEFORMAT </w:instrText>
      </w:r>
      <w:r>
        <w:rPr>
          <w:highlight w:val="none"/>
          <w:lang w:val="zh-CN"/>
        </w:rPr>
        <w:fldChar w:fldCharType="separate"/>
      </w:r>
      <w:r>
        <w:rPr>
          <w:highlight w:val="none"/>
          <w:lang w:val="zh-CN"/>
        </w:rPr>
        <w:t>表D</w:t>
      </w:r>
      <w:r>
        <w:rPr>
          <w:rFonts w:hint="eastAsia"/>
          <w:highlight w:val="none"/>
          <w:lang w:val="en-US" w:eastAsia="zh-CN"/>
        </w:rPr>
        <w:t>.</w:t>
      </w:r>
      <w:r>
        <w:rPr>
          <w:highlight w:val="none"/>
          <w:lang w:val="zh-CN"/>
        </w:rPr>
        <w:t>7</w:t>
      </w:r>
      <w:r>
        <w:rPr>
          <w:highlight w:val="none"/>
          <w:lang w:val="zh-CN"/>
        </w:rPr>
        <w:fldChar w:fldCharType="end"/>
      </w:r>
      <w:r>
        <w:rPr>
          <w:rFonts w:hint="eastAsia"/>
          <w:highlight w:val="none"/>
          <w:lang w:val="zh-CN"/>
        </w:rPr>
        <w:t>所示</w:t>
      </w:r>
      <w:r>
        <w:rPr>
          <w:highlight w:val="none"/>
          <w:lang w:val="zh-CN"/>
        </w:rPr>
        <w:t>。</w:t>
      </w:r>
    </w:p>
    <w:p w14:paraId="2EA27D6E">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bookmarkStart w:id="26" w:name="_Ref59091931"/>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7</w:t>
      </w:r>
      <w:r>
        <w:rPr>
          <w:rFonts w:ascii="黑体" w:hAnsi="黑体" w:eastAsia="黑体" w:cs="Times New Roman"/>
          <w:highlight w:val="none"/>
        </w:rPr>
        <w:fldChar w:fldCharType="end"/>
      </w:r>
      <w:bookmarkEnd w:id="26"/>
      <w:r>
        <w:rPr>
          <w:rFonts w:ascii="黑体" w:hAnsi="黑体" w:eastAsia="黑体" w:cs="Times New Roman"/>
          <w:highlight w:val="none"/>
        </w:rPr>
        <w:t>设备运行状态</w:t>
      </w:r>
      <w:r>
        <w:rPr>
          <w:rFonts w:hint="eastAsia" w:ascii="黑体" w:hAnsi="黑体" w:eastAsia="黑体" w:cs="Times New Roman"/>
          <w:highlight w:val="none"/>
        </w:rPr>
        <w:t>格式</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
        <w:gridCol w:w="1656"/>
        <w:gridCol w:w="4937"/>
        <w:gridCol w:w="936"/>
        <w:gridCol w:w="1296"/>
      </w:tblGrid>
      <w:tr w14:paraId="4AA8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 w:type="dxa"/>
            <w:noWrap w:val="0"/>
            <w:vAlign w:val="center"/>
          </w:tcPr>
          <w:p w14:paraId="0321B00E">
            <w:pPr>
              <w:pStyle w:val="69"/>
              <w:rPr>
                <w:highlight w:val="none"/>
              </w:rPr>
            </w:pPr>
          </w:p>
        </w:tc>
        <w:tc>
          <w:tcPr>
            <w:tcW w:w="1656" w:type="dxa"/>
            <w:noWrap w:val="0"/>
            <w:vAlign w:val="center"/>
          </w:tcPr>
          <w:p w14:paraId="4A19473E">
            <w:pPr>
              <w:pStyle w:val="69"/>
              <w:rPr>
                <w:highlight w:val="none"/>
              </w:rPr>
            </w:pPr>
            <w:r>
              <w:rPr>
                <w:highlight w:val="none"/>
              </w:rPr>
              <w:t>设备运行状态</w:t>
            </w:r>
          </w:p>
        </w:tc>
        <w:tc>
          <w:tcPr>
            <w:tcW w:w="4937" w:type="dxa"/>
            <w:tcBorders>
              <w:right w:val="single" w:color="000000" w:sz="4" w:space="0"/>
            </w:tcBorders>
            <w:noWrap w:val="0"/>
            <w:vAlign w:val="center"/>
          </w:tcPr>
          <w:p w14:paraId="112697C0">
            <w:pPr>
              <w:pStyle w:val="69"/>
              <w:rPr>
                <w:highlight w:val="none"/>
              </w:rPr>
            </w:pPr>
            <w:r>
              <w:rPr>
                <w:highlight w:val="none"/>
              </w:rPr>
              <w:t>功能作用</w:t>
            </w:r>
          </w:p>
        </w:tc>
        <w:tc>
          <w:tcPr>
            <w:tcW w:w="936" w:type="dxa"/>
            <w:tcBorders>
              <w:left w:val="single" w:color="000000" w:sz="4" w:space="0"/>
            </w:tcBorders>
            <w:noWrap w:val="0"/>
            <w:vAlign w:val="center"/>
          </w:tcPr>
          <w:p w14:paraId="5BCAC907">
            <w:pPr>
              <w:pStyle w:val="69"/>
              <w:rPr>
                <w:highlight w:val="none"/>
              </w:rPr>
            </w:pPr>
            <w:r>
              <w:rPr>
                <w:highlight w:val="none"/>
              </w:rPr>
              <w:t>维护周期</w:t>
            </w:r>
          </w:p>
        </w:tc>
        <w:tc>
          <w:tcPr>
            <w:tcW w:w="1296" w:type="dxa"/>
            <w:noWrap w:val="0"/>
            <w:vAlign w:val="center"/>
          </w:tcPr>
          <w:p w14:paraId="36EEA278">
            <w:pPr>
              <w:pStyle w:val="69"/>
              <w:rPr>
                <w:highlight w:val="none"/>
              </w:rPr>
            </w:pPr>
            <w:r>
              <w:rPr>
                <w:highlight w:val="none"/>
              </w:rPr>
              <w:t>本地接口协议</w:t>
            </w:r>
          </w:p>
        </w:tc>
      </w:tr>
      <w:tr w14:paraId="239FA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 w:type="dxa"/>
            <w:noWrap w:val="0"/>
            <w:vAlign w:val="center"/>
          </w:tcPr>
          <w:p w14:paraId="7FEAA141">
            <w:pPr>
              <w:pStyle w:val="69"/>
              <w:rPr>
                <w:highlight w:val="none"/>
              </w:rPr>
            </w:pPr>
            <w:r>
              <w:rPr>
                <w:highlight w:val="none"/>
              </w:rPr>
              <w:t>1</w:t>
            </w:r>
          </w:p>
        </w:tc>
        <w:tc>
          <w:tcPr>
            <w:tcW w:w="1656" w:type="dxa"/>
            <w:noWrap w:val="0"/>
            <w:vAlign w:val="center"/>
          </w:tcPr>
          <w:p w14:paraId="701C133A">
            <w:pPr>
              <w:pStyle w:val="69"/>
              <w:rPr>
                <w:highlight w:val="none"/>
              </w:rPr>
            </w:pPr>
            <w:r>
              <w:rPr>
                <w:highlight w:val="none"/>
              </w:rPr>
              <w:t>设备运行时长</w:t>
            </w:r>
          </w:p>
        </w:tc>
        <w:tc>
          <w:tcPr>
            <w:tcW w:w="4937" w:type="dxa"/>
            <w:tcBorders>
              <w:right w:val="single" w:color="000000" w:sz="4" w:space="0"/>
            </w:tcBorders>
            <w:noWrap w:val="0"/>
            <w:vAlign w:val="center"/>
          </w:tcPr>
          <w:p w14:paraId="11805C62">
            <w:pPr>
              <w:pStyle w:val="69"/>
              <w:rPr>
                <w:highlight w:val="none"/>
              </w:rPr>
            </w:pPr>
            <w:r>
              <w:rPr>
                <w:highlight w:val="none"/>
              </w:rPr>
              <w:t>判断CCO/STA是否有重启导致业务不连续</w:t>
            </w:r>
          </w:p>
          <w:p w14:paraId="14FE2FFF">
            <w:pPr>
              <w:pStyle w:val="69"/>
              <w:rPr>
                <w:highlight w:val="none"/>
              </w:rPr>
            </w:pPr>
            <w:r>
              <w:rPr>
                <w:highlight w:val="none"/>
              </w:rPr>
              <w:t>是否设备对CCO/STA有过主动复位或 断电或模块异常重启</w:t>
            </w:r>
          </w:p>
        </w:tc>
        <w:tc>
          <w:tcPr>
            <w:tcW w:w="936" w:type="dxa"/>
            <w:tcBorders>
              <w:left w:val="single" w:color="000000" w:sz="4" w:space="0"/>
            </w:tcBorders>
            <w:noWrap w:val="0"/>
            <w:vAlign w:val="center"/>
          </w:tcPr>
          <w:p w14:paraId="714F988C">
            <w:pPr>
              <w:pStyle w:val="69"/>
              <w:rPr>
                <w:highlight w:val="none"/>
              </w:rPr>
            </w:pPr>
            <w:r>
              <w:rPr>
                <w:highlight w:val="none"/>
              </w:rPr>
              <w:t>--</w:t>
            </w:r>
          </w:p>
        </w:tc>
        <w:tc>
          <w:tcPr>
            <w:tcW w:w="1296" w:type="dxa"/>
            <w:noWrap w:val="0"/>
            <w:vAlign w:val="center"/>
          </w:tcPr>
          <w:p w14:paraId="53F7FC1A">
            <w:pPr>
              <w:pStyle w:val="69"/>
              <w:rPr>
                <w:highlight w:val="none"/>
              </w:rPr>
            </w:pPr>
            <w:r>
              <w:rPr>
                <w:highlight w:val="none"/>
              </w:rPr>
              <w:t>需扩展</w:t>
            </w:r>
          </w:p>
        </w:tc>
      </w:tr>
      <w:tr w14:paraId="0521B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 w:type="dxa"/>
            <w:noWrap w:val="0"/>
            <w:vAlign w:val="center"/>
          </w:tcPr>
          <w:p w14:paraId="4DEA8A34">
            <w:pPr>
              <w:pStyle w:val="69"/>
              <w:rPr>
                <w:highlight w:val="none"/>
              </w:rPr>
            </w:pPr>
            <w:r>
              <w:rPr>
                <w:highlight w:val="none"/>
              </w:rPr>
              <w:t>2</w:t>
            </w:r>
          </w:p>
        </w:tc>
        <w:tc>
          <w:tcPr>
            <w:tcW w:w="1656" w:type="dxa"/>
            <w:noWrap w:val="0"/>
            <w:vAlign w:val="center"/>
          </w:tcPr>
          <w:p w14:paraId="327D783E">
            <w:pPr>
              <w:pStyle w:val="69"/>
              <w:rPr>
                <w:highlight w:val="none"/>
              </w:rPr>
            </w:pPr>
            <w:r>
              <w:rPr>
                <w:highlight w:val="none"/>
              </w:rPr>
              <w:t>运行频段信息</w:t>
            </w:r>
          </w:p>
        </w:tc>
        <w:tc>
          <w:tcPr>
            <w:tcW w:w="4937" w:type="dxa"/>
            <w:tcBorders>
              <w:right w:val="single" w:color="000000" w:sz="4" w:space="0"/>
            </w:tcBorders>
            <w:noWrap w:val="0"/>
            <w:vAlign w:val="center"/>
          </w:tcPr>
          <w:p w14:paraId="194C41AB">
            <w:pPr>
              <w:pStyle w:val="69"/>
              <w:rPr>
                <w:highlight w:val="none"/>
              </w:rPr>
            </w:pPr>
            <w:r>
              <w:rPr>
                <w:highlight w:val="none"/>
              </w:rPr>
              <w:t>模块工作频段</w:t>
            </w:r>
          </w:p>
        </w:tc>
        <w:tc>
          <w:tcPr>
            <w:tcW w:w="936" w:type="dxa"/>
            <w:tcBorders>
              <w:left w:val="single" w:color="000000" w:sz="4" w:space="0"/>
            </w:tcBorders>
            <w:noWrap w:val="0"/>
            <w:vAlign w:val="center"/>
          </w:tcPr>
          <w:p w14:paraId="5DE09F07">
            <w:pPr>
              <w:pStyle w:val="69"/>
              <w:rPr>
                <w:highlight w:val="none"/>
              </w:rPr>
            </w:pPr>
            <w:r>
              <w:rPr>
                <w:highlight w:val="none"/>
              </w:rPr>
              <w:t>--</w:t>
            </w:r>
          </w:p>
        </w:tc>
        <w:tc>
          <w:tcPr>
            <w:tcW w:w="1296" w:type="dxa"/>
            <w:noWrap w:val="0"/>
            <w:vAlign w:val="center"/>
          </w:tcPr>
          <w:p w14:paraId="3DF57035">
            <w:pPr>
              <w:pStyle w:val="69"/>
              <w:rPr>
                <w:highlight w:val="none"/>
              </w:rPr>
            </w:pPr>
            <w:r>
              <w:rPr>
                <w:highlight w:val="none"/>
              </w:rPr>
              <w:t>需扩展</w:t>
            </w:r>
          </w:p>
        </w:tc>
      </w:tr>
      <w:tr w14:paraId="6CED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 w:type="dxa"/>
            <w:noWrap w:val="0"/>
            <w:vAlign w:val="center"/>
          </w:tcPr>
          <w:p w14:paraId="68E557DF">
            <w:pPr>
              <w:pStyle w:val="69"/>
              <w:rPr>
                <w:highlight w:val="none"/>
              </w:rPr>
            </w:pPr>
            <w:r>
              <w:rPr>
                <w:highlight w:val="none"/>
              </w:rPr>
              <w:t>3</w:t>
            </w:r>
          </w:p>
        </w:tc>
        <w:tc>
          <w:tcPr>
            <w:tcW w:w="1656" w:type="dxa"/>
            <w:noWrap w:val="0"/>
            <w:vAlign w:val="center"/>
          </w:tcPr>
          <w:p w14:paraId="2107928E">
            <w:pPr>
              <w:pStyle w:val="69"/>
              <w:rPr>
                <w:highlight w:val="none"/>
              </w:rPr>
            </w:pPr>
            <w:r>
              <w:rPr>
                <w:highlight w:val="none"/>
              </w:rPr>
              <w:t>网络</w:t>
            </w:r>
            <w:r>
              <w:rPr>
                <w:rFonts w:hint="eastAsia"/>
                <w:highlight w:val="none"/>
              </w:rPr>
              <w:t>S</w:t>
            </w:r>
            <w:r>
              <w:rPr>
                <w:highlight w:val="none"/>
              </w:rPr>
              <w:t>NID</w:t>
            </w:r>
          </w:p>
        </w:tc>
        <w:tc>
          <w:tcPr>
            <w:tcW w:w="4937" w:type="dxa"/>
            <w:tcBorders>
              <w:right w:val="single" w:color="000000" w:sz="4" w:space="0"/>
            </w:tcBorders>
            <w:noWrap w:val="0"/>
            <w:vAlign w:val="center"/>
          </w:tcPr>
          <w:p w14:paraId="5CE445CB">
            <w:pPr>
              <w:pStyle w:val="69"/>
              <w:rPr>
                <w:highlight w:val="none"/>
              </w:rPr>
            </w:pPr>
            <w:r>
              <w:rPr>
                <w:highlight w:val="none"/>
              </w:rPr>
              <w:t>判断本网络SNID是否与临网络</w:t>
            </w:r>
            <w:r>
              <w:rPr>
                <w:rFonts w:hint="eastAsia"/>
                <w:highlight w:val="none"/>
              </w:rPr>
              <w:t>S</w:t>
            </w:r>
            <w:r>
              <w:rPr>
                <w:highlight w:val="none"/>
              </w:rPr>
              <w:t>NID冲突</w:t>
            </w:r>
          </w:p>
          <w:p w14:paraId="767472F6">
            <w:pPr>
              <w:pStyle w:val="69"/>
              <w:rPr>
                <w:highlight w:val="none"/>
              </w:rPr>
            </w:pPr>
            <w:r>
              <w:rPr>
                <w:highlight w:val="none"/>
              </w:rPr>
              <w:t>用于辅助判断模块离网信息、台区识别结果</w:t>
            </w:r>
          </w:p>
        </w:tc>
        <w:tc>
          <w:tcPr>
            <w:tcW w:w="936" w:type="dxa"/>
            <w:tcBorders>
              <w:left w:val="single" w:color="000000" w:sz="4" w:space="0"/>
            </w:tcBorders>
            <w:noWrap w:val="0"/>
            <w:vAlign w:val="center"/>
          </w:tcPr>
          <w:p w14:paraId="5A166100">
            <w:pPr>
              <w:pStyle w:val="69"/>
              <w:rPr>
                <w:highlight w:val="none"/>
              </w:rPr>
            </w:pPr>
            <w:r>
              <w:rPr>
                <w:highlight w:val="none"/>
              </w:rPr>
              <w:t>--</w:t>
            </w:r>
          </w:p>
          <w:p w14:paraId="7AFDE525">
            <w:pPr>
              <w:pStyle w:val="69"/>
              <w:rPr>
                <w:highlight w:val="none"/>
              </w:rPr>
            </w:pPr>
          </w:p>
        </w:tc>
        <w:tc>
          <w:tcPr>
            <w:tcW w:w="1296" w:type="dxa"/>
            <w:noWrap w:val="0"/>
            <w:vAlign w:val="center"/>
          </w:tcPr>
          <w:p w14:paraId="5E827F3A">
            <w:pPr>
              <w:pStyle w:val="69"/>
              <w:rPr>
                <w:highlight w:val="none"/>
              </w:rPr>
            </w:pPr>
            <w:r>
              <w:rPr>
                <w:highlight w:val="none"/>
              </w:rPr>
              <w:t>需扩展</w:t>
            </w:r>
          </w:p>
        </w:tc>
      </w:tr>
      <w:tr w14:paraId="61918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 w:type="dxa"/>
            <w:noWrap w:val="0"/>
            <w:vAlign w:val="center"/>
          </w:tcPr>
          <w:p w14:paraId="2016C0FC">
            <w:pPr>
              <w:pStyle w:val="69"/>
              <w:rPr>
                <w:highlight w:val="none"/>
              </w:rPr>
            </w:pPr>
            <w:r>
              <w:rPr>
                <w:highlight w:val="none"/>
              </w:rPr>
              <w:t>4</w:t>
            </w:r>
          </w:p>
        </w:tc>
        <w:tc>
          <w:tcPr>
            <w:tcW w:w="1656" w:type="dxa"/>
            <w:noWrap w:val="0"/>
            <w:vAlign w:val="center"/>
          </w:tcPr>
          <w:p w14:paraId="5E4CDE8A">
            <w:pPr>
              <w:pStyle w:val="69"/>
              <w:rPr>
                <w:highlight w:val="none"/>
              </w:rPr>
            </w:pPr>
            <w:r>
              <w:rPr>
                <w:highlight w:val="none"/>
              </w:rPr>
              <w:t>白名单生效机制</w:t>
            </w:r>
          </w:p>
        </w:tc>
        <w:tc>
          <w:tcPr>
            <w:tcW w:w="4937" w:type="dxa"/>
            <w:tcBorders>
              <w:right w:val="single" w:color="000000" w:sz="4" w:space="0"/>
            </w:tcBorders>
            <w:noWrap w:val="0"/>
            <w:vAlign w:val="center"/>
          </w:tcPr>
          <w:p w14:paraId="49FCDEAA">
            <w:pPr>
              <w:pStyle w:val="69"/>
              <w:rPr>
                <w:highlight w:val="none"/>
              </w:rPr>
            </w:pPr>
            <w:r>
              <w:rPr>
                <w:highlight w:val="none"/>
              </w:rPr>
              <w:t>白名单开启/关闭；</w:t>
            </w:r>
          </w:p>
          <w:p w14:paraId="6CBA8098">
            <w:pPr>
              <w:pStyle w:val="69"/>
              <w:rPr>
                <w:highlight w:val="none"/>
              </w:rPr>
            </w:pPr>
            <w:r>
              <w:rPr>
                <w:highlight w:val="none"/>
              </w:rPr>
              <w:t>白名单生效范围（基础信息库或表档案）；</w:t>
            </w:r>
          </w:p>
        </w:tc>
        <w:tc>
          <w:tcPr>
            <w:tcW w:w="936" w:type="dxa"/>
            <w:tcBorders>
              <w:left w:val="single" w:color="000000" w:sz="4" w:space="0"/>
            </w:tcBorders>
            <w:noWrap w:val="0"/>
            <w:vAlign w:val="center"/>
          </w:tcPr>
          <w:p w14:paraId="4358A9DD">
            <w:pPr>
              <w:pStyle w:val="69"/>
              <w:rPr>
                <w:highlight w:val="none"/>
              </w:rPr>
            </w:pPr>
            <w:r>
              <w:rPr>
                <w:highlight w:val="none"/>
              </w:rPr>
              <w:t>--</w:t>
            </w:r>
          </w:p>
          <w:p w14:paraId="09A8E435">
            <w:pPr>
              <w:pStyle w:val="69"/>
              <w:rPr>
                <w:highlight w:val="none"/>
              </w:rPr>
            </w:pPr>
          </w:p>
        </w:tc>
        <w:tc>
          <w:tcPr>
            <w:tcW w:w="1296" w:type="dxa"/>
            <w:noWrap w:val="0"/>
            <w:vAlign w:val="center"/>
          </w:tcPr>
          <w:p w14:paraId="1AB7170A">
            <w:pPr>
              <w:pStyle w:val="69"/>
              <w:rPr>
                <w:highlight w:val="none"/>
              </w:rPr>
            </w:pPr>
            <w:r>
              <w:rPr>
                <w:highlight w:val="none"/>
              </w:rPr>
              <w:t>需扩展</w:t>
            </w:r>
          </w:p>
        </w:tc>
      </w:tr>
      <w:tr w14:paraId="3C042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 w:type="dxa"/>
            <w:noWrap w:val="0"/>
            <w:vAlign w:val="center"/>
          </w:tcPr>
          <w:p w14:paraId="3C22E30F">
            <w:pPr>
              <w:pStyle w:val="69"/>
              <w:rPr>
                <w:highlight w:val="none"/>
              </w:rPr>
            </w:pPr>
            <w:r>
              <w:rPr>
                <w:highlight w:val="none"/>
              </w:rPr>
              <w:t>5</w:t>
            </w:r>
          </w:p>
        </w:tc>
        <w:tc>
          <w:tcPr>
            <w:tcW w:w="1656" w:type="dxa"/>
            <w:noWrap w:val="0"/>
            <w:vAlign w:val="center"/>
          </w:tcPr>
          <w:p w14:paraId="311B5B2B">
            <w:pPr>
              <w:pStyle w:val="69"/>
              <w:rPr>
                <w:highlight w:val="none"/>
              </w:rPr>
            </w:pPr>
            <w:r>
              <w:rPr>
                <w:highlight w:val="none"/>
              </w:rPr>
              <w:t>入网被拒信息记录</w:t>
            </w:r>
          </w:p>
        </w:tc>
        <w:tc>
          <w:tcPr>
            <w:tcW w:w="4937" w:type="dxa"/>
            <w:tcBorders>
              <w:right w:val="single" w:color="000000" w:sz="4" w:space="0"/>
            </w:tcBorders>
            <w:noWrap w:val="0"/>
            <w:vAlign w:val="center"/>
          </w:tcPr>
          <w:p w14:paraId="01924E14">
            <w:pPr>
              <w:pStyle w:val="69"/>
              <w:rPr>
                <w:highlight w:val="none"/>
              </w:rPr>
            </w:pPr>
            <w:r>
              <w:rPr>
                <w:highlight w:val="none"/>
              </w:rPr>
              <w:t>用于判断模块是否向本网络发起入网</w:t>
            </w:r>
          </w:p>
        </w:tc>
        <w:tc>
          <w:tcPr>
            <w:tcW w:w="936" w:type="dxa"/>
            <w:tcBorders>
              <w:left w:val="single" w:color="000000" w:sz="4" w:space="0"/>
            </w:tcBorders>
            <w:noWrap w:val="0"/>
            <w:vAlign w:val="center"/>
          </w:tcPr>
          <w:p w14:paraId="46626A22">
            <w:pPr>
              <w:pStyle w:val="69"/>
              <w:rPr>
                <w:highlight w:val="none"/>
              </w:rPr>
            </w:pPr>
            <w:r>
              <w:rPr>
                <w:highlight w:val="none"/>
              </w:rPr>
              <w:t>--</w:t>
            </w:r>
          </w:p>
        </w:tc>
        <w:tc>
          <w:tcPr>
            <w:tcW w:w="1296" w:type="dxa"/>
            <w:noWrap w:val="0"/>
            <w:vAlign w:val="center"/>
          </w:tcPr>
          <w:p w14:paraId="2A28EB89">
            <w:pPr>
              <w:pStyle w:val="69"/>
              <w:rPr>
                <w:highlight w:val="none"/>
              </w:rPr>
            </w:pPr>
            <w:r>
              <w:rPr>
                <w:highlight w:val="none"/>
              </w:rPr>
              <w:t>需扩展</w:t>
            </w:r>
          </w:p>
        </w:tc>
      </w:tr>
    </w:tbl>
    <w:p w14:paraId="416691CA">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8</w:t>
      </w:r>
      <w:r>
        <w:rPr>
          <w:rFonts w:ascii="黑体" w:hAnsi="黑体" w:eastAsia="黑体" w:cs="Times New Roman"/>
          <w:highlight w:val="none"/>
        </w:rPr>
        <w:fldChar w:fldCharType="end"/>
      </w:r>
      <w:r>
        <w:rPr>
          <w:rFonts w:ascii="黑体" w:hAnsi="黑体" w:eastAsia="黑体" w:cs="Times New Roman"/>
          <w:highlight w:val="none"/>
        </w:rPr>
        <w:t>应用功能码</w:t>
      </w:r>
      <w:r>
        <w:rPr>
          <w:rFonts w:hint="eastAsia" w:ascii="黑体" w:hAnsi="黑体" w:eastAsia="黑体" w:cs="Times New Roman"/>
          <w:highlight w:val="none"/>
        </w:rPr>
        <w:t>格式</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03"/>
        <w:gridCol w:w="1377"/>
        <w:gridCol w:w="1436"/>
        <w:gridCol w:w="2126"/>
        <w:gridCol w:w="1454"/>
        <w:gridCol w:w="836"/>
      </w:tblGrid>
      <w:tr w14:paraId="0D1F3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jc w:val="center"/>
        </w:trPr>
        <w:tc>
          <w:tcPr>
            <w:tcW w:w="1303" w:type="dxa"/>
            <w:noWrap w:val="0"/>
            <w:vAlign w:val="center"/>
          </w:tcPr>
          <w:p w14:paraId="27D8037D">
            <w:pPr>
              <w:pStyle w:val="69"/>
              <w:rPr>
                <w:highlight w:val="none"/>
              </w:rPr>
            </w:pPr>
            <w:r>
              <w:rPr>
                <w:highlight w:val="none"/>
              </w:rPr>
              <w:t>应用功能码 AFN</w:t>
            </w:r>
          </w:p>
        </w:tc>
        <w:tc>
          <w:tcPr>
            <w:tcW w:w="1377" w:type="dxa"/>
            <w:noWrap w:val="0"/>
            <w:vAlign w:val="center"/>
          </w:tcPr>
          <w:p w14:paraId="141092E6">
            <w:pPr>
              <w:pStyle w:val="69"/>
              <w:rPr>
                <w:highlight w:val="none"/>
              </w:rPr>
            </w:pPr>
          </w:p>
          <w:p w14:paraId="1A8ACCE0">
            <w:pPr>
              <w:pStyle w:val="69"/>
              <w:rPr>
                <w:highlight w:val="none"/>
              </w:rPr>
            </w:pPr>
            <w:r>
              <w:rPr>
                <w:highlight w:val="none"/>
              </w:rPr>
              <w:t>应用功能定义</w:t>
            </w:r>
          </w:p>
        </w:tc>
        <w:tc>
          <w:tcPr>
            <w:tcW w:w="1436" w:type="dxa"/>
            <w:noWrap w:val="0"/>
            <w:vAlign w:val="center"/>
          </w:tcPr>
          <w:p w14:paraId="6DDAFC0F">
            <w:pPr>
              <w:pStyle w:val="69"/>
              <w:rPr>
                <w:highlight w:val="none"/>
              </w:rPr>
            </w:pPr>
            <w:r>
              <w:rPr>
                <w:highlight w:val="none"/>
              </w:rPr>
              <w:t>数据标识编码</w:t>
            </w:r>
          </w:p>
          <w:p w14:paraId="27D53781">
            <w:pPr>
              <w:pStyle w:val="69"/>
              <w:rPr>
                <w:highlight w:val="none"/>
              </w:rPr>
            </w:pPr>
            <w:r>
              <w:rPr>
                <w:highlight w:val="none"/>
              </w:rPr>
              <w:t>DI</w:t>
            </w:r>
          </w:p>
        </w:tc>
        <w:tc>
          <w:tcPr>
            <w:tcW w:w="2126" w:type="dxa"/>
            <w:noWrap w:val="0"/>
            <w:vAlign w:val="center"/>
          </w:tcPr>
          <w:p w14:paraId="56379BC5">
            <w:pPr>
              <w:pStyle w:val="69"/>
              <w:rPr>
                <w:highlight w:val="none"/>
              </w:rPr>
            </w:pPr>
            <w:r>
              <w:rPr>
                <w:highlight w:val="none"/>
              </w:rPr>
              <w:t>具体项目</w:t>
            </w:r>
          </w:p>
        </w:tc>
        <w:tc>
          <w:tcPr>
            <w:tcW w:w="1454" w:type="dxa"/>
            <w:tcBorders>
              <w:right w:val="single" w:color="auto" w:sz="4" w:space="0"/>
            </w:tcBorders>
            <w:noWrap w:val="0"/>
            <w:vAlign w:val="center"/>
          </w:tcPr>
          <w:p w14:paraId="65E3B283">
            <w:pPr>
              <w:pStyle w:val="69"/>
              <w:rPr>
                <w:highlight w:val="none"/>
              </w:rPr>
            </w:pPr>
            <w:r>
              <w:rPr>
                <w:highlight w:val="none"/>
              </w:rPr>
              <w:t>地址域标识（0 为不带地址域）</w:t>
            </w:r>
          </w:p>
        </w:tc>
        <w:tc>
          <w:tcPr>
            <w:tcW w:w="836" w:type="dxa"/>
            <w:tcBorders>
              <w:left w:val="single" w:color="auto" w:sz="4" w:space="0"/>
            </w:tcBorders>
            <w:noWrap w:val="0"/>
            <w:vAlign w:val="center"/>
          </w:tcPr>
          <w:p w14:paraId="10F358B7">
            <w:pPr>
              <w:pStyle w:val="69"/>
              <w:rPr>
                <w:highlight w:val="none"/>
              </w:rPr>
            </w:pPr>
            <w:r>
              <w:rPr>
                <w:highlight w:val="none"/>
              </w:rPr>
              <w:t>属性</w:t>
            </w:r>
          </w:p>
        </w:tc>
      </w:tr>
      <w:tr w14:paraId="5C8FB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1303" w:type="dxa"/>
            <w:vMerge w:val="restart"/>
            <w:noWrap w:val="0"/>
            <w:vAlign w:val="center"/>
          </w:tcPr>
          <w:p w14:paraId="70D62F2A">
            <w:pPr>
              <w:pStyle w:val="69"/>
              <w:rPr>
                <w:highlight w:val="none"/>
              </w:rPr>
            </w:pPr>
            <w:r>
              <w:rPr>
                <w:highlight w:val="none"/>
              </w:rPr>
              <w:t>03H</w:t>
            </w:r>
          </w:p>
        </w:tc>
        <w:tc>
          <w:tcPr>
            <w:tcW w:w="1377" w:type="dxa"/>
            <w:vMerge w:val="restart"/>
            <w:noWrap w:val="0"/>
            <w:vAlign w:val="center"/>
          </w:tcPr>
          <w:p w14:paraId="5C78E4F1">
            <w:pPr>
              <w:pStyle w:val="69"/>
              <w:rPr>
                <w:highlight w:val="none"/>
              </w:rPr>
            </w:pPr>
            <w:r>
              <w:rPr>
                <w:highlight w:val="none"/>
              </w:rPr>
              <w:t>读参数</w:t>
            </w:r>
          </w:p>
        </w:tc>
        <w:tc>
          <w:tcPr>
            <w:tcW w:w="1436" w:type="dxa"/>
            <w:noWrap w:val="0"/>
            <w:vAlign w:val="center"/>
          </w:tcPr>
          <w:p w14:paraId="1DBD528A">
            <w:pPr>
              <w:pStyle w:val="69"/>
              <w:rPr>
                <w:highlight w:val="none"/>
              </w:rPr>
            </w:pPr>
            <w:r>
              <w:rPr>
                <w:highlight w:val="none"/>
              </w:rPr>
              <w:t>E8 00 03 90</w:t>
            </w:r>
          </w:p>
        </w:tc>
        <w:tc>
          <w:tcPr>
            <w:tcW w:w="2126" w:type="dxa"/>
            <w:noWrap w:val="0"/>
            <w:vAlign w:val="center"/>
          </w:tcPr>
          <w:p w14:paraId="02540EFA">
            <w:pPr>
              <w:pStyle w:val="69"/>
              <w:rPr>
                <w:highlight w:val="none"/>
              </w:rPr>
            </w:pPr>
            <w:r>
              <w:rPr>
                <w:highlight w:val="none"/>
              </w:rPr>
              <w:t>查询</w:t>
            </w:r>
            <w:r>
              <w:rPr>
                <w:rFonts w:hint="eastAsia"/>
                <w:highlight w:val="none"/>
              </w:rPr>
              <w:t>宽带载波</w:t>
            </w:r>
            <w:r>
              <w:rPr>
                <w:highlight w:val="none"/>
              </w:rPr>
              <w:t>频段</w:t>
            </w:r>
          </w:p>
        </w:tc>
        <w:tc>
          <w:tcPr>
            <w:tcW w:w="1454" w:type="dxa"/>
            <w:tcBorders>
              <w:right w:val="single" w:color="auto" w:sz="4" w:space="0"/>
            </w:tcBorders>
            <w:noWrap w:val="0"/>
            <w:vAlign w:val="center"/>
          </w:tcPr>
          <w:p w14:paraId="7047D5FD">
            <w:pPr>
              <w:pStyle w:val="69"/>
              <w:rPr>
                <w:highlight w:val="none"/>
              </w:rPr>
            </w:pPr>
            <w:r>
              <w:rPr>
                <w:highlight w:val="none"/>
              </w:rPr>
              <w:t>0</w:t>
            </w:r>
          </w:p>
        </w:tc>
        <w:tc>
          <w:tcPr>
            <w:tcW w:w="836" w:type="dxa"/>
            <w:tcBorders>
              <w:left w:val="single" w:color="auto" w:sz="4" w:space="0"/>
            </w:tcBorders>
            <w:noWrap w:val="0"/>
            <w:vAlign w:val="center"/>
          </w:tcPr>
          <w:p w14:paraId="2AA29BA2">
            <w:pPr>
              <w:pStyle w:val="69"/>
              <w:rPr>
                <w:highlight w:val="none"/>
              </w:rPr>
            </w:pPr>
            <w:r>
              <w:rPr>
                <w:highlight w:val="none"/>
              </w:rPr>
              <w:t>新增</w:t>
            </w:r>
          </w:p>
        </w:tc>
      </w:tr>
      <w:tr w14:paraId="371F3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1303" w:type="dxa"/>
            <w:vMerge w:val="continue"/>
            <w:noWrap w:val="0"/>
            <w:vAlign w:val="center"/>
          </w:tcPr>
          <w:p w14:paraId="77D44BFF">
            <w:pPr>
              <w:pStyle w:val="69"/>
              <w:rPr>
                <w:highlight w:val="none"/>
              </w:rPr>
            </w:pPr>
          </w:p>
        </w:tc>
        <w:tc>
          <w:tcPr>
            <w:tcW w:w="1377" w:type="dxa"/>
            <w:vMerge w:val="continue"/>
            <w:noWrap w:val="0"/>
            <w:vAlign w:val="center"/>
          </w:tcPr>
          <w:p w14:paraId="2E5BF6D0">
            <w:pPr>
              <w:pStyle w:val="69"/>
              <w:rPr>
                <w:highlight w:val="none"/>
              </w:rPr>
            </w:pPr>
          </w:p>
        </w:tc>
        <w:tc>
          <w:tcPr>
            <w:tcW w:w="1436" w:type="dxa"/>
            <w:noWrap w:val="0"/>
            <w:vAlign w:val="center"/>
          </w:tcPr>
          <w:p w14:paraId="2820C9AD">
            <w:pPr>
              <w:pStyle w:val="69"/>
              <w:rPr>
                <w:highlight w:val="none"/>
              </w:rPr>
            </w:pPr>
            <w:r>
              <w:rPr>
                <w:highlight w:val="none"/>
              </w:rPr>
              <w:t>E8 00 03 93</w:t>
            </w:r>
          </w:p>
        </w:tc>
        <w:tc>
          <w:tcPr>
            <w:tcW w:w="2126" w:type="dxa"/>
            <w:noWrap w:val="0"/>
            <w:vAlign w:val="center"/>
          </w:tcPr>
          <w:p w14:paraId="4BED3552">
            <w:pPr>
              <w:pStyle w:val="69"/>
              <w:rPr>
                <w:highlight w:val="none"/>
              </w:rPr>
            </w:pPr>
            <w:r>
              <w:rPr>
                <w:highlight w:val="none"/>
              </w:rPr>
              <w:t>查询白名单生效信息</w:t>
            </w:r>
          </w:p>
        </w:tc>
        <w:tc>
          <w:tcPr>
            <w:tcW w:w="1454" w:type="dxa"/>
            <w:tcBorders>
              <w:right w:val="single" w:color="auto" w:sz="4" w:space="0"/>
            </w:tcBorders>
            <w:noWrap w:val="0"/>
            <w:vAlign w:val="center"/>
          </w:tcPr>
          <w:p w14:paraId="54A9B9C4">
            <w:pPr>
              <w:pStyle w:val="69"/>
              <w:rPr>
                <w:highlight w:val="none"/>
              </w:rPr>
            </w:pPr>
            <w:r>
              <w:rPr>
                <w:highlight w:val="none"/>
              </w:rPr>
              <w:t>0</w:t>
            </w:r>
          </w:p>
        </w:tc>
        <w:tc>
          <w:tcPr>
            <w:tcW w:w="836" w:type="dxa"/>
            <w:tcBorders>
              <w:left w:val="single" w:color="auto" w:sz="4" w:space="0"/>
            </w:tcBorders>
            <w:noWrap w:val="0"/>
            <w:vAlign w:val="center"/>
          </w:tcPr>
          <w:p w14:paraId="748D8964">
            <w:pPr>
              <w:pStyle w:val="69"/>
              <w:rPr>
                <w:highlight w:val="none"/>
              </w:rPr>
            </w:pPr>
            <w:r>
              <w:rPr>
                <w:highlight w:val="none"/>
              </w:rPr>
              <w:t>新增</w:t>
            </w:r>
          </w:p>
        </w:tc>
      </w:tr>
      <w:tr w14:paraId="0EDE2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1303" w:type="dxa"/>
            <w:vMerge w:val="continue"/>
            <w:noWrap w:val="0"/>
            <w:vAlign w:val="center"/>
          </w:tcPr>
          <w:p w14:paraId="485ADEA6">
            <w:pPr>
              <w:pStyle w:val="69"/>
              <w:rPr>
                <w:highlight w:val="none"/>
              </w:rPr>
            </w:pPr>
          </w:p>
        </w:tc>
        <w:tc>
          <w:tcPr>
            <w:tcW w:w="1377" w:type="dxa"/>
            <w:vMerge w:val="continue"/>
            <w:noWrap w:val="0"/>
            <w:vAlign w:val="center"/>
          </w:tcPr>
          <w:p w14:paraId="7CA7E6A2">
            <w:pPr>
              <w:pStyle w:val="69"/>
              <w:rPr>
                <w:highlight w:val="none"/>
              </w:rPr>
            </w:pPr>
          </w:p>
        </w:tc>
        <w:tc>
          <w:tcPr>
            <w:tcW w:w="1436" w:type="dxa"/>
            <w:noWrap w:val="0"/>
            <w:vAlign w:val="center"/>
          </w:tcPr>
          <w:p w14:paraId="5244260D">
            <w:pPr>
              <w:pStyle w:val="69"/>
              <w:rPr>
                <w:highlight w:val="none"/>
              </w:rPr>
            </w:pPr>
            <w:r>
              <w:rPr>
                <w:highlight w:val="none"/>
              </w:rPr>
              <w:t>E8 03 03 66</w:t>
            </w:r>
          </w:p>
        </w:tc>
        <w:tc>
          <w:tcPr>
            <w:tcW w:w="2126" w:type="dxa"/>
            <w:noWrap w:val="0"/>
            <w:vAlign w:val="center"/>
          </w:tcPr>
          <w:p w14:paraId="2794DC4B">
            <w:pPr>
              <w:pStyle w:val="69"/>
              <w:rPr>
                <w:highlight w:val="none"/>
              </w:rPr>
            </w:pPr>
            <w:r>
              <w:rPr>
                <w:highlight w:val="none"/>
              </w:rPr>
              <w:t>查询节点运行时长</w:t>
            </w:r>
          </w:p>
        </w:tc>
        <w:tc>
          <w:tcPr>
            <w:tcW w:w="1454" w:type="dxa"/>
            <w:tcBorders>
              <w:right w:val="single" w:color="auto" w:sz="4" w:space="0"/>
            </w:tcBorders>
            <w:noWrap w:val="0"/>
            <w:vAlign w:val="center"/>
          </w:tcPr>
          <w:p w14:paraId="737601B7">
            <w:pPr>
              <w:pStyle w:val="69"/>
              <w:rPr>
                <w:highlight w:val="none"/>
              </w:rPr>
            </w:pPr>
            <w:r>
              <w:rPr>
                <w:highlight w:val="none"/>
              </w:rPr>
              <w:t>0</w:t>
            </w:r>
          </w:p>
        </w:tc>
        <w:tc>
          <w:tcPr>
            <w:tcW w:w="836" w:type="dxa"/>
            <w:tcBorders>
              <w:left w:val="single" w:color="auto" w:sz="4" w:space="0"/>
            </w:tcBorders>
            <w:noWrap w:val="0"/>
            <w:vAlign w:val="center"/>
          </w:tcPr>
          <w:p w14:paraId="3D40A984">
            <w:pPr>
              <w:pStyle w:val="69"/>
              <w:rPr>
                <w:highlight w:val="none"/>
              </w:rPr>
            </w:pPr>
            <w:r>
              <w:rPr>
                <w:highlight w:val="none"/>
              </w:rPr>
              <w:t>新增</w:t>
            </w:r>
          </w:p>
        </w:tc>
      </w:tr>
      <w:tr w14:paraId="0E308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1303" w:type="dxa"/>
            <w:vMerge w:val="continue"/>
            <w:noWrap w:val="0"/>
            <w:vAlign w:val="center"/>
          </w:tcPr>
          <w:p w14:paraId="0BA56973">
            <w:pPr>
              <w:pStyle w:val="69"/>
              <w:rPr>
                <w:highlight w:val="none"/>
              </w:rPr>
            </w:pPr>
          </w:p>
        </w:tc>
        <w:tc>
          <w:tcPr>
            <w:tcW w:w="1377" w:type="dxa"/>
            <w:vMerge w:val="continue"/>
            <w:noWrap w:val="0"/>
            <w:vAlign w:val="center"/>
          </w:tcPr>
          <w:p w14:paraId="7CEFE7AF">
            <w:pPr>
              <w:pStyle w:val="69"/>
              <w:rPr>
                <w:highlight w:val="none"/>
              </w:rPr>
            </w:pPr>
          </w:p>
        </w:tc>
        <w:tc>
          <w:tcPr>
            <w:tcW w:w="1436" w:type="dxa"/>
            <w:noWrap w:val="0"/>
            <w:vAlign w:val="center"/>
          </w:tcPr>
          <w:p w14:paraId="0D8C7936">
            <w:pPr>
              <w:pStyle w:val="69"/>
              <w:rPr>
                <w:highlight w:val="none"/>
              </w:rPr>
            </w:pPr>
            <w:r>
              <w:rPr>
                <w:highlight w:val="none"/>
              </w:rPr>
              <w:t>E8 04 03 66</w:t>
            </w:r>
          </w:p>
        </w:tc>
        <w:tc>
          <w:tcPr>
            <w:tcW w:w="2126" w:type="dxa"/>
            <w:noWrap w:val="0"/>
            <w:vAlign w:val="center"/>
          </w:tcPr>
          <w:p w14:paraId="1510E928">
            <w:pPr>
              <w:pStyle w:val="69"/>
              <w:rPr>
                <w:highlight w:val="none"/>
              </w:rPr>
            </w:pPr>
            <w:r>
              <w:rPr>
                <w:highlight w:val="none"/>
              </w:rPr>
              <w:t>返回节点运行时长</w:t>
            </w:r>
          </w:p>
        </w:tc>
        <w:tc>
          <w:tcPr>
            <w:tcW w:w="1454" w:type="dxa"/>
            <w:tcBorders>
              <w:right w:val="single" w:color="auto" w:sz="4" w:space="0"/>
            </w:tcBorders>
            <w:noWrap w:val="0"/>
            <w:vAlign w:val="center"/>
          </w:tcPr>
          <w:p w14:paraId="78AF9056">
            <w:pPr>
              <w:pStyle w:val="69"/>
              <w:rPr>
                <w:highlight w:val="none"/>
              </w:rPr>
            </w:pPr>
            <w:r>
              <w:rPr>
                <w:highlight w:val="none"/>
              </w:rPr>
              <w:t>0</w:t>
            </w:r>
          </w:p>
        </w:tc>
        <w:tc>
          <w:tcPr>
            <w:tcW w:w="836" w:type="dxa"/>
            <w:tcBorders>
              <w:left w:val="single" w:color="auto" w:sz="4" w:space="0"/>
            </w:tcBorders>
            <w:noWrap w:val="0"/>
            <w:vAlign w:val="center"/>
          </w:tcPr>
          <w:p w14:paraId="66248299">
            <w:pPr>
              <w:pStyle w:val="69"/>
              <w:rPr>
                <w:highlight w:val="none"/>
              </w:rPr>
            </w:pPr>
            <w:r>
              <w:rPr>
                <w:highlight w:val="none"/>
              </w:rPr>
              <w:t>新增</w:t>
            </w:r>
          </w:p>
        </w:tc>
      </w:tr>
      <w:tr w14:paraId="7666C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303" w:type="dxa"/>
            <w:vMerge w:val="continue"/>
            <w:noWrap w:val="0"/>
            <w:vAlign w:val="center"/>
          </w:tcPr>
          <w:p w14:paraId="3059A48E">
            <w:pPr>
              <w:pStyle w:val="69"/>
              <w:rPr>
                <w:highlight w:val="none"/>
              </w:rPr>
            </w:pPr>
          </w:p>
        </w:tc>
        <w:tc>
          <w:tcPr>
            <w:tcW w:w="1377" w:type="dxa"/>
            <w:vMerge w:val="continue"/>
            <w:noWrap w:val="0"/>
            <w:vAlign w:val="center"/>
          </w:tcPr>
          <w:p w14:paraId="753CF26B">
            <w:pPr>
              <w:pStyle w:val="69"/>
              <w:rPr>
                <w:highlight w:val="none"/>
              </w:rPr>
            </w:pPr>
          </w:p>
        </w:tc>
        <w:tc>
          <w:tcPr>
            <w:tcW w:w="1436" w:type="dxa"/>
            <w:noWrap w:val="0"/>
            <w:vAlign w:val="center"/>
          </w:tcPr>
          <w:p w14:paraId="7A2ADBC6">
            <w:pPr>
              <w:pStyle w:val="69"/>
              <w:rPr>
                <w:highlight w:val="none"/>
              </w:rPr>
            </w:pPr>
            <w:r>
              <w:rPr>
                <w:highlight w:val="none"/>
              </w:rPr>
              <w:t>E8 03 03 67</w:t>
            </w:r>
          </w:p>
        </w:tc>
        <w:tc>
          <w:tcPr>
            <w:tcW w:w="2126" w:type="dxa"/>
            <w:noWrap w:val="0"/>
            <w:vAlign w:val="center"/>
          </w:tcPr>
          <w:p w14:paraId="504319F4">
            <w:pPr>
              <w:pStyle w:val="69"/>
              <w:rPr>
                <w:highlight w:val="none"/>
              </w:rPr>
            </w:pPr>
            <w:r>
              <w:rPr>
                <w:highlight w:val="none"/>
              </w:rPr>
              <w:t>查询从节点入网被拒信息</w:t>
            </w:r>
          </w:p>
        </w:tc>
        <w:tc>
          <w:tcPr>
            <w:tcW w:w="1454" w:type="dxa"/>
            <w:tcBorders>
              <w:right w:val="single" w:color="auto" w:sz="4" w:space="0"/>
            </w:tcBorders>
            <w:noWrap w:val="0"/>
            <w:vAlign w:val="center"/>
          </w:tcPr>
          <w:p w14:paraId="2CD5B8D7">
            <w:pPr>
              <w:pStyle w:val="69"/>
              <w:rPr>
                <w:highlight w:val="none"/>
              </w:rPr>
            </w:pPr>
            <w:r>
              <w:rPr>
                <w:highlight w:val="none"/>
              </w:rPr>
              <w:t>0</w:t>
            </w:r>
          </w:p>
        </w:tc>
        <w:tc>
          <w:tcPr>
            <w:tcW w:w="836" w:type="dxa"/>
            <w:tcBorders>
              <w:left w:val="single" w:color="auto" w:sz="4" w:space="0"/>
            </w:tcBorders>
            <w:noWrap w:val="0"/>
            <w:vAlign w:val="center"/>
          </w:tcPr>
          <w:p w14:paraId="5A8871DE">
            <w:pPr>
              <w:pStyle w:val="69"/>
              <w:rPr>
                <w:highlight w:val="none"/>
              </w:rPr>
            </w:pPr>
            <w:r>
              <w:rPr>
                <w:highlight w:val="none"/>
              </w:rPr>
              <w:t>新增</w:t>
            </w:r>
          </w:p>
        </w:tc>
      </w:tr>
      <w:tr w14:paraId="7F067D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303" w:type="dxa"/>
            <w:vMerge w:val="continue"/>
            <w:noWrap w:val="0"/>
            <w:vAlign w:val="center"/>
          </w:tcPr>
          <w:p w14:paraId="673EDB2A">
            <w:pPr>
              <w:pStyle w:val="69"/>
              <w:rPr>
                <w:highlight w:val="none"/>
              </w:rPr>
            </w:pPr>
          </w:p>
        </w:tc>
        <w:tc>
          <w:tcPr>
            <w:tcW w:w="1377" w:type="dxa"/>
            <w:vMerge w:val="continue"/>
            <w:noWrap w:val="0"/>
            <w:vAlign w:val="center"/>
          </w:tcPr>
          <w:p w14:paraId="62FEA9C4">
            <w:pPr>
              <w:pStyle w:val="69"/>
              <w:rPr>
                <w:highlight w:val="none"/>
              </w:rPr>
            </w:pPr>
          </w:p>
        </w:tc>
        <w:tc>
          <w:tcPr>
            <w:tcW w:w="1436" w:type="dxa"/>
            <w:noWrap w:val="0"/>
            <w:vAlign w:val="center"/>
          </w:tcPr>
          <w:p w14:paraId="689240E6">
            <w:pPr>
              <w:pStyle w:val="69"/>
              <w:rPr>
                <w:highlight w:val="none"/>
              </w:rPr>
            </w:pPr>
            <w:r>
              <w:rPr>
                <w:highlight w:val="none"/>
              </w:rPr>
              <w:t>E8 04 03 67</w:t>
            </w:r>
          </w:p>
        </w:tc>
        <w:tc>
          <w:tcPr>
            <w:tcW w:w="2126" w:type="dxa"/>
            <w:noWrap w:val="0"/>
            <w:vAlign w:val="center"/>
          </w:tcPr>
          <w:p w14:paraId="4E39BD29">
            <w:pPr>
              <w:pStyle w:val="69"/>
              <w:rPr>
                <w:highlight w:val="none"/>
              </w:rPr>
            </w:pPr>
            <w:r>
              <w:rPr>
                <w:highlight w:val="none"/>
              </w:rPr>
              <w:t>返回从节点入网被拒信息</w:t>
            </w:r>
          </w:p>
        </w:tc>
        <w:tc>
          <w:tcPr>
            <w:tcW w:w="1454" w:type="dxa"/>
            <w:tcBorders>
              <w:right w:val="single" w:color="auto" w:sz="4" w:space="0"/>
            </w:tcBorders>
            <w:noWrap w:val="0"/>
            <w:vAlign w:val="center"/>
          </w:tcPr>
          <w:p w14:paraId="099751F9">
            <w:pPr>
              <w:pStyle w:val="69"/>
              <w:rPr>
                <w:highlight w:val="none"/>
              </w:rPr>
            </w:pPr>
            <w:r>
              <w:rPr>
                <w:highlight w:val="none"/>
              </w:rPr>
              <w:t>0</w:t>
            </w:r>
          </w:p>
        </w:tc>
        <w:tc>
          <w:tcPr>
            <w:tcW w:w="836" w:type="dxa"/>
            <w:tcBorders>
              <w:left w:val="single" w:color="auto" w:sz="4" w:space="0"/>
            </w:tcBorders>
            <w:noWrap w:val="0"/>
            <w:vAlign w:val="center"/>
          </w:tcPr>
          <w:p w14:paraId="65FA4801">
            <w:pPr>
              <w:pStyle w:val="69"/>
              <w:rPr>
                <w:highlight w:val="none"/>
              </w:rPr>
            </w:pPr>
            <w:r>
              <w:rPr>
                <w:highlight w:val="none"/>
              </w:rPr>
              <w:t>新增</w:t>
            </w:r>
          </w:p>
        </w:tc>
      </w:tr>
      <w:tr w14:paraId="228C8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303" w:type="dxa"/>
            <w:noWrap w:val="0"/>
            <w:vAlign w:val="center"/>
          </w:tcPr>
          <w:p w14:paraId="37BCC0F0">
            <w:pPr>
              <w:pStyle w:val="69"/>
              <w:rPr>
                <w:highlight w:val="none"/>
              </w:rPr>
            </w:pPr>
            <w:r>
              <w:rPr>
                <w:rFonts w:hint="eastAsia"/>
                <w:highlight w:val="none"/>
              </w:rPr>
              <w:t>04H</w:t>
            </w:r>
          </w:p>
        </w:tc>
        <w:tc>
          <w:tcPr>
            <w:tcW w:w="1377" w:type="dxa"/>
            <w:noWrap w:val="0"/>
            <w:vAlign w:val="center"/>
          </w:tcPr>
          <w:p w14:paraId="6EFB7C1C">
            <w:pPr>
              <w:pStyle w:val="69"/>
              <w:rPr>
                <w:highlight w:val="none"/>
              </w:rPr>
            </w:pPr>
            <w:r>
              <w:rPr>
                <w:rFonts w:hint="eastAsia"/>
                <w:highlight w:val="none"/>
              </w:rPr>
              <w:t>写参数</w:t>
            </w:r>
          </w:p>
        </w:tc>
        <w:tc>
          <w:tcPr>
            <w:tcW w:w="1436" w:type="dxa"/>
            <w:noWrap w:val="0"/>
            <w:vAlign w:val="center"/>
          </w:tcPr>
          <w:p w14:paraId="19A0917D">
            <w:pPr>
              <w:pStyle w:val="69"/>
              <w:rPr>
                <w:highlight w:val="none"/>
              </w:rPr>
            </w:pPr>
            <w:r>
              <w:rPr>
                <w:rFonts w:hint="eastAsia"/>
                <w:highlight w:val="none"/>
              </w:rPr>
              <w:t>E8 02 04 90</w:t>
            </w:r>
          </w:p>
        </w:tc>
        <w:tc>
          <w:tcPr>
            <w:tcW w:w="2126" w:type="dxa"/>
            <w:noWrap w:val="0"/>
            <w:vAlign w:val="center"/>
          </w:tcPr>
          <w:p w14:paraId="39C761C1">
            <w:pPr>
              <w:pStyle w:val="69"/>
              <w:rPr>
                <w:highlight w:val="none"/>
              </w:rPr>
            </w:pPr>
            <w:r>
              <w:rPr>
                <w:rFonts w:hint="eastAsia"/>
                <w:highlight w:val="none"/>
              </w:rPr>
              <w:t>设置宽带载波频段</w:t>
            </w:r>
          </w:p>
        </w:tc>
        <w:tc>
          <w:tcPr>
            <w:tcW w:w="1454" w:type="dxa"/>
            <w:tcBorders>
              <w:right w:val="single" w:color="auto" w:sz="4" w:space="0"/>
            </w:tcBorders>
            <w:noWrap w:val="0"/>
            <w:vAlign w:val="center"/>
          </w:tcPr>
          <w:p w14:paraId="5E475C4E">
            <w:pPr>
              <w:pStyle w:val="69"/>
              <w:rPr>
                <w:highlight w:val="none"/>
              </w:rPr>
            </w:pPr>
            <w:r>
              <w:rPr>
                <w:rFonts w:hint="eastAsia"/>
                <w:highlight w:val="none"/>
              </w:rPr>
              <w:t>0</w:t>
            </w:r>
          </w:p>
        </w:tc>
        <w:tc>
          <w:tcPr>
            <w:tcW w:w="836" w:type="dxa"/>
            <w:tcBorders>
              <w:left w:val="single" w:color="auto" w:sz="4" w:space="0"/>
            </w:tcBorders>
            <w:noWrap w:val="0"/>
            <w:vAlign w:val="center"/>
          </w:tcPr>
          <w:p w14:paraId="1AD35263">
            <w:pPr>
              <w:pStyle w:val="69"/>
              <w:rPr>
                <w:highlight w:val="none"/>
              </w:rPr>
            </w:pPr>
            <w:r>
              <w:rPr>
                <w:rFonts w:hint="eastAsia"/>
                <w:highlight w:val="none"/>
              </w:rPr>
              <w:t>新增</w:t>
            </w:r>
          </w:p>
        </w:tc>
      </w:tr>
    </w:tbl>
    <w:p w14:paraId="2C44B067">
      <w:pPr>
        <w:pStyle w:val="71"/>
        <w:numPr>
          <w:ilvl w:val="0"/>
          <w:numId w:val="13"/>
        </w:numPr>
        <w:tabs>
          <w:tab w:val="clear" w:pos="846"/>
        </w:tabs>
        <w:ind w:left="645" w:leftChars="0" w:hanging="219" w:firstLineChars="0"/>
        <w:rPr>
          <w:highlight w:val="none"/>
        </w:rPr>
      </w:pPr>
      <w:r>
        <w:rPr>
          <w:highlight w:val="none"/>
        </w:rPr>
        <w:t>E8 00 03 90 查询</w:t>
      </w:r>
      <w:r>
        <w:rPr>
          <w:rFonts w:hint="eastAsia"/>
          <w:highlight w:val="none"/>
        </w:rPr>
        <w:t>宽带载波</w:t>
      </w:r>
      <w:r>
        <w:rPr>
          <w:highlight w:val="none"/>
        </w:rPr>
        <w:t>频段</w:t>
      </w:r>
    </w:p>
    <w:p w14:paraId="63EDFBDD">
      <w:pPr>
        <w:pStyle w:val="71"/>
        <w:numPr>
          <w:ilvl w:val="0"/>
          <w:numId w:val="0"/>
        </w:numPr>
        <w:ind w:left="420"/>
        <w:rPr>
          <w:highlight w:val="none"/>
          <w:lang w:val="zh-CN"/>
        </w:rPr>
      </w:pPr>
      <w:r>
        <w:rPr>
          <w:highlight w:val="none"/>
        </w:rPr>
        <w:t>下行</w:t>
      </w:r>
      <w:r>
        <w:rPr>
          <w:highlight w:val="none"/>
          <w:lang w:val="zh-CN"/>
        </w:rPr>
        <w:t>无数据体内容。</w:t>
      </w:r>
    </w:p>
    <w:p w14:paraId="3A43AF6A">
      <w:pPr>
        <w:pStyle w:val="71"/>
        <w:numPr>
          <w:ilvl w:val="0"/>
          <w:numId w:val="0"/>
        </w:numPr>
        <w:ind w:left="420"/>
        <w:rPr>
          <w:highlight w:val="none"/>
        </w:rPr>
      </w:pPr>
      <w:r>
        <w:rPr>
          <w:rFonts w:hint="eastAsia"/>
          <w:highlight w:val="none"/>
          <w:lang w:val="zh-CN"/>
        </w:rPr>
        <w:t>上行数据内容如</w:t>
      </w:r>
      <w:r>
        <w:rPr>
          <w:highlight w:val="none"/>
          <w:lang w:val="zh-CN"/>
        </w:rPr>
        <w:fldChar w:fldCharType="begin"/>
      </w:r>
      <w:r>
        <w:rPr>
          <w:highlight w:val="none"/>
          <w:lang w:val="zh-CN"/>
        </w:rPr>
        <w:instrText xml:space="preserve"> </w:instrText>
      </w:r>
      <w:r>
        <w:rPr>
          <w:rFonts w:hint="eastAsia"/>
          <w:highlight w:val="none"/>
          <w:lang w:val="zh-CN"/>
        </w:rPr>
        <w:instrText xml:space="preserve">REF _Ref59092233 \h</w:instrText>
      </w:r>
      <w:r>
        <w:rPr>
          <w:highlight w:val="none"/>
          <w:lang w:val="zh-CN"/>
        </w:rPr>
        <w:instrText xml:space="preserve">  \* MERGEFORMAT </w:instrText>
      </w:r>
      <w:r>
        <w:rPr>
          <w:highlight w:val="none"/>
          <w:lang w:val="zh-CN"/>
        </w:rPr>
        <w:fldChar w:fldCharType="separate"/>
      </w:r>
      <w:r>
        <w:rPr>
          <w:highlight w:val="none"/>
          <w:lang w:val="zh-CN"/>
        </w:rPr>
        <w:t>表D</w:t>
      </w:r>
      <w:r>
        <w:rPr>
          <w:rFonts w:hint="eastAsia"/>
          <w:highlight w:val="none"/>
          <w:lang w:val="en-US" w:eastAsia="zh-CN"/>
        </w:rPr>
        <w:t>.</w:t>
      </w:r>
      <w:r>
        <w:rPr>
          <w:highlight w:val="none"/>
          <w:lang w:val="zh-CN"/>
        </w:rPr>
        <w:t>9</w:t>
      </w:r>
      <w:r>
        <w:rPr>
          <w:highlight w:val="none"/>
          <w:lang w:val="zh-CN"/>
        </w:rPr>
        <w:fldChar w:fldCharType="end"/>
      </w:r>
      <w:r>
        <w:rPr>
          <w:rFonts w:hint="eastAsia"/>
          <w:highlight w:val="none"/>
          <w:lang w:val="zh-CN"/>
        </w:rPr>
        <w:t>所示。</w:t>
      </w:r>
    </w:p>
    <w:p w14:paraId="4EED31F0">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bookmarkStart w:id="27" w:name="_Ref59092233"/>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9</w:t>
      </w:r>
      <w:r>
        <w:rPr>
          <w:rFonts w:ascii="黑体" w:hAnsi="黑体" w:eastAsia="黑体" w:cs="Times New Roman"/>
          <w:highlight w:val="none"/>
        </w:rPr>
        <w:fldChar w:fldCharType="end"/>
      </w:r>
      <w:bookmarkEnd w:id="27"/>
      <w:r>
        <w:rPr>
          <w:rFonts w:ascii="黑体" w:hAnsi="黑体" w:eastAsia="黑体" w:cs="Times New Roman"/>
          <w:highlight w:val="none"/>
        </w:rPr>
        <w:t xml:space="preserve"> E8 00 03 90 查询</w:t>
      </w:r>
      <w:r>
        <w:rPr>
          <w:rFonts w:hint="eastAsia" w:ascii="黑体" w:hAnsi="黑体" w:eastAsia="黑体" w:cs="Times New Roman"/>
          <w:highlight w:val="none"/>
        </w:rPr>
        <w:t>宽带载波</w:t>
      </w:r>
      <w:r>
        <w:rPr>
          <w:rFonts w:ascii="黑体" w:hAnsi="黑体" w:eastAsia="黑体" w:cs="Times New Roman"/>
          <w:highlight w:val="none"/>
        </w:rPr>
        <w:t>频段</w:t>
      </w:r>
      <w:r>
        <w:rPr>
          <w:rFonts w:hint="eastAsia" w:ascii="黑体" w:hAnsi="黑体" w:eastAsia="黑体" w:cs="Times New Roman"/>
          <w:highlight w:val="none"/>
        </w:rPr>
        <w:t>（上行）</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35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2130DA21">
            <w:pPr>
              <w:pStyle w:val="69"/>
              <w:rPr>
                <w:highlight w:val="none"/>
              </w:rPr>
            </w:pPr>
            <w:r>
              <w:rPr>
                <w:highlight w:val="none"/>
              </w:rPr>
              <w:t>数据内容</w:t>
            </w:r>
          </w:p>
        </w:tc>
        <w:tc>
          <w:tcPr>
            <w:tcW w:w="2841" w:type="dxa"/>
            <w:noWrap w:val="0"/>
            <w:vAlign w:val="center"/>
          </w:tcPr>
          <w:p w14:paraId="6EC196FC">
            <w:pPr>
              <w:pStyle w:val="69"/>
              <w:rPr>
                <w:highlight w:val="none"/>
              </w:rPr>
            </w:pPr>
            <w:r>
              <w:rPr>
                <w:highlight w:val="none"/>
              </w:rPr>
              <w:t>数据格式</w:t>
            </w:r>
          </w:p>
        </w:tc>
        <w:tc>
          <w:tcPr>
            <w:tcW w:w="2841" w:type="dxa"/>
            <w:noWrap w:val="0"/>
            <w:vAlign w:val="center"/>
          </w:tcPr>
          <w:p w14:paraId="3768669D">
            <w:pPr>
              <w:pStyle w:val="69"/>
              <w:rPr>
                <w:highlight w:val="none"/>
              </w:rPr>
            </w:pPr>
            <w:r>
              <w:rPr>
                <w:highlight w:val="none"/>
              </w:rPr>
              <w:t>字节数</w:t>
            </w:r>
          </w:p>
        </w:tc>
      </w:tr>
      <w:tr w14:paraId="2FB63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63F51E85">
            <w:pPr>
              <w:pStyle w:val="69"/>
              <w:rPr>
                <w:highlight w:val="none"/>
              </w:rPr>
            </w:pPr>
            <w:r>
              <w:rPr>
                <w:highlight w:val="none"/>
              </w:rPr>
              <w:t>宽带载波频段</w:t>
            </w:r>
          </w:p>
        </w:tc>
        <w:tc>
          <w:tcPr>
            <w:tcW w:w="2841" w:type="dxa"/>
            <w:noWrap w:val="0"/>
            <w:vAlign w:val="center"/>
          </w:tcPr>
          <w:p w14:paraId="53F2CDFD">
            <w:pPr>
              <w:pStyle w:val="69"/>
              <w:rPr>
                <w:highlight w:val="none"/>
              </w:rPr>
            </w:pPr>
            <w:r>
              <w:rPr>
                <w:highlight w:val="none"/>
              </w:rPr>
              <w:t>BIN</w:t>
            </w:r>
          </w:p>
        </w:tc>
        <w:tc>
          <w:tcPr>
            <w:tcW w:w="2841" w:type="dxa"/>
            <w:noWrap w:val="0"/>
            <w:vAlign w:val="center"/>
          </w:tcPr>
          <w:p w14:paraId="7C7E8CFB">
            <w:pPr>
              <w:pStyle w:val="69"/>
              <w:rPr>
                <w:highlight w:val="none"/>
              </w:rPr>
            </w:pPr>
            <w:r>
              <w:rPr>
                <w:highlight w:val="none"/>
              </w:rPr>
              <w:t>1</w:t>
            </w:r>
          </w:p>
        </w:tc>
      </w:tr>
    </w:tbl>
    <w:p w14:paraId="2ABE5BA2">
      <w:pPr>
        <w:pStyle w:val="40"/>
        <w:adjustRightInd w:val="0"/>
        <w:snapToGrid w:val="0"/>
        <w:ind w:firstLine="420"/>
        <w:rPr>
          <w:highlight w:val="none"/>
          <w:lang w:val="zh-CN"/>
        </w:rPr>
      </w:pPr>
      <w:r>
        <w:rPr>
          <w:highlight w:val="none"/>
          <w:lang w:val="zh-CN"/>
        </w:rPr>
        <w:t>频段：0：1.953～11.96MHz；1： 2.441～5.615 MHz；2：0.781～2.930 MHz；3～255表示保留</w:t>
      </w:r>
    </w:p>
    <w:p w14:paraId="5D42EB42">
      <w:pPr>
        <w:pStyle w:val="71"/>
        <w:numPr>
          <w:ilvl w:val="0"/>
          <w:numId w:val="13"/>
        </w:numPr>
        <w:tabs>
          <w:tab w:val="clear" w:pos="846"/>
        </w:tabs>
        <w:ind w:left="645" w:leftChars="0" w:hanging="219" w:firstLineChars="0"/>
        <w:rPr>
          <w:highlight w:val="none"/>
          <w:lang w:val="zh-CN"/>
        </w:rPr>
      </w:pPr>
      <w:r>
        <w:rPr>
          <w:highlight w:val="none"/>
          <w:lang w:val="zh-CN"/>
        </w:rPr>
        <w:t>E8 00 03 93 查询白名单生效信息</w:t>
      </w:r>
    </w:p>
    <w:p w14:paraId="056CCFEB">
      <w:pPr>
        <w:pStyle w:val="71"/>
        <w:numPr>
          <w:ilvl w:val="0"/>
          <w:numId w:val="0"/>
        </w:numPr>
        <w:ind w:left="420"/>
        <w:rPr>
          <w:highlight w:val="none"/>
          <w:lang w:val="zh-CN"/>
        </w:rPr>
      </w:pPr>
      <w:r>
        <w:rPr>
          <w:highlight w:val="none"/>
          <w:lang w:val="zh-CN"/>
        </w:rPr>
        <w:t>下行无数据体内容。</w:t>
      </w:r>
    </w:p>
    <w:p w14:paraId="4117BBC3">
      <w:pPr>
        <w:pStyle w:val="71"/>
        <w:numPr>
          <w:ilvl w:val="0"/>
          <w:numId w:val="0"/>
        </w:numPr>
        <w:ind w:left="420"/>
        <w:rPr>
          <w:highlight w:val="none"/>
        </w:rPr>
      </w:pPr>
      <w:r>
        <w:rPr>
          <w:rFonts w:hint="eastAsia"/>
          <w:highlight w:val="none"/>
          <w:lang w:val="zh-CN"/>
        </w:rPr>
        <w:t>上行数据内容如</w:t>
      </w:r>
      <w:r>
        <w:rPr>
          <w:highlight w:val="none"/>
          <w:lang w:val="zh-CN"/>
        </w:rPr>
        <w:fldChar w:fldCharType="begin"/>
      </w:r>
      <w:r>
        <w:rPr>
          <w:highlight w:val="none"/>
          <w:lang w:val="zh-CN"/>
        </w:rPr>
        <w:instrText xml:space="preserve"> </w:instrText>
      </w:r>
      <w:r>
        <w:rPr>
          <w:rFonts w:hint="eastAsia"/>
          <w:highlight w:val="none"/>
          <w:lang w:val="zh-CN"/>
        </w:rPr>
        <w:instrText xml:space="preserve">REF _Ref59092269 \h</w:instrText>
      </w:r>
      <w:r>
        <w:rPr>
          <w:highlight w:val="none"/>
          <w:lang w:val="zh-CN"/>
        </w:rPr>
        <w:instrText xml:space="preserve">  \* MERGEFORMAT </w:instrText>
      </w:r>
      <w:r>
        <w:rPr>
          <w:highlight w:val="none"/>
          <w:lang w:val="zh-CN"/>
        </w:rPr>
        <w:fldChar w:fldCharType="separate"/>
      </w:r>
      <w:r>
        <w:rPr>
          <w:highlight w:val="none"/>
          <w:lang w:val="zh-CN"/>
        </w:rPr>
        <w:t>表D</w:t>
      </w:r>
      <w:r>
        <w:rPr>
          <w:rFonts w:hint="eastAsia"/>
          <w:highlight w:val="none"/>
          <w:lang w:val="en-US" w:eastAsia="zh-CN"/>
        </w:rPr>
        <w:t>.</w:t>
      </w:r>
      <w:r>
        <w:rPr>
          <w:highlight w:val="none"/>
          <w:lang w:val="zh-CN"/>
        </w:rPr>
        <w:t>10</w:t>
      </w:r>
      <w:r>
        <w:rPr>
          <w:highlight w:val="none"/>
          <w:lang w:val="zh-CN"/>
        </w:rPr>
        <w:fldChar w:fldCharType="end"/>
      </w:r>
      <w:r>
        <w:rPr>
          <w:highlight w:val="none"/>
          <w:lang w:val="zh-CN"/>
        </w:rPr>
        <w:fldChar w:fldCharType="begin"/>
      </w:r>
      <w:r>
        <w:rPr>
          <w:highlight w:val="none"/>
          <w:lang w:val="zh-CN"/>
        </w:rPr>
        <w:instrText xml:space="preserve"> </w:instrText>
      </w:r>
      <w:r>
        <w:rPr>
          <w:rFonts w:hint="eastAsia"/>
          <w:highlight w:val="none"/>
          <w:lang w:val="zh-CN"/>
        </w:rPr>
        <w:instrText xml:space="preserve">REF _Ref59092233 \h</w:instrText>
      </w:r>
      <w:r>
        <w:rPr>
          <w:highlight w:val="none"/>
          <w:lang w:val="zh-CN"/>
        </w:rPr>
        <w:instrText xml:space="preserve">  \* MERGEFORMAT </w:instrText>
      </w:r>
      <w:r>
        <w:rPr>
          <w:highlight w:val="none"/>
          <w:lang w:val="zh-CN"/>
        </w:rPr>
        <w:fldChar w:fldCharType="separate"/>
      </w:r>
      <w:r>
        <w:rPr>
          <w:rFonts w:ascii="黑体" w:hAnsi="黑体" w:eastAsia="黑体"/>
          <w:highlight w:val="none"/>
        </w:rPr>
        <w:t>表D</w:t>
      </w:r>
      <w:r>
        <w:rPr>
          <w:rFonts w:hint="eastAsia" w:ascii="黑体" w:hAnsi="黑体" w:eastAsia="黑体"/>
          <w:highlight w:val="none"/>
          <w:lang w:val="en-US" w:eastAsia="zh-CN"/>
        </w:rPr>
        <w:t>.</w:t>
      </w:r>
      <w:r>
        <w:rPr>
          <w:rFonts w:ascii="黑体" w:hAnsi="黑体" w:eastAsia="黑体"/>
          <w:highlight w:val="none"/>
        </w:rPr>
        <w:t>9</w:t>
      </w:r>
      <w:r>
        <w:rPr>
          <w:highlight w:val="none"/>
          <w:lang w:val="zh-CN"/>
        </w:rPr>
        <w:fldChar w:fldCharType="end"/>
      </w:r>
      <w:r>
        <w:rPr>
          <w:rFonts w:hint="eastAsia"/>
          <w:highlight w:val="none"/>
          <w:lang w:val="zh-CN"/>
        </w:rPr>
        <w:t xml:space="preserve"> 所示。</w:t>
      </w:r>
    </w:p>
    <w:p w14:paraId="6B3D1232">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bookmarkStart w:id="28" w:name="_Ref59092269"/>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10</w:t>
      </w:r>
      <w:r>
        <w:rPr>
          <w:rFonts w:ascii="黑体" w:hAnsi="黑体" w:eastAsia="黑体" w:cs="Times New Roman"/>
          <w:highlight w:val="none"/>
        </w:rPr>
        <w:fldChar w:fldCharType="end"/>
      </w:r>
      <w:bookmarkEnd w:id="28"/>
      <w:r>
        <w:rPr>
          <w:rFonts w:ascii="黑体" w:hAnsi="黑体" w:eastAsia="黑体" w:cs="Times New Roman"/>
          <w:highlight w:val="none"/>
        </w:rPr>
        <w:t xml:space="preserve"> E8 00 03 93 查询白名单生效信息</w:t>
      </w:r>
      <w:r>
        <w:rPr>
          <w:rFonts w:hint="eastAsia" w:ascii="黑体" w:hAnsi="黑体" w:eastAsia="黑体" w:cs="Times New Roman"/>
          <w:highlight w:val="none"/>
        </w:rPr>
        <w:t>（上行）</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263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3F91C8AA">
            <w:pPr>
              <w:pStyle w:val="69"/>
              <w:rPr>
                <w:highlight w:val="none"/>
              </w:rPr>
            </w:pPr>
            <w:r>
              <w:rPr>
                <w:highlight w:val="none"/>
              </w:rPr>
              <w:t>数据内容</w:t>
            </w:r>
          </w:p>
        </w:tc>
        <w:tc>
          <w:tcPr>
            <w:tcW w:w="2841" w:type="dxa"/>
            <w:noWrap w:val="0"/>
            <w:vAlign w:val="center"/>
          </w:tcPr>
          <w:p w14:paraId="7F0C9CBB">
            <w:pPr>
              <w:pStyle w:val="69"/>
              <w:rPr>
                <w:highlight w:val="none"/>
              </w:rPr>
            </w:pPr>
            <w:r>
              <w:rPr>
                <w:highlight w:val="none"/>
              </w:rPr>
              <w:t>数据格式</w:t>
            </w:r>
          </w:p>
        </w:tc>
        <w:tc>
          <w:tcPr>
            <w:tcW w:w="2841" w:type="dxa"/>
            <w:noWrap w:val="0"/>
            <w:vAlign w:val="center"/>
          </w:tcPr>
          <w:p w14:paraId="40BEF770">
            <w:pPr>
              <w:pStyle w:val="69"/>
              <w:rPr>
                <w:highlight w:val="none"/>
              </w:rPr>
            </w:pPr>
            <w:r>
              <w:rPr>
                <w:highlight w:val="none"/>
              </w:rPr>
              <w:t>字节数</w:t>
            </w:r>
          </w:p>
        </w:tc>
      </w:tr>
      <w:tr w14:paraId="2DD2D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0C7C8EE8">
            <w:pPr>
              <w:pStyle w:val="69"/>
              <w:rPr>
                <w:highlight w:val="none"/>
              </w:rPr>
            </w:pPr>
            <w:r>
              <w:rPr>
                <w:highlight w:val="none"/>
              </w:rPr>
              <w:t>白名单开关</w:t>
            </w:r>
          </w:p>
        </w:tc>
        <w:tc>
          <w:tcPr>
            <w:tcW w:w="2841" w:type="dxa"/>
            <w:noWrap w:val="0"/>
            <w:vAlign w:val="center"/>
          </w:tcPr>
          <w:p w14:paraId="480C38E4">
            <w:pPr>
              <w:pStyle w:val="69"/>
              <w:rPr>
                <w:highlight w:val="none"/>
              </w:rPr>
            </w:pPr>
            <w:r>
              <w:rPr>
                <w:highlight w:val="none"/>
              </w:rPr>
              <w:t>BIN</w:t>
            </w:r>
          </w:p>
        </w:tc>
        <w:tc>
          <w:tcPr>
            <w:tcW w:w="2841" w:type="dxa"/>
            <w:noWrap w:val="0"/>
            <w:vAlign w:val="center"/>
          </w:tcPr>
          <w:p w14:paraId="30A38612">
            <w:pPr>
              <w:pStyle w:val="69"/>
              <w:rPr>
                <w:highlight w:val="none"/>
              </w:rPr>
            </w:pPr>
            <w:r>
              <w:rPr>
                <w:highlight w:val="none"/>
              </w:rPr>
              <w:t>1</w:t>
            </w:r>
          </w:p>
        </w:tc>
      </w:tr>
      <w:tr w14:paraId="2238F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7CD39A68">
            <w:pPr>
              <w:pStyle w:val="69"/>
              <w:rPr>
                <w:highlight w:val="none"/>
              </w:rPr>
            </w:pPr>
            <w:r>
              <w:rPr>
                <w:highlight w:val="none"/>
              </w:rPr>
              <w:t>白名单生效范围</w:t>
            </w:r>
          </w:p>
        </w:tc>
        <w:tc>
          <w:tcPr>
            <w:tcW w:w="2841" w:type="dxa"/>
            <w:noWrap w:val="0"/>
            <w:vAlign w:val="center"/>
          </w:tcPr>
          <w:p w14:paraId="177DDEBF">
            <w:pPr>
              <w:pStyle w:val="69"/>
              <w:rPr>
                <w:highlight w:val="none"/>
              </w:rPr>
            </w:pPr>
            <w:r>
              <w:rPr>
                <w:highlight w:val="none"/>
              </w:rPr>
              <w:t>BIN</w:t>
            </w:r>
          </w:p>
        </w:tc>
        <w:tc>
          <w:tcPr>
            <w:tcW w:w="2841" w:type="dxa"/>
            <w:noWrap w:val="0"/>
            <w:vAlign w:val="center"/>
          </w:tcPr>
          <w:p w14:paraId="69DFE2BC">
            <w:pPr>
              <w:pStyle w:val="69"/>
              <w:rPr>
                <w:highlight w:val="none"/>
              </w:rPr>
            </w:pPr>
            <w:r>
              <w:rPr>
                <w:highlight w:val="none"/>
              </w:rPr>
              <w:t>1</w:t>
            </w:r>
          </w:p>
        </w:tc>
      </w:tr>
    </w:tbl>
    <w:p w14:paraId="7E2D6276">
      <w:pPr>
        <w:pStyle w:val="68"/>
        <w:rPr>
          <w:highlight w:val="none"/>
          <w:lang w:val="zh-CN"/>
        </w:rPr>
      </w:pPr>
      <w:r>
        <w:rPr>
          <w:highlight w:val="none"/>
          <w:lang w:val="zh-CN"/>
        </w:rPr>
        <w:t>白名单开关：0：关闭；1：打开；</w:t>
      </w:r>
    </w:p>
    <w:p w14:paraId="7BC6F4CF">
      <w:pPr>
        <w:pStyle w:val="68"/>
        <w:rPr>
          <w:highlight w:val="none"/>
          <w:lang w:val="zh-CN"/>
        </w:rPr>
      </w:pPr>
      <w:r>
        <w:rPr>
          <w:highlight w:val="none"/>
          <w:lang w:val="zh-CN"/>
        </w:rPr>
        <w:t>白名单生效范围：0：表档案；1：</w:t>
      </w:r>
      <w:r>
        <w:rPr>
          <w:rFonts w:hint="eastAsia"/>
          <w:highlight w:val="none"/>
          <w:lang w:val="zh-CN"/>
        </w:rPr>
        <w:t>厂家自定义</w:t>
      </w:r>
      <w:r>
        <w:rPr>
          <w:highlight w:val="none"/>
          <w:lang w:val="zh-CN"/>
        </w:rPr>
        <w:t>；2：表档案和</w:t>
      </w:r>
      <w:r>
        <w:rPr>
          <w:rFonts w:hint="eastAsia"/>
          <w:highlight w:val="none"/>
          <w:lang w:val="zh-CN"/>
        </w:rPr>
        <w:t>厂家自定义的</w:t>
      </w:r>
      <w:r>
        <w:rPr>
          <w:highlight w:val="none"/>
          <w:lang w:val="zh-CN"/>
        </w:rPr>
        <w:t>合集；3～255：保留。</w:t>
      </w:r>
    </w:p>
    <w:p w14:paraId="2F7C9453">
      <w:pPr>
        <w:pStyle w:val="71"/>
        <w:numPr>
          <w:ilvl w:val="0"/>
          <w:numId w:val="13"/>
        </w:numPr>
        <w:tabs>
          <w:tab w:val="clear" w:pos="846"/>
        </w:tabs>
        <w:ind w:left="645" w:leftChars="0" w:hanging="219" w:firstLineChars="0"/>
        <w:rPr>
          <w:highlight w:val="none"/>
        </w:rPr>
      </w:pPr>
      <w:r>
        <w:rPr>
          <w:rFonts w:hint="eastAsia"/>
          <w:highlight w:val="none"/>
        </w:rPr>
        <w:t>E8 03 03 66 查询节点运行时长</w:t>
      </w:r>
    </w:p>
    <w:p w14:paraId="4574DC2C">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11</w:t>
      </w:r>
      <w:r>
        <w:rPr>
          <w:rFonts w:ascii="黑体" w:hAnsi="黑体" w:eastAsia="黑体" w:cs="Times New Roman"/>
          <w:highlight w:val="none"/>
        </w:rPr>
        <w:fldChar w:fldCharType="end"/>
      </w:r>
      <w:r>
        <w:rPr>
          <w:rFonts w:ascii="黑体" w:hAnsi="黑体" w:eastAsia="黑体" w:cs="Times New Roman"/>
          <w:highlight w:val="none"/>
        </w:rPr>
        <w:t xml:space="preserve"> E8 03 03 66 查询节点运行时长</w:t>
      </w:r>
    </w:p>
    <w:tbl>
      <w:tblPr>
        <w:tblStyle w:val="20"/>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68" w:type="dxa"/>
          <w:left w:w="108" w:type="dxa"/>
          <w:bottom w:w="68" w:type="dxa"/>
          <w:right w:w="108" w:type="dxa"/>
        </w:tblCellMar>
      </w:tblPr>
      <w:tblGrid>
        <w:gridCol w:w="3190"/>
        <w:gridCol w:w="3191"/>
        <w:gridCol w:w="3189"/>
      </w:tblGrid>
      <w:tr w14:paraId="0B8A774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90" w:type="dxa"/>
            <w:noWrap w:val="0"/>
            <w:vAlign w:val="center"/>
          </w:tcPr>
          <w:p w14:paraId="4182D3C1">
            <w:pPr>
              <w:pStyle w:val="69"/>
              <w:rPr>
                <w:highlight w:val="none"/>
              </w:rPr>
            </w:pPr>
            <w:r>
              <w:rPr>
                <w:highlight w:val="none"/>
              </w:rPr>
              <w:t>数据内容</w:t>
            </w:r>
          </w:p>
        </w:tc>
        <w:tc>
          <w:tcPr>
            <w:tcW w:w="3191" w:type="dxa"/>
            <w:noWrap w:val="0"/>
            <w:vAlign w:val="center"/>
          </w:tcPr>
          <w:p w14:paraId="58706EF8">
            <w:pPr>
              <w:pStyle w:val="69"/>
              <w:rPr>
                <w:highlight w:val="none"/>
              </w:rPr>
            </w:pPr>
            <w:r>
              <w:rPr>
                <w:highlight w:val="none"/>
              </w:rPr>
              <w:t>数据格式</w:t>
            </w:r>
          </w:p>
        </w:tc>
        <w:tc>
          <w:tcPr>
            <w:tcW w:w="3189" w:type="dxa"/>
            <w:noWrap w:val="0"/>
            <w:vAlign w:val="center"/>
          </w:tcPr>
          <w:p w14:paraId="1D8E7B9E">
            <w:pPr>
              <w:pStyle w:val="69"/>
              <w:rPr>
                <w:highlight w:val="none"/>
              </w:rPr>
            </w:pPr>
            <w:r>
              <w:rPr>
                <w:highlight w:val="none"/>
              </w:rPr>
              <w:t>字节数</w:t>
            </w:r>
          </w:p>
        </w:tc>
      </w:tr>
      <w:tr w14:paraId="5633638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90" w:type="dxa"/>
            <w:noWrap w:val="0"/>
            <w:vAlign w:val="center"/>
          </w:tcPr>
          <w:p w14:paraId="6D22FC63">
            <w:pPr>
              <w:pStyle w:val="69"/>
              <w:rPr>
                <w:highlight w:val="none"/>
              </w:rPr>
            </w:pPr>
            <w:r>
              <w:rPr>
                <w:highlight w:val="none"/>
              </w:rPr>
              <w:t>节点地址</w:t>
            </w:r>
          </w:p>
        </w:tc>
        <w:tc>
          <w:tcPr>
            <w:tcW w:w="3191" w:type="dxa"/>
            <w:noWrap w:val="0"/>
            <w:vAlign w:val="center"/>
          </w:tcPr>
          <w:p w14:paraId="640C79BD">
            <w:pPr>
              <w:pStyle w:val="69"/>
              <w:rPr>
                <w:highlight w:val="none"/>
              </w:rPr>
            </w:pPr>
            <w:r>
              <w:rPr>
                <w:highlight w:val="none"/>
              </w:rPr>
              <w:t>BIN</w:t>
            </w:r>
          </w:p>
        </w:tc>
        <w:tc>
          <w:tcPr>
            <w:tcW w:w="3189" w:type="dxa"/>
            <w:noWrap w:val="0"/>
            <w:vAlign w:val="center"/>
          </w:tcPr>
          <w:p w14:paraId="5351CBC3">
            <w:pPr>
              <w:pStyle w:val="69"/>
              <w:rPr>
                <w:highlight w:val="none"/>
              </w:rPr>
            </w:pPr>
            <w:r>
              <w:rPr>
                <w:highlight w:val="none"/>
              </w:rPr>
              <w:t>6</w:t>
            </w:r>
          </w:p>
        </w:tc>
      </w:tr>
    </w:tbl>
    <w:p w14:paraId="3D8DE21E">
      <w:pPr>
        <w:pStyle w:val="71"/>
        <w:numPr>
          <w:ilvl w:val="0"/>
          <w:numId w:val="13"/>
        </w:numPr>
        <w:tabs>
          <w:tab w:val="left" w:pos="640"/>
          <w:tab w:val="clear" w:pos="846"/>
        </w:tabs>
        <w:rPr>
          <w:rFonts w:hint="eastAsia"/>
          <w:highlight w:val="none"/>
        </w:rPr>
      </w:pPr>
      <w:r>
        <w:rPr>
          <w:rFonts w:hint="eastAsia"/>
          <w:highlight w:val="none"/>
        </w:rPr>
        <w:t>E8 04 03 66 返回节点运行时长</w:t>
      </w:r>
    </w:p>
    <w:p w14:paraId="53D1C795">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12</w:t>
      </w:r>
      <w:r>
        <w:rPr>
          <w:rFonts w:ascii="黑体" w:hAnsi="黑体" w:eastAsia="黑体" w:cs="Times New Roman"/>
          <w:highlight w:val="none"/>
        </w:rPr>
        <w:fldChar w:fldCharType="end"/>
      </w:r>
      <w:r>
        <w:rPr>
          <w:rFonts w:ascii="黑体" w:hAnsi="黑体" w:eastAsia="黑体" w:cs="Times New Roman"/>
          <w:highlight w:val="none"/>
        </w:rPr>
        <w:t xml:space="preserve"> </w:t>
      </w:r>
      <w:bookmarkStart w:id="29" w:name="_Hlk59092334"/>
      <w:r>
        <w:rPr>
          <w:rFonts w:ascii="黑体" w:hAnsi="黑体" w:eastAsia="黑体" w:cs="Times New Roman"/>
          <w:highlight w:val="none"/>
        </w:rPr>
        <w:t>E8 04 03 66 返回节点运行时长</w:t>
      </w:r>
      <w:bookmarkEnd w:id="29"/>
    </w:p>
    <w:tbl>
      <w:tblPr>
        <w:tblStyle w:val="20"/>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68" w:type="dxa"/>
          <w:left w:w="108" w:type="dxa"/>
          <w:bottom w:w="68" w:type="dxa"/>
          <w:right w:w="108" w:type="dxa"/>
        </w:tblCellMar>
      </w:tblPr>
      <w:tblGrid>
        <w:gridCol w:w="5415"/>
        <w:gridCol w:w="2398"/>
        <w:gridCol w:w="1757"/>
      </w:tblGrid>
      <w:tr w14:paraId="67627F5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5415" w:type="dxa"/>
            <w:noWrap w:val="0"/>
            <w:vAlign w:val="center"/>
          </w:tcPr>
          <w:p w14:paraId="333B100F">
            <w:pPr>
              <w:pStyle w:val="69"/>
              <w:rPr>
                <w:highlight w:val="none"/>
              </w:rPr>
            </w:pPr>
            <w:r>
              <w:rPr>
                <w:highlight w:val="none"/>
              </w:rPr>
              <w:t>数据内容</w:t>
            </w:r>
          </w:p>
        </w:tc>
        <w:tc>
          <w:tcPr>
            <w:tcW w:w="2398" w:type="dxa"/>
            <w:noWrap w:val="0"/>
            <w:vAlign w:val="center"/>
          </w:tcPr>
          <w:p w14:paraId="3672EB73">
            <w:pPr>
              <w:pStyle w:val="69"/>
              <w:rPr>
                <w:highlight w:val="none"/>
              </w:rPr>
            </w:pPr>
            <w:r>
              <w:rPr>
                <w:highlight w:val="none"/>
              </w:rPr>
              <w:t>数据格式</w:t>
            </w:r>
          </w:p>
        </w:tc>
        <w:tc>
          <w:tcPr>
            <w:tcW w:w="1757" w:type="dxa"/>
            <w:noWrap w:val="0"/>
            <w:vAlign w:val="center"/>
          </w:tcPr>
          <w:p w14:paraId="0B254897">
            <w:pPr>
              <w:pStyle w:val="69"/>
              <w:rPr>
                <w:highlight w:val="none"/>
              </w:rPr>
            </w:pPr>
            <w:r>
              <w:rPr>
                <w:highlight w:val="none"/>
              </w:rPr>
              <w:t>字节数</w:t>
            </w:r>
          </w:p>
        </w:tc>
      </w:tr>
      <w:tr w14:paraId="523898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5415" w:type="dxa"/>
            <w:noWrap w:val="0"/>
            <w:vAlign w:val="center"/>
          </w:tcPr>
          <w:p w14:paraId="177DBE96">
            <w:pPr>
              <w:pStyle w:val="69"/>
              <w:rPr>
                <w:highlight w:val="none"/>
              </w:rPr>
            </w:pPr>
            <w:r>
              <w:rPr>
                <w:highlight w:val="none"/>
              </w:rPr>
              <w:t>运行时长</w:t>
            </w:r>
          </w:p>
        </w:tc>
        <w:tc>
          <w:tcPr>
            <w:tcW w:w="2398" w:type="dxa"/>
            <w:noWrap w:val="0"/>
            <w:vAlign w:val="center"/>
          </w:tcPr>
          <w:p w14:paraId="22773850">
            <w:pPr>
              <w:pStyle w:val="69"/>
              <w:rPr>
                <w:highlight w:val="none"/>
              </w:rPr>
            </w:pPr>
            <w:r>
              <w:rPr>
                <w:highlight w:val="none"/>
              </w:rPr>
              <w:t>BIN</w:t>
            </w:r>
          </w:p>
        </w:tc>
        <w:tc>
          <w:tcPr>
            <w:tcW w:w="1757" w:type="dxa"/>
            <w:noWrap w:val="0"/>
            <w:vAlign w:val="center"/>
          </w:tcPr>
          <w:p w14:paraId="1C4E4C40">
            <w:pPr>
              <w:pStyle w:val="69"/>
              <w:rPr>
                <w:highlight w:val="none"/>
              </w:rPr>
            </w:pPr>
            <w:r>
              <w:rPr>
                <w:highlight w:val="none"/>
              </w:rPr>
              <w:t>4</w:t>
            </w:r>
          </w:p>
        </w:tc>
      </w:tr>
    </w:tbl>
    <w:p w14:paraId="073B8BB1">
      <w:pPr>
        <w:pStyle w:val="68"/>
        <w:rPr>
          <w:highlight w:val="none"/>
          <w:lang w:val="zh-CN"/>
        </w:rPr>
      </w:pPr>
      <w:r>
        <w:rPr>
          <w:highlight w:val="none"/>
          <w:lang w:val="zh-CN"/>
        </w:rPr>
        <w:t>运行时长：当前节点从上电运行到现在的时间，如果主节点没有将从节点的运行时间查回来，默认为0，单位为秒。</w:t>
      </w:r>
      <w:r>
        <w:rPr>
          <w:rFonts w:hint="eastAsia"/>
          <w:highlight w:val="none"/>
          <w:lang w:val="zh-CN"/>
        </w:rPr>
        <w:t>建议不超过200节点，滚动存储；</w:t>
      </w:r>
    </w:p>
    <w:p w14:paraId="78EAC255">
      <w:pPr>
        <w:pStyle w:val="71"/>
        <w:numPr>
          <w:ilvl w:val="0"/>
          <w:numId w:val="13"/>
        </w:numPr>
        <w:tabs>
          <w:tab w:val="left" w:pos="640"/>
          <w:tab w:val="clear" w:pos="846"/>
        </w:tabs>
        <w:rPr>
          <w:rFonts w:hint="eastAsia"/>
          <w:highlight w:val="none"/>
        </w:rPr>
      </w:pPr>
      <w:r>
        <w:rPr>
          <w:rFonts w:hint="eastAsia"/>
          <w:highlight w:val="none"/>
        </w:rPr>
        <w:t>E8 03 03 67 查询从节点入网被拒信息</w:t>
      </w:r>
    </w:p>
    <w:p w14:paraId="6203CCCE">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13</w:t>
      </w:r>
      <w:r>
        <w:rPr>
          <w:rFonts w:ascii="黑体" w:hAnsi="黑体" w:eastAsia="黑体" w:cs="Times New Roman"/>
          <w:highlight w:val="none"/>
        </w:rPr>
        <w:fldChar w:fldCharType="end"/>
      </w:r>
      <w:r>
        <w:rPr>
          <w:rFonts w:ascii="黑体" w:hAnsi="黑体" w:eastAsia="黑体" w:cs="Times New Roman"/>
          <w:highlight w:val="none"/>
        </w:rPr>
        <w:t xml:space="preserve"> E8 03 03 67 查询从节点入网被拒信息</w:t>
      </w:r>
    </w:p>
    <w:tbl>
      <w:tblPr>
        <w:tblStyle w:val="20"/>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68" w:type="dxa"/>
          <w:left w:w="108" w:type="dxa"/>
          <w:bottom w:w="68" w:type="dxa"/>
          <w:right w:w="108" w:type="dxa"/>
        </w:tblCellMar>
      </w:tblPr>
      <w:tblGrid>
        <w:gridCol w:w="3190"/>
        <w:gridCol w:w="3191"/>
        <w:gridCol w:w="3189"/>
      </w:tblGrid>
      <w:tr w14:paraId="0847BFF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90" w:type="dxa"/>
            <w:noWrap w:val="0"/>
            <w:vAlign w:val="center"/>
          </w:tcPr>
          <w:p w14:paraId="5D5E1DBD">
            <w:pPr>
              <w:pStyle w:val="69"/>
              <w:rPr>
                <w:highlight w:val="none"/>
              </w:rPr>
            </w:pPr>
            <w:r>
              <w:rPr>
                <w:highlight w:val="none"/>
              </w:rPr>
              <w:t>数据内容</w:t>
            </w:r>
          </w:p>
        </w:tc>
        <w:tc>
          <w:tcPr>
            <w:tcW w:w="3191" w:type="dxa"/>
            <w:noWrap w:val="0"/>
            <w:vAlign w:val="center"/>
          </w:tcPr>
          <w:p w14:paraId="680C3D81">
            <w:pPr>
              <w:pStyle w:val="69"/>
              <w:rPr>
                <w:highlight w:val="none"/>
              </w:rPr>
            </w:pPr>
            <w:r>
              <w:rPr>
                <w:highlight w:val="none"/>
              </w:rPr>
              <w:t>数据格式</w:t>
            </w:r>
          </w:p>
        </w:tc>
        <w:tc>
          <w:tcPr>
            <w:tcW w:w="3189" w:type="dxa"/>
            <w:noWrap w:val="0"/>
            <w:vAlign w:val="center"/>
          </w:tcPr>
          <w:p w14:paraId="5E18D7B9">
            <w:pPr>
              <w:pStyle w:val="69"/>
              <w:rPr>
                <w:highlight w:val="none"/>
              </w:rPr>
            </w:pPr>
            <w:r>
              <w:rPr>
                <w:highlight w:val="none"/>
              </w:rPr>
              <w:t>字节数</w:t>
            </w:r>
          </w:p>
        </w:tc>
      </w:tr>
      <w:tr w14:paraId="3F0C921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90" w:type="dxa"/>
            <w:noWrap w:val="0"/>
            <w:vAlign w:val="center"/>
          </w:tcPr>
          <w:p w14:paraId="14EA2A39">
            <w:pPr>
              <w:pStyle w:val="69"/>
              <w:rPr>
                <w:highlight w:val="none"/>
              </w:rPr>
            </w:pPr>
            <w:r>
              <w:rPr>
                <w:highlight w:val="none"/>
              </w:rPr>
              <w:t>从节点起始序号</w:t>
            </w:r>
          </w:p>
        </w:tc>
        <w:tc>
          <w:tcPr>
            <w:tcW w:w="3191" w:type="dxa"/>
            <w:noWrap w:val="0"/>
            <w:vAlign w:val="center"/>
          </w:tcPr>
          <w:p w14:paraId="49787C4B">
            <w:pPr>
              <w:pStyle w:val="69"/>
              <w:rPr>
                <w:highlight w:val="none"/>
              </w:rPr>
            </w:pPr>
            <w:r>
              <w:rPr>
                <w:highlight w:val="none"/>
              </w:rPr>
              <w:t>BIN</w:t>
            </w:r>
          </w:p>
        </w:tc>
        <w:tc>
          <w:tcPr>
            <w:tcW w:w="3189" w:type="dxa"/>
            <w:noWrap w:val="0"/>
            <w:vAlign w:val="center"/>
          </w:tcPr>
          <w:p w14:paraId="2D8A0EA6">
            <w:pPr>
              <w:pStyle w:val="69"/>
              <w:rPr>
                <w:highlight w:val="none"/>
              </w:rPr>
            </w:pPr>
            <w:r>
              <w:rPr>
                <w:highlight w:val="none"/>
              </w:rPr>
              <w:t>2</w:t>
            </w:r>
          </w:p>
        </w:tc>
      </w:tr>
      <w:tr w14:paraId="0FD52C1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3190" w:type="dxa"/>
            <w:noWrap w:val="0"/>
            <w:vAlign w:val="center"/>
          </w:tcPr>
          <w:p w14:paraId="515E475F">
            <w:pPr>
              <w:pStyle w:val="69"/>
              <w:rPr>
                <w:highlight w:val="none"/>
              </w:rPr>
            </w:pPr>
            <w:r>
              <w:rPr>
                <w:highlight w:val="none"/>
              </w:rPr>
              <w:t>从节点数量</w:t>
            </w:r>
          </w:p>
        </w:tc>
        <w:tc>
          <w:tcPr>
            <w:tcW w:w="3191" w:type="dxa"/>
            <w:noWrap w:val="0"/>
            <w:vAlign w:val="center"/>
          </w:tcPr>
          <w:p w14:paraId="520F09BC">
            <w:pPr>
              <w:pStyle w:val="69"/>
              <w:rPr>
                <w:highlight w:val="none"/>
              </w:rPr>
            </w:pPr>
            <w:r>
              <w:rPr>
                <w:highlight w:val="none"/>
              </w:rPr>
              <w:t>BIN</w:t>
            </w:r>
          </w:p>
        </w:tc>
        <w:tc>
          <w:tcPr>
            <w:tcW w:w="3189" w:type="dxa"/>
            <w:noWrap w:val="0"/>
            <w:vAlign w:val="center"/>
          </w:tcPr>
          <w:p w14:paraId="2C3D2F5D">
            <w:pPr>
              <w:pStyle w:val="69"/>
              <w:rPr>
                <w:highlight w:val="none"/>
              </w:rPr>
            </w:pPr>
            <w:r>
              <w:rPr>
                <w:highlight w:val="none"/>
              </w:rPr>
              <w:t>1</w:t>
            </w:r>
          </w:p>
        </w:tc>
      </w:tr>
    </w:tbl>
    <w:p w14:paraId="7BCFCD67">
      <w:pPr>
        <w:pStyle w:val="68"/>
        <w:rPr>
          <w:highlight w:val="none"/>
          <w:lang w:val="zh-CN"/>
        </w:rPr>
      </w:pPr>
      <w:r>
        <w:rPr>
          <w:highlight w:val="none"/>
          <w:lang w:val="zh-CN"/>
        </w:rPr>
        <w:t>从节点起始序号 m：表示在从节点列表中的第 m 个从节点，序号从 0 开始。</w:t>
      </w:r>
    </w:p>
    <w:p w14:paraId="51A44B71">
      <w:pPr>
        <w:pStyle w:val="68"/>
        <w:rPr>
          <w:highlight w:val="none"/>
          <w:lang w:val="zh-CN"/>
        </w:rPr>
      </w:pPr>
      <w:r>
        <w:rPr>
          <w:highlight w:val="none"/>
          <w:lang w:val="zh-CN"/>
        </w:rPr>
        <w:t>从节点数量 n： 从节点起始序号为 m， 从节点数量为 n，表示查询从节点列表中的第   m,m+1， ……， m+n-1 个从节点， n≥1。（n≤20）</w:t>
      </w:r>
    </w:p>
    <w:p w14:paraId="632BC118">
      <w:pPr>
        <w:pStyle w:val="71"/>
        <w:numPr>
          <w:ilvl w:val="0"/>
          <w:numId w:val="13"/>
        </w:numPr>
        <w:tabs>
          <w:tab w:val="left" w:pos="640"/>
          <w:tab w:val="clear" w:pos="846"/>
        </w:tabs>
        <w:rPr>
          <w:rFonts w:hint="eastAsia"/>
          <w:highlight w:val="none"/>
        </w:rPr>
      </w:pPr>
      <w:r>
        <w:rPr>
          <w:rFonts w:hint="eastAsia"/>
          <w:highlight w:val="none"/>
        </w:rPr>
        <w:t>E8 04 03 67 返回从节点入网被拒信息</w:t>
      </w:r>
    </w:p>
    <w:p w14:paraId="4445E268">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14</w:t>
      </w:r>
      <w:r>
        <w:rPr>
          <w:rFonts w:ascii="黑体" w:hAnsi="黑体" w:eastAsia="黑体" w:cs="Times New Roman"/>
          <w:highlight w:val="none"/>
        </w:rPr>
        <w:fldChar w:fldCharType="end"/>
      </w:r>
      <w:r>
        <w:rPr>
          <w:rFonts w:ascii="黑体" w:hAnsi="黑体" w:eastAsia="黑体" w:cs="Times New Roman"/>
          <w:highlight w:val="none"/>
        </w:rPr>
        <w:t xml:space="preserve"> E8 04 03 67 返回从节点入网被拒信息</w:t>
      </w:r>
    </w:p>
    <w:tbl>
      <w:tblPr>
        <w:tblStyle w:val="20"/>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68" w:type="dxa"/>
          <w:left w:w="108" w:type="dxa"/>
          <w:bottom w:w="68" w:type="dxa"/>
          <w:right w:w="108" w:type="dxa"/>
        </w:tblCellMar>
      </w:tblPr>
      <w:tblGrid>
        <w:gridCol w:w="5415"/>
        <w:gridCol w:w="2398"/>
        <w:gridCol w:w="1757"/>
      </w:tblGrid>
      <w:tr w14:paraId="76BCE4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5415" w:type="dxa"/>
            <w:noWrap w:val="0"/>
            <w:vAlign w:val="center"/>
          </w:tcPr>
          <w:p w14:paraId="710FB2A9">
            <w:pPr>
              <w:pStyle w:val="69"/>
              <w:rPr>
                <w:highlight w:val="none"/>
              </w:rPr>
            </w:pPr>
            <w:r>
              <w:rPr>
                <w:highlight w:val="none"/>
              </w:rPr>
              <w:t>数据内容</w:t>
            </w:r>
          </w:p>
        </w:tc>
        <w:tc>
          <w:tcPr>
            <w:tcW w:w="2398" w:type="dxa"/>
            <w:noWrap w:val="0"/>
            <w:vAlign w:val="center"/>
          </w:tcPr>
          <w:p w14:paraId="0C936A3A">
            <w:pPr>
              <w:pStyle w:val="69"/>
              <w:rPr>
                <w:highlight w:val="none"/>
              </w:rPr>
            </w:pPr>
            <w:r>
              <w:rPr>
                <w:highlight w:val="none"/>
              </w:rPr>
              <w:t>数据格式</w:t>
            </w:r>
          </w:p>
        </w:tc>
        <w:tc>
          <w:tcPr>
            <w:tcW w:w="1757" w:type="dxa"/>
            <w:noWrap w:val="0"/>
            <w:vAlign w:val="center"/>
          </w:tcPr>
          <w:p w14:paraId="2B6E2F74">
            <w:pPr>
              <w:pStyle w:val="69"/>
              <w:rPr>
                <w:highlight w:val="none"/>
              </w:rPr>
            </w:pPr>
            <w:r>
              <w:rPr>
                <w:highlight w:val="none"/>
              </w:rPr>
              <w:t>字节数</w:t>
            </w:r>
          </w:p>
        </w:tc>
      </w:tr>
      <w:tr w14:paraId="5266E2F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5415" w:type="dxa"/>
            <w:noWrap w:val="0"/>
            <w:vAlign w:val="center"/>
          </w:tcPr>
          <w:p w14:paraId="79E37BA7">
            <w:pPr>
              <w:pStyle w:val="69"/>
              <w:rPr>
                <w:highlight w:val="none"/>
              </w:rPr>
            </w:pPr>
            <w:r>
              <w:rPr>
                <w:highlight w:val="none"/>
              </w:rPr>
              <w:t>从节点总数量</w:t>
            </w:r>
          </w:p>
        </w:tc>
        <w:tc>
          <w:tcPr>
            <w:tcW w:w="2398" w:type="dxa"/>
            <w:noWrap w:val="0"/>
            <w:vAlign w:val="center"/>
          </w:tcPr>
          <w:p w14:paraId="3F5EEFB4">
            <w:pPr>
              <w:pStyle w:val="69"/>
              <w:rPr>
                <w:highlight w:val="none"/>
              </w:rPr>
            </w:pPr>
            <w:r>
              <w:rPr>
                <w:highlight w:val="none"/>
              </w:rPr>
              <w:t>BIN</w:t>
            </w:r>
          </w:p>
        </w:tc>
        <w:tc>
          <w:tcPr>
            <w:tcW w:w="1757" w:type="dxa"/>
            <w:noWrap w:val="0"/>
            <w:vAlign w:val="center"/>
          </w:tcPr>
          <w:p w14:paraId="01ECD244">
            <w:pPr>
              <w:pStyle w:val="69"/>
              <w:rPr>
                <w:highlight w:val="none"/>
              </w:rPr>
            </w:pPr>
            <w:r>
              <w:rPr>
                <w:highlight w:val="none"/>
              </w:rPr>
              <w:t>2</w:t>
            </w:r>
          </w:p>
        </w:tc>
      </w:tr>
      <w:tr w14:paraId="62C9CE5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5415" w:type="dxa"/>
            <w:noWrap w:val="0"/>
            <w:vAlign w:val="center"/>
          </w:tcPr>
          <w:p w14:paraId="04FBF7AA">
            <w:pPr>
              <w:pStyle w:val="69"/>
              <w:rPr>
                <w:highlight w:val="none"/>
              </w:rPr>
            </w:pPr>
            <w:r>
              <w:rPr>
                <w:highlight w:val="none"/>
              </w:rPr>
              <w:t>本次应答的从节点数量n</w:t>
            </w:r>
          </w:p>
        </w:tc>
        <w:tc>
          <w:tcPr>
            <w:tcW w:w="2398" w:type="dxa"/>
            <w:noWrap w:val="0"/>
            <w:vAlign w:val="center"/>
          </w:tcPr>
          <w:p w14:paraId="67EB2C2E">
            <w:pPr>
              <w:pStyle w:val="69"/>
              <w:rPr>
                <w:highlight w:val="none"/>
              </w:rPr>
            </w:pPr>
            <w:r>
              <w:rPr>
                <w:highlight w:val="none"/>
              </w:rPr>
              <w:t>BIN</w:t>
            </w:r>
          </w:p>
        </w:tc>
        <w:tc>
          <w:tcPr>
            <w:tcW w:w="1757" w:type="dxa"/>
            <w:noWrap w:val="0"/>
            <w:vAlign w:val="center"/>
          </w:tcPr>
          <w:p w14:paraId="44D81D40">
            <w:pPr>
              <w:pStyle w:val="69"/>
              <w:rPr>
                <w:highlight w:val="none"/>
              </w:rPr>
            </w:pPr>
            <w:r>
              <w:rPr>
                <w:highlight w:val="none"/>
              </w:rPr>
              <w:t>1</w:t>
            </w:r>
          </w:p>
        </w:tc>
      </w:tr>
      <w:tr w14:paraId="2BC5CBC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5415" w:type="dxa"/>
            <w:noWrap w:val="0"/>
            <w:vAlign w:val="center"/>
          </w:tcPr>
          <w:p w14:paraId="6305AB15">
            <w:pPr>
              <w:pStyle w:val="69"/>
              <w:rPr>
                <w:highlight w:val="none"/>
              </w:rPr>
            </w:pPr>
            <w:r>
              <w:rPr>
                <w:highlight w:val="none"/>
              </w:rPr>
              <w:t>从节点1地址</w:t>
            </w:r>
          </w:p>
        </w:tc>
        <w:tc>
          <w:tcPr>
            <w:tcW w:w="2398" w:type="dxa"/>
            <w:noWrap w:val="0"/>
            <w:vAlign w:val="center"/>
          </w:tcPr>
          <w:p w14:paraId="4138EAF1">
            <w:pPr>
              <w:pStyle w:val="69"/>
              <w:rPr>
                <w:highlight w:val="none"/>
              </w:rPr>
            </w:pPr>
            <w:r>
              <w:rPr>
                <w:highlight w:val="none"/>
              </w:rPr>
              <w:t>BIN</w:t>
            </w:r>
          </w:p>
        </w:tc>
        <w:tc>
          <w:tcPr>
            <w:tcW w:w="1757" w:type="dxa"/>
            <w:noWrap w:val="0"/>
            <w:vAlign w:val="center"/>
          </w:tcPr>
          <w:p w14:paraId="20D31EF3">
            <w:pPr>
              <w:pStyle w:val="69"/>
              <w:rPr>
                <w:highlight w:val="none"/>
              </w:rPr>
            </w:pPr>
            <w:r>
              <w:rPr>
                <w:highlight w:val="none"/>
              </w:rPr>
              <w:t>6</w:t>
            </w:r>
          </w:p>
        </w:tc>
      </w:tr>
      <w:tr w14:paraId="5AE0DE2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5415" w:type="dxa"/>
            <w:noWrap w:val="0"/>
            <w:vAlign w:val="center"/>
          </w:tcPr>
          <w:p w14:paraId="7D7BFC5A">
            <w:pPr>
              <w:pStyle w:val="69"/>
              <w:rPr>
                <w:highlight w:val="none"/>
              </w:rPr>
            </w:pPr>
            <w:r>
              <w:rPr>
                <w:highlight w:val="none"/>
              </w:rPr>
              <w:t>……</w:t>
            </w:r>
          </w:p>
        </w:tc>
        <w:tc>
          <w:tcPr>
            <w:tcW w:w="2398" w:type="dxa"/>
            <w:noWrap w:val="0"/>
            <w:vAlign w:val="center"/>
          </w:tcPr>
          <w:p w14:paraId="74355C9E">
            <w:pPr>
              <w:pStyle w:val="69"/>
              <w:rPr>
                <w:highlight w:val="none"/>
              </w:rPr>
            </w:pPr>
            <w:r>
              <w:rPr>
                <w:highlight w:val="none"/>
              </w:rPr>
              <w:t>……</w:t>
            </w:r>
          </w:p>
        </w:tc>
        <w:tc>
          <w:tcPr>
            <w:tcW w:w="1757" w:type="dxa"/>
            <w:noWrap w:val="0"/>
            <w:vAlign w:val="center"/>
          </w:tcPr>
          <w:p w14:paraId="2FA80638">
            <w:pPr>
              <w:pStyle w:val="69"/>
              <w:rPr>
                <w:highlight w:val="none"/>
              </w:rPr>
            </w:pPr>
            <w:r>
              <w:rPr>
                <w:highlight w:val="none"/>
              </w:rPr>
              <w:t>……</w:t>
            </w:r>
          </w:p>
        </w:tc>
      </w:tr>
      <w:tr w14:paraId="7E348F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5415" w:type="dxa"/>
            <w:noWrap w:val="0"/>
            <w:vAlign w:val="center"/>
          </w:tcPr>
          <w:p w14:paraId="786C9943">
            <w:pPr>
              <w:pStyle w:val="69"/>
              <w:rPr>
                <w:highlight w:val="none"/>
              </w:rPr>
            </w:pPr>
            <w:r>
              <w:rPr>
                <w:highlight w:val="none"/>
              </w:rPr>
              <w:t>从节点地址n</w:t>
            </w:r>
          </w:p>
        </w:tc>
        <w:tc>
          <w:tcPr>
            <w:tcW w:w="2398" w:type="dxa"/>
            <w:noWrap w:val="0"/>
            <w:vAlign w:val="center"/>
          </w:tcPr>
          <w:p w14:paraId="2F063A3C">
            <w:pPr>
              <w:pStyle w:val="69"/>
              <w:rPr>
                <w:highlight w:val="none"/>
              </w:rPr>
            </w:pPr>
            <w:r>
              <w:rPr>
                <w:highlight w:val="none"/>
              </w:rPr>
              <w:t>BIN</w:t>
            </w:r>
          </w:p>
        </w:tc>
        <w:tc>
          <w:tcPr>
            <w:tcW w:w="1757" w:type="dxa"/>
            <w:noWrap w:val="0"/>
            <w:vAlign w:val="center"/>
          </w:tcPr>
          <w:p w14:paraId="7812E3B5">
            <w:pPr>
              <w:pStyle w:val="69"/>
              <w:rPr>
                <w:highlight w:val="none"/>
              </w:rPr>
            </w:pPr>
            <w:r>
              <w:rPr>
                <w:highlight w:val="none"/>
              </w:rPr>
              <w:t>6</w:t>
            </w:r>
          </w:p>
        </w:tc>
      </w:tr>
    </w:tbl>
    <w:p w14:paraId="7F317B6A">
      <w:pPr>
        <w:pStyle w:val="40"/>
        <w:adjustRightInd w:val="0"/>
        <w:snapToGrid w:val="0"/>
        <w:ind w:firstLine="420"/>
        <w:rPr>
          <w:highlight w:val="none"/>
          <w:lang w:val="zh-CN"/>
        </w:rPr>
      </w:pPr>
      <w:r>
        <w:rPr>
          <w:highlight w:val="none"/>
          <w:lang w:val="zh-CN"/>
        </w:rPr>
        <w:t>从节点地址：从节点入网的MAC地址。</w:t>
      </w:r>
    </w:p>
    <w:p w14:paraId="7BE23AA5">
      <w:pPr>
        <w:pStyle w:val="71"/>
        <w:numPr>
          <w:ilvl w:val="0"/>
          <w:numId w:val="13"/>
        </w:numPr>
        <w:tabs>
          <w:tab w:val="left" w:pos="640"/>
          <w:tab w:val="clear" w:pos="846"/>
        </w:tabs>
        <w:rPr>
          <w:rFonts w:hint="eastAsia"/>
          <w:highlight w:val="none"/>
        </w:rPr>
      </w:pPr>
      <w:r>
        <w:rPr>
          <w:rFonts w:hint="eastAsia"/>
          <w:highlight w:val="none"/>
        </w:rPr>
        <w:t>E8 02 04 90 设置宽带载波频段</w:t>
      </w:r>
    </w:p>
    <w:p w14:paraId="64AB6327">
      <w:pPr>
        <w:pStyle w:val="40"/>
        <w:numPr>
          <w:ilvl w:val="0"/>
          <w:numId w:val="14"/>
        </w:numPr>
        <w:adjustRightInd w:val="0"/>
        <w:snapToGrid w:val="0"/>
        <w:ind w:left="1065" w:leftChars="0" w:hanging="225" w:firstLineChars="0"/>
        <w:rPr>
          <w:highlight w:val="none"/>
        </w:rPr>
      </w:pPr>
      <w:r>
        <w:rPr>
          <w:rFonts w:hint="eastAsia"/>
          <w:highlight w:val="none"/>
        </w:rPr>
        <w:t>下行报文：</w:t>
      </w:r>
    </w:p>
    <w:p w14:paraId="23E1B9FD">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15</w:t>
      </w:r>
      <w:r>
        <w:rPr>
          <w:rFonts w:ascii="黑体" w:hAnsi="黑体" w:eastAsia="黑体" w:cs="Times New Roman"/>
          <w:highlight w:val="none"/>
        </w:rPr>
        <w:fldChar w:fldCharType="end"/>
      </w:r>
      <w:r>
        <w:rPr>
          <w:rFonts w:ascii="黑体" w:hAnsi="黑体" w:eastAsia="黑体" w:cs="Times New Roman"/>
          <w:highlight w:val="none"/>
        </w:rPr>
        <w:t xml:space="preserve"> E8 02 04 90 </w:t>
      </w:r>
      <w:r>
        <w:rPr>
          <w:rFonts w:hint="eastAsia" w:ascii="黑体" w:hAnsi="黑体" w:eastAsia="黑体" w:cs="Times New Roman"/>
          <w:highlight w:val="none"/>
        </w:rPr>
        <w:t>设置宽带载波频段（下行）</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3ED3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4" w:space="0"/>
              <w:left w:val="single" w:color="auto" w:sz="4" w:space="0"/>
              <w:bottom w:val="single" w:color="auto" w:sz="4" w:space="0"/>
              <w:right w:val="single" w:color="auto" w:sz="4" w:space="0"/>
            </w:tcBorders>
            <w:noWrap w:val="0"/>
            <w:vAlign w:val="center"/>
          </w:tcPr>
          <w:p w14:paraId="674BD7FC">
            <w:pPr>
              <w:pStyle w:val="69"/>
              <w:rPr>
                <w:highlight w:val="none"/>
              </w:rPr>
            </w:pPr>
            <w:r>
              <w:rPr>
                <w:rFonts w:hint="eastAsia"/>
                <w:highlight w:val="none"/>
              </w:rPr>
              <w:t>数据内容</w:t>
            </w:r>
          </w:p>
        </w:tc>
        <w:tc>
          <w:tcPr>
            <w:tcW w:w="2841" w:type="dxa"/>
            <w:tcBorders>
              <w:top w:val="single" w:color="auto" w:sz="4" w:space="0"/>
              <w:left w:val="single" w:color="auto" w:sz="4" w:space="0"/>
              <w:bottom w:val="single" w:color="auto" w:sz="4" w:space="0"/>
              <w:right w:val="single" w:color="auto" w:sz="4" w:space="0"/>
            </w:tcBorders>
            <w:noWrap w:val="0"/>
            <w:vAlign w:val="center"/>
          </w:tcPr>
          <w:p w14:paraId="46810245">
            <w:pPr>
              <w:pStyle w:val="69"/>
              <w:rPr>
                <w:highlight w:val="none"/>
              </w:rPr>
            </w:pPr>
            <w:r>
              <w:rPr>
                <w:rFonts w:hint="eastAsia"/>
                <w:highlight w:val="none"/>
              </w:rPr>
              <w:t>数据格式</w:t>
            </w:r>
          </w:p>
        </w:tc>
        <w:tc>
          <w:tcPr>
            <w:tcW w:w="2841" w:type="dxa"/>
            <w:tcBorders>
              <w:top w:val="single" w:color="auto" w:sz="4" w:space="0"/>
              <w:left w:val="single" w:color="auto" w:sz="4" w:space="0"/>
              <w:bottom w:val="single" w:color="auto" w:sz="4" w:space="0"/>
              <w:right w:val="single" w:color="auto" w:sz="4" w:space="0"/>
            </w:tcBorders>
            <w:noWrap w:val="0"/>
            <w:vAlign w:val="center"/>
          </w:tcPr>
          <w:p w14:paraId="63F88FFB">
            <w:pPr>
              <w:pStyle w:val="69"/>
              <w:rPr>
                <w:highlight w:val="none"/>
              </w:rPr>
            </w:pPr>
            <w:r>
              <w:rPr>
                <w:rFonts w:hint="eastAsia"/>
                <w:highlight w:val="none"/>
              </w:rPr>
              <w:t>字节数</w:t>
            </w:r>
          </w:p>
        </w:tc>
      </w:tr>
      <w:tr w14:paraId="6AB03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4" w:space="0"/>
              <w:left w:val="single" w:color="auto" w:sz="4" w:space="0"/>
              <w:bottom w:val="single" w:color="auto" w:sz="4" w:space="0"/>
              <w:right w:val="single" w:color="auto" w:sz="4" w:space="0"/>
            </w:tcBorders>
            <w:noWrap w:val="0"/>
            <w:vAlign w:val="center"/>
          </w:tcPr>
          <w:p w14:paraId="4EB65CC4">
            <w:pPr>
              <w:pStyle w:val="69"/>
              <w:rPr>
                <w:highlight w:val="none"/>
              </w:rPr>
            </w:pPr>
            <w:r>
              <w:rPr>
                <w:rFonts w:hint="eastAsia"/>
                <w:highlight w:val="none"/>
              </w:rPr>
              <w:t>宽带载波频段</w:t>
            </w:r>
          </w:p>
        </w:tc>
        <w:tc>
          <w:tcPr>
            <w:tcW w:w="2841" w:type="dxa"/>
            <w:tcBorders>
              <w:top w:val="single" w:color="auto" w:sz="4" w:space="0"/>
              <w:left w:val="single" w:color="auto" w:sz="4" w:space="0"/>
              <w:bottom w:val="single" w:color="auto" w:sz="4" w:space="0"/>
              <w:right w:val="single" w:color="auto" w:sz="4" w:space="0"/>
            </w:tcBorders>
            <w:noWrap w:val="0"/>
            <w:vAlign w:val="center"/>
          </w:tcPr>
          <w:p w14:paraId="391CE087">
            <w:pPr>
              <w:pStyle w:val="69"/>
              <w:rPr>
                <w:highlight w:val="none"/>
              </w:rPr>
            </w:pPr>
            <w:r>
              <w:rPr>
                <w:highlight w:val="none"/>
              </w:rPr>
              <w:t>BIN</w:t>
            </w:r>
          </w:p>
        </w:tc>
        <w:tc>
          <w:tcPr>
            <w:tcW w:w="2841" w:type="dxa"/>
            <w:tcBorders>
              <w:top w:val="single" w:color="auto" w:sz="4" w:space="0"/>
              <w:left w:val="single" w:color="auto" w:sz="4" w:space="0"/>
              <w:bottom w:val="single" w:color="auto" w:sz="4" w:space="0"/>
              <w:right w:val="single" w:color="auto" w:sz="4" w:space="0"/>
            </w:tcBorders>
            <w:noWrap w:val="0"/>
            <w:vAlign w:val="center"/>
          </w:tcPr>
          <w:p w14:paraId="2ABD8397">
            <w:pPr>
              <w:pStyle w:val="69"/>
              <w:rPr>
                <w:highlight w:val="none"/>
              </w:rPr>
            </w:pPr>
            <w:r>
              <w:rPr>
                <w:highlight w:val="none"/>
              </w:rPr>
              <w:t>1</w:t>
            </w:r>
          </w:p>
        </w:tc>
      </w:tr>
    </w:tbl>
    <w:p w14:paraId="226B4CA5">
      <w:pPr>
        <w:pStyle w:val="40"/>
        <w:adjustRightInd w:val="0"/>
        <w:snapToGrid w:val="0"/>
        <w:ind w:firstLine="420"/>
        <w:rPr>
          <w:rFonts w:hint="eastAsia" w:ascii="黑体" w:hAnsi="黑体" w:eastAsia="黑体" w:cs="黑体"/>
          <w:b w:val="0"/>
          <w:bCs w:val="0"/>
          <w:highlight w:val="none"/>
          <w:lang w:val="en-US" w:eastAsia="zh-CN"/>
        </w:rPr>
      </w:pPr>
      <w:r>
        <w:rPr>
          <w:rFonts w:hint="eastAsia" w:ascii="黑体" w:hAnsi="黑体" w:eastAsia="黑体" w:cs="黑体"/>
          <w:b w:val="0"/>
          <w:bCs w:val="0"/>
          <w:highlight w:val="none"/>
          <w:lang w:val="en-US" w:eastAsia="zh-CN"/>
        </w:rPr>
        <w:t>注：</w:t>
      </w:r>
    </w:p>
    <w:p w14:paraId="7D4325FC">
      <w:pPr>
        <w:pStyle w:val="40"/>
        <w:numPr>
          <w:ilvl w:val="0"/>
          <w:numId w:val="10"/>
        </w:numPr>
        <w:adjustRightInd w:val="0"/>
        <w:snapToGrid w:val="0"/>
        <w:ind w:left="780" w:leftChars="200" w:hanging="360" w:hangingChars="200"/>
        <w:rPr>
          <w:sz w:val="18"/>
          <w:szCs w:val="18"/>
          <w:highlight w:val="none"/>
          <w:lang w:val="zh-CN"/>
        </w:rPr>
      </w:pPr>
      <w:r>
        <w:rPr>
          <w:rFonts w:hint="eastAsia"/>
          <w:sz w:val="18"/>
          <w:szCs w:val="18"/>
          <w:highlight w:val="none"/>
          <w:lang w:val="zh-CN"/>
        </w:rPr>
        <w:t>宽带载波频段：</w:t>
      </w:r>
      <w:r>
        <w:rPr>
          <w:sz w:val="18"/>
          <w:szCs w:val="18"/>
          <w:highlight w:val="none"/>
          <w:lang w:val="zh-CN"/>
        </w:rPr>
        <w:t>0</w:t>
      </w:r>
      <w:r>
        <w:rPr>
          <w:rFonts w:hint="eastAsia"/>
          <w:sz w:val="18"/>
          <w:szCs w:val="18"/>
          <w:highlight w:val="none"/>
          <w:lang w:val="zh-CN"/>
        </w:rPr>
        <w:t>：</w:t>
      </w:r>
      <w:r>
        <w:rPr>
          <w:sz w:val="18"/>
          <w:szCs w:val="18"/>
          <w:highlight w:val="none"/>
          <w:lang w:val="zh-CN"/>
        </w:rPr>
        <w:t>1.953</w:t>
      </w:r>
      <w:r>
        <w:rPr>
          <w:rFonts w:hint="eastAsia"/>
          <w:sz w:val="18"/>
          <w:szCs w:val="18"/>
          <w:highlight w:val="none"/>
          <w:lang w:val="zh-CN"/>
        </w:rPr>
        <w:t>～</w:t>
      </w:r>
      <w:r>
        <w:rPr>
          <w:sz w:val="18"/>
          <w:szCs w:val="18"/>
          <w:highlight w:val="none"/>
          <w:lang w:val="zh-CN"/>
        </w:rPr>
        <w:t>11.96MHz</w:t>
      </w:r>
      <w:r>
        <w:rPr>
          <w:rFonts w:hint="eastAsia"/>
          <w:sz w:val="18"/>
          <w:szCs w:val="18"/>
          <w:highlight w:val="none"/>
          <w:lang w:val="zh-CN"/>
        </w:rPr>
        <w:t>；</w:t>
      </w:r>
      <w:r>
        <w:rPr>
          <w:sz w:val="18"/>
          <w:szCs w:val="18"/>
          <w:highlight w:val="none"/>
          <w:lang w:val="zh-CN"/>
        </w:rPr>
        <w:t>1</w:t>
      </w:r>
      <w:r>
        <w:rPr>
          <w:rFonts w:hint="eastAsia"/>
          <w:sz w:val="18"/>
          <w:szCs w:val="18"/>
          <w:highlight w:val="none"/>
          <w:lang w:val="zh-CN"/>
        </w:rPr>
        <w:t>：</w:t>
      </w:r>
      <w:r>
        <w:rPr>
          <w:sz w:val="18"/>
          <w:szCs w:val="18"/>
          <w:highlight w:val="none"/>
          <w:lang w:val="zh-CN"/>
        </w:rPr>
        <w:t xml:space="preserve"> 2.441</w:t>
      </w:r>
      <w:r>
        <w:rPr>
          <w:rFonts w:hint="eastAsia"/>
          <w:sz w:val="18"/>
          <w:szCs w:val="18"/>
          <w:highlight w:val="none"/>
          <w:lang w:val="zh-CN"/>
        </w:rPr>
        <w:t>～</w:t>
      </w:r>
      <w:r>
        <w:rPr>
          <w:sz w:val="18"/>
          <w:szCs w:val="18"/>
          <w:highlight w:val="none"/>
          <w:lang w:val="zh-CN"/>
        </w:rPr>
        <w:t>5.615 MHz</w:t>
      </w:r>
      <w:r>
        <w:rPr>
          <w:rFonts w:hint="eastAsia"/>
          <w:sz w:val="18"/>
          <w:szCs w:val="18"/>
          <w:highlight w:val="none"/>
          <w:lang w:val="zh-CN"/>
        </w:rPr>
        <w:t>；</w:t>
      </w:r>
      <w:r>
        <w:rPr>
          <w:sz w:val="18"/>
          <w:szCs w:val="18"/>
          <w:highlight w:val="none"/>
          <w:lang w:val="zh-CN"/>
        </w:rPr>
        <w:t>2</w:t>
      </w:r>
      <w:r>
        <w:rPr>
          <w:rFonts w:hint="eastAsia"/>
          <w:sz w:val="18"/>
          <w:szCs w:val="18"/>
          <w:highlight w:val="none"/>
          <w:lang w:val="zh-CN"/>
        </w:rPr>
        <w:t>：</w:t>
      </w:r>
      <w:r>
        <w:rPr>
          <w:sz w:val="18"/>
          <w:szCs w:val="18"/>
          <w:highlight w:val="none"/>
          <w:lang w:val="zh-CN"/>
        </w:rPr>
        <w:t>0.781</w:t>
      </w:r>
      <w:r>
        <w:rPr>
          <w:rFonts w:hint="eastAsia"/>
          <w:sz w:val="18"/>
          <w:szCs w:val="18"/>
          <w:highlight w:val="none"/>
          <w:lang w:val="zh-CN"/>
        </w:rPr>
        <w:t>～</w:t>
      </w:r>
      <w:r>
        <w:rPr>
          <w:sz w:val="18"/>
          <w:szCs w:val="18"/>
          <w:highlight w:val="none"/>
          <w:lang w:val="zh-CN"/>
        </w:rPr>
        <w:t>2.930 MHz</w:t>
      </w:r>
      <w:r>
        <w:rPr>
          <w:rFonts w:hint="eastAsia"/>
          <w:sz w:val="18"/>
          <w:szCs w:val="18"/>
          <w:highlight w:val="none"/>
          <w:lang w:val="zh-CN"/>
        </w:rPr>
        <w:t>；</w:t>
      </w:r>
      <w:r>
        <w:rPr>
          <w:sz w:val="18"/>
          <w:szCs w:val="18"/>
          <w:highlight w:val="none"/>
          <w:lang w:val="zh-CN"/>
        </w:rPr>
        <w:t>3</w:t>
      </w:r>
      <w:r>
        <w:rPr>
          <w:rFonts w:hint="eastAsia"/>
          <w:sz w:val="18"/>
          <w:szCs w:val="18"/>
          <w:highlight w:val="none"/>
          <w:lang w:val="zh-CN"/>
        </w:rPr>
        <w:t>～</w:t>
      </w:r>
      <w:r>
        <w:rPr>
          <w:sz w:val="18"/>
          <w:szCs w:val="18"/>
          <w:highlight w:val="none"/>
          <w:lang w:val="zh-CN"/>
        </w:rPr>
        <w:t>255</w:t>
      </w:r>
      <w:r>
        <w:rPr>
          <w:rFonts w:hint="eastAsia"/>
          <w:sz w:val="18"/>
          <w:szCs w:val="18"/>
          <w:highlight w:val="none"/>
          <w:lang w:val="zh-CN"/>
        </w:rPr>
        <w:t>表示保留。</w:t>
      </w:r>
    </w:p>
    <w:p w14:paraId="3DD1D3A3">
      <w:pPr>
        <w:pStyle w:val="40"/>
        <w:numPr>
          <w:ilvl w:val="0"/>
          <w:numId w:val="10"/>
        </w:numPr>
        <w:adjustRightInd w:val="0"/>
        <w:snapToGrid w:val="0"/>
        <w:ind w:left="780" w:leftChars="200" w:hanging="360" w:hangingChars="200"/>
        <w:rPr>
          <w:sz w:val="18"/>
          <w:szCs w:val="18"/>
          <w:highlight w:val="none"/>
          <w:lang w:val="zh-CN"/>
        </w:rPr>
      </w:pPr>
      <w:r>
        <w:rPr>
          <w:rFonts w:hint="eastAsia"/>
          <w:sz w:val="18"/>
          <w:szCs w:val="18"/>
          <w:highlight w:val="none"/>
          <w:lang w:val="zh-CN"/>
        </w:rPr>
        <w:t>只能集中器使用，抄控器不能使用该命令。</w:t>
      </w:r>
    </w:p>
    <w:p w14:paraId="3711954E">
      <w:pPr>
        <w:pStyle w:val="40"/>
        <w:numPr>
          <w:ilvl w:val="0"/>
          <w:numId w:val="14"/>
        </w:numPr>
        <w:adjustRightInd w:val="0"/>
        <w:snapToGrid w:val="0"/>
        <w:ind w:left="1065" w:leftChars="0" w:hanging="225" w:firstLineChars="0"/>
        <w:rPr>
          <w:highlight w:val="none"/>
          <w:lang w:val="zh-CN"/>
        </w:rPr>
      </w:pPr>
      <w:r>
        <w:rPr>
          <w:rFonts w:hint="eastAsia"/>
          <w:highlight w:val="none"/>
        </w:rPr>
        <w:t>上行报文：</w:t>
      </w:r>
      <w:r>
        <w:rPr>
          <w:rFonts w:hint="eastAsia"/>
          <w:highlight w:val="none"/>
          <w:lang w:val="zh-CN"/>
        </w:rPr>
        <w:t>写参数上行报文为确认</w:t>
      </w:r>
      <w:r>
        <w:rPr>
          <w:highlight w:val="none"/>
          <w:lang w:val="zh-CN"/>
        </w:rPr>
        <w:t>/</w:t>
      </w:r>
      <w:r>
        <w:rPr>
          <w:rFonts w:hint="eastAsia"/>
          <w:highlight w:val="none"/>
          <w:lang w:val="zh-CN"/>
        </w:rPr>
        <w:t>否认报文，详见</w:t>
      </w:r>
      <w:r>
        <w:rPr>
          <w:highlight w:val="none"/>
          <w:lang w:val="zh-CN"/>
        </w:rPr>
        <w:t>“</w:t>
      </w:r>
      <w:r>
        <w:rPr>
          <w:rFonts w:hint="eastAsia"/>
          <w:highlight w:val="none"/>
          <w:lang w:val="zh-CN"/>
        </w:rPr>
        <w:t>确认</w:t>
      </w:r>
      <w:r>
        <w:rPr>
          <w:highlight w:val="none"/>
          <w:lang w:val="zh-CN"/>
        </w:rPr>
        <w:t>/</w:t>
      </w:r>
      <w:r>
        <w:rPr>
          <w:rFonts w:hint="eastAsia"/>
          <w:highlight w:val="none"/>
          <w:lang w:val="zh-CN"/>
        </w:rPr>
        <w:t>否认</w:t>
      </w:r>
      <w:r>
        <w:rPr>
          <w:highlight w:val="none"/>
          <w:lang w:val="zh-CN"/>
        </w:rPr>
        <w:t>”</w:t>
      </w:r>
      <w:r>
        <w:rPr>
          <w:rFonts w:hint="eastAsia"/>
          <w:highlight w:val="none"/>
          <w:lang w:val="zh-CN"/>
        </w:rPr>
        <w:t>报文格式。</w:t>
      </w:r>
    </w:p>
    <w:p w14:paraId="6D1AD917">
      <w:pPr>
        <w:pStyle w:val="40"/>
        <w:adjustRightInd w:val="0"/>
        <w:snapToGrid w:val="0"/>
        <w:spacing w:line="360" w:lineRule="auto"/>
        <w:ind w:firstLine="0" w:firstLineChars="0"/>
        <w:outlineLvl w:val="1"/>
        <w:rPr>
          <w:rFonts w:hint="eastAsia"/>
          <w:sz w:val="24"/>
          <w:lang w:val="en-US" w:eastAsia="zh-CN"/>
        </w:rPr>
      </w:pPr>
      <w:bookmarkStart w:id="30" w:name="_Toc59096945"/>
      <w:bookmarkStart w:id="31" w:name="_Toc16605"/>
      <w:bookmarkStart w:id="32" w:name="_Toc15891537"/>
      <w:bookmarkStart w:id="33" w:name="_Toc6199"/>
      <w:bookmarkStart w:id="34" w:name="_Toc46136540"/>
      <w:bookmarkStart w:id="35" w:name="_Toc8651"/>
      <w:r>
        <w:rPr>
          <w:rFonts w:hint="eastAsia"/>
          <w:sz w:val="24"/>
          <w:lang w:val="en-US" w:eastAsia="zh-CN"/>
        </w:rPr>
        <w:t>6.3 信道信息</w:t>
      </w:r>
      <w:bookmarkEnd w:id="30"/>
      <w:bookmarkEnd w:id="31"/>
      <w:bookmarkEnd w:id="32"/>
      <w:bookmarkEnd w:id="33"/>
      <w:bookmarkEnd w:id="34"/>
      <w:bookmarkEnd w:id="35"/>
    </w:p>
    <w:p w14:paraId="2540ECA5">
      <w:pPr>
        <w:pStyle w:val="40"/>
        <w:adjustRightInd w:val="0"/>
        <w:snapToGrid w:val="0"/>
        <w:ind w:firstLine="420"/>
        <w:rPr>
          <w:highlight w:val="none"/>
          <w:lang w:val="zh-CN"/>
        </w:rPr>
      </w:pPr>
      <w:r>
        <w:rPr>
          <w:highlight w:val="none"/>
          <w:lang w:val="zh-CN"/>
        </w:rPr>
        <w:t>体现诊断节点与（可见）周边节点的信道相关信息。</w:t>
      </w:r>
    </w:p>
    <w:p w14:paraId="3164049D">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16</w:t>
      </w:r>
      <w:r>
        <w:rPr>
          <w:rFonts w:ascii="黑体" w:hAnsi="黑体" w:eastAsia="黑体" w:cs="Times New Roman"/>
          <w:highlight w:val="none"/>
        </w:rPr>
        <w:fldChar w:fldCharType="end"/>
      </w:r>
      <w:r>
        <w:rPr>
          <w:rFonts w:ascii="黑体" w:hAnsi="黑体" w:eastAsia="黑体" w:cs="Times New Roman"/>
          <w:highlight w:val="none"/>
        </w:rPr>
        <w:t xml:space="preserve"> </w:t>
      </w:r>
      <w:r>
        <w:rPr>
          <w:rFonts w:hint="eastAsia" w:ascii="黑体" w:hAnsi="黑体" w:eastAsia="黑体" w:cs="Times New Roman"/>
          <w:highlight w:val="none"/>
        </w:rPr>
        <w:t>信道相关</w:t>
      </w:r>
      <w:r>
        <w:rPr>
          <w:rFonts w:ascii="黑体" w:hAnsi="黑体" w:eastAsia="黑体" w:cs="Times New Roman"/>
          <w:highlight w:val="none"/>
        </w:rPr>
        <w:t>信息</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3260"/>
        <w:gridCol w:w="3329"/>
        <w:gridCol w:w="782"/>
        <w:gridCol w:w="1418"/>
      </w:tblGrid>
      <w:tr w14:paraId="4384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noWrap w:val="0"/>
            <w:vAlign w:val="center"/>
          </w:tcPr>
          <w:p w14:paraId="18C8AE32">
            <w:pPr>
              <w:pStyle w:val="69"/>
              <w:rPr>
                <w:highlight w:val="none"/>
              </w:rPr>
            </w:pPr>
          </w:p>
        </w:tc>
        <w:tc>
          <w:tcPr>
            <w:tcW w:w="3260" w:type="dxa"/>
            <w:noWrap w:val="0"/>
            <w:vAlign w:val="center"/>
          </w:tcPr>
          <w:p w14:paraId="33550835">
            <w:pPr>
              <w:pStyle w:val="69"/>
              <w:rPr>
                <w:highlight w:val="none"/>
              </w:rPr>
            </w:pPr>
            <w:r>
              <w:rPr>
                <w:highlight w:val="none"/>
              </w:rPr>
              <w:t>信道信息（和周边感知的节点）</w:t>
            </w:r>
          </w:p>
        </w:tc>
        <w:tc>
          <w:tcPr>
            <w:tcW w:w="3329" w:type="dxa"/>
            <w:tcBorders>
              <w:right w:val="single" w:color="000000" w:sz="4" w:space="0"/>
            </w:tcBorders>
            <w:noWrap w:val="0"/>
            <w:vAlign w:val="center"/>
          </w:tcPr>
          <w:p w14:paraId="731901BE">
            <w:pPr>
              <w:pStyle w:val="69"/>
              <w:rPr>
                <w:highlight w:val="none"/>
              </w:rPr>
            </w:pPr>
            <w:r>
              <w:rPr>
                <w:highlight w:val="none"/>
              </w:rPr>
              <w:t>功能作用</w:t>
            </w:r>
          </w:p>
        </w:tc>
        <w:tc>
          <w:tcPr>
            <w:tcW w:w="782" w:type="dxa"/>
            <w:tcBorders>
              <w:left w:val="single" w:color="000000" w:sz="4" w:space="0"/>
            </w:tcBorders>
            <w:noWrap w:val="0"/>
            <w:vAlign w:val="center"/>
          </w:tcPr>
          <w:p w14:paraId="498814C4">
            <w:pPr>
              <w:pStyle w:val="69"/>
              <w:rPr>
                <w:highlight w:val="none"/>
              </w:rPr>
            </w:pPr>
            <w:r>
              <w:rPr>
                <w:highlight w:val="none"/>
              </w:rPr>
              <w:t>维护周期</w:t>
            </w:r>
          </w:p>
        </w:tc>
        <w:tc>
          <w:tcPr>
            <w:tcW w:w="1418" w:type="dxa"/>
            <w:noWrap w:val="0"/>
            <w:vAlign w:val="center"/>
          </w:tcPr>
          <w:p w14:paraId="096D768F">
            <w:pPr>
              <w:pStyle w:val="69"/>
              <w:rPr>
                <w:highlight w:val="none"/>
              </w:rPr>
            </w:pPr>
            <w:r>
              <w:rPr>
                <w:highlight w:val="none"/>
              </w:rPr>
              <w:t>本地接口协议</w:t>
            </w:r>
          </w:p>
        </w:tc>
      </w:tr>
      <w:tr w14:paraId="4D337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noWrap w:val="0"/>
            <w:vAlign w:val="center"/>
          </w:tcPr>
          <w:p w14:paraId="7A068B80">
            <w:pPr>
              <w:pStyle w:val="69"/>
              <w:rPr>
                <w:highlight w:val="none"/>
              </w:rPr>
            </w:pPr>
            <w:r>
              <w:rPr>
                <w:highlight w:val="none"/>
              </w:rPr>
              <w:t>1</w:t>
            </w:r>
          </w:p>
        </w:tc>
        <w:tc>
          <w:tcPr>
            <w:tcW w:w="3260" w:type="dxa"/>
            <w:noWrap w:val="0"/>
            <w:vAlign w:val="center"/>
          </w:tcPr>
          <w:p w14:paraId="599253D7">
            <w:pPr>
              <w:pStyle w:val="69"/>
              <w:rPr>
                <w:highlight w:val="none"/>
              </w:rPr>
            </w:pPr>
            <w:r>
              <w:rPr>
                <w:highlight w:val="none"/>
              </w:rPr>
              <w:t>周边节点的MAC地址，TEI,层级，代理节点</w:t>
            </w:r>
          </w:p>
        </w:tc>
        <w:tc>
          <w:tcPr>
            <w:tcW w:w="3329" w:type="dxa"/>
            <w:tcBorders>
              <w:right w:val="single" w:color="000000" w:sz="4" w:space="0"/>
            </w:tcBorders>
            <w:noWrap w:val="0"/>
            <w:vAlign w:val="center"/>
          </w:tcPr>
          <w:p w14:paraId="58A6BE84">
            <w:pPr>
              <w:pStyle w:val="69"/>
              <w:rPr>
                <w:highlight w:val="none"/>
              </w:rPr>
            </w:pPr>
            <w:r>
              <w:rPr>
                <w:highlight w:val="none"/>
              </w:rPr>
              <w:t>周边节点信息，与感知节点的总体信息</w:t>
            </w:r>
          </w:p>
        </w:tc>
        <w:tc>
          <w:tcPr>
            <w:tcW w:w="782" w:type="dxa"/>
            <w:tcBorders>
              <w:left w:val="single" w:color="000000" w:sz="4" w:space="0"/>
            </w:tcBorders>
            <w:noWrap w:val="0"/>
            <w:vAlign w:val="center"/>
          </w:tcPr>
          <w:p w14:paraId="480D3406">
            <w:pPr>
              <w:pStyle w:val="69"/>
              <w:rPr>
                <w:highlight w:val="none"/>
              </w:rPr>
            </w:pPr>
            <w:r>
              <w:rPr>
                <w:highlight w:val="none"/>
              </w:rPr>
              <w:t>1</w:t>
            </w:r>
          </w:p>
        </w:tc>
        <w:tc>
          <w:tcPr>
            <w:tcW w:w="1418" w:type="dxa"/>
            <w:noWrap w:val="0"/>
            <w:vAlign w:val="center"/>
          </w:tcPr>
          <w:p w14:paraId="13EA6839">
            <w:pPr>
              <w:pStyle w:val="69"/>
              <w:rPr>
                <w:highlight w:val="none"/>
              </w:rPr>
            </w:pPr>
            <w:r>
              <w:rPr>
                <w:highlight w:val="none"/>
              </w:rPr>
              <w:t>需扩展</w:t>
            </w:r>
          </w:p>
        </w:tc>
      </w:tr>
      <w:tr w14:paraId="3BBF6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noWrap w:val="0"/>
            <w:vAlign w:val="center"/>
          </w:tcPr>
          <w:p w14:paraId="551E8FBE">
            <w:pPr>
              <w:pStyle w:val="69"/>
              <w:rPr>
                <w:highlight w:val="none"/>
              </w:rPr>
            </w:pPr>
            <w:r>
              <w:rPr>
                <w:highlight w:val="none"/>
              </w:rPr>
              <w:t>2</w:t>
            </w:r>
          </w:p>
        </w:tc>
        <w:tc>
          <w:tcPr>
            <w:tcW w:w="3260" w:type="dxa"/>
            <w:noWrap w:val="0"/>
            <w:vAlign w:val="center"/>
          </w:tcPr>
          <w:p w14:paraId="1F3F76BF">
            <w:pPr>
              <w:pStyle w:val="69"/>
              <w:rPr>
                <w:highlight w:val="none"/>
              </w:rPr>
            </w:pPr>
            <w:r>
              <w:rPr>
                <w:highlight w:val="none"/>
              </w:rPr>
              <w:t>本节点与周边节点上下行通信成功率（上行×下行）</w:t>
            </w:r>
          </w:p>
        </w:tc>
        <w:tc>
          <w:tcPr>
            <w:tcW w:w="3329" w:type="dxa"/>
            <w:tcBorders>
              <w:right w:val="single" w:color="000000" w:sz="4" w:space="0"/>
            </w:tcBorders>
            <w:noWrap w:val="0"/>
            <w:vAlign w:val="center"/>
          </w:tcPr>
          <w:p w14:paraId="1908E03E">
            <w:pPr>
              <w:pStyle w:val="69"/>
              <w:rPr>
                <w:highlight w:val="none"/>
              </w:rPr>
            </w:pPr>
            <w:r>
              <w:rPr>
                <w:highlight w:val="none"/>
              </w:rPr>
              <w:t>用于判断本节点与周边节点总体信道概况</w:t>
            </w:r>
          </w:p>
        </w:tc>
        <w:tc>
          <w:tcPr>
            <w:tcW w:w="782" w:type="dxa"/>
            <w:tcBorders>
              <w:left w:val="single" w:color="000000" w:sz="4" w:space="0"/>
            </w:tcBorders>
            <w:noWrap w:val="0"/>
            <w:vAlign w:val="center"/>
          </w:tcPr>
          <w:p w14:paraId="0AEF5815">
            <w:pPr>
              <w:pStyle w:val="69"/>
              <w:rPr>
                <w:highlight w:val="none"/>
              </w:rPr>
            </w:pPr>
            <w:r>
              <w:rPr>
                <w:highlight w:val="none"/>
              </w:rPr>
              <w:t>1</w:t>
            </w:r>
          </w:p>
        </w:tc>
        <w:tc>
          <w:tcPr>
            <w:tcW w:w="1418" w:type="dxa"/>
            <w:noWrap w:val="0"/>
            <w:vAlign w:val="center"/>
          </w:tcPr>
          <w:p w14:paraId="39E878E2">
            <w:pPr>
              <w:pStyle w:val="69"/>
              <w:rPr>
                <w:highlight w:val="none"/>
              </w:rPr>
            </w:pPr>
            <w:r>
              <w:rPr>
                <w:highlight w:val="none"/>
              </w:rPr>
              <w:t>需扩展</w:t>
            </w:r>
          </w:p>
        </w:tc>
      </w:tr>
      <w:tr w14:paraId="0DCE0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noWrap w:val="0"/>
            <w:vAlign w:val="center"/>
          </w:tcPr>
          <w:p w14:paraId="244D94FA">
            <w:pPr>
              <w:pStyle w:val="69"/>
              <w:rPr>
                <w:highlight w:val="none"/>
              </w:rPr>
            </w:pPr>
            <w:r>
              <w:rPr>
                <w:highlight w:val="none"/>
              </w:rPr>
              <w:t>3</w:t>
            </w:r>
          </w:p>
        </w:tc>
        <w:tc>
          <w:tcPr>
            <w:tcW w:w="3260" w:type="dxa"/>
            <w:noWrap w:val="0"/>
            <w:vAlign w:val="center"/>
          </w:tcPr>
          <w:p w14:paraId="321B78B4">
            <w:pPr>
              <w:pStyle w:val="69"/>
              <w:rPr>
                <w:highlight w:val="none"/>
              </w:rPr>
            </w:pPr>
            <w:r>
              <w:rPr>
                <w:highlight w:val="none"/>
              </w:rPr>
              <w:t>本节点与周边节点</w:t>
            </w:r>
          </w:p>
          <w:p w14:paraId="0A1B278A">
            <w:pPr>
              <w:pStyle w:val="69"/>
              <w:rPr>
                <w:highlight w:val="none"/>
              </w:rPr>
            </w:pPr>
            <w:r>
              <w:rPr>
                <w:highlight w:val="none"/>
              </w:rPr>
              <w:t>1、上行成功率；2、下行成功率</w:t>
            </w:r>
          </w:p>
        </w:tc>
        <w:tc>
          <w:tcPr>
            <w:tcW w:w="3329" w:type="dxa"/>
            <w:tcBorders>
              <w:right w:val="single" w:color="000000" w:sz="4" w:space="0"/>
            </w:tcBorders>
            <w:noWrap w:val="0"/>
            <w:vAlign w:val="center"/>
          </w:tcPr>
          <w:p w14:paraId="20AA1918">
            <w:pPr>
              <w:pStyle w:val="69"/>
              <w:rPr>
                <w:highlight w:val="none"/>
              </w:rPr>
            </w:pPr>
            <w:r>
              <w:rPr>
                <w:highlight w:val="none"/>
              </w:rPr>
              <w:t>用于判断信道是接收/发送质量优劣评估</w:t>
            </w:r>
          </w:p>
        </w:tc>
        <w:tc>
          <w:tcPr>
            <w:tcW w:w="782" w:type="dxa"/>
            <w:tcBorders>
              <w:left w:val="single" w:color="000000" w:sz="4" w:space="0"/>
            </w:tcBorders>
            <w:noWrap w:val="0"/>
            <w:vAlign w:val="center"/>
          </w:tcPr>
          <w:p w14:paraId="751E9663">
            <w:pPr>
              <w:pStyle w:val="69"/>
              <w:rPr>
                <w:highlight w:val="none"/>
              </w:rPr>
            </w:pPr>
            <w:r>
              <w:rPr>
                <w:highlight w:val="none"/>
              </w:rPr>
              <w:t>1</w:t>
            </w:r>
          </w:p>
        </w:tc>
        <w:tc>
          <w:tcPr>
            <w:tcW w:w="1418" w:type="dxa"/>
            <w:noWrap w:val="0"/>
            <w:vAlign w:val="center"/>
          </w:tcPr>
          <w:p w14:paraId="7CCA74EE">
            <w:pPr>
              <w:pStyle w:val="69"/>
              <w:rPr>
                <w:highlight w:val="none"/>
              </w:rPr>
            </w:pPr>
            <w:r>
              <w:rPr>
                <w:highlight w:val="none"/>
              </w:rPr>
              <w:t>需扩展</w:t>
            </w:r>
          </w:p>
        </w:tc>
      </w:tr>
    </w:tbl>
    <w:p w14:paraId="20076F72">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17</w:t>
      </w:r>
      <w:r>
        <w:rPr>
          <w:rFonts w:ascii="黑体" w:hAnsi="黑体" w:eastAsia="黑体" w:cs="Times New Roman"/>
          <w:highlight w:val="none"/>
        </w:rPr>
        <w:fldChar w:fldCharType="end"/>
      </w:r>
      <w:r>
        <w:rPr>
          <w:rFonts w:ascii="黑体" w:hAnsi="黑体" w:eastAsia="黑体" w:cs="Times New Roman"/>
          <w:highlight w:val="none"/>
        </w:rPr>
        <w:t>应用功能码</w:t>
      </w:r>
      <w:r>
        <w:rPr>
          <w:rFonts w:hint="eastAsia" w:ascii="黑体" w:hAnsi="黑体" w:eastAsia="黑体" w:cs="Times New Roman"/>
          <w:highlight w:val="none"/>
        </w:rPr>
        <w:t>格式</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03"/>
        <w:gridCol w:w="1377"/>
        <w:gridCol w:w="1436"/>
        <w:gridCol w:w="2126"/>
        <w:gridCol w:w="1454"/>
        <w:gridCol w:w="836"/>
      </w:tblGrid>
      <w:tr w14:paraId="6BC2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jc w:val="center"/>
        </w:trPr>
        <w:tc>
          <w:tcPr>
            <w:tcW w:w="1303" w:type="dxa"/>
            <w:noWrap w:val="0"/>
            <w:vAlign w:val="center"/>
          </w:tcPr>
          <w:p w14:paraId="55CBDF6B">
            <w:pPr>
              <w:pStyle w:val="69"/>
              <w:rPr>
                <w:highlight w:val="none"/>
              </w:rPr>
            </w:pPr>
            <w:r>
              <w:rPr>
                <w:highlight w:val="none"/>
              </w:rPr>
              <w:t>应用功能码 AFN</w:t>
            </w:r>
          </w:p>
        </w:tc>
        <w:tc>
          <w:tcPr>
            <w:tcW w:w="1377" w:type="dxa"/>
            <w:noWrap w:val="0"/>
            <w:vAlign w:val="center"/>
          </w:tcPr>
          <w:p w14:paraId="60C07481">
            <w:pPr>
              <w:pStyle w:val="69"/>
              <w:rPr>
                <w:highlight w:val="none"/>
              </w:rPr>
            </w:pPr>
            <w:r>
              <w:rPr>
                <w:highlight w:val="none"/>
              </w:rPr>
              <w:t>应用功能定义</w:t>
            </w:r>
          </w:p>
        </w:tc>
        <w:tc>
          <w:tcPr>
            <w:tcW w:w="1436" w:type="dxa"/>
            <w:noWrap w:val="0"/>
            <w:vAlign w:val="center"/>
          </w:tcPr>
          <w:p w14:paraId="18236D69">
            <w:pPr>
              <w:pStyle w:val="69"/>
              <w:rPr>
                <w:highlight w:val="none"/>
              </w:rPr>
            </w:pPr>
            <w:r>
              <w:rPr>
                <w:highlight w:val="none"/>
              </w:rPr>
              <w:t>数据标识编码</w:t>
            </w:r>
          </w:p>
          <w:p w14:paraId="516FF972">
            <w:pPr>
              <w:pStyle w:val="69"/>
              <w:rPr>
                <w:highlight w:val="none"/>
              </w:rPr>
            </w:pPr>
            <w:r>
              <w:rPr>
                <w:highlight w:val="none"/>
              </w:rPr>
              <w:t>DI</w:t>
            </w:r>
          </w:p>
        </w:tc>
        <w:tc>
          <w:tcPr>
            <w:tcW w:w="2126" w:type="dxa"/>
            <w:noWrap w:val="0"/>
            <w:vAlign w:val="center"/>
          </w:tcPr>
          <w:p w14:paraId="78DBED13">
            <w:pPr>
              <w:pStyle w:val="69"/>
              <w:rPr>
                <w:highlight w:val="none"/>
              </w:rPr>
            </w:pPr>
            <w:r>
              <w:rPr>
                <w:highlight w:val="none"/>
              </w:rPr>
              <w:t>具体项目</w:t>
            </w:r>
          </w:p>
        </w:tc>
        <w:tc>
          <w:tcPr>
            <w:tcW w:w="1454" w:type="dxa"/>
            <w:noWrap w:val="0"/>
            <w:vAlign w:val="center"/>
          </w:tcPr>
          <w:p w14:paraId="0E9317B2">
            <w:pPr>
              <w:pStyle w:val="69"/>
              <w:rPr>
                <w:highlight w:val="none"/>
              </w:rPr>
            </w:pPr>
            <w:r>
              <w:rPr>
                <w:highlight w:val="none"/>
              </w:rPr>
              <w:t>地址域标识（0 为不带地址域）</w:t>
            </w:r>
          </w:p>
        </w:tc>
        <w:tc>
          <w:tcPr>
            <w:tcW w:w="836" w:type="dxa"/>
            <w:noWrap w:val="0"/>
            <w:vAlign w:val="center"/>
          </w:tcPr>
          <w:p w14:paraId="281B2F5C">
            <w:pPr>
              <w:pStyle w:val="69"/>
              <w:rPr>
                <w:highlight w:val="none"/>
              </w:rPr>
            </w:pPr>
            <w:r>
              <w:rPr>
                <w:highlight w:val="none"/>
              </w:rPr>
              <w:t>属性</w:t>
            </w:r>
          </w:p>
        </w:tc>
      </w:tr>
      <w:tr w14:paraId="62E24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1" w:hRule="atLeast"/>
          <w:jc w:val="center"/>
        </w:trPr>
        <w:tc>
          <w:tcPr>
            <w:tcW w:w="1303" w:type="dxa"/>
            <w:vMerge w:val="restart"/>
            <w:noWrap w:val="0"/>
            <w:vAlign w:val="center"/>
          </w:tcPr>
          <w:p w14:paraId="11C0E2B1">
            <w:pPr>
              <w:pStyle w:val="69"/>
              <w:rPr>
                <w:highlight w:val="none"/>
              </w:rPr>
            </w:pPr>
            <w:r>
              <w:rPr>
                <w:highlight w:val="none"/>
              </w:rPr>
              <w:t>03H</w:t>
            </w:r>
          </w:p>
        </w:tc>
        <w:tc>
          <w:tcPr>
            <w:tcW w:w="1377" w:type="dxa"/>
            <w:vMerge w:val="restart"/>
            <w:noWrap w:val="0"/>
            <w:vAlign w:val="center"/>
          </w:tcPr>
          <w:p w14:paraId="0BBB3733">
            <w:pPr>
              <w:pStyle w:val="69"/>
              <w:rPr>
                <w:highlight w:val="none"/>
              </w:rPr>
            </w:pPr>
            <w:r>
              <w:rPr>
                <w:highlight w:val="none"/>
              </w:rPr>
              <w:t>读参数</w:t>
            </w:r>
          </w:p>
        </w:tc>
        <w:tc>
          <w:tcPr>
            <w:tcW w:w="1436" w:type="dxa"/>
            <w:noWrap w:val="0"/>
            <w:vAlign w:val="center"/>
          </w:tcPr>
          <w:p w14:paraId="72DA036D">
            <w:pPr>
              <w:pStyle w:val="69"/>
              <w:rPr>
                <w:highlight w:val="none"/>
              </w:rPr>
            </w:pPr>
            <w:r>
              <w:rPr>
                <w:highlight w:val="none"/>
              </w:rPr>
              <w:t>E8 03 03 68</w:t>
            </w:r>
          </w:p>
        </w:tc>
        <w:tc>
          <w:tcPr>
            <w:tcW w:w="2126" w:type="dxa"/>
            <w:noWrap w:val="0"/>
            <w:vAlign w:val="center"/>
          </w:tcPr>
          <w:p w14:paraId="3762B4E6">
            <w:pPr>
              <w:pStyle w:val="69"/>
              <w:rPr>
                <w:highlight w:val="none"/>
              </w:rPr>
            </w:pPr>
            <w:r>
              <w:rPr>
                <w:highlight w:val="none"/>
              </w:rPr>
              <w:t>查询节点信道信息</w:t>
            </w:r>
          </w:p>
        </w:tc>
        <w:tc>
          <w:tcPr>
            <w:tcW w:w="1454" w:type="dxa"/>
            <w:noWrap w:val="0"/>
            <w:vAlign w:val="center"/>
          </w:tcPr>
          <w:p w14:paraId="5979C279">
            <w:pPr>
              <w:pStyle w:val="69"/>
              <w:rPr>
                <w:highlight w:val="none"/>
              </w:rPr>
            </w:pPr>
            <w:r>
              <w:rPr>
                <w:highlight w:val="none"/>
              </w:rPr>
              <w:t>0</w:t>
            </w:r>
          </w:p>
        </w:tc>
        <w:tc>
          <w:tcPr>
            <w:tcW w:w="836" w:type="dxa"/>
            <w:noWrap w:val="0"/>
            <w:vAlign w:val="center"/>
          </w:tcPr>
          <w:p w14:paraId="26051939">
            <w:pPr>
              <w:pStyle w:val="69"/>
              <w:rPr>
                <w:highlight w:val="none"/>
              </w:rPr>
            </w:pPr>
            <w:r>
              <w:rPr>
                <w:highlight w:val="none"/>
              </w:rPr>
              <w:t>新增</w:t>
            </w:r>
          </w:p>
        </w:tc>
      </w:tr>
      <w:tr w14:paraId="7811B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1" w:hRule="atLeast"/>
          <w:jc w:val="center"/>
        </w:trPr>
        <w:tc>
          <w:tcPr>
            <w:tcW w:w="1303" w:type="dxa"/>
            <w:vMerge w:val="continue"/>
            <w:noWrap w:val="0"/>
            <w:vAlign w:val="center"/>
          </w:tcPr>
          <w:p w14:paraId="2E37D7BD">
            <w:pPr>
              <w:pStyle w:val="69"/>
              <w:rPr>
                <w:highlight w:val="none"/>
              </w:rPr>
            </w:pPr>
          </w:p>
        </w:tc>
        <w:tc>
          <w:tcPr>
            <w:tcW w:w="1377" w:type="dxa"/>
            <w:vMerge w:val="continue"/>
            <w:noWrap w:val="0"/>
            <w:vAlign w:val="center"/>
          </w:tcPr>
          <w:p w14:paraId="41775D02">
            <w:pPr>
              <w:pStyle w:val="69"/>
              <w:rPr>
                <w:highlight w:val="none"/>
              </w:rPr>
            </w:pPr>
          </w:p>
        </w:tc>
        <w:tc>
          <w:tcPr>
            <w:tcW w:w="1436" w:type="dxa"/>
            <w:noWrap w:val="0"/>
            <w:vAlign w:val="center"/>
          </w:tcPr>
          <w:p w14:paraId="71C7DBB7">
            <w:pPr>
              <w:pStyle w:val="69"/>
              <w:rPr>
                <w:highlight w:val="none"/>
              </w:rPr>
            </w:pPr>
            <w:r>
              <w:rPr>
                <w:highlight w:val="none"/>
              </w:rPr>
              <w:t>E8 04 03 68</w:t>
            </w:r>
          </w:p>
        </w:tc>
        <w:tc>
          <w:tcPr>
            <w:tcW w:w="2126" w:type="dxa"/>
            <w:noWrap w:val="0"/>
            <w:vAlign w:val="center"/>
          </w:tcPr>
          <w:p w14:paraId="65FBA3D8">
            <w:pPr>
              <w:pStyle w:val="69"/>
              <w:rPr>
                <w:highlight w:val="none"/>
              </w:rPr>
            </w:pPr>
            <w:r>
              <w:rPr>
                <w:highlight w:val="none"/>
              </w:rPr>
              <w:t>返回节点信道信息</w:t>
            </w:r>
          </w:p>
        </w:tc>
        <w:tc>
          <w:tcPr>
            <w:tcW w:w="1454" w:type="dxa"/>
            <w:noWrap w:val="0"/>
            <w:vAlign w:val="center"/>
          </w:tcPr>
          <w:p w14:paraId="4573BBFE">
            <w:pPr>
              <w:pStyle w:val="69"/>
              <w:rPr>
                <w:highlight w:val="none"/>
              </w:rPr>
            </w:pPr>
            <w:r>
              <w:rPr>
                <w:highlight w:val="none"/>
              </w:rPr>
              <w:t>0</w:t>
            </w:r>
          </w:p>
        </w:tc>
        <w:tc>
          <w:tcPr>
            <w:tcW w:w="836" w:type="dxa"/>
            <w:noWrap w:val="0"/>
            <w:vAlign w:val="center"/>
          </w:tcPr>
          <w:p w14:paraId="6FA954F4">
            <w:pPr>
              <w:pStyle w:val="69"/>
              <w:rPr>
                <w:highlight w:val="none"/>
              </w:rPr>
            </w:pPr>
            <w:r>
              <w:rPr>
                <w:highlight w:val="none"/>
              </w:rPr>
              <w:t>新增</w:t>
            </w:r>
          </w:p>
        </w:tc>
      </w:tr>
    </w:tbl>
    <w:p w14:paraId="332C462B">
      <w:pPr>
        <w:pStyle w:val="71"/>
        <w:numPr>
          <w:ilvl w:val="0"/>
          <w:numId w:val="15"/>
        </w:numPr>
        <w:rPr>
          <w:highlight w:val="none"/>
          <w:lang w:val="zh-CN"/>
        </w:rPr>
      </w:pPr>
      <w:r>
        <w:rPr>
          <w:highlight w:val="none"/>
        </w:rPr>
        <w:t>E8 03 03 68 查询节点信道信息</w:t>
      </w:r>
    </w:p>
    <w:p w14:paraId="33C139B2">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18</w:t>
      </w:r>
      <w:r>
        <w:rPr>
          <w:rFonts w:ascii="黑体" w:hAnsi="黑体" w:eastAsia="黑体" w:cs="Times New Roman"/>
          <w:highlight w:val="none"/>
        </w:rPr>
        <w:fldChar w:fldCharType="end"/>
      </w:r>
      <w:r>
        <w:rPr>
          <w:rFonts w:ascii="黑体" w:hAnsi="黑体" w:eastAsia="黑体" w:cs="Times New Roman"/>
          <w:highlight w:val="none"/>
        </w:rPr>
        <w:t xml:space="preserve"> E8 03 03 68 查询节点信道信息</w:t>
      </w:r>
    </w:p>
    <w:tbl>
      <w:tblPr>
        <w:tblStyle w:val="20"/>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68" w:type="dxa"/>
          <w:left w:w="108" w:type="dxa"/>
          <w:bottom w:w="68" w:type="dxa"/>
          <w:right w:w="108" w:type="dxa"/>
        </w:tblCellMar>
      </w:tblPr>
      <w:tblGrid>
        <w:gridCol w:w="1656"/>
        <w:gridCol w:w="936"/>
        <w:gridCol w:w="756"/>
      </w:tblGrid>
      <w:tr w14:paraId="2366AD9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1656" w:type="dxa"/>
            <w:noWrap w:val="0"/>
            <w:vAlign w:val="center"/>
          </w:tcPr>
          <w:p w14:paraId="54204A1A">
            <w:pPr>
              <w:pStyle w:val="69"/>
              <w:rPr>
                <w:highlight w:val="none"/>
              </w:rPr>
            </w:pPr>
            <w:r>
              <w:rPr>
                <w:highlight w:val="none"/>
              </w:rPr>
              <w:t>数据内容</w:t>
            </w:r>
          </w:p>
        </w:tc>
        <w:tc>
          <w:tcPr>
            <w:tcW w:w="936" w:type="dxa"/>
            <w:noWrap w:val="0"/>
            <w:vAlign w:val="center"/>
          </w:tcPr>
          <w:p w14:paraId="41075097">
            <w:pPr>
              <w:pStyle w:val="69"/>
              <w:rPr>
                <w:highlight w:val="none"/>
              </w:rPr>
            </w:pPr>
            <w:r>
              <w:rPr>
                <w:highlight w:val="none"/>
              </w:rPr>
              <w:t>数据格式</w:t>
            </w:r>
          </w:p>
        </w:tc>
        <w:tc>
          <w:tcPr>
            <w:tcW w:w="756" w:type="dxa"/>
            <w:noWrap w:val="0"/>
            <w:vAlign w:val="center"/>
          </w:tcPr>
          <w:p w14:paraId="256BCF92">
            <w:pPr>
              <w:pStyle w:val="69"/>
              <w:rPr>
                <w:highlight w:val="none"/>
              </w:rPr>
            </w:pPr>
            <w:r>
              <w:rPr>
                <w:highlight w:val="none"/>
              </w:rPr>
              <w:t>字节数</w:t>
            </w:r>
          </w:p>
        </w:tc>
      </w:tr>
      <w:tr w14:paraId="326E924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1656" w:type="dxa"/>
            <w:noWrap w:val="0"/>
            <w:vAlign w:val="center"/>
          </w:tcPr>
          <w:p w14:paraId="69BE0398">
            <w:pPr>
              <w:pStyle w:val="69"/>
              <w:rPr>
                <w:highlight w:val="none"/>
              </w:rPr>
            </w:pPr>
            <w:r>
              <w:rPr>
                <w:highlight w:val="none"/>
              </w:rPr>
              <w:t>节点地址</w:t>
            </w:r>
          </w:p>
        </w:tc>
        <w:tc>
          <w:tcPr>
            <w:tcW w:w="936" w:type="dxa"/>
            <w:noWrap w:val="0"/>
            <w:vAlign w:val="center"/>
          </w:tcPr>
          <w:p w14:paraId="65267D23">
            <w:pPr>
              <w:pStyle w:val="69"/>
              <w:rPr>
                <w:highlight w:val="none"/>
              </w:rPr>
            </w:pPr>
            <w:r>
              <w:rPr>
                <w:highlight w:val="none"/>
              </w:rPr>
              <w:t>BIN</w:t>
            </w:r>
          </w:p>
        </w:tc>
        <w:tc>
          <w:tcPr>
            <w:tcW w:w="756" w:type="dxa"/>
            <w:noWrap w:val="0"/>
            <w:vAlign w:val="center"/>
          </w:tcPr>
          <w:p w14:paraId="6CE2D5D0">
            <w:pPr>
              <w:pStyle w:val="69"/>
              <w:rPr>
                <w:highlight w:val="none"/>
              </w:rPr>
            </w:pPr>
            <w:r>
              <w:rPr>
                <w:highlight w:val="none"/>
              </w:rPr>
              <w:t>6</w:t>
            </w:r>
          </w:p>
        </w:tc>
      </w:tr>
      <w:tr w14:paraId="706A76A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1656" w:type="dxa"/>
            <w:noWrap w:val="0"/>
            <w:vAlign w:val="center"/>
          </w:tcPr>
          <w:p w14:paraId="19E52A78">
            <w:pPr>
              <w:pStyle w:val="69"/>
              <w:rPr>
                <w:highlight w:val="none"/>
              </w:rPr>
            </w:pPr>
            <w:r>
              <w:rPr>
                <w:highlight w:val="none"/>
              </w:rPr>
              <w:t>周边节点起始序号</w:t>
            </w:r>
          </w:p>
        </w:tc>
        <w:tc>
          <w:tcPr>
            <w:tcW w:w="936" w:type="dxa"/>
            <w:noWrap w:val="0"/>
            <w:vAlign w:val="center"/>
          </w:tcPr>
          <w:p w14:paraId="5AD0CA10">
            <w:pPr>
              <w:pStyle w:val="69"/>
              <w:rPr>
                <w:highlight w:val="none"/>
              </w:rPr>
            </w:pPr>
            <w:r>
              <w:rPr>
                <w:highlight w:val="none"/>
              </w:rPr>
              <w:t>BIN</w:t>
            </w:r>
          </w:p>
        </w:tc>
        <w:tc>
          <w:tcPr>
            <w:tcW w:w="756" w:type="dxa"/>
            <w:noWrap w:val="0"/>
            <w:vAlign w:val="center"/>
          </w:tcPr>
          <w:p w14:paraId="10AC8FFA">
            <w:pPr>
              <w:pStyle w:val="69"/>
              <w:rPr>
                <w:highlight w:val="none"/>
              </w:rPr>
            </w:pPr>
            <w:r>
              <w:rPr>
                <w:highlight w:val="none"/>
              </w:rPr>
              <w:t>2</w:t>
            </w:r>
          </w:p>
        </w:tc>
      </w:tr>
      <w:tr w14:paraId="09FD2E8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1656" w:type="dxa"/>
            <w:noWrap w:val="0"/>
            <w:vAlign w:val="center"/>
          </w:tcPr>
          <w:p w14:paraId="2C11BC76">
            <w:pPr>
              <w:pStyle w:val="69"/>
              <w:rPr>
                <w:highlight w:val="none"/>
              </w:rPr>
            </w:pPr>
            <w:r>
              <w:rPr>
                <w:highlight w:val="none"/>
              </w:rPr>
              <w:t>周边节点数量</w:t>
            </w:r>
          </w:p>
        </w:tc>
        <w:tc>
          <w:tcPr>
            <w:tcW w:w="936" w:type="dxa"/>
            <w:noWrap w:val="0"/>
            <w:vAlign w:val="center"/>
          </w:tcPr>
          <w:p w14:paraId="65182F9D">
            <w:pPr>
              <w:pStyle w:val="69"/>
              <w:rPr>
                <w:highlight w:val="none"/>
              </w:rPr>
            </w:pPr>
            <w:r>
              <w:rPr>
                <w:highlight w:val="none"/>
              </w:rPr>
              <w:t>BIN</w:t>
            </w:r>
          </w:p>
        </w:tc>
        <w:tc>
          <w:tcPr>
            <w:tcW w:w="756" w:type="dxa"/>
            <w:noWrap w:val="0"/>
            <w:vAlign w:val="center"/>
          </w:tcPr>
          <w:p w14:paraId="42F0B6C0">
            <w:pPr>
              <w:pStyle w:val="69"/>
              <w:rPr>
                <w:highlight w:val="none"/>
              </w:rPr>
            </w:pPr>
            <w:r>
              <w:rPr>
                <w:highlight w:val="none"/>
              </w:rPr>
              <w:t>1</w:t>
            </w:r>
          </w:p>
        </w:tc>
      </w:tr>
    </w:tbl>
    <w:p w14:paraId="31D9D230">
      <w:pPr>
        <w:pStyle w:val="68"/>
        <w:rPr>
          <w:highlight w:val="none"/>
          <w:lang w:val="zh-CN"/>
        </w:rPr>
      </w:pPr>
      <w:r>
        <w:rPr>
          <w:highlight w:val="none"/>
          <w:lang w:val="zh-CN"/>
        </w:rPr>
        <w:t>节点地址：主节点地址或表地址。CCO是主节点地址，STA是入网MAC地址</w:t>
      </w:r>
    </w:p>
    <w:p w14:paraId="7043AE5F">
      <w:pPr>
        <w:pStyle w:val="68"/>
        <w:rPr>
          <w:highlight w:val="none"/>
          <w:lang w:val="zh-CN"/>
        </w:rPr>
      </w:pPr>
      <w:r>
        <w:rPr>
          <w:highlight w:val="none"/>
          <w:lang w:val="zh-CN"/>
        </w:rPr>
        <w:t>周边节点起始序号 m：表示在周边节点列</w:t>
      </w:r>
      <w:r>
        <w:rPr>
          <w:rFonts w:hint="eastAsia"/>
          <w:highlight w:val="none"/>
          <w:lang w:val="zh-CN"/>
        </w:rPr>
        <w:t xml:space="preserve"> </w:t>
      </w:r>
      <w:r>
        <w:rPr>
          <w:highlight w:val="none"/>
          <w:lang w:val="zh-CN"/>
        </w:rPr>
        <w:t>表中的第 m 个从节点，序号从 0 开始。</w:t>
      </w:r>
    </w:p>
    <w:p w14:paraId="269E7171">
      <w:pPr>
        <w:pStyle w:val="68"/>
        <w:rPr>
          <w:highlight w:val="none"/>
          <w:lang w:val="zh-CN"/>
        </w:rPr>
      </w:pPr>
      <w:r>
        <w:rPr>
          <w:highlight w:val="none"/>
          <w:lang w:val="zh-CN"/>
        </w:rPr>
        <w:t>周边节点数量 n： 周边节点起始序号为 m， 节点数量为 n，表示查询周边节点列表中的第  m,m+1， ……， m+n-1 个从节点，如果查询的节点是主节点，n≥1，如果查询的节点是从节点，     6≥n≥1。（对象是CCO，n≤20；对象是STA，n≤6）</w:t>
      </w:r>
    </w:p>
    <w:p w14:paraId="313D5315">
      <w:pPr>
        <w:pStyle w:val="71"/>
        <w:numPr>
          <w:ilvl w:val="0"/>
          <w:numId w:val="15"/>
        </w:numPr>
        <w:rPr>
          <w:highlight w:val="none"/>
          <w:lang w:val="zh-CN"/>
        </w:rPr>
      </w:pPr>
      <w:r>
        <w:rPr>
          <w:rFonts w:hint="eastAsia"/>
          <w:highlight w:val="none"/>
        </w:rPr>
        <w:t>E8 04 03 68 返回节点信道信息</w:t>
      </w:r>
    </w:p>
    <w:p w14:paraId="0251FB9F">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19</w:t>
      </w:r>
      <w:r>
        <w:rPr>
          <w:rFonts w:ascii="黑体" w:hAnsi="黑体" w:eastAsia="黑体" w:cs="Times New Roman"/>
          <w:highlight w:val="none"/>
        </w:rPr>
        <w:fldChar w:fldCharType="end"/>
      </w:r>
      <w:r>
        <w:rPr>
          <w:rFonts w:ascii="黑体" w:hAnsi="黑体" w:eastAsia="黑体" w:cs="Times New Roman"/>
          <w:highlight w:val="none"/>
        </w:rPr>
        <w:t xml:space="preserve"> E8 04 03 68 返回节点信道信息</w:t>
      </w:r>
    </w:p>
    <w:tbl>
      <w:tblPr>
        <w:tblStyle w:val="20"/>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68" w:type="dxa"/>
          <w:left w:w="108" w:type="dxa"/>
          <w:bottom w:w="68" w:type="dxa"/>
          <w:right w:w="108" w:type="dxa"/>
        </w:tblCellMar>
      </w:tblPr>
      <w:tblGrid>
        <w:gridCol w:w="1971"/>
        <w:gridCol w:w="936"/>
        <w:gridCol w:w="756"/>
      </w:tblGrid>
      <w:tr w14:paraId="1345C58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1971" w:type="dxa"/>
            <w:noWrap w:val="0"/>
            <w:vAlign w:val="center"/>
          </w:tcPr>
          <w:p w14:paraId="5B83E2B7">
            <w:pPr>
              <w:pStyle w:val="69"/>
              <w:rPr>
                <w:highlight w:val="none"/>
              </w:rPr>
            </w:pPr>
            <w:r>
              <w:rPr>
                <w:highlight w:val="none"/>
              </w:rPr>
              <w:t>数据内容</w:t>
            </w:r>
          </w:p>
        </w:tc>
        <w:tc>
          <w:tcPr>
            <w:tcW w:w="936" w:type="dxa"/>
            <w:noWrap w:val="0"/>
            <w:vAlign w:val="center"/>
          </w:tcPr>
          <w:p w14:paraId="7EED1D33">
            <w:pPr>
              <w:pStyle w:val="69"/>
              <w:rPr>
                <w:highlight w:val="none"/>
              </w:rPr>
            </w:pPr>
            <w:r>
              <w:rPr>
                <w:highlight w:val="none"/>
              </w:rPr>
              <w:t>数据格式</w:t>
            </w:r>
          </w:p>
        </w:tc>
        <w:tc>
          <w:tcPr>
            <w:tcW w:w="756" w:type="dxa"/>
            <w:noWrap w:val="0"/>
            <w:vAlign w:val="center"/>
          </w:tcPr>
          <w:p w14:paraId="601BACBE">
            <w:pPr>
              <w:pStyle w:val="69"/>
              <w:rPr>
                <w:highlight w:val="none"/>
              </w:rPr>
            </w:pPr>
            <w:r>
              <w:rPr>
                <w:highlight w:val="none"/>
              </w:rPr>
              <w:t>字节数</w:t>
            </w:r>
          </w:p>
        </w:tc>
      </w:tr>
      <w:tr w14:paraId="64B615F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1971" w:type="dxa"/>
            <w:noWrap w:val="0"/>
            <w:vAlign w:val="center"/>
          </w:tcPr>
          <w:p w14:paraId="0F08BBB3">
            <w:pPr>
              <w:pStyle w:val="69"/>
              <w:rPr>
                <w:highlight w:val="none"/>
              </w:rPr>
            </w:pPr>
            <w:r>
              <w:rPr>
                <w:highlight w:val="none"/>
              </w:rPr>
              <w:t>周边节点总数量</w:t>
            </w:r>
          </w:p>
        </w:tc>
        <w:tc>
          <w:tcPr>
            <w:tcW w:w="936" w:type="dxa"/>
            <w:noWrap w:val="0"/>
            <w:vAlign w:val="center"/>
          </w:tcPr>
          <w:p w14:paraId="7320660E">
            <w:pPr>
              <w:pStyle w:val="69"/>
              <w:rPr>
                <w:highlight w:val="none"/>
              </w:rPr>
            </w:pPr>
            <w:r>
              <w:rPr>
                <w:highlight w:val="none"/>
              </w:rPr>
              <w:t>BIN</w:t>
            </w:r>
          </w:p>
        </w:tc>
        <w:tc>
          <w:tcPr>
            <w:tcW w:w="756" w:type="dxa"/>
            <w:noWrap w:val="0"/>
            <w:vAlign w:val="center"/>
          </w:tcPr>
          <w:p w14:paraId="3F71F9F9">
            <w:pPr>
              <w:pStyle w:val="69"/>
              <w:rPr>
                <w:highlight w:val="none"/>
              </w:rPr>
            </w:pPr>
            <w:r>
              <w:rPr>
                <w:highlight w:val="none"/>
              </w:rPr>
              <w:t>2</w:t>
            </w:r>
          </w:p>
        </w:tc>
      </w:tr>
      <w:tr w14:paraId="0673B5D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1971" w:type="dxa"/>
            <w:noWrap w:val="0"/>
            <w:vAlign w:val="center"/>
          </w:tcPr>
          <w:p w14:paraId="0ADE8845">
            <w:pPr>
              <w:pStyle w:val="69"/>
              <w:rPr>
                <w:highlight w:val="none"/>
              </w:rPr>
            </w:pPr>
            <w:r>
              <w:rPr>
                <w:highlight w:val="none"/>
              </w:rPr>
              <w:t>本次应答的节点数量n</w:t>
            </w:r>
          </w:p>
        </w:tc>
        <w:tc>
          <w:tcPr>
            <w:tcW w:w="936" w:type="dxa"/>
            <w:noWrap w:val="0"/>
            <w:vAlign w:val="center"/>
          </w:tcPr>
          <w:p w14:paraId="55F2F74A">
            <w:pPr>
              <w:pStyle w:val="69"/>
              <w:rPr>
                <w:highlight w:val="none"/>
              </w:rPr>
            </w:pPr>
            <w:r>
              <w:rPr>
                <w:highlight w:val="none"/>
              </w:rPr>
              <w:t>BIN</w:t>
            </w:r>
          </w:p>
        </w:tc>
        <w:tc>
          <w:tcPr>
            <w:tcW w:w="756" w:type="dxa"/>
            <w:noWrap w:val="0"/>
            <w:vAlign w:val="center"/>
          </w:tcPr>
          <w:p w14:paraId="36567560">
            <w:pPr>
              <w:pStyle w:val="69"/>
              <w:rPr>
                <w:highlight w:val="none"/>
              </w:rPr>
            </w:pPr>
            <w:r>
              <w:rPr>
                <w:highlight w:val="none"/>
              </w:rPr>
              <w:t>1</w:t>
            </w:r>
          </w:p>
        </w:tc>
      </w:tr>
      <w:tr w14:paraId="11162E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1971" w:type="dxa"/>
            <w:noWrap w:val="0"/>
            <w:vAlign w:val="center"/>
          </w:tcPr>
          <w:p w14:paraId="4BCCFB72">
            <w:pPr>
              <w:pStyle w:val="69"/>
              <w:rPr>
                <w:highlight w:val="none"/>
              </w:rPr>
            </w:pPr>
            <w:r>
              <w:rPr>
                <w:highlight w:val="none"/>
              </w:rPr>
              <w:t>周边节点1信道信息</w:t>
            </w:r>
          </w:p>
        </w:tc>
        <w:tc>
          <w:tcPr>
            <w:tcW w:w="936" w:type="dxa"/>
            <w:noWrap w:val="0"/>
            <w:vAlign w:val="center"/>
          </w:tcPr>
          <w:p w14:paraId="020913F5">
            <w:pPr>
              <w:pStyle w:val="69"/>
              <w:rPr>
                <w:highlight w:val="none"/>
              </w:rPr>
            </w:pPr>
            <w:r>
              <w:rPr>
                <w:highlight w:val="none"/>
              </w:rPr>
              <w:t>BIN</w:t>
            </w:r>
          </w:p>
        </w:tc>
        <w:tc>
          <w:tcPr>
            <w:tcW w:w="756" w:type="dxa"/>
            <w:noWrap w:val="0"/>
            <w:vAlign w:val="center"/>
          </w:tcPr>
          <w:p w14:paraId="4B6EC619">
            <w:pPr>
              <w:pStyle w:val="69"/>
              <w:rPr>
                <w:highlight w:val="none"/>
              </w:rPr>
            </w:pPr>
            <w:r>
              <w:rPr>
                <w:highlight w:val="none"/>
              </w:rPr>
              <w:t>16</w:t>
            </w:r>
          </w:p>
        </w:tc>
      </w:tr>
      <w:tr w14:paraId="274260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1971" w:type="dxa"/>
            <w:noWrap w:val="0"/>
            <w:vAlign w:val="center"/>
          </w:tcPr>
          <w:p w14:paraId="1C116A4B">
            <w:pPr>
              <w:pStyle w:val="69"/>
              <w:rPr>
                <w:highlight w:val="none"/>
              </w:rPr>
            </w:pPr>
            <w:r>
              <w:rPr>
                <w:highlight w:val="none"/>
              </w:rPr>
              <w:t>……</w:t>
            </w:r>
          </w:p>
        </w:tc>
        <w:tc>
          <w:tcPr>
            <w:tcW w:w="936" w:type="dxa"/>
            <w:noWrap w:val="0"/>
            <w:vAlign w:val="center"/>
          </w:tcPr>
          <w:p w14:paraId="48D4B616">
            <w:pPr>
              <w:pStyle w:val="69"/>
              <w:rPr>
                <w:highlight w:val="none"/>
              </w:rPr>
            </w:pPr>
            <w:r>
              <w:rPr>
                <w:highlight w:val="none"/>
              </w:rPr>
              <w:t>……</w:t>
            </w:r>
          </w:p>
        </w:tc>
        <w:tc>
          <w:tcPr>
            <w:tcW w:w="756" w:type="dxa"/>
            <w:noWrap w:val="0"/>
            <w:vAlign w:val="center"/>
          </w:tcPr>
          <w:p w14:paraId="0BDA8F53">
            <w:pPr>
              <w:pStyle w:val="69"/>
              <w:rPr>
                <w:highlight w:val="none"/>
              </w:rPr>
            </w:pPr>
            <w:r>
              <w:rPr>
                <w:highlight w:val="none"/>
              </w:rPr>
              <w:t>……</w:t>
            </w:r>
          </w:p>
        </w:tc>
      </w:tr>
      <w:tr w14:paraId="13DF53C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1971" w:type="dxa"/>
            <w:noWrap w:val="0"/>
            <w:vAlign w:val="center"/>
          </w:tcPr>
          <w:p w14:paraId="1BDABCA7">
            <w:pPr>
              <w:pStyle w:val="69"/>
              <w:rPr>
                <w:highlight w:val="none"/>
              </w:rPr>
            </w:pPr>
            <w:r>
              <w:rPr>
                <w:highlight w:val="none"/>
              </w:rPr>
              <w:t>周边节点n信道信息</w:t>
            </w:r>
          </w:p>
        </w:tc>
        <w:tc>
          <w:tcPr>
            <w:tcW w:w="936" w:type="dxa"/>
            <w:noWrap w:val="0"/>
            <w:vAlign w:val="center"/>
          </w:tcPr>
          <w:p w14:paraId="79069E01">
            <w:pPr>
              <w:pStyle w:val="69"/>
              <w:rPr>
                <w:highlight w:val="none"/>
              </w:rPr>
            </w:pPr>
            <w:r>
              <w:rPr>
                <w:highlight w:val="none"/>
              </w:rPr>
              <w:t>BIN</w:t>
            </w:r>
          </w:p>
        </w:tc>
        <w:tc>
          <w:tcPr>
            <w:tcW w:w="756" w:type="dxa"/>
            <w:noWrap w:val="0"/>
            <w:vAlign w:val="center"/>
          </w:tcPr>
          <w:p w14:paraId="21638785">
            <w:pPr>
              <w:pStyle w:val="69"/>
              <w:rPr>
                <w:highlight w:val="none"/>
              </w:rPr>
            </w:pPr>
            <w:r>
              <w:rPr>
                <w:highlight w:val="none"/>
              </w:rPr>
              <w:t>16</w:t>
            </w:r>
          </w:p>
        </w:tc>
      </w:tr>
    </w:tbl>
    <w:p w14:paraId="4625CA45">
      <w:pPr>
        <w:pStyle w:val="40"/>
        <w:adjustRightInd w:val="0"/>
        <w:snapToGrid w:val="0"/>
        <w:ind w:firstLine="420"/>
        <w:rPr>
          <w:highlight w:val="none"/>
          <w:lang w:val="zh-CN"/>
        </w:rPr>
      </w:pPr>
      <w:r>
        <w:rPr>
          <w:highlight w:val="none"/>
          <w:lang w:val="zh-CN"/>
        </w:rPr>
        <w:t>周边节点信道信息，</w:t>
      </w:r>
      <w:r>
        <w:rPr>
          <w:rFonts w:hint="eastAsia"/>
          <w:highlight w:val="none"/>
          <w:lang w:val="zh-CN"/>
        </w:rPr>
        <w:t>如</w:t>
      </w:r>
      <w:r>
        <w:rPr>
          <w:highlight w:val="none"/>
          <w:lang w:val="zh-CN"/>
        </w:rPr>
        <w:fldChar w:fldCharType="begin"/>
      </w:r>
      <w:r>
        <w:rPr>
          <w:highlight w:val="none"/>
          <w:lang w:val="zh-CN"/>
        </w:rPr>
        <w:instrText xml:space="preserve"> REF _Ref59093260 \h  \* MERGEFORMAT </w:instrText>
      </w:r>
      <w:r>
        <w:rPr>
          <w:highlight w:val="none"/>
          <w:lang w:val="zh-CN"/>
        </w:rPr>
        <w:fldChar w:fldCharType="separate"/>
      </w:r>
      <w:r>
        <w:rPr>
          <w:highlight w:val="none"/>
          <w:lang w:val="zh-CN"/>
        </w:rPr>
        <w:t>表D-20</w:t>
      </w:r>
      <w:r>
        <w:rPr>
          <w:highlight w:val="none"/>
          <w:lang w:val="zh-CN"/>
        </w:rPr>
        <w:fldChar w:fldCharType="end"/>
      </w:r>
      <w:r>
        <w:rPr>
          <w:rFonts w:hint="eastAsia"/>
          <w:highlight w:val="none"/>
          <w:lang w:val="zh-CN"/>
        </w:rPr>
        <w:t>所示</w:t>
      </w:r>
      <w:r>
        <w:rPr>
          <w:highlight w:val="none"/>
          <w:lang w:val="zh-CN"/>
        </w:rPr>
        <w:t>。</w:t>
      </w:r>
    </w:p>
    <w:p w14:paraId="064CA5F2">
      <w:pPr>
        <w:keepNext w:val="0"/>
        <w:keepLines w:val="0"/>
        <w:pageBreakBefore w:val="0"/>
        <w:widowControl w:val="0"/>
        <w:kinsoku/>
        <w:wordWrap/>
        <w:overflowPunct/>
        <w:topLinePunct w:val="0"/>
        <w:autoSpaceDE/>
        <w:autoSpaceDN/>
        <w:bidi w:val="0"/>
        <w:adjustRightInd w:val="0"/>
        <w:snapToGrid w:val="0"/>
        <w:ind w:firstLine="420"/>
        <w:jc w:val="both"/>
        <w:textAlignment w:val="auto"/>
        <w:rPr>
          <w:rFonts w:ascii="黑体" w:hAnsi="黑体" w:eastAsia="黑体" w:cs="Times New Roman"/>
          <w:highlight w:val="none"/>
        </w:rPr>
      </w:pPr>
      <w:bookmarkStart w:id="36" w:name="_Ref59093260"/>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20</w:t>
      </w:r>
      <w:r>
        <w:rPr>
          <w:rFonts w:ascii="黑体" w:hAnsi="黑体" w:eastAsia="黑体" w:cs="Times New Roman"/>
          <w:highlight w:val="none"/>
        </w:rPr>
        <w:fldChar w:fldCharType="end"/>
      </w:r>
      <w:bookmarkEnd w:id="36"/>
      <w:r>
        <w:rPr>
          <w:rFonts w:ascii="黑体" w:hAnsi="黑体" w:eastAsia="黑体" w:cs="Times New Roman"/>
          <w:highlight w:val="none"/>
        </w:rPr>
        <w:t xml:space="preserve"> 网络拓扑信息数据单元格式</w:t>
      </w:r>
    </w:p>
    <w:tbl>
      <w:tblPr>
        <w:tblStyle w:val="20"/>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68" w:type="dxa"/>
          <w:left w:w="108" w:type="dxa"/>
          <w:bottom w:w="68" w:type="dxa"/>
          <w:right w:w="108" w:type="dxa"/>
        </w:tblCellMar>
      </w:tblPr>
      <w:tblGrid>
        <w:gridCol w:w="2067"/>
        <w:gridCol w:w="936"/>
        <w:gridCol w:w="756"/>
      </w:tblGrid>
      <w:tr w14:paraId="5EBD64F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2067" w:type="dxa"/>
            <w:noWrap w:val="0"/>
            <w:vAlign w:val="center"/>
          </w:tcPr>
          <w:p w14:paraId="4F118D35">
            <w:pPr>
              <w:pStyle w:val="69"/>
              <w:rPr>
                <w:highlight w:val="none"/>
              </w:rPr>
            </w:pPr>
            <w:r>
              <w:rPr>
                <w:highlight w:val="none"/>
              </w:rPr>
              <w:t>数据内容</w:t>
            </w:r>
          </w:p>
        </w:tc>
        <w:tc>
          <w:tcPr>
            <w:tcW w:w="936" w:type="dxa"/>
            <w:noWrap w:val="0"/>
            <w:vAlign w:val="center"/>
          </w:tcPr>
          <w:p w14:paraId="145ABB80">
            <w:pPr>
              <w:pStyle w:val="69"/>
              <w:rPr>
                <w:highlight w:val="none"/>
              </w:rPr>
            </w:pPr>
            <w:r>
              <w:rPr>
                <w:highlight w:val="none"/>
              </w:rPr>
              <w:t>数据格式</w:t>
            </w:r>
          </w:p>
        </w:tc>
        <w:tc>
          <w:tcPr>
            <w:tcW w:w="756" w:type="dxa"/>
            <w:noWrap w:val="0"/>
            <w:vAlign w:val="center"/>
          </w:tcPr>
          <w:p w14:paraId="5BD7CD90">
            <w:pPr>
              <w:pStyle w:val="69"/>
              <w:rPr>
                <w:highlight w:val="none"/>
              </w:rPr>
            </w:pPr>
            <w:r>
              <w:rPr>
                <w:highlight w:val="none"/>
              </w:rPr>
              <w:t>字节数</w:t>
            </w:r>
          </w:p>
        </w:tc>
      </w:tr>
      <w:tr w14:paraId="23340F4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2067" w:type="dxa"/>
            <w:noWrap w:val="0"/>
            <w:vAlign w:val="center"/>
          </w:tcPr>
          <w:p w14:paraId="1877DC2D">
            <w:pPr>
              <w:pStyle w:val="69"/>
              <w:rPr>
                <w:highlight w:val="none"/>
              </w:rPr>
            </w:pPr>
            <w:r>
              <w:rPr>
                <w:highlight w:val="none"/>
              </w:rPr>
              <w:t>节点m地址</w:t>
            </w:r>
          </w:p>
        </w:tc>
        <w:tc>
          <w:tcPr>
            <w:tcW w:w="936" w:type="dxa"/>
            <w:noWrap w:val="0"/>
            <w:vAlign w:val="center"/>
          </w:tcPr>
          <w:p w14:paraId="0EA118C9">
            <w:pPr>
              <w:pStyle w:val="69"/>
              <w:rPr>
                <w:highlight w:val="none"/>
              </w:rPr>
            </w:pPr>
            <w:r>
              <w:rPr>
                <w:highlight w:val="none"/>
              </w:rPr>
              <w:t>BIN</w:t>
            </w:r>
          </w:p>
        </w:tc>
        <w:tc>
          <w:tcPr>
            <w:tcW w:w="756" w:type="dxa"/>
            <w:noWrap w:val="0"/>
            <w:vAlign w:val="center"/>
          </w:tcPr>
          <w:p w14:paraId="6352C9AB">
            <w:pPr>
              <w:pStyle w:val="69"/>
              <w:rPr>
                <w:highlight w:val="none"/>
              </w:rPr>
            </w:pPr>
            <w:r>
              <w:rPr>
                <w:highlight w:val="none"/>
              </w:rPr>
              <w:t>6</w:t>
            </w:r>
          </w:p>
        </w:tc>
      </w:tr>
      <w:tr w14:paraId="3459F0C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2067" w:type="dxa"/>
            <w:noWrap w:val="0"/>
            <w:vAlign w:val="center"/>
          </w:tcPr>
          <w:p w14:paraId="6A1523D8">
            <w:pPr>
              <w:pStyle w:val="69"/>
              <w:rPr>
                <w:highlight w:val="none"/>
              </w:rPr>
            </w:pPr>
            <w:r>
              <w:rPr>
                <w:highlight w:val="none"/>
              </w:rPr>
              <w:t>节点m标识</w:t>
            </w:r>
          </w:p>
        </w:tc>
        <w:tc>
          <w:tcPr>
            <w:tcW w:w="936" w:type="dxa"/>
            <w:noWrap w:val="0"/>
            <w:vAlign w:val="center"/>
          </w:tcPr>
          <w:p w14:paraId="5BEC7521">
            <w:pPr>
              <w:pStyle w:val="69"/>
              <w:rPr>
                <w:highlight w:val="none"/>
              </w:rPr>
            </w:pPr>
            <w:r>
              <w:rPr>
                <w:highlight w:val="none"/>
              </w:rPr>
              <w:t>BIN</w:t>
            </w:r>
          </w:p>
        </w:tc>
        <w:tc>
          <w:tcPr>
            <w:tcW w:w="756" w:type="dxa"/>
            <w:noWrap w:val="0"/>
            <w:vAlign w:val="center"/>
          </w:tcPr>
          <w:p w14:paraId="579E9FF8">
            <w:pPr>
              <w:pStyle w:val="69"/>
              <w:rPr>
                <w:highlight w:val="none"/>
              </w:rPr>
            </w:pPr>
            <w:r>
              <w:rPr>
                <w:highlight w:val="none"/>
              </w:rPr>
              <w:t>2</w:t>
            </w:r>
          </w:p>
        </w:tc>
      </w:tr>
      <w:tr w14:paraId="1E85CA9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2067" w:type="dxa"/>
            <w:noWrap w:val="0"/>
            <w:vAlign w:val="center"/>
          </w:tcPr>
          <w:p w14:paraId="536ED238">
            <w:pPr>
              <w:pStyle w:val="69"/>
              <w:rPr>
                <w:highlight w:val="none"/>
              </w:rPr>
            </w:pPr>
            <w:r>
              <w:rPr>
                <w:highlight w:val="none"/>
              </w:rPr>
              <w:t>节点m的代理节点标识</w:t>
            </w:r>
          </w:p>
        </w:tc>
        <w:tc>
          <w:tcPr>
            <w:tcW w:w="936" w:type="dxa"/>
            <w:noWrap w:val="0"/>
            <w:vAlign w:val="center"/>
          </w:tcPr>
          <w:p w14:paraId="31FB95D8">
            <w:pPr>
              <w:pStyle w:val="69"/>
              <w:rPr>
                <w:highlight w:val="none"/>
              </w:rPr>
            </w:pPr>
            <w:r>
              <w:rPr>
                <w:highlight w:val="none"/>
              </w:rPr>
              <w:t>BIN</w:t>
            </w:r>
          </w:p>
        </w:tc>
        <w:tc>
          <w:tcPr>
            <w:tcW w:w="756" w:type="dxa"/>
            <w:noWrap w:val="0"/>
            <w:vAlign w:val="center"/>
          </w:tcPr>
          <w:p w14:paraId="007D699C">
            <w:pPr>
              <w:pStyle w:val="69"/>
              <w:rPr>
                <w:highlight w:val="none"/>
              </w:rPr>
            </w:pPr>
            <w:r>
              <w:rPr>
                <w:highlight w:val="none"/>
              </w:rPr>
              <w:t>2</w:t>
            </w:r>
          </w:p>
        </w:tc>
      </w:tr>
      <w:tr w14:paraId="0A6EBD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2067" w:type="dxa"/>
            <w:noWrap w:val="0"/>
            <w:vAlign w:val="center"/>
          </w:tcPr>
          <w:p w14:paraId="4B793EBC">
            <w:pPr>
              <w:pStyle w:val="69"/>
              <w:rPr>
                <w:highlight w:val="none"/>
              </w:rPr>
            </w:pPr>
            <w:r>
              <w:rPr>
                <w:highlight w:val="none"/>
              </w:rPr>
              <w:t>节点m层级</w:t>
            </w:r>
          </w:p>
        </w:tc>
        <w:tc>
          <w:tcPr>
            <w:tcW w:w="936" w:type="dxa"/>
            <w:noWrap w:val="0"/>
            <w:vAlign w:val="center"/>
          </w:tcPr>
          <w:p w14:paraId="69882CBC">
            <w:pPr>
              <w:pStyle w:val="69"/>
              <w:rPr>
                <w:highlight w:val="none"/>
              </w:rPr>
            </w:pPr>
            <w:r>
              <w:rPr>
                <w:highlight w:val="none"/>
              </w:rPr>
              <w:t>BIN</w:t>
            </w:r>
          </w:p>
        </w:tc>
        <w:tc>
          <w:tcPr>
            <w:tcW w:w="756" w:type="dxa"/>
            <w:noWrap w:val="0"/>
            <w:vAlign w:val="center"/>
          </w:tcPr>
          <w:p w14:paraId="7270CE1A">
            <w:pPr>
              <w:pStyle w:val="69"/>
              <w:rPr>
                <w:highlight w:val="none"/>
              </w:rPr>
            </w:pPr>
            <w:r>
              <w:rPr>
                <w:highlight w:val="none"/>
              </w:rPr>
              <w:t>1</w:t>
            </w:r>
          </w:p>
        </w:tc>
      </w:tr>
      <w:tr w14:paraId="4982A0F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cantSplit/>
          <w:jc w:val="center"/>
        </w:trPr>
        <w:tc>
          <w:tcPr>
            <w:tcW w:w="2067" w:type="dxa"/>
            <w:noWrap w:val="0"/>
            <w:vAlign w:val="center"/>
          </w:tcPr>
          <w:p w14:paraId="4002D414">
            <w:pPr>
              <w:pStyle w:val="69"/>
              <w:rPr>
                <w:highlight w:val="none"/>
              </w:rPr>
            </w:pPr>
            <w:r>
              <w:rPr>
                <w:highlight w:val="none"/>
              </w:rPr>
              <w:t>上行通信成功率</w:t>
            </w:r>
          </w:p>
        </w:tc>
        <w:tc>
          <w:tcPr>
            <w:tcW w:w="936" w:type="dxa"/>
            <w:noWrap w:val="0"/>
            <w:vAlign w:val="center"/>
          </w:tcPr>
          <w:p w14:paraId="76A39B25">
            <w:pPr>
              <w:pStyle w:val="69"/>
              <w:rPr>
                <w:highlight w:val="none"/>
              </w:rPr>
            </w:pPr>
            <w:r>
              <w:rPr>
                <w:highlight w:val="none"/>
              </w:rPr>
              <w:t>BIN</w:t>
            </w:r>
          </w:p>
        </w:tc>
        <w:tc>
          <w:tcPr>
            <w:tcW w:w="756" w:type="dxa"/>
            <w:noWrap w:val="0"/>
            <w:vAlign w:val="center"/>
          </w:tcPr>
          <w:p w14:paraId="76674EF1">
            <w:pPr>
              <w:pStyle w:val="69"/>
              <w:rPr>
                <w:highlight w:val="none"/>
              </w:rPr>
            </w:pPr>
            <w:r>
              <w:rPr>
                <w:highlight w:val="none"/>
              </w:rPr>
              <w:t>1</w:t>
            </w:r>
          </w:p>
        </w:tc>
      </w:tr>
      <w:tr w14:paraId="2813BB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2067" w:type="dxa"/>
            <w:noWrap w:val="0"/>
            <w:vAlign w:val="center"/>
          </w:tcPr>
          <w:p w14:paraId="402F433C">
            <w:pPr>
              <w:pStyle w:val="69"/>
              <w:rPr>
                <w:highlight w:val="none"/>
              </w:rPr>
            </w:pPr>
            <w:r>
              <w:rPr>
                <w:highlight w:val="none"/>
              </w:rPr>
              <w:t>下行通信成功率</w:t>
            </w:r>
          </w:p>
        </w:tc>
        <w:tc>
          <w:tcPr>
            <w:tcW w:w="936" w:type="dxa"/>
            <w:noWrap w:val="0"/>
            <w:vAlign w:val="center"/>
          </w:tcPr>
          <w:p w14:paraId="40B4F74E">
            <w:pPr>
              <w:pStyle w:val="69"/>
              <w:rPr>
                <w:highlight w:val="none"/>
              </w:rPr>
            </w:pPr>
            <w:r>
              <w:rPr>
                <w:highlight w:val="none"/>
              </w:rPr>
              <w:t>BIN</w:t>
            </w:r>
          </w:p>
        </w:tc>
        <w:tc>
          <w:tcPr>
            <w:tcW w:w="756" w:type="dxa"/>
            <w:noWrap w:val="0"/>
            <w:vAlign w:val="center"/>
          </w:tcPr>
          <w:p w14:paraId="7FABC47F">
            <w:pPr>
              <w:pStyle w:val="69"/>
              <w:rPr>
                <w:highlight w:val="none"/>
              </w:rPr>
            </w:pPr>
            <w:r>
              <w:rPr>
                <w:highlight w:val="none"/>
              </w:rPr>
              <w:t>1</w:t>
            </w:r>
          </w:p>
        </w:tc>
      </w:tr>
      <w:tr w14:paraId="3C45814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2067" w:type="dxa"/>
            <w:noWrap w:val="0"/>
            <w:vAlign w:val="center"/>
          </w:tcPr>
          <w:p w14:paraId="47D92A32">
            <w:pPr>
              <w:pStyle w:val="69"/>
              <w:rPr>
                <w:highlight w:val="none"/>
              </w:rPr>
            </w:pPr>
            <w:r>
              <w:rPr>
                <w:highlight w:val="none"/>
              </w:rPr>
              <w:t>上下行通信成功率</w:t>
            </w:r>
          </w:p>
        </w:tc>
        <w:tc>
          <w:tcPr>
            <w:tcW w:w="936" w:type="dxa"/>
            <w:noWrap w:val="0"/>
            <w:vAlign w:val="center"/>
          </w:tcPr>
          <w:p w14:paraId="4C1D59AE">
            <w:pPr>
              <w:pStyle w:val="69"/>
              <w:rPr>
                <w:highlight w:val="none"/>
              </w:rPr>
            </w:pPr>
            <w:r>
              <w:rPr>
                <w:highlight w:val="none"/>
              </w:rPr>
              <w:t>BIN</w:t>
            </w:r>
          </w:p>
        </w:tc>
        <w:tc>
          <w:tcPr>
            <w:tcW w:w="756" w:type="dxa"/>
            <w:noWrap w:val="0"/>
            <w:vAlign w:val="center"/>
          </w:tcPr>
          <w:p w14:paraId="05ECD82C">
            <w:pPr>
              <w:pStyle w:val="69"/>
              <w:rPr>
                <w:highlight w:val="none"/>
              </w:rPr>
            </w:pPr>
            <w:r>
              <w:rPr>
                <w:highlight w:val="none"/>
              </w:rPr>
              <w:t>1</w:t>
            </w:r>
          </w:p>
        </w:tc>
      </w:tr>
      <w:tr w14:paraId="746867E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cantSplit/>
          <w:jc w:val="center"/>
        </w:trPr>
        <w:tc>
          <w:tcPr>
            <w:tcW w:w="2067" w:type="dxa"/>
            <w:noWrap w:val="0"/>
            <w:vAlign w:val="center"/>
          </w:tcPr>
          <w:p w14:paraId="15369E82">
            <w:pPr>
              <w:pStyle w:val="69"/>
              <w:rPr>
                <w:highlight w:val="none"/>
              </w:rPr>
            </w:pPr>
            <w:r>
              <w:rPr>
                <w:rFonts w:hint="eastAsia"/>
                <w:highlight w:val="none"/>
              </w:rPr>
              <w:t>信噪比</w:t>
            </w:r>
          </w:p>
        </w:tc>
        <w:tc>
          <w:tcPr>
            <w:tcW w:w="936" w:type="dxa"/>
            <w:noWrap w:val="0"/>
            <w:vAlign w:val="center"/>
          </w:tcPr>
          <w:p w14:paraId="0678796F">
            <w:pPr>
              <w:pStyle w:val="69"/>
              <w:rPr>
                <w:highlight w:val="none"/>
              </w:rPr>
            </w:pPr>
            <w:r>
              <w:rPr>
                <w:rFonts w:hint="eastAsia"/>
                <w:highlight w:val="none"/>
              </w:rPr>
              <w:t>BIN</w:t>
            </w:r>
          </w:p>
        </w:tc>
        <w:tc>
          <w:tcPr>
            <w:tcW w:w="756" w:type="dxa"/>
            <w:noWrap w:val="0"/>
            <w:vAlign w:val="center"/>
          </w:tcPr>
          <w:p w14:paraId="2A7E96DD">
            <w:pPr>
              <w:pStyle w:val="69"/>
              <w:rPr>
                <w:highlight w:val="none"/>
              </w:rPr>
            </w:pPr>
            <w:r>
              <w:rPr>
                <w:rFonts w:hint="eastAsia"/>
                <w:highlight w:val="none"/>
              </w:rPr>
              <w:t>1</w:t>
            </w:r>
          </w:p>
        </w:tc>
      </w:tr>
      <w:tr w14:paraId="138174B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68" w:type="dxa"/>
            <w:left w:w="108" w:type="dxa"/>
            <w:bottom w:w="68" w:type="dxa"/>
            <w:right w:w="108" w:type="dxa"/>
          </w:tblCellMar>
        </w:tblPrEx>
        <w:trPr>
          <w:cantSplit/>
          <w:jc w:val="center"/>
        </w:trPr>
        <w:tc>
          <w:tcPr>
            <w:tcW w:w="2067" w:type="dxa"/>
            <w:noWrap w:val="0"/>
            <w:vAlign w:val="center"/>
          </w:tcPr>
          <w:p w14:paraId="2F6A0AE5">
            <w:pPr>
              <w:pStyle w:val="69"/>
              <w:rPr>
                <w:highlight w:val="none"/>
              </w:rPr>
            </w:pPr>
            <w:r>
              <w:rPr>
                <w:rFonts w:hint="eastAsia"/>
                <w:highlight w:val="none"/>
              </w:rPr>
              <w:t>衰减</w:t>
            </w:r>
          </w:p>
        </w:tc>
        <w:tc>
          <w:tcPr>
            <w:tcW w:w="936" w:type="dxa"/>
            <w:noWrap w:val="0"/>
            <w:vAlign w:val="center"/>
          </w:tcPr>
          <w:p w14:paraId="761D0071">
            <w:pPr>
              <w:pStyle w:val="69"/>
              <w:rPr>
                <w:highlight w:val="none"/>
              </w:rPr>
            </w:pPr>
            <w:r>
              <w:rPr>
                <w:rFonts w:hint="eastAsia"/>
                <w:highlight w:val="none"/>
              </w:rPr>
              <w:t>BIN</w:t>
            </w:r>
          </w:p>
        </w:tc>
        <w:tc>
          <w:tcPr>
            <w:tcW w:w="756" w:type="dxa"/>
            <w:noWrap w:val="0"/>
            <w:vAlign w:val="center"/>
          </w:tcPr>
          <w:p w14:paraId="23BC7973">
            <w:pPr>
              <w:pStyle w:val="69"/>
              <w:rPr>
                <w:highlight w:val="none"/>
              </w:rPr>
            </w:pPr>
            <w:r>
              <w:rPr>
                <w:rFonts w:hint="eastAsia"/>
                <w:highlight w:val="none"/>
              </w:rPr>
              <w:t>1</w:t>
            </w:r>
          </w:p>
        </w:tc>
      </w:tr>
    </w:tbl>
    <w:p w14:paraId="14CEDE1F">
      <w:pPr>
        <w:pStyle w:val="68"/>
        <w:rPr>
          <w:highlight w:val="none"/>
          <w:lang w:val="zh-CN"/>
        </w:rPr>
      </w:pPr>
      <w:r>
        <w:rPr>
          <w:highlight w:val="none"/>
          <w:lang w:val="zh-CN"/>
        </w:rPr>
        <w:t>节点地址：节点入网的MAC地址；</w:t>
      </w:r>
    </w:p>
    <w:p w14:paraId="44E5F3ED">
      <w:pPr>
        <w:pStyle w:val="68"/>
        <w:rPr>
          <w:highlight w:val="none"/>
          <w:lang w:val="zh-CN"/>
        </w:rPr>
      </w:pPr>
      <w:r>
        <w:rPr>
          <w:highlight w:val="none"/>
          <w:lang w:val="zh-CN"/>
        </w:rPr>
        <w:t>节点标识：本站点的节点标识（TEI），最大不超过1024；</w:t>
      </w:r>
    </w:p>
    <w:p w14:paraId="36B012D6">
      <w:pPr>
        <w:pStyle w:val="68"/>
        <w:rPr>
          <w:highlight w:val="none"/>
          <w:lang w:val="zh-CN"/>
        </w:rPr>
      </w:pPr>
      <w:r>
        <w:rPr>
          <w:highlight w:val="none"/>
          <w:lang w:val="zh-CN"/>
        </w:rPr>
        <w:t>代理节点标识：本站点的代理站点节点标识（TEI）；</w:t>
      </w:r>
    </w:p>
    <w:p w14:paraId="1E5C5677">
      <w:pPr>
        <w:pStyle w:val="68"/>
        <w:rPr>
          <w:highlight w:val="none"/>
          <w:lang w:val="zh-CN"/>
        </w:rPr>
      </w:pPr>
      <w:r>
        <w:rPr>
          <w:highlight w:val="none"/>
          <w:lang w:val="zh-CN"/>
        </w:rPr>
        <w:t>节点层级：站点的网络层级，0级代表0层级，依次类推；</w:t>
      </w:r>
    </w:p>
    <w:p w14:paraId="3ED719E6">
      <w:pPr>
        <w:pStyle w:val="68"/>
        <w:rPr>
          <w:highlight w:val="none"/>
          <w:lang w:val="zh-CN"/>
        </w:rPr>
      </w:pPr>
      <w:r>
        <w:rPr>
          <w:highlight w:val="none"/>
          <w:lang w:val="zh-CN"/>
        </w:rPr>
        <w:t>上行通信成功率：节点与周边节点m之间的上行通信成功率；</w:t>
      </w:r>
    </w:p>
    <w:p w14:paraId="1B8E0B4F">
      <w:pPr>
        <w:pStyle w:val="68"/>
        <w:rPr>
          <w:highlight w:val="none"/>
          <w:lang w:val="zh-CN"/>
        </w:rPr>
      </w:pPr>
      <w:r>
        <w:rPr>
          <w:highlight w:val="none"/>
          <w:lang w:val="zh-CN"/>
        </w:rPr>
        <w:t>下行通信成功率：节点与周边节点m之间的下行通信成功率；</w:t>
      </w:r>
    </w:p>
    <w:p w14:paraId="39042DF5">
      <w:pPr>
        <w:pStyle w:val="68"/>
        <w:rPr>
          <w:highlight w:val="none"/>
          <w:lang w:val="zh-CN"/>
        </w:rPr>
      </w:pPr>
      <w:r>
        <w:rPr>
          <w:highlight w:val="none"/>
          <w:lang w:val="zh-CN"/>
        </w:rPr>
        <w:t>上下行通信成功率：节点与周边节点m之间的上下行通信成功率；</w:t>
      </w:r>
    </w:p>
    <w:p w14:paraId="07098DCF">
      <w:pPr>
        <w:pStyle w:val="68"/>
        <w:rPr>
          <w:highlight w:val="none"/>
          <w:lang w:val="zh-CN"/>
        </w:rPr>
      </w:pPr>
      <w:r>
        <w:rPr>
          <w:highlight w:val="none"/>
          <w:lang w:val="zh-CN"/>
        </w:rPr>
        <w:t>信噪比：节点与周边节点m之间的</w:t>
      </w:r>
      <w:r>
        <w:rPr>
          <w:rFonts w:hint="eastAsia"/>
          <w:highlight w:val="none"/>
          <w:lang w:val="zh-CN"/>
        </w:rPr>
        <w:t>信噪比，单位为dB，取值</w:t>
      </w:r>
      <w:r>
        <w:rPr>
          <w:highlight w:val="none"/>
          <w:lang w:val="zh-CN"/>
        </w:rPr>
        <w:t>范围（</w:t>
      </w:r>
      <w:r>
        <w:rPr>
          <w:rFonts w:hint="eastAsia"/>
          <w:highlight w:val="none"/>
          <w:lang w:val="zh-CN"/>
        </w:rPr>
        <w:t>符号数</w:t>
      </w:r>
      <w:r>
        <w:rPr>
          <w:highlight w:val="none"/>
          <w:lang w:val="zh-CN"/>
        </w:rPr>
        <w:t>）</w:t>
      </w:r>
      <w:r>
        <w:rPr>
          <w:rFonts w:hint="eastAsia"/>
          <w:highlight w:val="none"/>
          <w:lang w:val="zh-CN"/>
        </w:rPr>
        <w:t>：</w:t>
      </w:r>
      <w:r>
        <w:rPr>
          <w:highlight w:val="none"/>
          <w:lang w:val="zh-CN"/>
        </w:rPr>
        <w:t>-20~80</w:t>
      </w:r>
      <w:r>
        <w:rPr>
          <w:rFonts w:hint="eastAsia"/>
          <w:highlight w:val="none"/>
          <w:lang w:val="zh-CN"/>
        </w:rPr>
        <w:t>；</w:t>
      </w:r>
    </w:p>
    <w:p w14:paraId="5A758A02">
      <w:pPr>
        <w:pStyle w:val="68"/>
        <w:rPr>
          <w:highlight w:val="none"/>
          <w:lang w:val="zh-CN"/>
        </w:rPr>
      </w:pPr>
      <w:r>
        <w:rPr>
          <w:highlight w:val="none"/>
          <w:lang w:val="zh-CN"/>
        </w:rPr>
        <w:t>衰减：节点与周边节点m之间的</w:t>
      </w:r>
      <w:r>
        <w:rPr>
          <w:rFonts w:hint="eastAsia"/>
          <w:highlight w:val="none"/>
          <w:lang w:val="zh-CN"/>
        </w:rPr>
        <w:t>衰减</w:t>
      </w:r>
      <w:r>
        <w:rPr>
          <w:highlight w:val="none"/>
          <w:lang w:val="zh-CN"/>
        </w:rPr>
        <w:t>，</w:t>
      </w:r>
      <w:r>
        <w:rPr>
          <w:rFonts w:hint="eastAsia"/>
          <w:highlight w:val="none"/>
          <w:lang w:val="zh-CN"/>
        </w:rPr>
        <w:t>单位为dB，</w:t>
      </w:r>
      <w:r>
        <w:rPr>
          <w:highlight w:val="none"/>
          <w:lang w:val="zh-CN"/>
        </w:rPr>
        <w:t>取值范围</w:t>
      </w:r>
      <w:r>
        <w:rPr>
          <w:rFonts w:hint="eastAsia"/>
          <w:highlight w:val="none"/>
          <w:lang w:val="zh-CN"/>
        </w:rPr>
        <w:t>（无符号数）</w:t>
      </w:r>
      <w:r>
        <w:rPr>
          <w:highlight w:val="none"/>
          <w:lang w:val="zh-CN"/>
        </w:rPr>
        <w:t>：</w:t>
      </w:r>
      <w:r>
        <w:rPr>
          <w:rFonts w:hint="eastAsia"/>
          <w:highlight w:val="none"/>
          <w:lang w:val="zh-CN"/>
        </w:rPr>
        <w:t>0~</w:t>
      </w:r>
      <w:r>
        <w:rPr>
          <w:highlight w:val="none"/>
          <w:lang w:val="zh-CN"/>
        </w:rPr>
        <w:t>150</w:t>
      </w:r>
      <w:r>
        <w:rPr>
          <w:rFonts w:hint="eastAsia"/>
          <w:highlight w:val="none"/>
          <w:lang w:val="zh-CN"/>
        </w:rPr>
        <w:t>。</w:t>
      </w:r>
    </w:p>
    <w:p w14:paraId="5E687E23">
      <w:pPr>
        <w:pStyle w:val="40"/>
        <w:adjustRightInd w:val="0"/>
        <w:snapToGrid w:val="0"/>
        <w:spacing w:line="360" w:lineRule="auto"/>
        <w:ind w:firstLine="0" w:firstLineChars="0"/>
        <w:outlineLvl w:val="1"/>
        <w:rPr>
          <w:rFonts w:hint="eastAsia"/>
          <w:sz w:val="24"/>
          <w:lang w:val="en-US" w:eastAsia="zh-CN"/>
        </w:rPr>
      </w:pPr>
      <w:bookmarkStart w:id="37" w:name="_Toc30536"/>
      <w:bookmarkStart w:id="38" w:name="_Toc59096946"/>
      <w:bookmarkStart w:id="39" w:name="_Toc13355"/>
      <w:bookmarkStart w:id="40" w:name="_Toc9401"/>
      <w:bookmarkStart w:id="41" w:name="_Toc15891538"/>
      <w:bookmarkStart w:id="42" w:name="_Toc46136541"/>
      <w:r>
        <w:rPr>
          <w:rFonts w:hint="eastAsia"/>
          <w:sz w:val="24"/>
          <w:lang w:val="en-US" w:eastAsia="zh-CN"/>
        </w:rPr>
        <w:t>6.4 模块维护信息</w:t>
      </w:r>
      <w:bookmarkEnd w:id="37"/>
      <w:bookmarkEnd w:id="38"/>
      <w:bookmarkEnd w:id="39"/>
      <w:bookmarkEnd w:id="40"/>
      <w:bookmarkEnd w:id="41"/>
      <w:bookmarkEnd w:id="42"/>
    </w:p>
    <w:p w14:paraId="60938425">
      <w:pPr>
        <w:pStyle w:val="40"/>
        <w:adjustRightInd w:val="0"/>
        <w:snapToGrid w:val="0"/>
        <w:ind w:firstLine="420"/>
        <w:rPr>
          <w:highlight w:val="none"/>
          <w:lang w:val="zh-CN"/>
        </w:rPr>
      </w:pPr>
      <w:r>
        <w:rPr>
          <w:highlight w:val="none"/>
          <w:lang w:val="zh-CN"/>
        </w:rPr>
        <w:t>分为CCO/STA自检信息，业务日志信息等，对异常情况统计与记录。</w:t>
      </w:r>
    </w:p>
    <w:p w14:paraId="729E8E24">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21</w:t>
      </w:r>
      <w:r>
        <w:rPr>
          <w:rFonts w:ascii="黑体" w:hAnsi="黑体" w:eastAsia="黑体" w:cs="Times New Roman"/>
          <w:highlight w:val="none"/>
        </w:rPr>
        <w:fldChar w:fldCharType="end"/>
      </w:r>
      <w:r>
        <w:rPr>
          <w:rFonts w:ascii="黑体" w:hAnsi="黑体" w:eastAsia="黑体" w:cs="Times New Roman"/>
          <w:highlight w:val="none"/>
        </w:rPr>
        <w:t xml:space="preserve"> </w:t>
      </w:r>
      <w:r>
        <w:rPr>
          <w:rFonts w:hint="eastAsia" w:ascii="黑体" w:hAnsi="黑体" w:eastAsia="黑体" w:cs="Times New Roman"/>
          <w:highlight w:val="none"/>
        </w:rPr>
        <w:t>模块维护信息</w:t>
      </w:r>
      <w:r>
        <w:rPr>
          <w:rFonts w:ascii="黑体" w:hAnsi="黑体" w:eastAsia="黑体" w:cs="Times New Roman"/>
          <w:highlight w:val="none"/>
        </w:rPr>
        <w:t>格式</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596"/>
        <w:gridCol w:w="1844"/>
        <w:gridCol w:w="3421"/>
        <w:gridCol w:w="949"/>
        <w:gridCol w:w="1123"/>
        <w:gridCol w:w="856"/>
      </w:tblGrid>
      <w:tr w14:paraId="2136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noWrap w:val="0"/>
            <w:vAlign w:val="center"/>
          </w:tcPr>
          <w:p w14:paraId="5C3DC7BE">
            <w:pPr>
              <w:pStyle w:val="69"/>
              <w:rPr>
                <w:highlight w:val="none"/>
              </w:rPr>
            </w:pPr>
          </w:p>
        </w:tc>
        <w:tc>
          <w:tcPr>
            <w:tcW w:w="2440" w:type="dxa"/>
            <w:gridSpan w:val="2"/>
            <w:noWrap w:val="0"/>
            <w:vAlign w:val="center"/>
          </w:tcPr>
          <w:p w14:paraId="41F53544">
            <w:pPr>
              <w:pStyle w:val="69"/>
              <w:rPr>
                <w:highlight w:val="none"/>
              </w:rPr>
            </w:pPr>
            <w:r>
              <w:rPr>
                <w:highlight w:val="none"/>
              </w:rPr>
              <w:t>信道信息（和周边感知的节点）</w:t>
            </w:r>
          </w:p>
        </w:tc>
        <w:tc>
          <w:tcPr>
            <w:tcW w:w="3421" w:type="dxa"/>
            <w:tcBorders>
              <w:right w:val="single" w:color="000000" w:sz="4" w:space="0"/>
            </w:tcBorders>
            <w:noWrap w:val="0"/>
            <w:vAlign w:val="center"/>
          </w:tcPr>
          <w:p w14:paraId="3B4431C2">
            <w:pPr>
              <w:pStyle w:val="69"/>
              <w:rPr>
                <w:highlight w:val="none"/>
              </w:rPr>
            </w:pPr>
            <w:r>
              <w:rPr>
                <w:highlight w:val="none"/>
              </w:rPr>
              <w:t>功能作用</w:t>
            </w:r>
          </w:p>
        </w:tc>
        <w:tc>
          <w:tcPr>
            <w:tcW w:w="949" w:type="dxa"/>
            <w:tcBorders>
              <w:left w:val="single" w:color="000000" w:sz="4" w:space="0"/>
            </w:tcBorders>
            <w:noWrap w:val="0"/>
            <w:vAlign w:val="center"/>
          </w:tcPr>
          <w:p w14:paraId="26F56FA6">
            <w:pPr>
              <w:pStyle w:val="69"/>
              <w:rPr>
                <w:highlight w:val="none"/>
              </w:rPr>
            </w:pPr>
            <w:r>
              <w:rPr>
                <w:highlight w:val="none"/>
              </w:rPr>
              <w:t>维护周期</w:t>
            </w:r>
          </w:p>
        </w:tc>
        <w:tc>
          <w:tcPr>
            <w:tcW w:w="1123" w:type="dxa"/>
            <w:noWrap w:val="0"/>
            <w:vAlign w:val="center"/>
          </w:tcPr>
          <w:p w14:paraId="7AC6F396">
            <w:pPr>
              <w:pStyle w:val="69"/>
              <w:rPr>
                <w:highlight w:val="none"/>
              </w:rPr>
            </w:pPr>
            <w:r>
              <w:rPr>
                <w:highlight w:val="none"/>
              </w:rPr>
              <w:t>本地接口协议</w:t>
            </w:r>
          </w:p>
        </w:tc>
        <w:tc>
          <w:tcPr>
            <w:tcW w:w="856" w:type="dxa"/>
            <w:noWrap w:val="0"/>
            <w:vAlign w:val="center"/>
          </w:tcPr>
          <w:p w14:paraId="67221F42">
            <w:pPr>
              <w:pStyle w:val="69"/>
              <w:rPr>
                <w:highlight w:val="none"/>
              </w:rPr>
            </w:pPr>
            <w:r>
              <w:rPr>
                <w:rFonts w:hint="eastAsia"/>
                <w:highlight w:val="none"/>
              </w:rPr>
              <w:t>宽带载波</w:t>
            </w:r>
            <w:r>
              <w:rPr>
                <w:highlight w:val="none"/>
              </w:rPr>
              <w:t>协议</w:t>
            </w:r>
          </w:p>
        </w:tc>
      </w:tr>
      <w:tr w14:paraId="1E23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vMerge w:val="restart"/>
            <w:noWrap w:val="0"/>
            <w:vAlign w:val="center"/>
          </w:tcPr>
          <w:p w14:paraId="58B63029">
            <w:pPr>
              <w:pStyle w:val="69"/>
              <w:rPr>
                <w:highlight w:val="none"/>
              </w:rPr>
            </w:pPr>
            <w:r>
              <w:rPr>
                <w:highlight w:val="none"/>
              </w:rPr>
              <w:t>自检信息</w:t>
            </w:r>
          </w:p>
        </w:tc>
        <w:tc>
          <w:tcPr>
            <w:tcW w:w="2440" w:type="dxa"/>
            <w:gridSpan w:val="2"/>
            <w:noWrap w:val="0"/>
            <w:vAlign w:val="center"/>
          </w:tcPr>
          <w:p w14:paraId="6BD6DC76">
            <w:pPr>
              <w:pStyle w:val="69"/>
              <w:rPr>
                <w:highlight w:val="none"/>
              </w:rPr>
            </w:pPr>
            <w:r>
              <w:rPr>
                <w:highlight w:val="none"/>
              </w:rPr>
              <w:t>CCO过零异常</w:t>
            </w:r>
          </w:p>
        </w:tc>
        <w:tc>
          <w:tcPr>
            <w:tcW w:w="3421" w:type="dxa"/>
            <w:tcBorders>
              <w:right w:val="single" w:color="000000" w:sz="4" w:space="0"/>
            </w:tcBorders>
            <w:noWrap w:val="0"/>
            <w:vAlign w:val="center"/>
          </w:tcPr>
          <w:p w14:paraId="4B98FDE6">
            <w:pPr>
              <w:pStyle w:val="69"/>
              <w:rPr>
                <w:highlight w:val="none"/>
              </w:rPr>
            </w:pPr>
            <w:r>
              <w:rPr>
                <w:highlight w:val="none"/>
              </w:rPr>
              <w:t>协助定位相位识别，异常接线等误判的故障</w:t>
            </w:r>
          </w:p>
        </w:tc>
        <w:tc>
          <w:tcPr>
            <w:tcW w:w="949" w:type="dxa"/>
            <w:tcBorders>
              <w:left w:val="single" w:color="000000" w:sz="4" w:space="0"/>
            </w:tcBorders>
            <w:noWrap w:val="0"/>
            <w:vAlign w:val="center"/>
          </w:tcPr>
          <w:p w14:paraId="262B7E65">
            <w:pPr>
              <w:pStyle w:val="69"/>
              <w:rPr>
                <w:highlight w:val="none"/>
              </w:rPr>
            </w:pPr>
            <w:r>
              <w:rPr>
                <w:highlight w:val="none"/>
              </w:rPr>
              <w:t>--</w:t>
            </w:r>
          </w:p>
        </w:tc>
        <w:tc>
          <w:tcPr>
            <w:tcW w:w="1123" w:type="dxa"/>
            <w:noWrap w:val="0"/>
            <w:vAlign w:val="center"/>
          </w:tcPr>
          <w:p w14:paraId="02E19647">
            <w:pPr>
              <w:pStyle w:val="69"/>
              <w:rPr>
                <w:highlight w:val="none"/>
              </w:rPr>
            </w:pPr>
            <w:r>
              <w:rPr>
                <w:highlight w:val="none"/>
              </w:rPr>
              <w:t>需扩展</w:t>
            </w:r>
          </w:p>
        </w:tc>
        <w:tc>
          <w:tcPr>
            <w:tcW w:w="856" w:type="dxa"/>
            <w:noWrap w:val="0"/>
            <w:vAlign w:val="center"/>
          </w:tcPr>
          <w:p w14:paraId="225A6F2F">
            <w:pPr>
              <w:pStyle w:val="69"/>
              <w:rPr>
                <w:highlight w:val="none"/>
              </w:rPr>
            </w:pPr>
            <w:r>
              <w:rPr>
                <w:highlight w:val="none"/>
              </w:rPr>
              <w:t>需扩展</w:t>
            </w:r>
          </w:p>
        </w:tc>
      </w:tr>
      <w:tr w14:paraId="6ED7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vMerge w:val="continue"/>
            <w:noWrap w:val="0"/>
            <w:vAlign w:val="center"/>
          </w:tcPr>
          <w:p w14:paraId="745663CD">
            <w:pPr>
              <w:pStyle w:val="69"/>
              <w:rPr>
                <w:highlight w:val="none"/>
              </w:rPr>
            </w:pPr>
          </w:p>
        </w:tc>
        <w:tc>
          <w:tcPr>
            <w:tcW w:w="596" w:type="dxa"/>
            <w:vMerge w:val="restart"/>
            <w:noWrap w:val="0"/>
            <w:vAlign w:val="center"/>
          </w:tcPr>
          <w:p w14:paraId="208DFA7E">
            <w:pPr>
              <w:pStyle w:val="69"/>
              <w:rPr>
                <w:highlight w:val="none"/>
              </w:rPr>
            </w:pPr>
            <w:r>
              <w:rPr>
                <w:highlight w:val="none"/>
              </w:rPr>
              <w:t>STA</w:t>
            </w:r>
          </w:p>
        </w:tc>
        <w:tc>
          <w:tcPr>
            <w:tcW w:w="1844" w:type="dxa"/>
            <w:noWrap w:val="0"/>
            <w:vAlign w:val="center"/>
          </w:tcPr>
          <w:p w14:paraId="4ABF6F42">
            <w:pPr>
              <w:pStyle w:val="69"/>
              <w:rPr>
                <w:highlight w:val="none"/>
              </w:rPr>
            </w:pPr>
            <w:r>
              <w:rPr>
                <w:highlight w:val="none"/>
              </w:rPr>
              <w:t>过零异常</w:t>
            </w:r>
          </w:p>
        </w:tc>
        <w:tc>
          <w:tcPr>
            <w:tcW w:w="3421" w:type="dxa"/>
            <w:tcBorders>
              <w:right w:val="single" w:color="000000" w:sz="4" w:space="0"/>
            </w:tcBorders>
            <w:noWrap w:val="0"/>
            <w:vAlign w:val="center"/>
          </w:tcPr>
          <w:p w14:paraId="572893EF">
            <w:pPr>
              <w:pStyle w:val="69"/>
              <w:rPr>
                <w:highlight w:val="none"/>
              </w:rPr>
            </w:pPr>
            <w:r>
              <w:rPr>
                <w:highlight w:val="none"/>
              </w:rPr>
              <w:t>自检是否支持</w:t>
            </w:r>
            <w:bookmarkStart w:id="43" w:name="OLE_LINK10"/>
            <w:r>
              <w:rPr>
                <w:highlight w:val="none"/>
              </w:rPr>
              <w:t>相位识别，异常接线，台区识别</w:t>
            </w:r>
            <w:bookmarkEnd w:id="43"/>
            <w:r>
              <w:rPr>
                <w:highlight w:val="none"/>
              </w:rPr>
              <w:t>等功能</w:t>
            </w:r>
          </w:p>
        </w:tc>
        <w:tc>
          <w:tcPr>
            <w:tcW w:w="949" w:type="dxa"/>
            <w:tcBorders>
              <w:left w:val="single" w:color="000000" w:sz="4" w:space="0"/>
            </w:tcBorders>
            <w:noWrap w:val="0"/>
            <w:vAlign w:val="center"/>
          </w:tcPr>
          <w:p w14:paraId="6624D758">
            <w:pPr>
              <w:pStyle w:val="69"/>
              <w:rPr>
                <w:highlight w:val="none"/>
              </w:rPr>
            </w:pPr>
            <w:r>
              <w:rPr>
                <w:highlight w:val="none"/>
              </w:rPr>
              <w:t>--</w:t>
            </w:r>
          </w:p>
        </w:tc>
        <w:tc>
          <w:tcPr>
            <w:tcW w:w="1123" w:type="dxa"/>
            <w:noWrap w:val="0"/>
            <w:vAlign w:val="center"/>
          </w:tcPr>
          <w:p w14:paraId="12C5EA5A">
            <w:pPr>
              <w:pStyle w:val="69"/>
              <w:rPr>
                <w:highlight w:val="none"/>
              </w:rPr>
            </w:pPr>
            <w:r>
              <w:rPr>
                <w:highlight w:val="none"/>
              </w:rPr>
              <w:t>需扩展</w:t>
            </w:r>
          </w:p>
        </w:tc>
        <w:tc>
          <w:tcPr>
            <w:tcW w:w="856" w:type="dxa"/>
            <w:noWrap w:val="0"/>
            <w:vAlign w:val="center"/>
          </w:tcPr>
          <w:p w14:paraId="7E6E93C8">
            <w:pPr>
              <w:pStyle w:val="69"/>
              <w:rPr>
                <w:highlight w:val="none"/>
              </w:rPr>
            </w:pPr>
            <w:r>
              <w:rPr>
                <w:highlight w:val="none"/>
              </w:rPr>
              <w:t>需扩展</w:t>
            </w:r>
          </w:p>
        </w:tc>
      </w:tr>
      <w:tr w14:paraId="668BB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 w:type="dxa"/>
            <w:vMerge w:val="continue"/>
            <w:noWrap w:val="0"/>
            <w:vAlign w:val="center"/>
          </w:tcPr>
          <w:p w14:paraId="24AAA568">
            <w:pPr>
              <w:pStyle w:val="69"/>
              <w:rPr>
                <w:highlight w:val="none"/>
              </w:rPr>
            </w:pPr>
          </w:p>
        </w:tc>
        <w:tc>
          <w:tcPr>
            <w:tcW w:w="596" w:type="dxa"/>
            <w:vMerge w:val="continue"/>
            <w:noWrap w:val="0"/>
            <w:vAlign w:val="center"/>
          </w:tcPr>
          <w:p w14:paraId="003310EC">
            <w:pPr>
              <w:pStyle w:val="69"/>
              <w:rPr>
                <w:highlight w:val="none"/>
              </w:rPr>
            </w:pPr>
          </w:p>
        </w:tc>
        <w:tc>
          <w:tcPr>
            <w:tcW w:w="1844" w:type="dxa"/>
            <w:noWrap w:val="0"/>
            <w:vAlign w:val="center"/>
          </w:tcPr>
          <w:p w14:paraId="33DF033C">
            <w:pPr>
              <w:pStyle w:val="69"/>
              <w:rPr>
                <w:highlight w:val="none"/>
              </w:rPr>
            </w:pPr>
            <w:r>
              <w:rPr>
                <w:highlight w:val="none"/>
              </w:rPr>
              <w:t>串口/485不通</w:t>
            </w:r>
          </w:p>
        </w:tc>
        <w:tc>
          <w:tcPr>
            <w:tcW w:w="3421" w:type="dxa"/>
            <w:tcBorders>
              <w:right w:val="single" w:color="000000" w:sz="4" w:space="0"/>
            </w:tcBorders>
            <w:noWrap w:val="0"/>
            <w:vAlign w:val="center"/>
          </w:tcPr>
          <w:p w14:paraId="0058F916">
            <w:pPr>
              <w:pStyle w:val="69"/>
              <w:rPr>
                <w:highlight w:val="none"/>
              </w:rPr>
            </w:pPr>
            <w:r>
              <w:rPr>
                <w:highlight w:val="none"/>
              </w:rPr>
              <w:t>记录串口异常</w:t>
            </w:r>
          </w:p>
        </w:tc>
        <w:tc>
          <w:tcPr>
            <w:tcW w:w="949" w:type="dxa"/>
            <w:tcBorders>
              <w:left w:val="single" w:color="000000" w:sz="4" w:space="0"/>
            </w:tcBorders>
            <w:noWrap w:val="0"/>
            <w:vAlign w:val="center"/>
          </w:tcPr>
          <w:p w14:paraId="1E36273B">
            <w:pPr>
              <w:pStyle w:val="69"/>
              <w:rPr>
                <w:highlight w:val="none"/>
              </w:rPr>
            </w:pPr>
            <w:r>
              <w:rPr>
                <w:highlight w:val="none"/>
              </w:rPr>
              <w:t>--</w:t>
            </w:r>
          </w:p>
        </w:tc>
        <w:tc>
          <w:tcPr>
            <w:tcW w:w="1123" w:type="dxa"/>
            <w:noWrap w:val="0"/>
            <w:vAlign w:val="center"/>
          </w:tcPr>
          <w:p w14:paraId="2B2AAE86">
            <w:pPr>
              <w:pStyle w:val="69"/>
              <w:rPr>
                <w:highlight w:val="none"/>
              </w:rPr>
            </w:pPr>
            <w:r>
              <w:rPr>
                <w:highlight w:val="none"/>
              </w:rPr>
              <w:t>需扩展</w:t>
            </w:r>
          </w:p>
        </w:tc>
        <w:tc>
          <w:tcPr>
            <w:tcW w:w="856" w:type="dxa"/>
            <w:noWrap w:val="0"/>
            <w:vAlign w:val="center"/>
          </w:tcPr>
          <w:p w14:paraId="11851BD0">
            <w:pPr>
              <w:pStyle w:val="69"/>
              <w:rPr>
                <w:highlight w:val="none"/>
              </w:rPr>
            </w:pPr>
            <w:r>
              <w:rPr>
                <w:highlight w:val="none"/>
              </w:rPr>
              <w:t>需扩展</w:t>
            </w:r>
          </w:p>
        </w:tc>
      </w:tr>
      <w:tr w14:paraId="2A789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26" w:type="dxa"/>
            <w:vMerge w:val="continue"/>
            <w:noWrap w:val="0"/>
            <w:vAlign w:val="center"/>
          </w:tcPr>
          <w:p w14:paraId="6A605D8A">
            <w:pPr>
              <w:pStyle w:val="69"/>
              <w:rPr>
                <w:highlight w:val="none"/>
              </w:rPr>
            </w:pPr>
          </w:p>
        </w:tc>
        <w:tc>
          <w:tcPr>
            <w:tcW w:w="596" w:type="dxa"/>
            <w:vMerge w:val="continue"/>
            <w:noWrap w:val="0"/>
            <w:vAlign w:val="center"/>
          </w:tcPr>
          <w:p w14:paraId="58CC6A44">
            <w:pPr>
              <w:pStyle w:val="69"/>
              <w:rPr>
                <w:highlight w:val="none"/>
              </w:rPr>
            </w:pPr>
          </w:p>
        </w:tc>
        <w:tc>
          <w:tcPr>
            <w:tcW w:w="1844" w:type="dxa"/>
            <w:noWrap w:val="0"/>
            <w:vAlign w:val="center"/>
          </w:tcPr>
          <w:p w14:paraId="1944FFE9">
            <w:pPr>
              <w:pStyle w:val="69"/>
              <w:rPr>
                <w:highlight w:val="none"/>
              </w:rPr>
            </w:pPr>
            <w:r>
              <w:rPr>
                <w:highlight w:val="none"/>
              </w:rPr>
              <w:t>电表异常</w:t>
            </w:r>
          </w:p>
        </w:tc>
        <w:tc>
          <w:tcPr>
            <w:tcW w:w="3421" w:type="dxa"/>
            <w:tcBorders>
              <w:right w:val="single" w:color="000000" w:sz="4" w:space="0"/>
            </w:tcBorders>
            <w:noWrap w:val="0"/>
            <w:vAlign w:val="center"/>
          </w:tcPr>
          <w:p w14:paraId="1CDB5DE8">
            <w:pPr>
              <w:pStyle w:val="69"/>
              <w:rPr>
                <w:highlight w:val="none"/>
              </w:rPr>
            </w:pPr>
            <w:r>
              <w:rPr>
                <w:highlight w:val="none"/>
              </w:rPr>
              <w:t>ESAM、时钟超差、电池欠压、接线异常</w:t>
            </w:r>
          </w:p>
        </w:tc>
        <w:tc>
          <w:tcPr>
            <w:tcW w:w="949" w:type="dxa"/>
            <w:tcBorders>
              <w:left w:val="single" w:color="000000" w:sz="4" w:space="0"/>
            </w:tcBorders>
            <w:noWrap w:val="0"/>
            <w:vAlign w:val="center"/>
          </w:tcPr>
          <w:p w14:paraId="249B0D8C">
            <w:pPr>
              <w:pStyle w:val="69"/>
              <w:rPr>
                <w:highlight w:val="none"/>
              </w:rPr>
            </w:pPr>
            <w:r>
              <w:rPr>
                <w:highlight w:val="none"/>
              </w:rPr>
              <w:t>--</w:t>
            </w:r>
          </w:p>
        </w:tc>
        <w:tc>
          <w:tcPr>
            <w:tcW w:w="1123" w:type="dxa"/>
            <w:noWrap w:val="0"/>
            <w:vAlign w:val="center"/>
          </w:tcPr>
          <w:p w14:paraId="7DB8DEEB">
            <w:pPr>
              <w:pStyle w:val="69"/>
              <w:rPr>
                <w:highlight w:val="none"/>
              </w:rPr>
            </w:pPr>
            <w:r>
              <w:rPr>
                <w:highlight w:val="none"/>
              </w:rPr>
              <w:t>需扩展</w:t>
            </w:r>
          </w:p>
        </w:tc>
        <w:tc>
          <w:tcPr>
            <w:tcW w:w="856" w:type="dxa"/>
            <w:noWrap w:val="0"/>
            <w:vAlign w:val="center"/>
          </w:tcPr>
          <w:p w14:paraId="25219D0D">
            <w:pPr>
              <w:pStyle w:val="69"/>
              <w:rPr>
                <w:highlight w:val="none"/>
              </w:rPr>
            </w:pPr>
            <w:r>
              <w:rPr>
                <w:highlight w:val="none"/>
              </w:rPr>
              <w:t>需扩展</w:t>
            </w:r>
          </w:p>
        </w:tc>
      </w:tr>
      <w:tr w14:paraId="7FB43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6" w:type="dxa"/>
            <w:gridSpan w:val="3"/>
            <w:noWrap w:val="0"/>
            <w:vAlign w:val="center"/>
          </w:tcPr>
          <w:p w14:paraId="683B5A7A">
            <w:pPr>
              <w:pStyle w:val="69"/>
              <w:rPr>
                <w:highlight w:val="none"/>
              </w:rPr>
            </w:pPr>
            <w:r>
              <w:rPr>
                <w:highlight w:val="none"/>
              </w:rPr>
              <w:t>应用报文日志</w:t>
            </w:r>
          </w:p>
          <w:p w14:paraId="5399AE3A">
            <w:pPr>
              <w:pStyle w:val="69"/>
              <w:rPr>
                <w:highlight w:val="none"/>
              </w:rPr>
            </w:pPr>
            <w:r>
              <w:rPr>
                <w:highlight w:val="none"/>
              </w:rPr>
              <w:t>打包读取Message,带集中器时间戳（只存App信息应用层+</w:t>
            </w:r>
            <w:r>
              <w:rPr>
                <w:rFonts w:hint="eastAsia"/>
                <w:highlight w:val="none"/>
              </w:rPr>
              <w:t>接口协议</w:t>
            </w:r>
            <w:r>
              <w:rPr>
                <w:highlight w:val="none"/>
              </w:rPr>
              <w:t>报文），定内存空间不小于几十k，滚动存满自动关</w:t>
            </w:r>
          </w:p>
        </w:tc>
        <w:tc>
          <w:tcPr>
            <w:tcW w:w="3421" w:type="dxa"/>
            <w:tcBorders>
              <w:right w:val="single" w:color="000000" w:sz="4" w:space="0"/>
            </w:tcBorders>
            <w:noWrap w:val="0"/>
            <w:vAlign w:val="center"/>
          </w:tcPr>
          <w:p w14:paraId="6CB7740B">
            <w:pPr>
              <w:pStyle w:val="69"/>
              <w:rPr>
                <w:highlight w:val="none"/>
              </w:rPr>
            </w:pPr>
            <w:r>
              <w:rPr>
                <w:highlight w:val="none"/>
              </w:rPr>
              <w:t>每次读取运维报文时 集中器上报运维报文加集中器时间戳</w:t>
            </w:r>
          </w:p>
        </w:tc>
        <w:tc>
          <w:tcPr>
            <w:tcW w:w="949" w:type="dxa"/>
            <w:tcBorders>
              <w:left w:val="single" w:color="000000" w:sz="4" w:space="0"/>
            </w:tcBorders>
            <w:noWrap w:val="0"/>
            <w:vAlign w:val="center"/>
          </w:tcPr>
          <w:p w14:paraId="133E870B">
            <w:pPr>
              <w:pStyle w:val="69"/>
              <w:rPr>
                <w:highlight w:val="none"/>
              </w:rPr>
            </w:pPr>
            <w:r>
              <w:rPr>
                <w:highlight w:val="none"/>
              </w:rPr>
              <w:t>--</w:t>
            </w:r>
          </w:p>
        </w:tc>
        <w:tc>
          <w:tcPr>
            <w:tcW w:w="1123" w:type="dxa"/>
            <w:noWrap w:val="0"/>
            <w:vAlign w:val="center"/>
          </w:tcPr>
          <w:p w14:paraId="69F5EE5A">
            <w:pPr>
              <w:pStyle w:val="69"/>
              <w:rPr>
                <w:highlight w:val="none"/>
              </w:rPr>
            </w:pPr>
            <w:r>
              <w:rPr>
                <w:highlight w:val="none"/>
              </w:rPr>
              <w:t>需扩展</w:t>
            </w:r>
          </w:p>
        </w:tc>
        <w:tc>
          <w:tcPr>
            <w:tcW w:w="856" w:type="dxa"/>
            <w:noWrap w:val="0"/>
            <w:vAlign w:val="center"/>
          </w:tcPr>
          <w:p w14:paraId="1FF55196">
            <w:pPr>
              <w:pStyle w:val="69"/>
              <w:rPr>
                <w:highlight w:val="none"/>
              </w:rPr>
            </w:pPr>
            <w:r>
              <w:rPr>
                <w:highlight w:val="none"/>
              </w:rPr>
              <w:t>无</w:t>
            </w:r>
          </w:p>
        </w:tc>
      </w:tr>
    </w:tbl>
    <w:p w14:paraId="6A125D23">
      <w:pPr>
        <w:pStyle w:val="40"/>
        <w:adjustRightInd w:val="0"/>
        <w:snapToGrid w:val="0"/>
        <w:ind w:firstLine="420"/>
        <w:rPr>
          <w:highlight w:val="none"/>
          <w:lang w:val="zh-CN"/>
        </w:rPr>
      </w:pPr>
      <w:r>
        <w:rPr>
          <w:highlight w:val="none"/>
          <w:lang w:val="zh-CN"/>
        </w:rPr>
        <w:t>以上信息，基于对本地“网络可视化+诊断信息”目的，根据业务丰富，后续会根据需求继续变化。</w:t>
      </w:r>
    </w:p>
    <w:p w14:paraId="632641FE">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22</w:t>
      </w:r>
      <w:r>
        <w:rPr>
          <w:rFonts w:ascii="黑体" w:hAnsi="黑体" w:eastAsia="黑体" w:cs="Times New Roman"/>
          <w:highlight w:val="none"/>
        </w:rPr>
        <w:fldChar w:fldCharType="end"/>
      </w:r>
      <w:r>
        <w:rPr>
          <w:rFonts w:ascii="黑体" w:hAnsi="黑体" w:eastAsia="黑体" w:cs="Times New Roman"/>
          <w:highlight w:val="none"/>
        </w:rPr>
        <w:t xml:space="preserve"> 应用功能码格式</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03"/>
        <w:gridCol w:w="1377"/>
        <w:gridCol w:w="1436"/>
        <w:gridCol w:w="2126"/>
        <w:gridCol w:w="1454"/>
        <w:gridCol w:w="836"/>
      </w:tblGrid>
      <w:tr w14:paraId="06753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jc w:val="center"/>
        </w:trPr>
        <w:tc>
          <w:tcPr>
            <w:tcW w:w="1303" w:type="dxa"/>
            <w:noWrap w:val="0"/>
            <w:vAlign w:val="center"/>
          </w:tcPr>
          <w:p w14:paraId="03E42706">
            <w:pPr>
              <w:pStyle w:val="69"/>
              <w:rPr>
                <w:highlight w:val="none"/>
              </w:rPr>
            </w:pPr>
            <w:r>
              <w:rPr>
                <w:highlight w:val="none"/>
              </w:rPr>
              <w:t>应用功能码 AFN</w:t>
            </w:r>
          </w:p>
        </w:tc>
        <w:tc>
          <w:tcPr>
            <w:tcW w:w="1377" w:type="dxa"/>
            <w:noWrap w:val="0"/>
            <w:vAlign w:val="center"/>
          </w:tcPr>
          <w:p w14:paraId="3307B379">
            <w:pPr>
              <w:pStyle w:val="69"/>
              <w:rPr>
                <w:highlight w:val="none"/>
              </w:rPr>
            </w:pPr>
            <w:r>
              <w:rPr>
                <w:highlight w:val="none"/>
              </w:rPr>
              <w:t>应用功能定义</w:t>
            </w:r>
          </w:p>
        </w:tc>
        <w:tc>
          <w:tcPr>
            <w:tcW w:w="1436" w:type="dxa"/>
            <w:noWrap w:val="0"/>
            <w:vAlign w:val="center"/>
          </w:tcPr>
          <w:p w14:paraId="30EA74AE">
            <w:pPr>
              <w:pStyle w:val="69"/>
              <w:rPr>
                <w:highlight w:val="none"/>
              </w:rPr>
            </w:pPr>
            <w:r>
              <w:rPr>
                <w:highlight w:val="none"/>
              </w:rPr>
              <w:t>数据标识编码</w:t>
            </w:r>
          </w:p>
          <w:p w14:paraId="678E8386">
            <w:pPr>
              <w:pStyle w:val="69"/>
              <w:rPr>
                <w:highlight w:val="none"/>
              </w:rPr>
            </w:pPr>
            <w:r>
              <w:rPr>
                <w:highlight w:val="none"/>
              </w:rPr>
              <w:t>DI</w:t>
            </w:r>
          </w:p>
        </w:tc>
        <w:tc>
          <w:tcPr>
            <w:tcW w:w="2126" w:type="dxa"/>
            <w:noWrap w:val="0"/>
            <w:vAlign w:val="center"/>
          </w:tcPr>
          <w:p w14:paraId="2B5A17D7">
            <w:pPr>
              <w:pStyle w:val="69"/>
              <w:rPr>
                <w:highlight w:val="none"/>
              </w:rPr>
            </w:pPr>
            <w:r>
              <w:rPr>
                <w:highlight w:val="none"/>
              </w:rPr>
              <w:t>具体项目</w:t>
            </w:r>
          </w:p>
        </w:tc>
        <w:tc>
          <w:tcPr>
            <w:tcW w:w="1454" w:type="dxa"/>
            <w:tcBorders>
              <w:right w:val="single" w:color="auto" w:sz="4" w:space="0"/>
            </w:tcBorders>
            <w:noWrap w:val="0"/>
            <w:vAlign w:val="center"/>
          </w:tcPr>
          <w:p w14:paraId="4953FC18">
            <w:pPr>
              <w:pStyle w:val="69"/>
              <w:rPr>
                <w:highlight w:val="none"/>
              </w:rPr>
            </w:pPr>
            <w:r>
              <w:rPr>
                <w:highlight w:val="none"/>
              </w:rPr>
              <w:t>地址域标识（0 为不带地址域）</w:t>
            </w:r>
          </w:p>
        </w:tc>
        <w:tc>
          <w:tcPr>
            <w:tcW w:w="836" w:type="dxa"/>
            <w:tcBorders>
              <w:left w:val="single" w:color="auto" w:sz="4" w:space="0"/>
            </w:tcBorders>
            <w:noWrap w:val="0"/>
            <w:vAlign w:val="center"/>
          </w:tcPr>
          <w:p w14:paraId="67CBAE64">
            <w:pPr>
              <w:pStyle w:val="69"/>
              <w:rPr>
                <w:highlight w:val="none"/>
              </w:rPr>
            </w:pPr>
            <w:r>
              <w:rPr>
                <w:highlight w:val="none"/>
              </w:rPr>
              <w:t>属性</w:t>
            </w:r>
          </w:p>
        </w:tc>
      </w:tr>
      <w:tr w14:paraId="075F3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1303" w:type="dxa"/>
            <w:vMerge w:val="restart"/>
            <w:noWrap w:val="0"/>
            <w:vAlign w:val="center"/>
          </w:tcPr>
          <w:p w14:paraId="2937B3E7">
            <w:pPr>
              <w:pStyle w:val="69"/>
              <w:rPr>
                <w:highlight w:val="none"/>
              </w:rPr>
            </w:pPr>
            <w:r>
              <w:rPr>
                <w:highlight w:val="none"/>
              </w:rPr>
              <w:t>03H</w:t>
            </w:r>
          </w:p>
        </w:tc>
        <w:tc>
          <w:tcPr>
            <w:tcW w:w="1377" w:type="dxa"/>
            <w:vMerge w:val="restart"/>
            <w:noWrap w:val="0"/>
            <w:vAlign w:val="center"/>
          </w:tcPr>
          <w:p w14:paraId="7366CDA1">
            <w:pPr>
              <w:pStyle w:val="69"/>
              <w:rPr>
                <w:highlight w:val="none"/>
              </w:rPr>
            </w:pPr>
            <w:r>
              <w:rPr>
                <w:highlight w:val="none"/>
              </w:rPr>
              <w:t>读参数</w:t>
            </w:r>
          </w:p>
        </w:tc>
        <w:tc>
          <w:tcPr>
            <w:tcW w:w="1436" w:type="dxa"/>
            <w:noWrap w:val="0"/>
            <w:vAlign w:val="center"/>
          </w:tcPr>
          <w:p w14:paraId="5933D403">
            <w:pPr>
              <w:pStyle w:val="69"/>
              <w:rPr>
                <w:highlight w:val="none"/>
              </w:rPr>
            </w:pPr>
            <w:r>
              <w:rPr>
                <w:highlight w:val="none"/>
              </w:rPr>
              <w:t xml:space="preserve">E8 03 03 </w:t>
            </w:r>
            <w:r>
              <w:rPr>
                <w:rFonts w:hint="eastAsia"/>
                <w:highlight w:val="none"/>
              </w:rPr>
              <w:t>70</w:t>
            </w:r>
          </w:p>
        </w:tc>
        <w:tc>
          <w:tcPr>
            <w:tcW w:w="2126" w:type="dxa"/>
            <w:noWrap w:val="0"/>
            <w:vAlign w:val="center"/>
          </w:tcPr>
          <w:p w14:paraId="5F41944B">
            <w:pPr>
              <w:pStyle w:val="69"/>
              <w:rPr>
                <w:highlight w:val="none"/>
              </w:rPr>
            </w:pPr>
            <w:r>
              <w:rPr>
                <w:highlight w:val="none"/>
              </w:rPr>
              <w:t>查询节点自检信息</w:t>
            </w:r>
          </w:p>
        </w:tc>
        <w:tc>
          <w:tcPr>
            <w:tcW w:w="1454" w:type="dxa"/>
            <w:tcBorders>
              <w:right w:val="single" w:color="auto" w:sz="4" w:space="0"/>
            </w:tcBorders>
            <w:noWrap w:val="0"/>
            <w:vAlign w:val="center"/>
          </w:tcPr>
          <w:p w14:paraId="4E2F6FFE">
            <w:pPr>
              <w:pStyle w:val="69"/>
              <w:rPr>
                <w:highlight w:val="none"/>
              </w:rPr>
            </w:pPr>
            <w:r>
              <w:rPr>
                <w:highlight w:val="none"/>
              </w:rPr>
              <w:t>0</w:t>
            </w:r>
          </w:p>
        </w:tc>
        <w:tc>
          <w:tcPr>
            <w:tcW w:w="836" w:type="dxa"/>
            <w:tcBorders>
              <w:left w:val="single" w:color="auto" w:sz="4" w:space="0"/>
            </w:tcBorders>
            <w:noWrap w:val="0"/>
            <w:vAlign w:val="center"/>
          </w:tcPr>
          <w:p w14:paraId="15F05B4B">
            <w:pPr>
              <w:pStyle w:val="69"/>
              <w:rPr>
                <w:highlight w:val="none"/>
              </w:rPr>
            </w:pPr>
            <w:r>
              <w:rPr>
                <w:highlight w:val="none"/>
              </w:rPr>
              <w:t>新增</w:t>
            </w:r>
          </w:p>
        </w:tc>
      </w:tr>
      <w:tr w14:paraId="32494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1303" w:type="dxa"/>
            <w:vMerge w:val="continue"/>
            <w:noWrap w:val="0"/>
            <w:vAlign w:val="center"/>
          </w:tcPr>
          <w:p w14:paraId="49B9F256">
            <w:pPr>
              <w:pStyle w:val="69"/>
              <w:rPr>
                <w:highlight w:val="none"/>
              </w:rPr>
            </w:pPr>
          </w:p>
        </w:tc>
        <w:tc>
          <w:tcPr>
            <w:tcW w:w="1377" w:type="dxa"/>
            <w:vMerge w:val="continue"/>
            <w:noWrap w:val="0"/>
            <w:vAlign w:val="center"/>
          </w:tcPr>
          <w:p w14:paraId="27AAE4ED">
            <w:pPr>
              <w:pStyle w:val="69"/>
              <w:rPr>
                <w:highlight w:val="none"/>
              </w:rPr>
            </w:pPr>
          </w:p>
        </w:tc>
        <w:tc>
          <w:tcPr>
            <w:tcW w:w="1436" w:type="dxa"/>
            <w:noWrap w:val="0"/>
            <w:vAlign w:val="center"/>
          </w:tcPr>
          <w:p w14:paraId="730D97FC">
            <w:pPr>
              <w:pStyle w:val="69"/>
              <w:rPr>
                <w:highlight w:val="none"/>
              </w:rPr>
            </w:pPr>
            <w:r>
              <w:rPr>
                <w:highlight w:val="none"/>
              </w:rPr>
              <w:t xml:space="preserve">E8 04 03 </w:t>
            </w:r>
            <w:r>
              <w:rPr>
                <w:rFonts w:hint="eastAsia"/>
                <w:highlight w:val="none"/>
              </w:rPr>
              <w:t>70</w:t>
            </w:r>
          </w:p>
        </w:tc>
        <w:tc>
          <w:tcPr>
            <w:tcW w:w="2126" w:type="dxa"/>
            <w:noWrap w:val="0"/>
            <w:vAlign w:val="center"/>
          </w:tcPr>
          <w:p w14:paraId="0B03EE87">
            <w:pPr>
              <w:pStyle w:val="69"/>
              <w:rPr>
                <w:highlight w:val="none"/>
              </w:rPr>
            </w:pPr>
            <w:r>
              <w:rPr>
                <w:highlight w:val="none"/>
              </w:rPr>
              <w:t>返回节点自检信息</w:t>
            </w:r>
          </w:p>
        </w:tc>
        <w:tc>
          <w:tcPr>
            <w:tcW w:w="1454" w:type="dxa"/>
            <w:tcBorders>
              <w:right w:val="single" w:color="auto" w:sz="4" w:space="0"/>
            </w:tcBorders>
            <w:noWrap w:val="0"/>
            <w:vAlign w:val="center"/>
          </w:tcPr>
          <w:p w14:paraId="61495102">
            <w:pPr>
              <w:pStyle w:val="69"/>
              <w:rPr>
                <w:highlight w:val="none"/>
              </w:rPr>
            </w:pPr>
            <w:r>
              <w:rPr>
                <w:highlight w:val="none"/>
              </w:rPr>
              <w:t>0</w:t>
            </w:r>
          </w:p>
        </w:tc>
        <w:tc>
          <w:tcPr>
            <w:tcW w:w="836" w:type="dxa"/>
            <w:tcBorders>
              <w:left w:val="single" w:color="auto" w:sz="4" w:space="0"/>
            </w:tcBorders>
            <w:noWrap w:val="0"/>
            <w:vAlign w:val="center"/>
          </w:tcPr>
          <w:p w14:paraId="2860F8B7">
            <w:pPr>
              <w:pStyle w:val="69"/>
              <w:rPr>
                <w:highlight w:val="none"/>
              </w:rPr>
            </w:pPr>
            <w:r>
              <w:rPr>
                <w:highlight w:val="none"/>
              </w:rPr>
              <w:t>新增</w:t>
            </w:r>
          </w:p>
        </w:tc>
      </w:tr>
      <w:tr w14:paraId="66E13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1303" w:type="dxa"/>
            <w:vMerge w:val="continue"/>
            <w:noWrap w:val="0"/>
            <w:vAlign w:val="center"/>
          </w:tcPr>
          <w:p w14:paraId="337D3C68">
            <w:pPr>
              <w:pStyle w:val="69"/>
              <w:rPr>
                <w:highlight w:val="none"/>
              </w:rPr>
            </w:pPr>
          </w:p>
        </w:tc>
        <w:tc>
          <w:tcPr>
            <w:tcW w:w="1377" w:type="dxa"/>
            <w:vMerge w:val="continue"/>
            <w:noWrap w:val="0"/>
            <w:vAlign w:val="center"/>
          </w:tcPr>
          <w:p w14:paraId="09D6E3E5">
            <w:pPr>
              <w:pStyle w:val="69"/>
              <w:rPr>
                <w:highlight w:val="none"/>
              </w:rPr>
            </w:pPr>
          </w:p>
        </w:tc>
        <w:tc>
          <w:tcPr>
            <w:tcW w:w="1436" w:type="dxa"/>
            <w:noWrap w:val="0"/>
            <w:vAlign w:val="center"/>
          </w:tcPr>
          <w:p w14:paraId="5D77A3FE">
            <w:pPr>
              <w:pStyle w:val="69"/>
              <w:rPr>
                <w:highlight w:val="none"/>
              </w:rPr>
            </w:pPr>
            <w:r>
              <w:rPr>
                <w:highlight w:val="none"/>
              </w:rPr>
              <w:t>E8 03 03 69</w:t>
            </w:r>
          </w:p>
        </w:tc>
        <w:tc>
          <w:tcPr>
            <w:tcW w:w="2126" w:type="dxa"/>
            <w:noWrap w:val="0"/>
            <w:vAlign w:val="center"/>
          </w:tcPr>
          <w:p w14:paraId="0BD4516E">
            <w:pPr>
              <w:pStyle w:val="69"/>
              <w:rPr>
                <w:highlight w:val="none"/>
              </w:rPr>
            </w:pPr>
            <w:r>
              <w:rPr>
                <w:highlight w:val="none"/>
              </w:rPr>
              <w:t>查询应用层报文信息</w:t>
            </w:r>
          </w:p>
        </w:tc>
        <w:tc>
          <w:tcPr>
            <w:tcW w:w="1454" w:type="dxa"/>
            <w:tcBorders>
              <w:right w:val="single" w:color="auto" w:sz="4" w:space="0"/>
            </w:tcBorders>
            <w:noWrap w:val="0"/>
            <w:vAlign w:val="center"/>
          </w:tcPr>
          <w:p w14:paraId="172B80ED">
            <w:pPr>
              <w:pStyle w:val="69"/>
              <w:rPr>
                <w:highlight w:val="none"/>
              </w:rPr>
            </w:pPr>
            <w:r>
              <w:rPr>
                <w:highlight w:val="none"/>
              </w:rPr>
              <w:t>0</w:t>
            </w:r>
          </w:p>
        </w:tc>
        <w:tc>
          <w:tcPr>
            <w:tcW w:w="836" w:type="dxa"/>
            <w:tcBorders>
              <w:left w:val="single" w:color="auto" w:sz="4" w:space="0"/>
            </w:tcBorders>
            <w:noWrap w:val="0"/>
            <w:vAlign w:val="center"/>
          </w:tcPr>
          <w:p w14:paraId="7FBF6A52">
            <w:pPr>
              <w:pStyle w:val="69"/>
              <w:rPr>
                <w:highlight w:val="none"/>
              </w:rPr>
            </w:pPr>
            <w:r>
              <w:rPr>
                <w:highlight w:val="none"/>
              </w:rPr>
              <w:t>新增</w:t>
            </w:r>
          </w:p>
        </w:tc>
      </w:tr>
      <w:tr w14:paraId="3C2EDC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1303" w:type="dxa"/>
            <w:vMerge w:val="continue"/>
            <w:noWrap w:val="0"/>
            <w:vAlign w:val="center"/>
          </w:tcPr>
          <w:p w14:paraId="3BEED2E6">
            <w:pPr>
              <w:pStyle w:val="69"/>
              <w:rPr>
                <w:highlight w:val="none"/>
              </w:rPr>
            </w:pPr>
          </w:p>
        </w:tc>
        <w:tc>
          <w:tcPr>
            <w:tcW w:w="1377" w:type="dxa"/>
            <w:vMerge w:val="continue"/>
            <w:noWrap w:val="0"/>
            <w:vAlign w:val="center"/>
          </w:tcPr>
          <w:p w14:paraId="7F86DAC1">
            <w:pPr>
              <w:pStyle w:val="69"/>
              <w:rPr>
                <w:highlight w:val="none"/>
              </w:rPr>
            </w:pPr>
          </w:p>
        </w:tc>
        <w:tc>
          <w:tcPr>
            <w:tcW w:w="1436" w:type="dxa"/>
            <w:noWrap w:val="0"/>
            <w:vAlign w:val="center"/>
          </w:tcPr>
          <w:p w14:paraId="1901A0B7">
            <w:pPr>
              <w:pStyle w:val="69"/>
              <w:rPr>
                <w:highlight w:val="none"/>
              </w:rPr>
            </w:pPr>
            <w:r>
              <w:rPr>
                <w:highlight w:val="none"/>
              </w:rPr>
              <w:t>E8 04 03 69</w:t>
            </w:r>
          </w:p>
        </w:tc>
        <w:tc>
          <w:tcPr>
            <w:tcW w:w="2126" w:type="dxa"/>
            <w:noWrap w:val="0"/>
            <w:vAlign w:val="center"/>
          </w:tcPr>
          <w:p w14:paraId="036F7EE4">
            <w:pPr>
              <w:pStyle w:val="69"/>
              <w:rPr>
                <w:highlight w:val="none"/>
              </w:rPr>
            </w:pPr>
            <w:r>
              <w:rPr>
                <w:highlight w:val="none"/>
              </w:rPr>
              <w:t>返回应用层报文信息</w:t>
            </w:r>
          </w:p>
        </w:tc>
        <w:tc>
          <w:tcPr>
            <w:tcW w:w="1454" w:type="dxa"/>
            <w:tcBorders>
              <w:right w:val="single" w:color="auto" w:sz="4" w:space="0"/>
            </w:tcBorders>
            <w:noWrap w:val="0"/>
            <w:vAlign w:val="center"/>
          </w:tcPr>
          <w:p w14:paraId="1573913B">
            <w:pPr>
              <w:pStyle w:val="69"/>
              <w:rPr>
                <w:highlight w:val="none"/>
              </w:rPr>
            </w:pPr>
            <w:r>
              <w:rPr>
                <w:highlight w:val="none"/>
              </w:rPr>
              <w:t>0</w:t>
            </w:r>
          </w:p>
        </w:tc>
        <w:tc>
          <w:tcPr>
            <w:tcW w:w="836" w:type="dxa"/>
            <w:tcBorders>
              <w:left w:val="single" w:color="auto" w:sz="4" w:space="0"/>
            </w:tcBorders>
            <w:noWrap w:val="0"/>
            <w:vAlign w:val="center"/>
          </w:tcPr>
          <w:p w14:paraId="470FD7EB">
            <w:pPr>
              <w:pStyle w:val="69"/>
              <w:rPr>
                <w:highlight w:val="none"/>
              </w:rPr>
            </w:pPr>
            <w:r>
              <w:rPr>
                <w:highlight w:val="none"/>
              </w:rPr>
              <w:t>新增</w:t>
            </w:r>
          </w:p>
        </w:tc>
      </w:tr>
    </w:tbl>
    <w:p w14:paraId="40C6ACB6">
      <w:pPr>
        <w:pStyle w:val="71"/>
        <w:numPr>
          <w:ilvl w:val="0"/>
          <w:numId w:val="16"/>
        </w:numPr>
        <w:rPr>
          <w:highlight w:val="none"/>
          <w:lang w:val="zh-CN"/>
        </w:rPr>
      </w:pPr>
      <w:r>
        <w:rPr>
          <w:rFonts w:hint="eastAsia"/>
          <w:highlight w:val="none"/>
        </w:rPr>
        <w:t>E8 03 03 70 查询节点自检结果</w:t>
      </w:r>
    </w:p>
    <w:p w14:paraId="14418984">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23</w:t>
      </w:r>
      <w:r>
        <w:rPr>
          <w:rFonts w:ascii="黑体" w:hAnsi="黑体" w:eastAsia="黑体" w:cs="Times New Roman"/>
          <w:highlight w:val="none"/>
        </w:rPr>
        <w:fldChar w:fldCharType="end"/>
      </w:r>
      <w:r>
        <w:rPr>
          <w:rFonts w:ascii="黑体" w:hAnsi="黑体" w:eastAsia="黑体" w:cs="Times New Roman"/>
          <w:highlight w:val="none"/>
        </w:rPr>
        <w:t xml:space="preserve"> E8 03 03 </w:t>
      </w:r>
      <w:r>
        <w:rPr>
          <w:rFonts w:hint="eastAsia" w:ascii="黑体" w:hAnsi="黑体" w:eastAsia="黑体" w:cs="Times New Roman"/>
          <w:highlight w:val="none"/>
        </w:rPr>
        <w:t>70</w:t>
      </w:r>
      <w:r>
        <w:rPr>
          <w:rFonts w:ascii="黑体" w:hAnsi="黑体" w:eastAsia="黑体" w:cs="Times New Roman"/>
          <w:highlight w:val="none"/>
        </w:rPr>
        <w:t xml:space="preserve"> 查询节点自检结果</w:t>
      </w:r>
      <w:r>
        <w:rPr>
          <w:rFonts w:hint="eastAsia" w:ascii="黑体" w:hAnsi="黑体" w:eastAsia="黑体" w:cs="Times New Roman"/>
          <w:highlight w:val="none"/>
        </w:rPr>
        <w:t>（下行）</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1FFD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7515F5BF">
            <w:pPr>
              <w:pStyle w:val="69"/>
              <w:rPr>
                <w:highlight w:val="none"/>
              </w:rPr>
            </w:pPr>
            <w:r>
              <w:rPr>
                <w:highlight w:val="none"/>
              </w:rPr>
              <w:t>数据内容</w:t>
            </w:r>
          </w:p>
        </w:tc>
        <w:tc>
          <w:tcPr>
            <w:tcW w:w="2841" w:type="dxa"/>
            <w:noWrap w:val="0"/>
            <w:vAlign w:val="center"/>
          </w:tcPr>
          <w:p w14:paraId="5A3BE428">
            <w:pPr>
              <w:pStyle w:val="69"/>
              <w:rPr>
                <w:highlight w:val="none"/>
              </w:rPr>
            </w:pPr>
            <w:r>
              <w:rPr>
                <w:highlight w:val="none"/>
              </w:rPr>
              <w:t>数据格式</w:t>
            </w:r>
          </w:p>
        </w:tc>
        <w:tc>
          <w:tcPr>
            <w:tcW w:w="2841" w:type="dxa"/>
            <w:noWrap w:val="0"/>
            <w:vAlign w:val="center"/>
          </w:tcPr>
          <w:p w14:paraId="70FC87EB">
            <w:pPr>
              <w:pStyle w:val="69"/>
              <w:rPr>
                <w:highlight w:val="none"/>
              </w:rPr>
            </w:pPr>
            <w:r>
              <w:rPr>
                <w:highlight w:val="none"/>
              </w:rPr>
              <w:t>字节数</w:t>
            </w:r>
          </w:p>
        </w:tc>
      </w:tr>
      <w:tr w14:paraId="3FDD0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57CCDF4A">
            <w:pPr>
              <w:pStyle w:val="69"/>
              <w:rPr>
                <w:highlight w:val="none"/>
              </w:rPr>
            </w:pPr>
            <w:r>
              <w:rPr>
                <w:highlight w:val="none"/>
              </w:rPr>
              <w:t>节点地址</w:t>
            </w:r>
          </w:p>
        </w:tc>
        <w:tc>
          <w:tcPr>
            <w:tcW w:w="2841" w:type="dxa"/>
            <w:noWrap w:val="0"/>
            <w:vAlign w:val="center"/>
          </w:tcPr>
          <w:p w14:paraId="1763128A">
            <w:pPr>
              <w:pStyle w:val="69"/>
              <w:rPr>
                <w:highlight w:val="none"/>
              </w:rPr>
            </w:pPr>
            <w:r>
              <w:rPr>
                <w:highlight w:val="none"/>
              </w:rPr>
              <w:t>BIN</w:t>
            </w:r>
          </w:p>
        </w:tc>
        <w:tc>
          <w:tcPr>
            <w:tcW w:w="2841" w:type="dxa"/>
            <w:noWrap w:val="0"/>
            <w:vAlign w:val="center"/>
          </w:tcPr>
          <w:p w14:paraId="281599EC">
            <w:pPr>
              <w:pStyle w:val="69"/>
              <w:rPr>
                <w:highlight w:val="none"/>
              </w:rPr>
            </w:pPr>
            <w:r>
              <w:rPr>
                <w:highlight w:val="none"/>
              </w:rPr>
              <w:t>6</w:t>
            </w:r>
          </w:p>
        </w:tc>
      </w:tr>
    </w:tbl>
    <w:p w14:paraId="13B4CEFB">
      <w:pPr>
        <w:pStyle w:val="40"/>
        <w:adjustRightInd w:val="0"/>
        <w:snapToGrid w:val="0"/>
        <w:ind w:firstLine="420"/>
        <w:rPr>
          <w:highlight w:val="none"/>
          <w:lang w:val="zh-CN"/>
        </w:rPr>
      </w:pPr>
      <w:r>
        <w:rPr>
          <w:highlight w:val="none"/>
          <w:lang w:val="zh-CN"/>
        </w:rPr>
        <w:t>节点地址：节点的MAC地址。</w:t>
      </w:r>
    </w:p>
    <w:p w14:paraId="512BCFC0">
      <w:pPr>
        <w:pStyle w:val="71"/>
        <w:numPr>
          <w:ilvl w:val="0"/>
          <w:numId w:val="16"/>
        </w:numPr>
        <w:rPr>
          <w:highlight w:val="none"/>
          <w:lang w:val="zh-CN"/>
        </w:rPr>
      </w:pPr>
      <w:r>
        <w:rPr>
          <w:rFonts w:hint="eastAsia"/>
          <w:highlight w:val="none"/>
        </w:rPr>
        <w:t>E8 04 03 70 返回节点自检信息</w:t>
      </w:r>
    </w:p>
    <w:p w14:paraId="4A83C9D7">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24</w:t>
      </w:r>
      <w:r>
        <w:rPr>
          <w:rFonts w:ascii="黑体" w:hAnsi="黑体" w:eastAsia="黑体" w:cs="Times New Roman"/>
          <w:highlight w:val="none"/>
        </w:rPr>
        <w:fldChar w:fldCharType="end"/>
      </w:r>
      <w:r>
        <w:rPr>
          <w:rFonts w:ascii="黑体" w:hAnsi="黑体" w:eastAsia="黑体" w:cs="Times New Roman"/>
          <w:highlight w:val="none"/>
        </w:rPr>
        <w:t xml:space="preserve"> E8 04 03 </w:t>
      </w:r>
      <w:r>
        <w:rPr>
          <w:rFonts w:hint="eastAsia" w:ascii="黑体" w:hAnsi="黑体" w:eastAsia="黑体" w:cs="Times New Roman"/>
          <w:highlight w:val="none"/>
        </w:rPr>
        <w:t>70</w:t>
      </w:r>
      <w:r>
        <w:rPr>
          <w:rFonts w:ascii="黑体" w:hAnsi="黑体" w:eastAsia="黑体" w:cs="Times New Roman"/>
          <w:highlight w:val="none"/>
        </w:rPr>
        <w:t xml:space="preserve"> 返回节点自检信息</w:t>
      </w:r>
      <w:r>
        <w:rPr>
          <w:rFonts w:hint="eastAsia" w:ascii="黑体" w:hAnsi="黑体" w:eastAsia="黑体" w:cs="Times New Roman"/>
          <w:highlight w:val="none"/>
        </w:rPr>
        <w:t>（</w:t>
      </w:r>
      <w:r>
        <w:rPr>
          <w:rFonts w:ascii="黑体" w:hAnsi="黑体" w:eastAsia="黑体" w:cs="Times New Roman"/>
          <w:highlight w:val="none"/>
        </w:rPr>
        <w:t>上行</w:t>
      </w:r>
      <w:r>
        <w:rPr>
          <w:rFonts w:hint="eastAsia" w:ascii="黑体" w:hAnsi="黑体" w:eastAsia="黑体" w:cs="Times New Roman"/>
          <w:highlight w:val="none"/>
        </w:rPr>
        <w:t>）</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2841"/>
        <w:gridCol w:w="2841"/>
      </w:tblGrid>
      <w:tr w14:paraId="39625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noWrap w:val="0"/>
            <w:vAlign w:val="center"/>
          </w:tcPr>
          <w:p w14:paraId="6F4947C1">
            <w:pPr>
              <w:pStyle w:val="69"/>
              <w:rPr>
                <w:highlight w:val="none"/>
              </w:rPr>
            </w:pPr>
            <w:r>
              <w:rPr>
                <w:highlight w:val="none"/>
              </w:rPr>
              <w:t>数据内容</w:t>
            </w:r>
          </w:p>
        </w:tc>
        <w:tc>
          <w:tcPr>
            <w:tcW w:w="2841" w:type="dxa"/>
            <w:noWrap w:val="0"/>
            <w:vAlign w:val="center"/>
          </w:tcPr>
          <w:p w14:paraId="59E9E4B7">
            <w:pPr>
              <w:pStyle w:val="69"/>
              <w:rPr>
                <w:highlight w:val="none"/>
              </w:rPr>
            </w:pPr>
            <w:r>
              <w:rPr>
                <w:highlight w:val="none"/>
              </w:rPr>
              <w:t>数据格式</w:t>
            </w:r>
          </w:p>
        </w:tc>
        <w:tc>
          <w:tcPr>
            <w:tcW w:w="2841" w:type="dxa"/>
            <w:noWrap w:val="0"/>
            <w:vAlign w:val="center"/>
          </w:tcPr>
          <w:p w14:paraId="7B92342B">
            <w:pPr>
              <w:pStyle w:val="69"/>
              <w:rPr>
                <w:highlight w:val="none"/>
              </w:rPr>
            </w:pPr>
            <w:r>
              <w:rPr>
                <w:highlight w:val="none"/>
              </w:rPr>
              <w:t>字节数</w:t>
            </w:r>
          </w:p>
        </w:tc>
      </w:tr>
      <w:tr w14:paraId="21C9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noWrap w:val="0"/>
            <w:vAlign w:val="center"/>
          </w:tcPr>
          <w:p w14:paraId="0A517B41">
            <w:pPr>
              <w:pStyle w:val="69"/>
              <w:rPr>
                <w:highlight w:val="none"/>
              </w:rPr>
            </w:pPr>
            <w:r>
              <w:rPr>
                <w:highlight w:val="none"/>
              </w:rPr>
              <w:t>过零自检结果</w:t>
            </w:r>
          </w:p>
        </w:tc>
        <w:tc>
          <w:tcPr>
            <w:tcW w:w="2841" w:type="dxa"/>
            <w:noWrap w:val="0"/>
            <w:vAlign w:val="center"/>
          </w:tcPr>
          <w:p w14:paraId="3057DD87">
            <w:pPr>
              <w:pStyle w:val="69"/>
              <w:rPr>
                <w:highlight w:val="none"/>
              </w:rPr>
            </w:pPr>
            <w:r>
              <w:rPr>
                <w:highlight w:val="none"/>
              </w:rPr>
              <w:t>BIN</w:t>
            </w:r>
          </w:p>
        </w:tc>
        <w:tc>
          <w:tcPr>
            <w:tcW w:w="2841" w:type="dxa"/>
            <w:noWrap w:val="0"/>
            <w:vAlign w:val="center"/>
          </w:tcPr>
          <w:p w14:paraId="2B8F46AD">
            <w:pPr>
              <w:pStyle w:val="69"/>
              <w:rPr>
                <w:highlight w:val="none"/>
              </w:rPr>
            </w:pPr>
            <w:r>
              <w:rPr>
                <w:highlight w:val="none"/>
              </w:rPr>
              <w:t>1</w:t>
            </w:r>
          </w:p>
        </w:tc>
      </w:tr>
      <w:tr w14:paraId="75CA0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noWrap w:val="0"/>
            <w:vAlign w:val="center"/>
          </w:tcPr>
          <w:p w14:paraId="6E0C29E4">
            <w:pPr>
              <w:pStyle w:val="69"/>
              <w:rPr>
                <w:highlight w:val="none"/>
              </w:rPr>
            </w:pPr>
            <w:r>
              <w:rPr>
                <w:highlight w:val="none"/>
              </w:rPr>
              <w:t>串口/485不通状态</w:t>
            </w:r>
          </w:p>
        </w:tc>
        <w:tc>
          <w:tcPr>
            <w:tcW w:w="2841" w:type="dxa"/>
            <w:noWrap w:val="0"/>
            <w:vAlign w:val="center"/>
          </w:tcPr>
          <w:p w14:paraId="2E6787AD">
            <w:pPr>
              <w:pStyle w:val="69"/>
              <w:rPr>
                <w:highlight w:val="none"/>
              </w:rPr>
            </w:pPr>
            <w:r>
              <w:rPr>
                <w:highlight w:val="none"/>
              </w:rPr>
              <w:t>BIN</w:t>
            </w:r>
          </w:p>
        </w:tc>
        <w:tc>
          <w:tcPr>
            <w:tcW w:w="2841" w:type="dxa"/>
            <w:noWrap w:val="0"/>
            <w:vAlign w:val="center"/>
          </w:tcPr>
          <w:p w14:paraId="64922DB7">
            <w:pPr>
              <w:pStyle w:val="69"/>
              <w:rPr>
                <w:highlight w:val="none"/>
              </w:rPr>
            </w:pPr>
            <w:r>
              <w:rPr>
                <w:highlight w:val="none"/>
              </w:rPr>
              <w:t>1</w:t>
            </w:r>
          </w:p>
        </w:tc>
      </w:tr>
      <w:tr w14:paraId="323A5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noWrap w:val="0"/>
            <w:vAlign w:val="center"/>
          </w:tcPr>
          <w:p w14:paraId="038EEA78">
            <w:pPr>
              <w:pStyle w:val="69"/>
              <w:rPr>
                <w:highlight w:val="none"/>
              </w:rPr>
            </w:pPr>
            <w:r>
              <w:rPr>
                <w:rFonts w:hint="eastAsia"/>
                <w:highlight w:val="none"/>
              </w:rPr>
              <w:t>上次离网原因</w:t>
            </w:r>
          </w:p>
        </w:tc>
        <w:tc>
          <w:tcPr>
            <w:tcW w:w="2841" w:type="dxa"/>
            <w:noWrap w:val="0"/>
            <w:vAlign w:val="center"/>
          </w:tcPr>
          <w:p w14:paraId="71F0A0B9">
            <w:pPr>
              <w:pStyle w:val="69"/>
              <w:rPr>
                <w:highlight w:val="none"/>
              </w:rPr>
            </w:pPr>
            <w:r>
              <w:rPr>
                <w:rFonts w:hint="eastAsia"/>
                <w:highlight w:val="none"/>
              </w:rPr>
              <w:t>BIN</w:t>
            </w:r>
          </w:p>
        </w:tc>
        <w:tc>
          <w:tcPr>
            <w:tcW w:w="2841" w:type="dxa"/>
            <w:noWrap w:val="0"/>
            <w:vAlign w:val="center"/>
          </w:tcPr>
          <w:p w14:paraId="31D98F41">
            <w:pPr>
              <w:pStyle w:val="69"/>
              <w:rPr>
                <w:highlight w:val="none"/>
              </w:rPr>
            </w:pPr>
            <w:r>
              <w:rPr>
                <w:rFonts w:hint="eastAsia"/>
                <w:highlight w:val="none"/>
              </w:rPr>
              <w:t>1</w:t>
            </w:r>
          </w:p>
        </w:tc>
      </w:tr>
      <w:tr w14:paraId="3BAFC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noWrap w:val="0"/>
            <w:vAlign w:val="center"/>
          </w:tcPr>
          <w:p w14:paraId="1F75B9D3">
            <w:pPr>
              <w:pStyle w:val="69"/>
              <w:rPr>
                <w:highlight w:val="none"/>
              </w:rPr>
            </w:pPr>
            <w:r>
              <w:rPr>
                <w:rFonts w:hint="eastAsia"/>
                <w:highlight w:val="none"/>
              </w:rPr>
              <w:t>复位</w:t>
            </w:r>
            <w:r>
              <w:rPr>
                <w:highlight w:val="none"/>
              </w:rPr>
              <w:t>原因</w:t>
            </w:r>
          </w:p>
        </w:tc>
        <w:tc>
          <w:tcPr>
            <w:tcW w:w="2841" w:type="dxa"/>
            <w:noWrap w:val="0"/>
            <w:vAlign w:val="center"/>
          </w:tcPr>
          <w:p w14:paraId="7969D8D2">
            <w:pPr>
              <w:pStyle w:val="69"/>
              <w:rPr>
                <w:highlight w:val="none"/>
              </w:rPr>
            </w:pPr>
            <w:r>
              <w:rPr>
                <w:rFonts w:hint="eastAsia"/>
                <w:highlight w:val="none"/>
              </w:rPr>
              <w:t>BIN</w:t>
            </w:r>
          </w:p>
        </w:tc>
        <w:tc>
          <w:tcPr>
            <w:tcW w:w="2841" w:type="dxa"/>
            <w:noWrap w:val="0"/>
            <w:vAlign w:val="center"/>
          </w:tcPr>
          <w:p w14:paraId="36AB2E73">
            <w:pPr>
              <w:pStyle w:val="69"/>
              <w:rPr>
                <w:highlight w:val="none"/>
              </w:rPr>
            </w:pPr>
            <w:r>
              <w:rPr>
                <w:rFonts w:hint="eastAsia"/>
                <w:highlight w:val="none"/>
              </w:rPr>
              <w:t>1</w:t>
            </w:r>
          </w:p>
        </w:tc>
      </w:tr>
    </w:tbl>
    <w:p w14:paraId="263014F4">
      <w:pPr>
        <w:pStyle w:val="68"/>
        <w:numPr>
          <w:ilvl w:val="1"/>
          <w:numId w:val="17"/>
        </w:numPr>
        <w:rPr>
          <w:highlight w:val="none"/>
          <w:lang w:val="zh-CN"/>
        </w:rPr>
      </w:pPr>
      <w:bookmarkStart w:id="44" w:name="OLE_LINK11"/>
      <w:r>
        <w:rPr>
          <w:highlight w:val="none"/>
          <w:lang w:val="zh-CN"/>
        </w:rPr>
        <w:t>过零自检结果：当节点为主节点或三相表模块时，0：未知；1： 三相相序为ABC；2：三相相序</w:t>
      </w:r>
      <w:r>
        <w:rPr>
          <w:rFonts w:hint="eastAsia"/>
          <w:highlight w:val="none"/>
          <w:lang w:val="zh-CN"/>
        </w:rPr>
        <w:t>错误</w:t>
      </w:r>
      <w:r>
        <w:rPr>
          <w:highlight w:val="none"/>
          <w:lang w:val="zh-CN"/>
        </w:rPr>
        <w:t xml:space="preserve">；3：存在断相；4：存在相同相位；当节点为单相表模块时，0：不支持过零；1：支持过零。 </w:t>
      </w:r>
    </w:p>
    <w:p w14:paraId="17017C72">
      <w:pPr>
        <w:pStyle w:val="68"/>
        <w:rPr>
          <w:highlight w:val="none"/>
          <w:lang w:val="zh-CN"/>
        </w:rPr>
      </w:pPr>
      <w:r>
        <w:rPr>
          <w:highlight w:val="none"/>
          <w:lang w:val="zh-CN"/>
        </w:rPr>
        <w:t>串口/485不通状态：0：正常；1：历史上出现过不通现象；2</w:t>
      </w:r>
      <w:r>
        <w:rPr>
          <w:rFonts w:hint="eastAsia"/>
          <w:highlight w:val="none"/>
          <w:lang w:val="zh-CN"/>
        </w:rPr>
        <w:t>：</w:t>
      </w:r>
      <w:r>
        <w:rPr>
          <w:highlight w:val="none"/>
          <w:lang w:val="zh-CN"/>
        </w:rPr>
        <w:t>目前不通。</w:t>
      </w:r>
    </w:p>
    <w:p w14:paraId="65B743E4">
      <w:pPr>
        <w:pStyle w:val="68"/>
        <w:rPr>
          <w:highlight w:val="none"/>
          <w:lang w:val="zh-CN"/>
        </w:rPr>
      </w:pPr>
      <w:r>
        <w:rPr>
          <w:rFonts w:hint="eastAsia"/>
          <w:highlight w:val="none"/>
          <w:lang w:val="zh-CN"/>
        </w:rPr>
        <w:t>上次离网原因：0：未离网；1：组网序列号变化；2：2个路由周期收不到信标帧；3：与代理节点连续四个路由周期的通信成功率都是0；4：站点所在层级超过15级；5：收到离线指示；0x80-0xEF:厂家自定义；0xF0-0xFF:保留。</w:t>
      </w:r>
    </w:p>
    <w:p w14:paraId="1C245D8D">
      <w:pPr>
        <w:pStyle w:val="68"/>
        <w:rPr>
          <w:highlight w:val="none"/>
          <w:lang w:val="zh-CN"/>
        </w:rPr>
      </w:pPr>
      <w:r>
        <w:rPr>
          <w:rFonts w:hint="eastAsia"/>
          <w:highlight w:val="none"/>
          <w:lang w:val="zh-CN"/>
        </w:rPr>
        <w:t>复位原因：0：掉电复位；1：复位引脚复位；2：升级完成复位；3：</w:t>
      </w:r>
      <w:r>
        <w:rPr>
          <w:highlight w:val="none"/>
          <w:lang w:val="zh-CN"/>
        </w:rPr>
        <w:t>CCO控制从节点重启；</w:t>
      </w:r>
      <w:r>
        <w:rPr>
          <w:rFonts w:hint="eastAsia"/>
          <w:highlight w:val="none"/>
          <w:lang w:val="zh-CN"/>
        </w:rPr>
        <w:t>0x80-0xEF:厂家自定义；0xF0-0xFF：保留。</w:t>
      </w:r>
    </w:p>
    <w:bookmarkEnd w:id="44"/>
    <w:p w14:paraId="777B613C">
      <w:pPr>
        <w:pStyle w:val="70"/>
        <w:ind w:left="726" w:leftChars="0" w:firstLine="114" w:firstLineChars="0"/>
        <w:rPr>
          <w:highlight w:val="none"/>
          <w:lang w:val="zh-CN"/>
        </w:rPr>
      </w:pPr>
      <w:r>
        <w:rPr>
          <w:highlight w:val="none"/>
          <w:lang w:val="zh-CN"/>
        </w:rPr>
        <w:t>如果CCO发送PLC报文查询STA的自检信息，没有收到应答，则回复集中器否认，原因为通信超时。</w:t>
      </w:r>
    </w:p>
    <w:p w14:paraId="31FA5B10">
      <w:pPr>
        <w:pStyle w:val="71"/>
        <w:numPr>
          <w:ilvl w:val="0"/>
          <w:numId w:val="18"/>
        </w:numPr>
        <w:rPr>
          <w:rFonts w:hint="eastAsia" w:ascii="宋体" w:eastAsia="宋体"/>
          <w:highlight w:val="none"/>
          <w:lang w:val="zh-CN"/>
        </w:rPr>
      </w:pPr>
      <w:r>
        <w:rPr>
          <w:rFonts w:hint="eastAsia" w:ascii="宋体" w:eastAsia="宋体"/>
          <w:highlight w:val="none"/>
        </w:rPr>
        <w:t>E8 03 03 69 查询应用层报文信息</w:t>
      </w:r>
    </w:p>
    <w:p w14:paraId="5DBD943A">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25</w:t>
      </w:r>
      <w:r>
        <w:rPr>
          <w:rFonts w:ascii="黑体" w:hAnsi="黑体" w:eastAsia="黑体" w:cs="Times New Roman"/>
          <w:highlight w:val="none"/>
        </w:rPr>
        <w:fldChar w:fldCharType="end"/>
      </w:r>
      <w:r>
        <w:rPr>
          <w:rFonts w:ascii="黑体" w:hAnsi="黑体" w:eastAsia="黑体" w:cs="Times New Roman"/>
          <w:highlight w:val="none"/>
        </w:rPr>
        <w:t xml:space="preserve"> E8 03 03 69 查询应用层报文信息</w:t>
      </w:r>
      <w:r>
        <w:rPr>
          <w:rFonts w:hint="eastAsia" w:ascii="黑体" w:hAnsi="黑体" w:eastAsia="黑体" w:cs="Times New Roman"/>
          <w:highlight w:val="none"/>
        </w:rPr>
        <w:t>（</w:t>
      </w:r>
      <w:r>
        <w:rPr>
          <w:rFonts w:ascii="黑体" w:hAnsi="黑体" w:eastAsia="黑体" w:cs="Times New Roman"/>
          <w:highlight w:val="none"/>
        </w:rPr>
        <w:t>下行</w:t>
      </w:r>
      <w:r>
        <w:rPr>
          <w:rFonts w:hint="eastAsia" w:ascii="黑体" w:hAnsi="黑体" w:eastAsia="黑体" w:cs="Times New Roman"/>
          <w:highlight w:val="none"/>
        </w:rPr>
        <w:t>）</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D5A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152A2056">
            <w:pPr>
              <w:pStyle w:val="69"/>
              <w:rPr>
                <w:highlight w:val="none"/>
              </w:rPr>
            </w:pPr>
            <w:r>
              <w:rPr>
                <w:highlight w:val="none"/>
              </w:rPr>
              <w:t>数据内容</w:t>
            </w:r>
          </w:p>
        </w:tc>
        <w:tc>
          <w:tcPr>
            <w:tcW w:w="2841" w:type="dxa"/>
            <w:noWrap w:val="0"/>
            <w:vAlign w:val="center"/>
          </w:tcPr>
          <w:p w14:paraId="3D54EB74">
            <w:pPr>
              <w:pStyle w:val="69"/>
              <w:rPr>
                <w:highlight w:val="none"/>
              </w:rPr>
            </w:pPr>
            <w:r>
              <w:rPr>
                <w:highlight w:val="none"/>
              </w:rPr>
              <w:t>数据格式</w:t>
            </w:r>
          </w:p>
        </w:tc>
        <w:tc>
          <w:tcPr>
            <w:tcW w:w="2841" w:type="dxa"/>
            <w:noWrap w:val="0"/>
            <w:vAlign w:val="center"/>
          </w:tcPr>
          <w:p w14:paraId="08A53184">
            <w:pPr>
              <w:pStyle w:val="69"/>
              <w:rPr>
                <w:highlight w:val="none"/>
              </w:rPr>
            </w:pPr>
            <w:r>
              <w:rPr>
                <w:highlight w:val="none"/>
              </w:rPr>
              <w:t>字节数</w:t>
            </w:r>
          </w:p>
        </w:tc>
      </w:tr>
      <w:tr w14:paraId="5539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04D8B005">
            <w:pPr>
              <w:pStyle w:val="69"/>
              <w:rPr>
                <w:highlight w:val="none"/>
              </w:rPr>
            </w:pPr>
            <w:r>
              <w:rPr>
                <w:highlight w:val="none"/>
              </w:rPr>
              <w:t>报文类型</w:t>
            </w:r>
          </w:p>
        </w:tc>
        <w:tc>
          <w:tcPr>
            <w:tcW w:w="2841" w:type="dxa"/>
            <w:noWrap w:val="0"/>
            <w:vAlign w:val="center"/>
          </w:tcPr>
          <w:p w14:paraId="30A77172">
            <w:pPr>
              <w:pStyle w:val="69"/>
              <w:rPr>
                <w:highlight w:val="none"/>
              </w:rPr>
            </w:pPr>
            <w:r>
              <w:rPr>
                <w:highlight w:val="none"/>
              </w:rPr>
              <w:t>BIN</w:t>
            </w:r>
          </w:p>
        </w:tc>
        <w:tc>
          <w:tcPr>
            <w:tcW w:w="2841" w:type="dxa"/>
            <w:noWrap w:val="0"/>
            <w:vAlign w:val="center"/>
          </w:tcPr>
          <w:p w14:paraId="5D1156B6">
            <w:pPr>
              <w:pStyle w:val="69"/>
              <w:rPr>
                <w:highlight w:val="none"/>
              </w:rPr>
            </w:pPr>
            <w:r>
              <w:rPr>
                <w:highlight w:val="none"/>
              </w:rPr>
              <w:t>1</w:t>
            </w:r>
          </w:p>
        </w:tc>
      </w:tr>
      <w:tr w14:paraId="29106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6DAE5394">
            <w:pPr>
              <w:pStyle w:val="69"/>
              <w:rPr>
                <w:highlight w:val="none"/>
              </w:rPr>
            </w:pPr>
            <w:r>
              <w:rPr>
                <w:highlight w:val="none"/>
              </w:rPr>
              <w:t>起始报文序号</w:t>
            </w:r>
          </w:p>
        </w:tc>
        <w:tc>
          <w:tcPr>
            <w:tcW w:w="2841" w:type="dxa"/>
            <w:noWrap w:val="0"/>
            <w:vAlign w:val="center"/>
          </w:tcPr>
          <w:p w14:paraId="07AB1CE0">
            <w:pPr>
              <w:pStyle w:val="69"/>
              <w:rPr>
                <w:highlight w:val="none"/>
              </w:rPr>
            </w:pPr>
            <w:r>
              <w:rPr>
                <w:highlight w:val="none"/>
              </w:rPr>
              <w:t>BIN</w:t>
            </w:r>
          </w:p>
        </w:tc>
        <w:tc>
          <w:tcPr>
            <w:tcW w:w="2841" w:type="dxa"/>
            <w:noWrap w:val="0"/>
            <w:vAlign w:val="center"/>
          </w:tcPr>
          <w:p w14:paraId="477C5FBB">
            <w:pPr>
              <w:pStyle w:val="69"/>
              <w:rPr>
                <w:highlight w:val="none"/>
              </w:rPr>
            </w:pPr>
            <w:r>
              <w:rPr>
                <w:highlight w:val="none"/>
              </w:rPr>
              <w:t>2</w:t>
            </w:r>
          </w:p>
        </w:tc>
      </w:tr>
      <w:tr w14:paraId="56E8C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0B41C4AE">
            <w:pPr>
              <w:pStyle w:val="69"/>
              <w:rPr>
                <w:highlight w:val="none"/>
              </w:rPr>
            </w:pPr>
            <w:r>
              <w:rPr>
                <w:highlight w:val="none"/>
              </w:rPr>
              <w:t>查询报文数量</w:t>
            </w:r>
          </w:p>
        </w:tc>
        <w:tc>
          <w:tcPr>
            <w:tcW w:w="2841" w:type="dxa"/>
            <w:noWrap w:val="0"/>
            <w:vAlign w:val="center"/>
          </w:tcPr>
          <w:p w14:paraId="11A2F73B">
            <w:pPr>
              <w:pStyle w:val="69"/>
              <w:rPr>
                <w:highlight w:val="none"/>
              </w:rPr>
            </w:pPr>
            <w:r>
              <w:rPr>
                <w:highlight w:val="none"/>
              </w:rPr>
              <w:t>BIN</w:t>
            </w:r>
          </w:p>
        </w:tc>
        <w:tc>
          <w:tcPr>
            <w:tcW w:w="2841" w:type="dxa"/>
            <w:noWrap w:val="0"/>
            <w:vAlign w:val="center"/>
          </w:tcPr>
          <w:p w14:paraId="0BC52FF9">
            <w:pPr>
              <w:pStyle w:val="69"/>
              <w:rPr>
                <w:highlight w:val="none"/>
              </w:rPr>
            </w:pPr>
            <w:r>
              <w:rPr>
                <w:highlight w:val="none"/>
              </w:rPr>
              <w:t>1</w:t>
            </w:r>
          </w:p>
        </w:tc>
      </w:tr>
    </w:tbl>
    <w:p w14:paraId="574F5F35">
      <w:pPr>
        <w:pStyle w:val="68"/>
        <w:numPr>
          <w:ilvl w:val="0"/>
          <w:numId w:val="0"/>
        </w:numPr>
        <w:ind w:left="1259"/>
        <w:rPr>
          <w:highlight w:val="none"/>
          <w:lang w:val="zh-CN"/>
        </w:rPr>
      </w:pPr>
    </w:p>
    <w:p w14:paraId="52BCAF27">
      <w:pPr>
        <w:pStyle w:val="68"/>
        <w:numPr>
          <w:ilvl w:val="1"/>
          <w:numId w:val="19"/>
        </w:numPr>
        <w:rPr>
          <w:highlight w:val="none"/>
          <w:lang w:val="zh-CN"/>
        </w:rPr>
      </w:pPr>
      <w:r>
        <w:rPr>
          <w:highlight w:val="none"/>
          <w:lang w:val="zh-CN"/>
        </w:rPr>
        <w:t>报文类型：0：</w:t>
      </w:r>
      <w:r>
        <w:rPr>
          <w:rFonts w:hint="eastAsia"/>
          <w:highlight w:val="none"/>
          <w:lang w:val="zh-CN"/>
        </w:rPr>
        <w:t>宽带载波</w:t>
      </w:r>
      <w:r>
        <w:rPr>
          <w:highlight w:val="none"/>
          <w:lang w:val="zh-CN"/>
        </w:rPr>
        <w:t>应用层报文；1:本地接口协议报文。</w:t>
      </w:r>
    </w:p>
    <w:p w14:paraId="3E07A311">
      <w:pPr>
        <w:pStyle w:val="68"/>
        <w:numPr>
          <w:ilvl w:val="1"/>
          <w:numId w:val="19"/>
        </w:numPr>
        <w:rPr>
          <w:highlight w:val="none"/>
          <w:lang w:val="zh-CN"/>
        </w:rPr>
      </w:pPr>
      <w:r>
        <w:rPr>
          <w:highlight w:val="none"/>
          <w:lang w:val="zh-CN"/>
        </w:rPr>
        <w:t>起始报文序号m：表示查询应用层存储的的第 m 帧报文，序号从 0 开始。</w:t>
      </w:r>
    </w:p>
    <w:p w14:paraId="2B609371">
      <w:pPr>
        <w:pStyle w:val="68"/>
        <w:numPr>
          <w:ilvl w:val="1"/>
          <w:numId w:val="19"/>
        </w:numPr>
        <w:rPr>
          <w:highlight w:val="none"/>
          <w:lang w:val="zh-CN"/>
        </w:rPr>
      </w:pPr>
      <w:r>
        <w:rPr>
          <w:highlight w:val="none"/>
          <w:lang w:val="zh-CN"/>
        </w:rPr>
        <w:t>查询报文数量n：起始报文序号为 m， 报文数量为 n，表示查询应用层存储的第m,m+1， ……， m+n-1 帧报文，n≥1。</w:t>
      </w:r>
    </w:p>
    <w:p w14:paraId="69A604FA">
      <w:pPr>
        <w:pStyle w:val="68"/>
        <w:numPr>
          <w:ilvl w:val="1"/>
          <w:numId w:val="19"/>
        </w:numPr>
        <w:rPr>
          <w:highlight w:val="none"/>
          <w:lang w:val="zh-CN"/>
        </w:rPr>
      </w:pPr>
      <w:r>
        <w:rPr>
          <w:highlight w:val="none"/>
          <w:lang w:val="zh-CN"/>
        </w:rPr>
        <w:t>此报文</w:t>
      </w:r>
      <w:r>
        <w:rPr>
          <w:rFonts w:hint="eastAsia"/>
          <w:highlight w:val="none"/>
          <w:lang w:val="zh-CN"/>
        </w:rPr>
        <w:t>非强制要求</w:t>
      </w:r>
      <w:r>
        <w:rPr>
          <w:highlight w:val="none"/>
          <w:lang w:val="zh-CN"/>
        </w:rPr>
        <w:t>，</w:t>
      </w:r>
      <w:r>
        <w:rPr>
          <w:rFonts w:hint="eastAsia"/>
          <w:highlight w:val="none"/>
          <w:lang w:val="zh-CN"/>
        </w:rPr>
        <w:t>可选配。</w:t>
      </w:r>
    </w:p>
    <w:p w14:paraId="334FADA6">
      <w:pPr>
        <w:pStyle w:val="71"/>
        <w:numPr>
          <w:ilvl w:val="0"/>
          <w:numId w:val="18"/>
        </w:numPr>
        <w:rPr>
          <w:rFonts w:hint="eastAsia" w:ascii="宋体" w:eastAsia="宋体"/>
          <w:highlight w:val="none"/>
          <w:lang w:val="zh-CN"/>
        </w:rPr>
      </w:pPr>
      <w:r>
        <w:rPr>
          <w:rFonts w:hint="eastAsia" w:ascii="宋体" w:eastAsia="宋体"/>
          <w:highlight w:val="none"/>
        </w:rPr>
        <w:t>E8 04 03 69 返回应用层报文信息</w:t>
      </w:r>
    </w:p>
    <w:p w14:paraId="2038E9CE">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ascii="黑体" w:hAnsi="黑体" w:eastAsia="黑体" w:cs="Times New Roman"/>
          <w:highlight w:val="none"/>
        </w:rPr>
      </w:pPr>
      <w:r>
        <w:rPr>
          <w:rFonts w:ascii="黑体" w:hAnsi="黑体" w:eastAsia="黑体" w:cs="Times New Roman"/>
          <w:highlight w:val="none"/>
        </w:rPr>
        <w:t>表D</w:t>
      </w:r>
      <w:r>
        <w:rPr>
          <w:rFonts w:hint="eastAsia" w:ascii="黑体" w:hAnsi="黑体" w:eastAsia="黑体" w:cs="Times New Roman"/>
          <w:highlight w:val="none"/>
          <w:lang w:val="en-US" w:eastAsia="zh-CN"/>
        </w:rPr>
        <w:t>.</w:t>
      </w:r>
      <w:r>
        <w:rPr>
          <w:rFonts w:ascii="黑体" w:hAnsi="黑体" w:eastAsia="黑体" w:cs="Times New Roman"/>
          <w:highlight w:val="none"/>
        </w:rPr>
        <w:fldChar w:fldCharType="begin"/>
      </w:r>
      <w:r>
        <w:rPr>
          <w:rFonts w:ascii="黑体" w:hAnsi="黑体" w:eastAsia="黑体" w:cs="Times New Roman"/>
          <w:highlight w:val="none"/>
        </w:rPr>
        <w:instrText xml:space="preserve"> SEQ 表D- \* ARABIC </w:instrText>
      </w:r>
      <w:r>
        <w:rPr>
          <w:rFonts w:ascii="黑体" w:hAnsi="黑体" w:eastAsia="黑体" w:cs="Times New Roman"/>
          <w:highlight w:val="none"/>
        </w:rPr>
        <w:fldChar w:fldCharType="separate"/>
      </w:r>
      <w:r>
        <w:rPr>
          <w:rFonts w:ascii="黑体" w:hAnsi="黑体" w:eastAsia="黑体" w:cs="Times New Roman"/>
          <w:highlight w:val="none"/>
        </w:rPr>
        <w:t>26</w:t>
      </w:r>
      <w:r>
        <w:rPr>
          <w:rFonts w:ascii="黑体" w:hAnsi="黑体" w:eastAsia="黑体" w:cs="Times New Roman"/>
          <w:highlight w:val="none"/>
        </w:rPr>
        <w:fldChar w:fldCharType="end"/>
      </w:r>
      <w:r>
        <w:rPr>
          <w:rFonts w:ascii="黑体" w:hAnsi="黑体" w:eastAsia="黑体" w:cs="Times New Roman"/>
          <w:highlight w:val="none"/>
        </w:rPr>
        <w:t xml:space="preserve"> E8 04 03 69 返回应用层报文信息</w:t>
      </w:r>
      <w:r>
        <w:rPr>
          <w:rFonts w:hint="eastAsia" w:ascii="黑体" w:hAnsi="黑体" w:eastAsia="黑体" w:cs="Times New Roman"/>
          <w:highlight w:val="none"/>
        </w:rPr>
        <w:t>（</w:t>
      </w:r>
      <w:r>
        <w:rPr>
          <w:rFonts w:ascii="黑体" w:hAnsi="黑体" w:eastAsia="黑体" w:cs="Times New Roman"/>
          <w:highlight w:val="none"/>
        </w:rPr>
        <w:t>上行</w:t>
      </w:r>
      <w:r>
        <w:rPr>
          <w:rFonts w:hint="eastAsia" w:ascii="黑体" w:hAnsi="黑体" w:eastAsia="黑体" w:cs="Times New Roman"/>
          <w:highlight w:val="none"/>
        </w:rPr>
        <w:t>）</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B1A9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7C6B35F4">
            <w:pPr>
              <w:pStyle w:val="69"/>
              <w:rPr>
                <w:highlight w:val="none"/>
              </w:rPr>
            </w:pPr>
            <w:r>
              <w:rPr>
                <w:highlight w:val="none"/>
              </w:rPr>
              <w:t>数据内容</w:t>
            </w:r>
          </w:p>
        </w:tc>
        <w:tc>
          <w:tcPr>
            <w:tcW w:w="2841" w:type="dxa"/>
            <w:noWrap w:val="0"/>
            <w:vAlign w:val="center"/>
          </w:tcPr>
          <w:p w14:paraId="630CF0A8">
            <w:pPr>
              <w:pStyle w:val="69"/>
              <w:rPr>
                <w:highlight w:val="none"/>
              </w:rPr>
            </w:pPr>
            <w:r>
              <w:rPr>
                <w:highlight w:val="none"/>
              </w:rPr>
              <w:t>数据格式</w:t>
            </w:r>
          </w:p>
        </w:tc>
        <w:tc>
          <w:tcPr>
            <w:tcW w:w="2841" w:type="dxa"/>
            <w:noWrap w:val="0"/>
            <w:vAlign w:val="center"/>
          </w:tcPr>
          <w:p w14:paraId="6886B6BB">
            <w:pPr>
              <w:pStyle w:val="69"/>
              <w:rPr>
                <w:highlight w:val="none"/>
              </w:rPr>
            </w:pPr>
            <w:r>
              <w:rPr>
                <w:highlight w:val="none"/>
              </w:rPr>
              <w:t>字节数</w:t>
            </w:r>
          </w:p>
        </w:tc>
      </w:tr>
      <w:tr w14:paraId="3F4CD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084F16AC">
            <w:pPr>
              <w:pStyle w:val="69"/>
              <w:rPr>
                <w:highlight w:val="none"/>
              </w:rPr>
            </w:pPr>
            <w:r>
              <w:rPr>
                <w:highlight w:val="none"/>
              </w:rPr>
              <w:t>报文总数量</w:t>
            </w:r>
          </w:p>
        </w:tc>
        <w:tc>
          <w:tcPr>
            <w:tcW w:w="2841" w:type="dxa"/>
            <w:noWrap w:val="0"/>
            <w:vAlign w:val="center"/>
          </w:tcPr>
          <w:p w14:paraId="40FE8A9E">
            <w:pPr>
              <w:pStyle w:val="69"/>
              <w:rPr>
                <w:highlight w:val="none"/>
              </w:rPr>
            </w:pPr>
            <w:r>
              <w:rPr>
                <w:highlight w:val="none"/>
              </w:rPr>
              <w:t>BIN</w:t>
            </w:r>
          </w:p>
        </w:tc>
        <w:tc>
          <w:tcPr>
            <w:tcW w:w="2841" w:type="dxa"/>
            <w:noWrap w:val="0"/>
            <w:vAlign w:val="center"/>
          </w:tcPr>
          <w:p w14:paraId="0E92C93E">
            <w:pPr>
              <w:pStyle w:val="69"/>
              <w:rPr>
                <w:highlight w:val="none"/>
              </w:rPr>
            </w:pPr>
            <w:r>
              <w:rPr>
                <w:highlight w:val="none"/>
              </w:rPr>
              <w:t>2</w:t>
            </w:r>
          </w:p>
        </w:tc>
      </w:tr>
      <w:tr w14:paraId="69E8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6A3457A5">
            <w:pPr>
              <w:pStyle w:val="69"/>
              <w:rPr>
                <w:highlight w:val="none"/>
              </w:rPr>
            </w:pPr>
            <w:r>
              <w:rPr>
                <w:highlight w:val="none"/>
              </w:rPr>
              <w:t>本次上报的报文数量</w:t>
            </w:r>
          </w:p>
        </w:tc>
        <w:tc>
          <w:tcPr>
            <w:tcW w:w="2841" w:type="dxa"/>
            <w:noWrap w:val="0"/>
            <w:vAlign w:val="center"/>
          </w:tcPr>
          <w:p w14:paraId="49FFD9B6">
            <w:pPr>
              <w:pStyle w:val="69"/>
              <w:rPr>
                <w:highlight w:val="none"/>
              </w:rPr>
            </w:pPr>
            <w:r>
              <w:rPr>
                <w:highlight w:val="none"/>
              </w:rPr>
              <w:t>BIN</w:t>
            </w:r>
          </w:p>
        </w:tc>
        <w:tc>
          <w:tcPr>
            <w:tcW w:w="2841" w:type="dxa"/>
            <w:noWrap w:val="0"/>
            <w:vAlign w:val="center"/>
          </w:tcPr>
          <w:p w14:paraId="445A1DC7">
            <w:pPr>
              <w:pStyle w:val="69"/>
              <w:rPr>
                <w:highlight w:val="none"/>
              </w:rPr>
            </w:pPr>
            <w:r>
              <w:rPr>
                <w:highlight w:val="none"/>
              </w:rPr>
              <w:t>1</w:t>
            </w:r>
          </w:p>
        </w:tc>
      </w:tr>
      <w:tr w14:paraId="3C5F3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2BBC08CE">
            <w:pPr>
              <w:pStyle w:val="69"/>
              <w:rPr>
                <w:highlight w:val="none"/>
              </w:rPr>
            </w:pPr>
            <w:r>
              <w:rPr>
                <w:rFonts w:hint="eastAsia"/>
                <w:highlight w:val="none"/>
              </w:rPr>
              <w:t>报文1长度</w:t>
            </w:r>
          </w:p>
        </w:tc>
        <w:tc>
          <w:tcPr>
            <w:tcW w:w="2841" w:type="dxa"/>
            <w:noWrap w:val="0"/>
            <w:vAlign w:val="center"/>
          </w:tcPr>
          <w:p w14:paraId="2A8354FB">
            <w:pPr>
              <w:pStyle w:val="69"/>
              <w:rPr>
                <w:highlight w:val="none"/>
              </w:rPr>
            </w:pPr>
            <w:r>
              <w:rPr>
                <w:highlight w:val="none"/>
              </w:rPr>
              <w:t>BIN</w:t>
            </w:r>
          </w:p>
        </w:tc>
        <w:tc>
          <w:tcPr>
            <w:tcW w:w="2841" w:type="dxa"/>
            <w:noWrap w:val="0"/>
            <w:vAlign w:val="center"/>
          </w:tcPr>
          <w:p w14:paraId="031BFB15">
            <w:pPr>
              <w:pStyle w:val="69"/>
              <w:rPr>
                <w:highlight w:val="none"/>
              </w:rPr>
            </w:pPr>
            <w:r>
              <w:rPr>
                <w:rFonts w:hint="eastAsia"/>
                <w:highlight w:val="none"/>
              </w:rPr>
              <w:t>2</w:t>
            </w:r>
          </w:p>
        </w:tc>
      </w:tr>
      <w:tr w14:paraId="47AC7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1AAF13C2">
            <w:pPr>
              <w:pStyle w:val="69"/>
              <w:rPr>
                <w:highlight w:val="none"/>
              </w:rPr>
            </w:pPr>
            <w:r>
              <w:rPr>
                <w:highlight w:val="none"/>
              </w:rPr>
              <w:t>报文内容1</w:t>
            </w:r>
          </w:p>
        </w:tc>
        <w:tc>
          <w:tcPr>
            <w:tcW w:w="2841" w:type="dxa"/>
            <w:noWrap w:val="0"/>
            <w:vAlign w:val="center"/>
          </w:tcPr>
          <w:p w14:paraId="3B6AFD78">
            <w:pPr>
              <w:pStyle w:val="69"/>
              <w:rPr>
                <w:highlight w:val="none"/>
              </w:rPr>
            </w:pPr>
            <w:r>
              <w:rPr>
                <w:highlight w:val="none"/>
              </w:rPr>
              <w:t>BIN</w:t>
            </w:r>
          </w:p>
        </w:tc>
        <w:tc>
          <w:tcPr>
            <w:tcW w:w="2841" w:type="dxa"/>
            <w:noWrap w:val="0"/>
            <w:vAlign w:val="center"/>
          </w:tcPr>
          <w:p w14:paraId="773A7591">
            <w:pPr>
              <w:pStyle w:val="69"/>
              <w:rPr>
                <w:highlight w:val="none"/>
              </w:rPr>
            </w:pPr>
            <w:r>
              <w:rPr>
                <w:highlight w:val="none"/>
              </w:rPr>
              <w:t>L</w:t>
            </w:r>
          </w:p>
        </w:tc>
      </w:tr>
      <w:tr w14:paraId="422FF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21BD712C">
            <w:pPr>
              <w:pStyle w:val="69"/>
              <w:rPr>
                <w:highlight w:val="none"/>
              </w:rPr>
            </w:pPr>
            <w:r>
              <w:rPr>
                <w:highlight w:val="none"/>
              </w:rPr>
              <w:t>……</w:t>
            </w:r>
          </w:p>
        </w:tc>
        <w:tc>
          <w:tcPr>
            <w:tcW w:w="2841" w:type="dxa"/>
            <w:noWrap w:val="0"/>
            <w:vAlign w:val="center"/>
          </w:tcPr>
          <w:p w14:paraId="293E2BB7">
            <w:pPr>
              <w:pStyle w:val="69"/>
              <w:rPr>
                <w:highlight w:val="none"/>
              </w:rPr>
            </w:pPr>
            <w:r>
              <w:rPr>
                <w:highlight w:val="none"/>
              </w:rPr>
              <w:t>……</w:t>
            </w:r>
          </w:p>
        </w:tc>
        <w:tc>
          <w:tcPr>
            <w:tcW w:w="2841" w:type="dxa"/>
            <w:noWrap w:val="0"/>
            <w:vAlign w:val="center"/>
          </w:tcPr>
          <w:p w14:paraId="554A0032">
            <w:pPr>
              <w:pStyle w:val="69"/>
              <w:rPr>
                <w:highlight w:val="none"/>
              </w:rPr>
            </w:pPr>
            <w:r>
              <w:rPr>
                <w:highlight w:val="none"/>
              </w:rPr>
              <w:t>……</w:t>
            </w:r>
          </w:p>
        </w:tc>
      </w:tr>
      <w:tr w14:paraId="2D6FF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6C174722">
            <w:pPr>
              <w:pStyle w:val="69"/>
              <w:rPr>
                <w:highlight w:val="none"/>
              </w:rPr>
            </w:pPr>
            <w:r>
              <w:rPr>
                <w:rFonts w:hint="eastAsia"/>
                <w:highlight w:val="none"/>
              </w:rPr>
              <w:t>报文</w:t>
            </w:r>
            <w:r>
              <w:rPr>
                <w:highlight w:val="none"/>
              </w:rPr>
              <w:t>n长度</w:t>
            </w:r>
          </w:p>
        </w:tc>
        <w:tc>
          <w:tcPr>
            <w:tcW w:w="2841" w:type="dxa"/>
            <w:noWrap w:val="0"/>
            <w:vAlign w:val="center"/>
          </w:tcPr>
          <w:p w14:paraId="469A706D">
            <w:pPr>
              <w:pStyle w:val="69"/>
              <w:rPr>
                <w:highlight w:val="none"/>
              </w:rPr>
            </w:pPr>
            <w:r>
              <w:rPr>
                <w:highlight w:val="none"/>
              </w:rPr>
              <w:t>BIN</w:t>
            </w:r>
          </w:p>
        </w:tc>
        <w:tc>
          <w:tcPr>
            <w:tcW w:w="2841" w:type="dxa"/>
            <w:noWrap w:val="0"/>
            <w:vAlign w:val="center"/>
          </w:tcPr>
          <w:p w14:paraId="7D5B349C">
            <w:pPr>
              <w:pStyle w:val="69"/>
              <w:rPr>
                <w:highlight w:val="none"/>
              </w:rPr>
            </w:pPr>
            <w:r>
              <w:rPr>
                <w:rFonts w:hint="eastAsia"/>
                <w:highlight w:val="none"/>
              </w:rPr>
              <w:t>2</w:t>
            </w:r>
          </w:p>
        </w:tc>
      </w:tr>
      <w:tr w14:paraId="021B7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center"/>
          </w:tcPr>
          <w:p w14:paraId="1CB3C0EC">
            <w:pPr>
              <w:pStyle w:val="69"/>
              <w:rPr>
                <w:highlight w:val="none"/>
              </w:rPr>
            </w:pPr>
            <w:r>
              <w:rPr>
                <w:highlight w:val="none"/>
              </w:rPr>
              <w:t>报文内容n</w:t>
            </w:r>
          </w:p>
        </w:tc>
        <w:tc>
          <w:tcPr>
            <w:tcW w:w="2841" w:type="dxa"/>
            <w:noWrap w:val="0"/>
            <w:vAlign w:val="center"/>
          </w:tcPr>
          <w:p w14:paraId="7FA0B2B6">
            <w:pPr>
              <w:pStyle w:val="69"/>
              <w:rPr>
                <w:highlight w:val="none"/>
              </w:rPr>
            </w:pPr>
            <w:r>
              <w:rPr>
                <w:highlight w:val="none"/>
              </w:rPr>
              <w:t>BIN</w:t>
            </w:r>
          </w:p>
        </w:tc>
        <w:tc>
          <w:tcPr>
            <w:tcW w:w="2841" w:type="dxa"/>
            <w:noWrap w:val="0"/>
            <w:vAlign w:val="center"/>
          </w:tcPr>
          <w:p w14:paraId="1FCD4A51">
            <w:pPr>
              <w:pStyle w:val="69"/>
              <w:rPr>
                <w:highlight w:val="none"/>
              </w:rPr>
            </w:pPr>
            <w:r>
              <w:rPr>
                <w:highlight w:val="none"/>
              </w:rPr>
              <w:t>L</w:t>
            </w:r>
          </w:p>
        </w:tc>
      </w:tr>
    </w:tbl>
    <w:p w14:paraId="0768410B">
      <w:pPr>
        <w:bidi w:val="0"/>
        <w:rPr>
          <w:rFonts w:hint="eastAsia"/>
          <w:lang w:val="en-US" w:eastAsia="zh-CN"/>
        </w:rPr>
      </w:pPr>
    </w:p>
    <w:p w14:paraId="51C99F10">
      <w:pPr>
        <w:bidi w:val="0"/>
        <w:rPr>
          <w:rFonts w:hint="default"/>
          <w:lang w:val="en-US" w:eastAsia="zh-CN"/>
        </w:rPr>
      </w:pPr>
    </w:p>
    <w:p w14:paraId="504B95B1">
      <w:pPr>
        <w:pStyle w:val="3"/>
        <w:numPr>
          <w:ilvl w:val="0"/>
          <w:numId w:val="20"/>
        </w:numPr>
        <w:jc w:val="both"/>
        <w:rPr>
          <w:rFonts w:hint="eastAsia"/>
          <w:lang w:val="en-US" w:eastAsia="zh-CN"/>
        </w:rPr>
      </w:pPr>
      <w:r>
        <w:rPr>
          <w:rFonts w:hint="eastAsia"/>
          <w:lang w:val="en-US" w:eastAsia="zh-CN"/>
        </w:rPr>
        <w:t>远程通信模块支持AT指令参数</w:t>
      </w:r>
    </w:p>
    <w:p w14:paraId="56605372"/>
    <w:p w14:paraId="06F0F56E">
      <w:pPr>
        <w:pStyle w:val="40"/>
        <w:adjustRightInd w:val="0"/>
        <w:snapToGrid w:val="0"/>
        <w:spacing w:line="360" w:lineRule="auto"/>
        <w:ind w:firstLine="0" w:firstLineChars="0"/>
        <w:outlineLvl w:val="1"/>
        <w:rPr>
          <w:rFonts w:hint="eastAsia"/>
          <w:sz w:val="24"/>
          <w:lang w:val="en-US" w:eastAsia="zh-CN"/>
        </w:rPr>
      </w:pPr>
      <w:r>
        <w:rPr>
          <w:rFonts w:hint="eastAsia"/>
          <w:sz w:val="24"/>
          <w:lang w:val="en-US" w:eastAsia="zh-CN"/>
        </w:rPr>
        <w:t>7.1AT$MYTSNETGET–南网云获取模块信息</w:t>
      </w:r>
    </w:p>
    <w:tbl>
      <w:tblPr>
        <w:tblStyle w:val="20"/>
        <w:tblW w:w="842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54"/>
        <w:gridCol w:w="1749"/>
        <w:gridCol w:w="1548"/>
        <w:gridCol w:w="4373"/>
      </w:tblGrid>
      <w:tr w14:paraId="241BF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847371">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类别</w:t>
            </w:r>
          </w:p>
        </w:tc>
        <w:tc>
          <w:tcPr>
            <w:tcW w:w="17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06070D">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数据</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5DC26E">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说明</w:t>
            </w:r>
          </w:p>
        </w:tc>
        <w:tc>
          <w:tcPr>
            <w:tcW w:w="4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60568D">
            <w:pPr>
              <w:keepNext w:val="0"/>
              <w:keepLines w:val="0"/>
              <w:widowControl/>
              <w:suppressLineNumbers w:val="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类型+长度</w:t>
            </w:r>
          </w:p>
        </w:tc>
      </w:tr>
      <w:tr w14:paraId="62EFA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8" w:hRule="atLeast"/>
        </w:trPr>
        <w:tc>
          <w:tcPr>
            <w:tcW w:w="7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ACAE9A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模组信息</w:t>
            </w:r>
          </w:p>
        </w:tc>
        <w:tc>
          <w:tcPr>
            <w:tcW w:w="174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4E423EF">
            <w:pPr>
              <w:keepNext w:val="0"/>
              <w:keepLines w:val="0"/>
              <w:widowControl/>
              <w:suppressLineNumbers w:val="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模组厂商编号</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88AB3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模块厂家信息</w:t>
            </w:r>
          </w:p>
        </w:tc>
        <w:tc>
          <w:tcPr>
            <w:tcW w:w="4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778050">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字符串形式， ASCll 编码， 长度为 8 个字节；</w:t>
            </w:r>
          </w:p>
          <w:p w14:paraId="302604C9">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厂商编号生成规则： 内外置前缀(2 字节)+厂商数字</w:t>
            </w:r>
          </w:p>
          <w:p w14:paraId="3816F5BE">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编号 OUI(6 字节)；</w:t>
            </w:r>
          </w:p>
          <w:p w14:paraId="66739736">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内外置前缀：</w:t>
            </w:r>
          </w:p>
          <w:p w14:paraId="338726BD">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DL:独立式无线公网模组</w:t>
            </w:r>
          </w:p>
          <w:p w14:paraId="17B40329">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QR:嵌入式无线公网模块；</w:t>
            </w:r>
          </w:p>
        </w:tc>
      </w:tr>
      <w:tr w14:paraId="6FBE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 w:hRule="atLeast"/>
        </w:trPr>
        <w:tc>
          <w:tcPr>
            <w:tcW w:w="7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95241C">
            <w:pPr>
              <w:jc w:val="center"/>
              <w:rPr>
                <w:rFonts w:hint="eastAsia" w:ascii="宋体" w:hAnsi="宋体" w:eastAsia="宋体" w:cs="宋体"/>
                <w:i w:val="0"/>
                <w:iCs w:val="0"/>
                <w:color w:val="000000"/>
                <w:sz w:val="18"/>
                <w:szCs w:val="18"/>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FB797A6">
            <w:pPr>
              <w:keepNext w:val="0"/>
              <w:keepLines w:val="0"/>
              <w:widowControl/>
              <w:suppressLineNumbers w:val="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模组序列号(SN)</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F312D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模块SN号</w:t>
            </w:r>
          </w:p>
        </w:tc>
        <w:tc>
          <w:tcPr>
            <w:tcW w:w="4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4A42F8">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字符串形式； 长度为15 个字节；</w:t>
            </w:r>
          </w:p>
          <w:p w14:paraId="49FCB289">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SN 生成规则： OUI(6 字节)+自定义(9 字节)；</w:t>
            </w:r>
          </w:p>
          <w:p w14:paraId="30E81A70">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建议自定义 9 字节中体现模组生产情况， 比如某终</w:t>
            </w:r>
          </w:p>
          <w:p w14:paraId="0E4A900D">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端厂商 OUI 为 586356, 该批次模组为 2017 年 07 月</w:t>
            </w:r>
          </w:p>
          <w:p w14:paraId="27469DCD">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生产， 那么该模组的 SN 可以定为： 586356170700001</w:t>
            </w:r>
          </w:p>
        </w:tc>
      </w:tr>
      <w:tr w14:paraId="26912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8" w:hRule="atLeast"/>
        </w:trPr>
        <w:tc>
          <w:tcPr>
            <w:tcW w:w="7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0D66D6">
            <w:pPr>
              <w:jc w:val="center"/>
              <w:rPr>
                <w:rFonts w:hint="eastAsia" w:ascii="宋体" w:hAnsi="宋体" w:eastAsia="宋体" w:cs="宋体"/>
                <w:i w:val="0"/>
                <w:iCs w:val="0"/>
                <w:color w:val="000000"/>
                <w:sz w:val="18"/>
                <w:szCs w:val="18"/>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DDA998F">
            <w:pPr>
              <w:keepNext w:val="0"/>
              <w:keepLines w:val="0"/>
              <w:widowControl/>
              <w:suppressLineNumbers w:val="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模组版本号</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E782F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模块版本信息</w:t>
            </w:r>
          </w:p>
        </w:tc>
        <w:tc>
          <w:tcPr>
            <w:tcW w:w="4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132F5E">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字符串形式；ASCll 编码， 总长度为</w:t>
            </w:r>
            <w:bookmarkStart w:id="45" w:name="OLE_LINK3"/>
            <w:r>
              <w:rPr>
                <w:rFonts w:hint="eastAsia" w:ascii="宋体" w:hAnsi="宋体" w:eastAsia="宋体" w:cs="宋体"/>
                <w:i w:val="0"/>
                <w:iCs w:val="0"/>
                <w:color w:val="000000"/>
                <w:kern w:val="0"/>
                <w:sz w:val="18"/>
                <w:szCs w:val="18"/>
                <w:u w:val="none"/>
                <w:lang w:val="en-US" w:eastAsia="zh-CN" w:bidi="ar"/>
              </w:rPr>
              <w:t xml:space="preserve"> 32 个字节</w:t>
            </w:r>
            <w:bookmarkEnd w:id="45"/>
            <w:r>
              <w:rPr>
                <w:rFonts w:hint="eastAsia" w:ascii="宋体" w:hAnsi="宋体" w:eastAsia="宋体" w:cs="宋体"/>
                <w:i w:val="0"/>
                <w:iCs w:val="0"/>
                <w:color w:val="000000"/>
                <w:kern w:val="0"/>
                <w:sz w:val="18"/>
                <w:szCs w:val="18"/>
                <w:u w:val="none"/>
                <w:lang w:val="en-US" w:eastAsia="zh-CN" w:bidi="ar"/>
              </w:rPr>
              <w:t>；</w:t>
            </w:r>
          </w:p>
          <w:p w14:paraId="5D30F052">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厂商代码 4字节，</w:t>
            </w:r>
          </w:p>
          <w:p w14:paraId="44EA0CF8">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软件版本号 4字节，</w:t>
            </w:r>
          </w:p>
          <w:p w14:paraId="23803238">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软件版本日期 6字节，</w:t>
            </w:r>
          </w:p>
          <w:p w14:paraId="1184C742">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硬件版本号  4字节，</w:t>
            </w:r>
          </w:p>
          <w:p w14:paraId="6F37D2FD">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硬件版本日期 6字节，</w:t>
            </w:r>
          </w:p>
          <w:p w14:paraId="217D75A6">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厂商扩展信息 8字节。</w:t>
            </w:r>
          </w:p>
        </w:tc>
      </w:tr>
      <w:tr w14:paraId="41E2E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66" w:hRule="atLeast"/>
        </w:trPr>
        <w:tc>
          <w:tcPr>
            <w:tcW w:w="7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360288">
            <w:pPr>
              <w:jc w:val="center"/>
              <w:rPr>
                <w:rFonts w:hint="eastAsia" w:ascii="宋体" w:hAnsi="宋体" w:eastAsia="宋体" w:cs="宋体"/>
                <w:i w:val="0"/>
                <w:iCs w:val="0"/>
                <w:color w:val="000000"/>
                <w:sz w:val="18"/>
                <w:szCs w:val="18"/>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03D6043">
            <w:pPr>
              <w:keepNext w:val="0"/>
              <w:keepLines w:val="0"/>
              <w:widowControl/>
              <w:suppressLineNumbers w:val="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模组当前制式(LTE/2G等)</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4CF6E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模块当前使用的网络制式</w:t>
            </w:r>
          </w:p>
        </w:tc>
        <w:tc>
          <w:tcPr>
            <w:tcW w:w="4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91B701">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01H： EDGE 移动联通 2G</w:t>
            </w:r>
          </w:p>
          <w:p w14:paraId="46DE994B">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02H： CDMA 电信 2G</w:t>
            </w:r>
          </w:p>
          <w:p w14:paraId="09EB14D4">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03H： WCDMA 联通 3G</w:t>
            </w:r>
          </w:p>
          <w:p w14:paraId="263D8F1E">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04H： TD-SCDMA 移动 3G</w:t>
            </w:r>
          </w:p>
          <w:p w14:paraId="3B8CAE55">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05H： CDMA2000 电信 3G</w:t>
            </w:r>
          </w:p>
          <w:p w14:paraId="7BB5E001">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06H： FDD-LTE 联通电信 4G</w:t>
            </w:r>
          </w:p>
          <w:p w14:paraId="3FE348F6">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07H： TDD-LTE 移动 4G</w:t>
            </w:r>
          </w:p>
          <w:p w14:paraId="478B3094">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08H： LTE-1.8GHz 4G 专网</w:t>
            </w:r>
          </w:p>
          <w:p w14:paraId="08C969B3">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09H： LTE-230MHz 4G 专网</w:t>
            </w:r>
          </w:p>
          <w:p w14:paraId="329FB888">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10H: HSPA+ H+ 3.75G</w:t>
            </w:r>
          </w:p>
        </w:tc>
      </w:tr>
      <w:tr w14:paraId="462C3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0DE99A">
            <w:pPr>
              <w:jc w:val="center"/>
              <w:rPr>
                <w:rFonts w:hint="eastAsia" w:ascii="宋体" w:hAnsi="宋体" w:eastAsia="宋体" w:cs="宋体"/>
                <w:i w:val="0"/>
                <w:iCs w:val="0"/>
                <w:color w:val="000000"/>
                <w:sz w:val="18"/>
                <w:szCs w:val="18"/>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FF79E44">
            <w:pPr>
              <w:keepNext w:val="0"/>
              <w:keepLines w:val="0"/>
              <w:widowControl/>
              <w:suppressLineNumbers w:val="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模组IMEI号</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DC14E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模块唯一编号</w:t>
            </w:r>
          </w:p>
        </w:tc>
        <w:tc>
          <w:tcPr>
            <w:tcW w:w="4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11AC5D">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字符串, ASCll 编码， 15Bytes</w:t>
            </w:r>
          </w:p>
        </w:tc>
      </w:tr>
      <w:tr w14:paraId="1B17D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305684">
            <w:pPr>
              <w:jc w:val="center"/>
              <w:rPr>
                <w:rFonts w:hint="eastAsia" w:ascii="宋体" w:hAnsi="宋体" w:eastAsia="宋体" w:cs="宋体"/>
                <w:i w:val="0"/>
                <w:iCs w:val="0"/>
                <w:color w:val="000000"/>
                <w:sz w:val="18"/>
                <w:szCs w:val="18"/>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9162DCF">
            <w:pPr>
              <w:keepNext w:val="0"/>
              <w:keepLines w:val="0"/>
              <w:widowControl/>
              <w:suppressLineNumbers w:val="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模组型号</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6E28D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模块型号</w:t>
            </w:r>
          </w:p>
        </w:tc>
        <w:tc>
          <w:tcPr>
            <w:tcW w:w="4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789DCE">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不定长字符串形式； ASCll 编码， 长度小于 64 字节</w:t>
            </w:r>
          </w:p>
        </w:tc>
      </w:tr>
      <w:tr w14:paraId="3F2EC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83A810">
            <w:pPr>
              <w:jc w:val="center"/>
              <w:rPr>
                <w:rFonts w:hint="eastAsia" w:ascii="宋体" w:hAnsi="宋体" w:eastAsia="宋体" w:cs="宋体"/>
                <w:i w:val="0"/>
                <w:iCs w:val="0"/>
                <w:color w:val="000000"/>
                <w:sz w:val="18"/>
                <w:szCs w:val="18"/>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6E2D134">
            <w:pPr>
              <w:keepNext w:val="0"/>
              <w:keepLines w:val="0"/>
              <w:widowControl/>
              <w:suppressLineNumbers w:val="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无线蜂窝IP地址</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3D067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SIM卡IP地址</w:t>
            </w:r>
          </w:p>
        </w:tc>
        <w:tc>
          <w:tcPr>
            <w:tcW w:w="4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07C00D">
            <w:pPr>
              <w:keepNext w:val="0"/>
              <w:keepLines w:val="0"/>
              <w:widowControl/>
              <w:suppressLineNumbers w:val="0"/>
              <w:jc w:val="left"/>
              <w:textAlignment w:val="center"/>
              <w:rPr>
                <w:rFonts w:hint="default"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 xml:space="preserve">IP 地址（4Byte） 0xFFFFFFFF </w:t>
            </w:r>
            <w:r>
              <w:rPr>
                <w:rFonts w:hint="eastAsia" w:ascii="宋体" w:hAnsi="宋体" w:cs="宋体"/>
                <w:i w:val="0"/>
                <w:iCs w:val="0"/>
                <w:color w:val="000000"/>
                <w:kern w:val="0"/>
                <w:sz w:val="18"/>
                <w:szCs w:val="18"/>
                <w:u w:val="none"/>
                <w:lang w:val="en-US" w:eastAsia="zh-CN" w:bidi="ar"/>
              </w:rPr>
              <w:t>表示，</w:t>
            </w:r>
          </w:p>
          <w:p w14:paraId="53D729AB">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 xml:space="preserve">255.255.255.255 </w:t>
            </w:r>
            <w:r>
              <w:rPr>
                <w:rFonts w:hint="eastAsia" w:ascii="宋体" w:hAnsi="宋体" w:cs="宋体"/>
                <w:i w:val="0"/>
                <w:iCs w:val="0"/>
                <w:color w:val="000000"/>
                <w:kern w:val="0"/>
                <w:sz w:val="18"/>
                <w:szCs w:val="18"/>
                <w:u w:val="none"/>
                <w:lang w:val="en-US" w:eastAsia="zh-CN" w:bidi="ar"/>
              </w:rPr>
              <w:t>，没有IP时是全0显示。</w:t>
            </w:r>
          </w:p>
        </w:tc>
      </w:tr>
      <w:tr w14:paraId="44893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4C7B0C">
            <w:pPr>
              <w:jc w:val="center"/>
              <w:rPr>
                <w:rFonts w:hint="eastAsia" w:ascii="宋体" w:hAnsi="宋体" w:eastAsia="宋体" w:cs="宋体"/>
                <w:i w:val="0"/>
                <w:iCs w:val="0"/>
                <w:color w:val="000000"/>
                <w:sz w:val="18"/>
                <w:szCs w:val="18"/>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B81E130">
            <w:pPr>
              <w:keepNext w:val="0"/>
              <w:keepLines w:val="0"/>
              <w:widowControl/>
              <w:suppressLineNumbers w:val="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SIM卡的ICCID</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FB2B1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SIM卡ICCID号</w:t>
            </w:r>
          </w:p>
        </w:tc>
        <w:tc>
          <w:tcPr>
            <w:tcW w:w="4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8F9AED">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不定长字符串形式, ASCll 编码，单个20字节，多个逗号分开。长度小于64字节。</w:t>
            </w:r>
          </w:p>
        </w:tc>
      </w:tr>
      <w:tr w14:paraId="49187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7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A08107">
            <w:pPr>
              <w:jc w:val="center"/>
              <w:rPr>
                <w:rFonts w:hint="eastAsia" w:ascii="宋体" w:hAnsi="宋体" w:eastAsia="宋体" w:cs="宋体"/>
                <w:i w:val="0"/>
                <w:iCs w:val="0"/>
                <w:color w:val="000000"/>
                <w:sz w:val="18"/>
                <w:szCs w:val="18"/>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FC880CC">
            <w:pPr>
              <w:keepNext w:val="0"/>
              <w:keepLines w:val="0"/>
              <w:widowControl/>
              <w:suppressLineNumbers w:val="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IMSI(支持多个IMSI号)</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9761E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SIM卡IMSI号</w:t>
            </w:r>
          </w:p>
        </w:tc>
        <w:tc>
          <w:tcPr>
            <w:tcW w:w="4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B3DBC8">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不定长字符串形式, ASCll 编码，单个15字节，多个逗号分割。长度小于64字节。</w:t>
            </w:r>
          </w:p>
        </w:tc>
      </w:tr>
      <w:tr w14:paraId="1EC5A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66F145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模组无线网络信息</w:t>
            </w:r>
          </w:p>
        </w:tc>
        <w:tc>
          <w:tcPr>
            <w:tcW w:w="174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5EEDD64">
            <w:pPr>
              <w:keepNext w:val="0"/>
              <w:keepLines w:val="0"/>
              <w:widowControl/>
              <w:suppressLineNumbers w:val="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当前小区ID(基站ID)</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9B2C1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连接的基站ID号</w:t>
            </w:r>
          </w:p>
        </w:tc>
        <w:tc>
          <w:tcPr>
            <w:tcW w:w="4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1E9F0">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4 字节正整数</w:t>
            </w:r>
          </w:p>
        </w:tc>
      </w:tr>
      <w:tr w14:paraId="3F687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E3C5D8">
            <w:pPr>
              <w:jc w:val="center"/>
              <w:rPr>
                <w:rFonts w:hint="eastAsia" w:ascii="宋体" w:hAnsi="宋体" w:eastAsia="宋体" w:cs="宋体"/>
                <w:i w:val="0"/>
                <w:iCs w:val="0"/>
                <w:color w:val="000000"/>
                <w:sz w:val="18"/>
                <w:szCs w:val="18"/>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76826BE">
            <w:pPr>
              <w:keepNext w:val="0"/>
              <w:keepLines w:val="0"/>
              <w:widowControl/>
              <w:suppressLineNumbers w:val="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业务流量统计</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77AA0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业务使用流量总值</w:t>
            </w:r>
          </w:p>
        </w:tc>
        <w:tc>
          <w:tcPr>
            <w:tcW w:w="4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7FEBEA">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4 字节正整数， 单位为 KB</w:t>
            </w:r>
          </w:p>
        </w:tc>
      </w:tr>
      <w:tr w14:paraId="794AE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373F57">
            <w:pPr>
              <w:jc w:val="center"/>
              <w:rPr>
                <w:rFonts w:hint="eastAsia" w:ascii="宋体" w:hAnsi="宋体" w:eastAsia="宋体" w:cs="宋体"/>
                <w:i w:val="0"/>
                <w:iCs w:val="0"/>
                <w:color w:val="000000"/>
                <w:sz w:val="18"/>
                <w:szCs w:val="18"/>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E7C805D">
            <w:pPr>
              <w:keepNext w:val="0"/>
              <w:keepLines w:val="0"/>
              <w:widowControl/>
              <w:suppressLineNumbers w:val="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网管流量统计</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ED44D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网管使用流量总值</w:t>
            </w:r>
          </w:p>
        </w:tc>
        <w:tc>
          <w:tcPr>
            <w:tcW w:w="4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FDB39A">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4 字节正整数， 单位为 KB</w:t>
            </w:r>
          </w:p>
        </w:tc>
      </w:tr>
      <w:tr w14:paraId="585A7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F2B89E">
            <w:pPr>
              <w:jc w:val="center"/>
              <w:rPr>
                <w:rFonts w:hint="eastAsia" w:ascii="宋体" w:hAnsi="宋体" w:eastAsia="宋体" w:cs="宋体"/>
                <w:i w:val="0"/>
                <w:iCs w:val="0"/>
                <w:color w:val="000000"/>
                <w:sz w:val="18"/>
                <w:szCs w:val="18"/>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92D050"/>
            <w:vAlign w:val="center"/>
          </w:tcPr>
          <w:p w14:paraId="6CDDA102">
            <w:pPr>
              <w:keepNext w:val="0"/>
              <w:keepLines w:val="0"/>
              <w:widowControl/>
              <w:suppressLineNumbers w:val="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无线流量统计</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C03A1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业务+网管流量总值</w:t>
            </w:r>
          </w:p>
        </w:tc>
        <w:tc>
          <w:tcPr>
            <w:tcW w:w="4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B6D289">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4 字节正整数， 单位为 KB</w:t>
            </w:r>
          </w:p>
        </w:tc>
      </w:tr>
      <w:tr w14:paraId="3941F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8" w:hRule="atLeast"/>
        </w:trPr>
        <w:tc>
          <w:tcPr>
            <w:tcW w:w="7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07ACA9">
            <w:pPr>
              <w:jc w:val="center"/>
              <w:rPr>
                <w:rFonts w:hint="eastAsia" w:ascii="宋体" w:hAnsi="宋体" w:eastAsia="宋体" w:cs="宋体"/>
                <w:i w:val="0"/>
                <w:iCs w:val="0"/>
                <w:color w:val="000000"/>
                <w:sz w:val="18"/>
                <w:szCs w:val="18"/>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92D050"/>
            <w:vAlign w:val="center"/>
          </w:tcPr>
          <w:p w14:paraId="4AA961E9">
            <w:pPr>
              <w:keepNext w:val="0"/>
              <w:keepLines w:val="0"/>
              <w:widowControl/>
              <w:suppressLineNumbers w:val="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运营商名称</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32D59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SIM卡所属运营商</w:t>
            </w:r>
          </w:p>
        </w:tc>
        <w:tc>
          <w:tcPr>
            <w:tcW w:w="4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58DA0B">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 xml:space="preserve">1 字节 byte， </w:t>
            </w:r>
          </w:p>
          <w:p w14:paraId="19388423">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运营商定义如下：</w:t>
            </w:r>
          </w:p>
          <w:p w14:paraId="40D62FF7">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01H： 中国移动</w:t>
            </w:r>
          </w:p>
          <w:p w14:paraId="0D1B66D6">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02H： 中国联通</w:t>
            </w:r>
          </w:p>
          <w:p w14:paraId="73B1FE1A">
            <w:pPr>
              <w:keepNext w:val="0"/>
              <w:keepLines w:val="0"/>
              <w:widowControl/>
              <w:suppressLineNumbers w:val="0"/>
              <w:jc w:val="left"/>
              <w:textAlignment w:val="center"/>
              <w:rPr>
                <w:rFonts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03H： 中国电信</w:t>
            </w:r>
          </w:p>
          <w:p w14:paraId="5CA3F0CC">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04H： 其它</w:t>
            </w:r>
          </w:p>
        </w:tc>
      </w:tr>
      <w:tr w14:paraId="35FBB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54" w:type="dxa"/>
            <w:vMerge w:val="restart"/>
            <w:tcBorders>
              <w:top w:val="nil"/>
              <w:left w:val="single" w:color="000000" w:sz="4" w:space="0"/>
              <w:bottom w:val="single" w:color="000000" w:sz="4" w:space="0"/>
              <w:right w:val="single" w:color="000000" w:sz="4" w:space="0"/>
            </w:tcBorders>
            <w:shd w:val="clear" w:color="auto" w:fill="FFFFFF" w:themeFill="background1"/>
            <w:vAlign w:val="center"/>
          </w:tcPr>
          <w:p w14:paraId="39316C01">
            <w:pPr>
              <w:keepNext w:val="0"/>
              <w:keepLines w:val="0"/>
              <w:widowControl/>
              <w:suppressLineNumbers w:val="0"/>
              <w:jc w:val="center"/>
              <w:textAlignment w:val="center"/>
              <w:rPr>
                <w:rFonts w:hint="default"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模组维护信息</w:t>
            </w:r>
          </w:p>
        </w:tc>
        <w:tc>
          <w:tcPr>
            <w:tcW w:w="1749"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130717F7">
            <w:pPr>
              <w:keepNext w:val="0"/>
              <w:keepLines w:val="0"/>
              <w:widowControl/>
              <w:suppressLineNumbers w:val="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模组温度</w:t>
            </w:r>
          </w:p>
        </w:tc>
        <w:tc>
          <w:tcPr>
            <w:tcW w:w="15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A2D45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模块温度</w:t>
            </w:r>
          </w:p>
        </w:tc>
        <w:tc>
          <w:tcPr>
            <w:tcW w:w="43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52CA6C">
            <w:pPr>
              <w:keepNext w:val="0"/>
              <w:keepLines w:val="0"/>
              <w:widowControl/>
              <w:suppressLineNumbers w:val="0"/>
              <w:jc w:val="left"/>
              <w:rPr>
                <w:rFonts w:hint="eastAsia" w:ascii="宋体" w:hAnsi="宋体" w:eastAsia="宋体" w:cs="宋体"/>
                <w:i w:val="0"/>
                <w:iCs w:val="0"/>
                <w:color w:val="000000"/>
                <w:kern w:val="0"/>
                <w:sz w:val="18"/>
                <w:szCs w:val="18"/>
                <w:u w:val="none"/>
                <w:lang w:val="en-US" w:eastAsia="zh-CN" w:bidi="ar"/>
              </w:rPr>
            </w:pPr>
            <w:r>
              <w:rPr>
                <w:rFonts w:ascii="宋体" w:hAnsi="宋体" w:eastAsia="宋体" w:cs="宋体"/>
                <w:kern w:val="0"/>
                <w:sz w:val="18"/>
                <w:szCs w:val="18"/>
                <w:lang w:val="en-US" w:eastAsia="zh-CN" w:bidi="ar"/>
              </w:rPr>
              <w:t>两字节整数形式，去掉浮点数，第一个字节表示符号</w:t>
            </w:r>
            <w:r>
              <w:rPr>
                <w:rFonts w:hint="eastAsia" w:ascii="宋体" w:hAnsi="宋体" w:eastAsia="宋体" w:cs="宋体"/>
                <w:kern w:val="0"/>
                <w:sz w:val="18"/>
                <w:szCs w:val="18"/>
                <w:lang w:val="en-US" w:eastAsia="zh-CN" w:bidi="ar"/>
              </w:rPr>
              <w:t>（0代表正数，1代表负数）</w:t>
            </w:r>
            <w:r>
              <w:rPr>
                <w:rFonts w:ascii="宋体" w:hAnsi="宋体" w:eastAsia="宋体" w:cs="宋体"/>
                <w:kern w:val="0"/>
                <w:sz w:val="18"/>
                <w:szCs w:val="18"/>
                <w:lang w:val="en-US" w:eastAsia="zh-CN" w:bidi="ar"/>
              </w:rPr>
              <w:t>，第二个字节表示温度数值</w:t>
            </w:r>
            <w:r>
              <w:rPr>
                <w:rFonts w:hint="eastAsia" w:ascii="宋体" w:hAnsi="宋体" w:cs="宋体"/>
                <w:kern w:val="0"/>
                <w:sz w:val="18"/>
                <w:szCs w:val="18"/>
                <w:lang w:val="en-US" w:eastAsia="zh-CN" w:bidi="ar"/>
              </w:rPr>
              <w:t>；读取内部芯片温度</w:t>
            </w:r>
          </w:p>
        </w:tc>
      </w:tr>
      <w:tr w14:paraId="45861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54" w:type="dxa"/>
            <w:vMerge w:val="continue"/>
            <w:tcBorders>
              <w:top w:val="nil"/>
              <w:left w:val="single" w:color="000000" w:sz="4" w:space="0"/>
              <w:bottom w:val="single" w:color="000000" w:sz="4" w:space="0"/>
              <w:right w:val="single" w:color="000000" w:sz="4" w:space="0"/>
            </w:tcBorders>
            <w:shd w:val="clear" w:color="auto" w:fill="FFFFFF" w:themeFill="background1"/>
            <w:vAlign w:val="center"/>
          </w:tcPr>
          <w:p w14:paraId="1CC4FF71">
            <w:pPr>
              <w:jc w:val="center"/>
              <w:rPr>
                <w:rFonts w:hint="eastAsia" w:ascii="宋体" w:hAnsi="宋体" w:eastAsia="宋体" w:cs="宋体"/>
                <w:i w:val="0"/>
                <w:iCs w:val="0"/>
                <w:color w:val="000000"/>
                <w:sz w:val="18"/>
                <w:szCs w:val="18"/>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67353F4F">
            <w:pPr>
              <w:keepNext w:val="0"/>
              <w:keepLines w:val="0"/>
              <w:widowControl/>
              <w:suppressLineNumbers w:val="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信噪比（信号质量）</w:t>
            </w:r>
          </w:p>
        </w:tc>
        <w:tc>
          <w:tcPr>
            <w:tcW w:w="15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13BDB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信噪比值</w:t>
            </w:r>
          </w:p>
        </w:tc>
        <w:tc>
          <w:tcPr>
            <w:tcW w:w="43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9DCDF7">
            <w:pPr>
              <w:jc w:val="left"/>
              <w:rPr>
                <w:rFonts w:hint="eastAsia" w:ascii="宋体" w:hAnsi="宋体" w:eastAsia="宋体" w:cs="宋体"/>
                <w:i w:val="0"/>
                <w:iCs w:val="0"/>
                <w:color w:val="000000"/>
                <w:kern w:val="0"/>
                <w:sz w:val="18"/>
                <w:szCs w:val="18"/>
                <w:u w:val="none"/>
                <w:lang w:val="en-US" w:eastAsia="zh-CN" w:bidi="ar"/>
              </w:rPr>
            </w:pPr>
            <w:r>
              <w:rPr>
                <w:rFonts w:ascii="宋体" w:hAnsi="宋体" w:eastAsia="宋体" w:cs="宋体"/>
                <w:kern w:val="0"/>
                <w:sz w:val="18"/>
                <w:szCs w:val="18"/>
                <w:lang w:val="en-US" w:eastAsia="zh-CN" w:bidi="ar"/>
              </w:rPr>
              <w:t>两字节</w:t>
            </w:r>
          </w:p>
        </w:tc>
      </w:tr>
      <w:tr w14:paraId="6020B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754" w:type="dxa"/>
            <w:vMerge w:val="continue"/>
            <w:tcBorders>
              <w:top w:val="nil"/>
              <w:left w:val="single" w:color="000000" w:sz="4" w:space="0"/>
              <w:bottom w:val="single" w:color="000000" w:sz="4" w:space="0"/>
              <w:right w:val="single" w:color="000000" w:sz="4" w:space="0"/>
            </w:tcBorders>
            <w:shd w:val="clear" w:color="auto" w:fill="FFFFFF" w:themeFill="background1"/>
            <w:vAlign w:val="center"/>
          </w:tcPr>
          <w:p w14:paraId="78C94B98">
            <w:pPr>
              <w:jc w:val="center"/>
              <w:rPr>
                <w:rFonts w:hint="eastAsia" w:ascii="宋体" w:hAnsi="宋体" w:eastAsia="宋体" w:cs="宋体"/>
                <w:i w:val="0"/>
                <w:iCs w:val="0"/>
                <w:color w:val="000000"/>
                <w:sz w:val="18"/>
                <w:szCs w:val="18"/>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06CBB623">
            <w:pPr>
              <w:keepNext w:val="0"/>
              <w:keepLines w:val="0"/>
              <w:widowControl/>
              <w:suppressLineNumbers w:val="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上一次掉线原因</w:t>
            </w:r>
          </w:p>
        </w:tc>
        <w:tc>
          <w:tcPr>
            <w:tcW w:w="15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E9EA3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模块上次掉线原因分析结果</w:t>
            </w:r>
          </w:p>
        </w:tc>
        <w:tc>
          <w:tcPr>
            <w:tcW w:w="43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D01570">
            <w:pPr>
              <w:jc w:val="left"/>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1字节</w:t>
            </w:r>
          </w:p>
        </w:tc>
      </w:tr>
      <w:tr w14:paraId="54444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54" w:type="dxa"/>
            <w:vMerge w:val="continue"/>
            <w:tcBorders>
              <w:top w:val="nil"/>
              <w:left w:val="single" w:color="000000" w:sz="4" w:space="0"/>
              <w:bottom w:val="single" w:color="000000" w:sz="4" w:space="0"/>
              <w:right w:val="single" w:color="000000" w:sz="4" w:space="0"/>
            </w:tcBorders>
            <w:shd w:val="clear" w:color="auto" w:fill="FFFFFF" w:themeFill="background1"/>
            <w:vAlign w:val="center"/>
          </w:tcPr>
          <w:p w14:paraId="094A849C">
            <w:pPr>
              <w:jc w:val="center"/>
              <w:rPr>
                <w:rFonts w:hint="eastAsia" w:ascii="宋体" w:hAnsi="宋体" w:eastAsia="宋体" w:cs="宋体"/>
                <w:i w:val="0"/>
                <w:iCs w:val="0"/>
                <w:color w:val="000000"/>
                <w:sz w:val="18"/>
                <w:szCs w:val="18"/>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50424ABC">
            <w:pPr>
              <w:keepNext w:val="0"/>
              <w:keepLines w:val="0"/>
              <w:widowControl/>
              <w:suppressLineNumbers w:val="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上一次掉线时间</w:t>
            </w:r>
          </w:p>
        </w:tc>
        <w:tc>
          <w:tcPr>
            <w:tcW w:w="15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92FDF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模块上次掉线时间</w:t>
            </w:r>
          </w:p>
        </w:tc>
        <w:tc>
          <w:tcPr>
            <w:tcW w:w="43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312FE7">
            <w:pPr>
              <w:jc w:val="left"/>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4字节</w:t>
            </w:r>
          </w:p>
        </w:tc>
      </w:tr>
      <w:tr w14:paraId="516D2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trPr>
        <w:tc>
          <w:tcPr>
            <w:tcW w:w="7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990F65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网络参数</w:t>
            </w:r>
          </w:p>
        </w:tc>
        <w:tc>
          <w:tcPr>
            <w:tcW w:w="174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7FCB220">
            <w:pPr>
              <w:keepNext w:val="0"/>
              <w:keepLines w:val="0"/>
              <w:widowControl/>
              <w:suppressLineNumbers w:val="0"/>
              <w:jc w:val="both"/>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APN名称</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B8CF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SIM卡对应的APN信息</w:t>
            </w:r>
          </w:p>
        </w:tc>
        <w:tc>
          <w:tcPr>
            <w:tcW w:w="4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E8EF91">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ASCll 编码， 长度 64 字节</w:t>
            </w:r>
          </w:p>
        </w:tc>
      </w:tr>
      <w:tr w14:paraId="7CD0F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7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687EBE">
            <w:pPr>
              <w:jc w:val="center"/>
              <w:rPr>
                <w:rFonts w:hint="eastAsia" w:ascii="宋体" w:hAnsi="宋体" w:eastAsia="宋体" w:cs="宋体"/>
                <w:i w:val="0"/>
                <w:iCs w:val="0"/>
                <w:color w:val="000000"/>
                <w:sz w:val="18"/>
                <w:szCs w:val="18"/>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5F296602">
            <w:pPr>
              <w:keepNext w:val="0"/>
              <w:keepLines w:val="0"/>
              <w:widowControl/>
              <w:suppressLineNumbers w:val="0"/>
              <w:jc w:val="both"/>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APN用户名</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D0E96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SIM卡对应的APN信息</w:t>
            </w:r>
          </w:p>
        </w:tc>
        <w:tc>
          <w:tcPr>
            <w:tcW w:w="4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4B09CB">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ASCll 编码， 长度 64 字节</w:t>
            </w:r>
          </w:p>
        </w:tc>
      </w:tr>
      <w:tr w14:paraId="32720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7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F4F344">
            <w:pPr>
              <w:jc w:val="center"/>
              <w:rPr>
                <w:rFonts w:hint="eastAsia" w:ascii="宋体" w:hAnsi="宋体" w:eastAsia="宋体" w:cs="宋体"/>
                <w:i w:val="0"/>
                <w:iCs w:val="0"/>
                <w:color w:val="000000"/>
                <w:sz w:val="18"/>
                <w:szCs w:val="18"/>
                <w:u w:val="none"/>
              </w:rPr>
            </w:pPr>
          </w:p>
        </w:tc>
        <w:tc>
          <w:tcPr>
            <w:tcW w:w="174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65022F3">
            <w:pPr>
              <w:keepNext w:val="0"/>
              <w:keepLines w:val="0"/>
              <w:widowControl/>
              <w:suppressLineNumbers w:val="0"/>
              <w:jc w:val="both"/>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APN密码</w:t>
            </w:r>
          </w:p>
        </w:tc>
        <w:tc>
          <w:tcPr>
            <w:tcW w:w="15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B48CF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SIM卡对应的APN信息</w:t>
            </w:r>
          </w:p>
        </w:tc>
        <w:tc>
          <w:tcPr>
            <w:tcW w:w="43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1FBC17">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ascii="宋体" w:hAnsi="宋体" w:eastAsia="宋体" w:cs="宋体"/>
                <w:i w:val="0"/>
                <w:iCs w:val="0"/>
                <w:color w:val="000000"/>
                <w:kern w:val="0"/>
                <w:sz w:val="18"/>
                <w:szCs w:val="18"/>
                <w:u w:val="none"/>
                <w:lang w:val="en-US" w:eastAsia="zh-CN" w:bidi="ar"/>
              </w:rPr>
              <w:t>ASCll 编码， 长度 64 字节</w:t>
            </w:r>
          </w:p>
        </w:tc>
      </w:tr>
    </w:tbl>
    <w:p w14:paraId="585B6F46">
      <w:pPr>
        <w:bidi w:val="0"/>
        <w:rPr>
          <w:rFonts w:hint="eastAsia"/>
          <w:lang w:val="en-US" w:eastAsia="zh-CN"/>
        </w:rPr>
      </w:pPr>
    </w:p>
    <w:p w14:paraId="5C2507C5">
      <w:pPr>
        <w:pStyle w:val="40"/>
        <w:adjustRightInd w:val="0"/>
        <w:snapToGrid w:val="0"/>
        <w:spacing w:line="360" w:lineRule="auto"/>
        <w:ind w:firstLine="0" w:firstLineChars="0"/>
        <w:outlineLvl w:val="1"/>
        <w:rPr>
          <w:rFonts w:hint="eastAsia"/>
          <w:sz w:val="24"/>
          <w:lang w:val="en-US" w:eastAsia="zh-CN"/>
        </w:rPr>
      </w:pPr>
      <w:r>
        <w:rPr>
          <w:rFonts w:hint="eastAsia"/>
          <w:sz w:val="24"/>
          <w:lang w:val="en-US" w:eastAsia="zh-CN"/>
        </w:rPr>
        <w:t>7.2命令格式</w:t>
      </w:r>
    </w:p>
    <w:tbl>
      <w:tblPr>
        <w:tblStyle w:val="92"/>
        <w:tblW w:w="4998" w:type="pct"/>
        <w:tblInd w:w="0" w:type="dxa"/>
        <w:tblBorders>
          <w:top w:val="single" w:color="7E7E7E" w:themeColor="text1" w:themeTint="80" w:sz="2" w:space="0"/>
          <w:left w:val="none" w:color="auto" w:sz="0" w:space="0"/>
          <w:bottom w:val="single" w:color="7E7E7E" w:themeColor="text1" w:themeTint="80" w:sz="2" w:space="0"/>
          <w:right w:val="none" w:color="auto" w:sz="0" w:space="0"/>
          <w:insideH w:val="single" w:color="7E7E7E" w:themeColor="text1" w:themeTint="80" w:sz="2" w:space="0"/>
          <w:insideV w:val="none" w:color="auto" w:sz="0" w:space="0"/>
        </w:tblBorders>
        <w:tblLayout w:type="autofit"/>
        <w:tblCellMar>
          <w:top w:w="0" w:type="dxa"/>
          <w:left w:w="108" w:type="dxa"/>
          <w:bottom w:w="0" w:type="dxa"/>
          <w:right w:w="108" w:type="dxa"/>
        </w:tblCellMar>
      </w:tblPr>
      <w:tblGrid>
        <w:gridCol w:w="533"/>
        <w:gridCol w:w="3816"/>
        <w:gridCol w:w="4170"/>
      </w:tblGrid>
      <w:tr w14:paraId="56DC4C39">
        <w:tblPrEx>
          <w:tblBorders>
            <w:top w:val="single" w:color="7E7E7E" w:themeColor="text1" w:themeTint="80" w:sz="2" w:space="0"/>
            <w:left w:val="none" w:color="auto" w:sz="0" w:space="0"/>
            <w:bottom w:val="single" w:color="7E7E7E" w:themeColor="text1" w:themeTint="80" w:sz="2" w:space="0"/>
            <w:right w:val="none" w:color="auto" w:sz="0" w:space="0"/>
            <w:insideH w:val="single" w:color="7E7E7E" w:themeColor="text1" w:themeTint="80" w:sz="2" w:space="0"/>
            <w:insideV w:val="none" w:color="auto" w:sz="0" w:space="0"/>
          </w:tblBorders>
          <w:tblCellMar>
            <w:top w:w="0" w:type="dxa"/>
            <w:left w:w="108" w:type="dxa"/>
            <w:bottom w:w="0" w:type="dxa"/>
            <w:right w:w="108" w:type="dxa"/>
          </w:tblCellMar>
        </w:tblPrEx>
        <w:trPr>
          <w:trHeight w:val="18" w:hRule="atLeast"/>
        </w:trPr>
        <w:tc>
          <w:tcPr>
            <w:tcW w:w="601" w:type="pct"/>
            <w:tcBorders>
              <w:tl2br w:val="nil"/>
              <w:tr2bl w:val="nil"/>
            </w:tcBorders>
            <w:shd w:val="clear" w:color="auto" w:fill="FFFFFF" w:themeFill="background1"/>
            <w:tcMar>
              <w:top w:w="57" w:type="dxa"/>
              <w:bottom w:w="57" w:type="dxa"/>
            </w:tcMar>
            <w:vAlign w:val="center"/>
          </w:tcPr>
          <w:p w14:paraId="59992B78">
            <w:pPr>
              <w:pStyle w:val="91"/>
              <w:wordWrap/>
              <w:adjustRightInd w:val="0"/>
              <w:snapToGrid w:val="0"/>
              <w:spacing w:before="80" w:beforeLines="0" w:beforeAutospacing="0" w:after="80" w:afterLines="0" w:afterAutospacing="0" w:line="300" w:lineRule="auto"/>
              <w:ind w:left="0" w:leftChars="0" w:right="0" w:rightChars="0" w:firstLine="0" w:firstLineChars="0"/>
              <w:contextualSpacing w:val="0"/>
              <w:rPr>
                <w:b w:val="0"/>
                <w:bCs/>
                <w:i w:val="0"/>
                <w:iCs w:val="0"/>
                <w:color w:val="auto"/>
                <w:kern w:val="0"/>
                <w:sz w:val="22"/>
              </w:rPr>
            </w:pPr>
            <w:r>
              <w:rPr>
                <w:rFonts w:hint="eastAsia"/>
                <w:b w:val="0"/>
                <w:bCs/>
                <w:i w:val="0"/>
                <w:iCs w:val="0"/>
                <w:color w:val="auto"/>
                <w:kern w:val="0"/>
                <w:sz w:val="22"/>
              </w:rPr>
              <w:t>类型</w:t>
            </w:r>
          </w:p>
        </w:tc>
        <w:tc>
          <w:tcPr>
            <w:tcW w:w="1663" w:type="pct"/>
            <w:tcBorders>
              <w:tl2br w:val="nil"/>
              <w:tr2bl w:val="nil"/>
            </w:tcBorders>
            <w:shd w:val="clear" w:color="auto" w:fill="FFFFFF" w:themeFill="background1"/>
            <w:tcMar>
              <w:top w:w="57" w:type="dxa"/>
              <w:bottom w:w="57" w:type="dxa"/>
            </w:tcMar>
            <w:vAlign w:val="center"/>
          </w:tcPr>
          <w:p w14:paraId="63EAAA51">
            <w:pPr>
              <w:pStyle w:val="91"/>
              <w:wordWrap/>
              <w:adjustRightInd w:val="0"/>
              <w:snapToGrid w:val="0"/>
              <w:spacing w:before="80" w:beforeLines="0" w:beforeAutospacing="0" w:after="80" w:afterLines="0" w:afterAutospacing="0" w:line="300" w:lineRule="auto"/>
              <w:ind w:left="0" w:leftChars="0" w:right="0" w:rightChars="0" w:firstLine="0" w:firstLineChars="0"/>
              <w:contextualSpacing w:val="0"/>
              <w:rPr>
                <w:b w:val="0"/>
                <w:bCs/>
                <w:i w:val="0"/>
                <w:iCs w:val="0"/>
                <w:color w:val="auto"/>
                <w:kern w:val="0"/>
                <w:sz w:val="22"/>
              </w:rPr>
            </w:pPr>
            <w:r>
              <w:rPr>
                <w:rFonts w:hint="eastAsia"/>
                <w:b w:val="0"/>
                <w:bCs/>
                <w:i w:val="0"/>
                <w:iCs w:val="0"/>
                <w:color w:val="auto"/>
                <w:kern w:val="0"/>
                <w:sz w:val="22"/>
              </w:rPr>
              <w:t>命令</w:t>
            </w:r>
          </w:p>
        </w:tc>
        <w:tc>
          <w:tcPr>
            <w:tcW w:w="2735" w:type="pct"/>
            <w:tcBorders>
              <w:tl2br w:val="nil"/>
              <w:tr2bl w:val="nil"/>
            </w:tcBorders>
            <w:shd w:val="clear" w:color="auto" w:fill="FFFFFF" w:themeFill="background1"/>
            <w:tcMar>
              <w:top w:w="57" w:type="dxa"/>
              <w:bottom w:w="57" w:type="dxa"/>
            </w:tcMar>
            <w:vAlign w:val="center"/>
          </w:tcPr>
          <w:p w14:paraId="6E87C565">
            <w:pPr>
              <w:pStyle w:val="91"/>
              <w:wordWrap/>
              <w:adjustRightInd w:val="0"/>
              <w:snapToGrid w:val="0"/>
              <w:spacing w:before="80" w:beforeLines="0" w:beforeAutospacing="0" w:after="80" w:afterLines="0" w:afterAutospacing="0" w:line="300" w:lineRule="auto"/>
              <w:ind w:left="0" w:leftChars="0" w:right="0" w:rightChars="0" w:firstLine="0" w:firstLineChars="0"/>
              <w:contextualSpacing w:val="0"/>
              <w:rPr>
                <w:b w:val="0"/>
                <w:bCs/>
                <w:i w:val="0"/>
                <w:iCs w:val="0"/>
                <w:color w:val="auto"/>
                <w:kern w:val="0"/>
                <w:sz w:val="22"/>
              </w:rPr>
            </w:pPr>
            <w:r>
              <w:rPr>
                <w:rFonts w:hint="eastAsia"/>
                <w:b w:val="0"/>
                <w:bCs/>
                <w:i w:val="0"/>
                <w:iCs w:val="0"/>
                <w:color w:val="auto"/>
                <w:kern w:val="0"/>
                <w:sz w:val="22"/>
              </w:rPr>
              <w:t>响应格式</w:t>
            </w:r>
          </w:p>
        </w:tc>
      </w:tr>
      <w:tr w14:paraId="1AB0CAA4">
        <w:tblPrEx>
          <w:tblBorders>
            <w:top w:val="single" w:color="7E7E7E" w:themeColor="text1" w:themeTint="80" w:sz="2" w:space="0"/>
            <w:left w:val="none" w:color="auto" w:sz="0" w:space="0"/>
            <w:bottom w:val="single" w:color="7E7E7E" w:themeColor="text1" w:themeTint="80" w:sz="2" w:space="0"/>
            <w:right w:val="none" w:color="auto" w:sz="0" w:space="0"/>
            <w:insideH w:val="single" w:color="7E7E7E" w:themeColor="text1" w:themeTint="80" w:sz="2" w:space="0"/>
            <w:insideV w:val="none" w:color="auto" w:sz="0" w:space="0"/>
          </w:tblBorders>
          <w:tblCellMar>
            <w:top w:w="0" w:type="dxa"/>
            <w:left w:w="108" w:type="dxa"/>
            <w:bottom w:w="0" w:type="dxa"/>
            <w:right w:w="108" w:type="dxa"/>
          </w:tblCellMar>
        </w:tblPrEx>
        <w:trPr>
          <w:trHeight w:val="18" w:hRule="atLeast"/>
        </w:trPr>
        <w:tc>
          <w:tcPr>
            <w:tcW w:w="601" w:type="pct"/>
            <w:shd w:val="clear" w:color="auto" w:fill="auto"/>
            <w:tcMar>
              <w:top w:w="57" w:type="dxa"/>
              <w:bottom w:w="57" w:type="dxa"/>
            </w:tcMar>
            <w:vAlign w:val="center"/>
          </w:tcPr>
          <w:p w14:paraId="5758BD7E">
            <w:pPr>
              <w:pStyle w:val="86"/>
              <w:spacing w:before="80" w:after="80" w:line="300" w:lineRule="atLeast"/>
              <w:rPr>
                <w:rFonts w:cs="Arial"/>
                <w:sz w:val="20"/>
                <w:szCs w:val="20"/>
              </w:rPr>
            </w:pPr>
            <w:r>
              <w:rPr>
                <w:rFonts w:hint="eastAsia" w:cs="Arial"/>
                <w:sz w:val="20"/>
                <w:szCs w:val="20"/>
              </w:rPr>
              <w:t>设置</w:t>
            </w:r>
          </w:p>
        </w:tc>
        <w:tc>
          <w:tcPr>
            <w:tcW w:w="1663" w:type="pct"/>
            <w:shd w:val="clear" w:color="auto" w:fill="auto"/>
            <w:tcMar>
              <w:top w:w="57" w:type="dxa"/>
              <w:bottom w:w="57" w:type="dxa"/>
            </w:tcMar>
            <w:vAlign w:val="center"/>
          </w:tcPr>
          <w:p w14:paraId="664C0263">
            <w:pPr>
              <w:pStyle w:val="86"/>
              <w:spacing w:before="80" w:after="80" w:line="300" w:lineRule="atLeast"/>
              <w:rPr>
                <w:rFonts w:cs="Arial"/>
                <w:sz w:val="20"/>
                <w:szCs w:val="20"/>
              </w:rPr>
            </w:pPr>
            <w:r>
              <w:rPr>
                <w:rFonts w:hint="eastAsia" w:cs="Arial"/>
                <w:sz w:val="20"/>
                <w:szCs w:val="20"/>
              </w:rPr>
              <w:t>AT$</w:t>
            </w:r>
            <w:r>
              <w:rPr>
                <w:rFonts w:hint="eastAsia" w:cs="Arial"/>
                <w:color w:val="000000" w:themeColor="text1"/>
                <w:sz w:val="20"/>
                <w:szCs w:val="21"/>
                <w14:textFill>
                  <w14:solidFill>
                    <w14:schemeClr w14:val="tx1"/>
                  </w14:solidFill>
                </w14:textFill>
              </w:rPr>
              <w:t>MY</w:t>
            </w:r>
            <w:r>
              <w:rPr>
                <w:rFonts w:cs="Arial"/>
                <w:color w:val="000000" w:themeColor="text1"/>
                <w:sz w:val="20"/>
                <w:szCs w:val="21"/>
                <w14:textFill>
                  <w14:solidFill>
                    <w14:schemeClr w14:val="tx1"/>
                  </w14:solidFill>
                </w14:textFill>
              </w:rPr>
              <w:t>TSNETGET</w:t>
            </w:r>
            <w:r>
              <w:rPr>
                <w:rFonts w:hint="eastAsia" w:cs="Arial"/>
                <w:sz w:val="20"/>
                <w:szCs w:val="20"/>
              </w:rPr>
              <w:t>=&lt;</w:t>
            </w:r>
            <w:r>
              <w:rPr>
                <w:rFonts w:cs="Arial"/>
                <w:sz w:val="20"/>
                <w:szCs w:val="20"/>
              </w:rPr>
              <w:t>type</w:t>
            </w:r>
            <w:r>
              <w:rPr>
                <w:rFonts w:hint="eastAsia" w:cs="Arial"/>
                <w:sz w:val="20"/>
                <w:szCs w:val="20"/>
              </w:rPr>
              <w:t>&gt;</w:t>
            </w:r>
            <w:r>
              <w:rPr>
                <w:rFonts w:cs="Arial"/>
                <w:sz w:val="20"/>
                <w:szCs w:val="20"/>
              </w:rPr>
              <w:t>,&lt;hex&gt;,&lt;cmd&gt;</w:t>
            </w:r>
            <w:r>
              <w:rPr>
                <w:rFonts w:hint="eastAsia" w:cs="Arial"/>
                <w:sz w:val="20"/>
                <w:szCs w:val="20"/>
              </w:rPr>
              <w:t>&lt;CR&gt;</w:t>
            </w:r>
          </w:p>
        </w:tc>
        <w:tc>
          <w:tcPr>
            <w:tcW w:w="2735" w:type="pct"/>
            <w:shd w:val="clear" w:color="auto" w:fill="auto"/>
            <w:tcMar>
              <w:top w:w="57" w:type="dxa"/>
              <w:bottom w:w="57" w:type="dxa"/>
            </w:tcMar>
            <w:vAlign w:val="center"/>
          </w:tcPr>
          <w:p w14:paraId="42E9AEEE">
            <w:pPr>
              <w:pStyle w:val="86"/>
              <w:spacing w:before="80" w:after="80" w:line="300" w:lineRule="atLeast"/>
              <w:rPr>
                <w:rFonts w:cs="Arial"/>
                <w:sz w:val="20"/>
                <w:szCs w:val="20"/>
              </w:rPr>
            </w:pPr>
            <w:r>
              <w:rPr>
                <w:rFonts w:cs="Arial"/>
                <w:sz w:val="20"/>
                <w:szCs w:val="20"/>
              </w:rPr>
              <w:t>&lt;CR&gt;&lt;LF&gt;</w:t>
            </w:r>
            <w:r>
              <w:rPr>
                <w:rFonts w:hint="eastAsia" w:cs="Arial"/>
                <w:sz w:val="20"/>
                <w:szCs w:val="20"/>
              </w:rPr>
              <w:t>$MYTSNETGET: &lt;</w:t>
            </w:r>
            <w:r>
              <w:rPr>
                <w:rFonts w:cs="Arial"/>
                <w:sz w:val="20"/>
                <w:szCs w:val="20"/>
              </w:rPr>
              <w:t>length</w:t>
            </w:r>
            <w:r>
              <w:rPr>
                <w:rFonts w:hint="eastAsia" w:cs="Arial"/>
                <w:sz w:val="20"/>
                <w:szCs w:val="20"/>
              </w:rPr>
              <w:t>&gt;</w:t>
            </w:r>
            <w:r>
              <w:rPr>
                <w:rFonts w:cs="Arial"/>
                <w:sz w:val="20"/>
                <w:szCs w:val="20"/>
              </w:rPr>
              <w:t>,&lt;data&gt;</w:t>
            </w:r>
          </w:p>
          <w:p w14:paraId="4A154795">
            <w:pPr>
              <w:pStyle w:val="86"/>
              <w:spacing w:before="80" w:after="80" w:line="300" w:lineRule="atLeast"/>
              <w:rPr>
                <w:rFonts w:cs="Arial"/>
                <w:sz w:val="20"/>
                <w:szCs w:val="20"/>
              </w:rPr>
            </w:pPr>
            <w:r>
              <w:rPr>
                <w:rFonts w:cs="Arial"/>
                <w:sz w:val="20"/>
                <w:szCs w:val="20"/>
              </w:rPr>
              <w:t>&lt;CR&gt;&lt;LF&gt;OK&lt;CR&gt;&lt;LF&gt;</w:t>
            </w:r>
          </w:p>
          <w:p w14:paraId="6D3679C2">
            <w:pPr>
              <w:pStyle w:val="86"/>
              <w:spacing w:before="80" w:after="80" w:line="300" w:lineRule="atLeast"/>
              <w:rPr>
                <w:rFonts w:cs="Arial"/>
                <w:sz w:val="20"/>
                <w:szCs w:val="20"/>
              </w:rPr>
            </w:pPr>
            <w:r>
              <w:rPr>
                <w:rFonts w:cs="Arial"/>
                <w:sz w:val="20"/>
                <w:szCs w:val="20"/>
              </w:rPr>
              <w:t>O</w:t>
            </w:r>
            <w:r>
              <w:rPr>
                <w:rFonts w:hint="eastAsia" w:cs="Arial"/>
                <w:sz w:val="20"/>
                <w:szCs w:val="20"/>
              </w:rPr>
              <w:t>r</w:t>
            </w:r>
          </w:p>
          <w:p w14:paraId="2CC50120">
            <w:pPr>
              <w:pStyle w:val="86"/>
              <w:spacing w:before="80" w:after="80" w:line="300" w:lineRule="atLeast"/>
              <w:rPr>
                <w:rFonts w:cs="Arial"/>
                <w:sz w:val="20"/>
                <w:szCs w:val="20"/>
              </w:rPr>
            </w:pPr>
            <w:r>
              <w:rPr>
                <w:rFonts w:cs="Arial"/>
                <w:sz w:val="20"/>
                <w:szCs w:val="20"/>
              </w:rPr>
              <w:t>&lt;CR&gt;&lt;LF&gt;ERROR&lt;CR&gt;&lt;LF&gt;</w:t>
            </w:r>
          </w:p>
        </w:tc>
      </w:tr>
      <w:tr w14:paraId="6036B100">
        <w:tblPrEx>
          <w:tblBorders>
            <w:top w:val="single" w:color="7E7E7E" w:themeColor="text1" w:themeTint="80" w:sz="2" w:space="0"/>
            <w:left w:val="none" w:color="auto" w:sz="0" w:space="0"/>
            <w:bottom w:val="single" w:color="7E7E7E" w:themeColor="text1" w:themeTint="80" w:sz="2" w:space="0"/>
            <w:right w:val="none" w:color="auto" w:sz="0" w:space="0"/>
            <w:insideH w:val="single" w:color="7E7E7E" w:themeColor="text1" w:themeTint="80" w:sz="2" w:space="0"/>
            <w:insideV w:val="none" w:color="auto" w:sz="0" w:space="0"/>
          </w:tblBorders>
          <w:tblCellMar>
            <w:top w:w="0" w:type="dxa"/>
            <w:left w:w="108" w:type="dxa"/>
            <w:bottom w:w="0" w:type="dxa"/>
            <w:right w:w="108" w:type="dxa"/>
          </w:tblCellMar>
        </w:tblPrEx>
        <w:trPr>
          <w:trHeight w:val="18" w:hRule="atLeast"/>
        </w:trPr>
        <w:tc>
          <w:tcPr>
            <w:tcW w:w="601" w:type="pct"/>
            <w:shd w:val="clear" w:color="auto" w:fill="auto"/>
            <w:tcMar>
              <w:top w:w="57" w:type="dxa"/>
              <w:bottom w:w="57" w:type="dxa"/>
            </w:tcMar>
            <w:vAlign w:val="center"/>
          </w:tcPr>
          <w:p w14:paraId="077D74C1">
            <w:pPr>
              <w:pStyle w:val="86"/>
              <w:spacing w:before="80" w:after="80" w:line="300" w:lineRule="atLeast"/>
              <w:rPr>
                <w:rFonts w:cs="Arial"/>
                <w:sz w:val="20"/>
                <w:szCs w:val="20"/>
              </w:rPr>
            </w:pPr>
            <w:r>
              <w:rPr>
                <w:rFonts w:hint="eastAsia" w:cs="Arial"/>
                <w:sz w:val="20"/>
                <w:szCs w:val="20"/>
              </w:rPr>
              <w:t>查询</w:t>
            </w:r>
          </w:p>
        </w:tc>
        <w:tc>
          <w:tcPr>
            <w:tcW w:w="1663" w:type="pct"/>
            <w:shd w:val="clear" w:color="auto" w:fill="auto"/>
            <w:tcMar>
              <w:top w:w="57" w:type="dxa"/>
              <w:bottom w:w="57" w:type="dxa"/>
            </w:tcMar>
            <w:vAlign w:val="center"/>
          </w:tcPr>
          <w:p w14:paraId="75490E07">
            <w:pPr>
              <w:pStyle w:val="86"/>
              <w:spacing w:before="80" w:after="80" w:line="300" w:lineRule="atLeast"/>
              <w:rPr>
                <w:rFonts w:cs="Arial"/>
                <w:sz w:val="20"/>
                <w:szCs w:val="20"/>
              </w:rPr>
            </w:pPr>
            <w:r>
              <w:rPr>
                <w:rFonts w:hint="eastAsia" w:cs="Arial"/>
                <w:sz w:val="20"/>
                <w:szCs w:val="20"/>
              </w:rPr>
              <w:t>AT$</w:t>
            </w:r>
            <w:r>
              <w:rPr>
                <w:rFonts w:hint="eastAsia" w:cs="Arial"/>
                <w:color w:val="000000" w:themeColor="text1"/>
                <w:sz w:val="20"/>
                <w:szCs w:val="21"/>
                <w14:textFill>
                  <w14:solidFill>
                    <w14:schemeClr w14:val="tx1"/>
                  </w14:solidFill>
                </w14:textFill>
              </w:rPr>
              <w:t>MY</w:t>
            </w:r>
            <w:r>
              <w:rPr>
                <w:rFonts w:cs="Arial"/>
                <w:color w:val="000000" w:themeColor="text1"/>
                <w:sz w:val="20"/>
                <w:szCs w:val="21"/>
                <w14:textFill>
                  <w14:solidFill>
                    <w14:schemeClr w14:val="tx1"/>
                  </w14:solidFill>
                </w14:textFill>
              </w:rPr>
              <w:t>TSNETGET</w:t>
            </w:r>
            <w:r>
              <w:rPr>
                <w:rFonts w:cs="Arial"/>
                <w:sz w:val="20"/>
                <w:szCs w:val="21"/>
              </w:rPr>
              <w:t>?</w:t>
            </w:r>
            <w:r>
              <w:rPr>
                <w:rFonts w:hint="eastAsia" w:cs="Arial"/>
                <w:sz w:val="20"/>
                <w:szCs w:val="20"/>
              </w:rPr>
              <w:t>&lt;CR&gt;</w:t>
            </w:r>
          </w:p>
        </w:tc>
        <w:tc>
          <w:tcPr>
            <w:tcW w:w="2735" w:type="pct"/>
            <w:shd w:val="clear" w:color="auto" w:fill="auto"/>
            <w:tcMar>
              <w:top w:w="57" w:type="dxa"/>
              <w:bottom w:w="57" w:type="dxa"/>
            </w:tcMar>
            <w:vAlign w:val="center"/>
          </w:tcPr>
          <w:p w14:paraId="37416FD3">
            <w:pPr>
              <w:pStyle w:val="86"/>
              <w:spacing w:before="80" w:after="80" w:line="300" w:lineRule="atLeast"/>
              <w:rPr>
                <w:rFonts w:cs="Arial"/>
                <w:sz w:val="20"/>
                <w:szCs w:val="20"/>
              </w:rPr>
            </w:pPr>
            <w:r>
              <w:rPr>
                <w:rFonts w:cs="Arial"/>
                <w:sz w:val="20"/>
                <w:szCs w:val="20"/>
              </w:rPr>
              <w:t>&lt;CR&gt;&lt;LF&gt;OK&lt;CR&gt;&lt;LF&gt;</w:t>
            </w:r>
          </w:p>
        </w:tc>
      </w:tr>
      <w:tr w14:paraId="0CA784F6">
        <w:tblPrEx>
          <w:tblBorders>
            <w:top w:val="single" w:color="7E7E7E" w:themeColor="text1" w:themeTint="80" w:sz="2" w:space="0"/>
            <w:left w:val="none" w:color="auto" w:sz="0" w:space="0"/>
            <w:bottom w:val="single" w:color="7E7E7E" w:themeColor="text1" w:themeTint="80" w:sz="2" w:space="0"/>
            <w:right w:val="none" w:color="auto" w:sz="0" w:space="0"/>
            <w:insideH w:val="single" w:color="7E7E7E" w:themeColor="text1" w:themeTint="80" w:sz="2" w:space="0"/>
            <w:insideV w:val="none" w:color="auto" w:sz="0" w:space="0"/>
          </w:tblBorders>
          <w:tblCellMar>
            <w:top w:w="0" w:type="dxa"/>
            <w:left w:w="108" w:type="dxa"/>
            <w:bottom w:w="0" w:type="dxa"/>
            <w:right w:w="108" w:type="dxa"/>
          </w:tblCellMar>
        </w:tblPrEx>
        <w:trPr>
          <w:trHeight w:val="18" w:hRule="atLeast"/>
        </w:trPr>
        <w:tc>
          <w:tcPr>
            <w:tcW w:w="601" w:type="pct"/>
            <w:shd w:val="clear" w:color="auto" w:fill="auto"/>
            <w:tcMar>
              <w:top w:w="57" w:type="dxa"/>
              <w:bottom w:w="57" w:type="dxa"/>
            </w:tcMar>
            <w:vAlign w:val="center"/>
          </w:tcPr>
          <w:p w14:paraId="5433E90C">
            <w:pPr>
              <w:pStyle w:val="86"/>
              <w:spacing w:before="80" w:after="80" w:line="300" w:lineRule="atLeast"/>
              <w:rPr>
                <w:rFonts w:cs="Arial"/>
                <w:sz w:val="20"/>
                <w:szCs w:val="20"/>
              </w:rPr>
            </w:pPr>
            <w:r>
              <w:rPr>
                <w:rFonts w:hint="eastAsia" w:cs="Arial"/>
                <w:sz w:val="20"/>
                <w:szCs w:val="20"/>
              </w:rPr>
              <w:t>测试</w:t>
            </w:r>
          </w:p>
        </w:tc>
        <w:tc>
          <w:tcPr>
            <w:tcW w:w="1663" w:type="pct"/>
            <w:shd w:val="clear" w:color="auto" w:fill="auto"/>
            <w:tcMar>
              <w:top w:w="57" w:type="dxa"/>
              <w:bottom w:w="57" w:type="dxa"/>
            </w:tcMar>
            <w:vAlign w:val="center"/>
          </w:tcPr>
          <w:p w14:paraId="552EBE1A">
            <w:pPr>
              <w:pStyle w:val="86"/>
              <w:spacing w:before="80" w:after="80" w:line="300" w:lineRule="atLeast"/>
              <w:rPr>
                <w:rFonts w:cs="Arial"/>
                <w:sz w:val="20"/>
                <w:szCs w:val="20"/>
              </w:rPr>
            </w:pPr>
            <w:r>
              <w:rPr>
                <w:rFonts w:hint="eastAsia" w:cs="Arial"/>
                <w:sz w:val="20"/>
                <w:szCs w:val="20"/>
              </w:rPr>
              <w:t>AT$</w:t>
            </w:r>
            <w:r>
              <w:rPr>
                <w:rFonts w:hint="eastAsia" w:cs="Arial"/>
                <w:color w:val="000000" w:themeColor="text1"/>
                <w:sz w:val="20"/>
                <w:szCs w:val="21"/>
                <w14:textFill>
                  <w14:solidFill>
                    <w14:schemeClr w14:val="tx1"/>
                  </w14:solidFill>
                </w14:textFill>
              </w:rPr>
              <w:t>MY</w:t>
            </w:r>
            <w:r>
              <w:rPr>
                <w:rFonts w:cs="Arial"/>
                <w:color w:val="000000" w:themeColor="text1"/>
                <w:sz w:val="20"/>
                <w:szCs w:val="21"/>
                <w14:textFill>
                  <w14:solidFill>
                    <w14:schemeClr w14:val="tx1"/>
                  </w14:solidFill>
                </w14:textFill>
              </w:rPr>
              <w:t>TSNETGET=</w:t>
            </w:r>
            <w:r>
              <w:rPr>
                <w:rFonts w:cs="Arial"/>
                <w:sz w:val="20"/>
                <w:szCs w:val="20"/>
              </w:rPr>
              <w:t>?</w:t>
            </w:r>
            <w:r>
              <w:rPr>
                <w:rFonts w:hint="eastAsia" w:cs="Arial"/>
                <w:sz w:val="20"/>
                <w:szCs w:val="20"/>
              </w:rPr>
              <w:t>&lt;CR&gt;</w:t>
            </w:r>
          </w:p>
        </w:tc>
        <w:tc>
          <w:tcPr>
            <w:tcW w:w="2735" w:type="pct"/>
            <w:shd w:val="clear" w:color="auto" w:fill="auto"/>
            <w:tcMar>
              <w:top w:w="57" w:type="dxa"/>
              <w:bottom w:w="57" w:type="dxa"/>
            </w:tcMar>
            <w:vAlign w:val="center"/>
          </w:tcPr>
          <w:p w14:paraId="12959F0C">
            <w:pPr>
              <w:pStyle w:val="86"/>
              <w:spacing w:before="80" w:after="80" w:line="300" w:lineRule="atLeast"/>
              <w:rPr>
                <w:rFonts w:cs="Arial"/>
                <w:sz w:val="20"/>
                <w:szCs w:val="20"/>
              </w:rPr>
            </w:pPr>
            <w:r>
              <w:rPr>
                <w:rFonts w:cs="Arial"/>
                <w:sz w:val="20"/>
                <w:szCs w:val="20"/>
              </w:rPr>
              <w:t>&lt;CR&gt;&lt;LF&gt;OK&lt;CR&gt;&lt;LF&gt;</w:t>
            </w:r>
          </w:p>
        </w:tc>
      </w:tr>
    </w:tbl>
    <w:p w14:paraId="7BA7EE0C">
      <w:pPr>
        <w:bidi w:val="0"/>
        <w:rPr>
          <w:rFonts w:hint="eastAsia"/>
          <w:lang w:val="en-US" w:eastAsia="zh-CN"/>
        </w:rPr>
      </w:pPr>
    </w:p>
    <w:p w14:paraId="02A56D03">
      <w:pPr>
        <w:pStyle w:val="40"/>
        <w:adjustRightInd w:val="0"/>
        <w:snapToGrid w:val="0"/>
        <w:spacing w:line="360" w:lineRule="auto"/>
        <w:ind w:firstLine="0" w:firstLineChars="0"/>
        <w:outlineLvl w:val="1"/>
        <w:rPr>
          <w:rFonts w:hint="eastAsia"/>
          <w:sz w:val="24"/>
          <w:lang w:val="en-US" w:eastAsia="zh-CN"/>
        </w:rPr>
      </w:pPr>
      <w:r>
        <w:rPr>
          <w:rFonts w:hint="eastAsia"/>
          <w:sz w:val="24"/>
          <w:lang w:val="en-US" w:eastAsia="zh-CN"/>
        </w:rPr>
        <w:t>7.3响应时间</w:t>
      </w:r>
    </w:p>
    <w:p w14:paraId="45A464B6">
      <w:pPr>
        <w:pStyle w:val="2"/>
        <w:tabs>
          <w:tab w:val="left" w:pos="3119"/>
        </w:tabs>
        <w:spacing w:before="156" w:after="156"/>
        <w:rPr>
          <w:rFonts w:hint="eastAsia"/>
        </w:rPr>
      </w:pPr>
      <w:r>
        <w:rPr>
          <w:rFonts w:hint="eastAsia"/>
        </w:rPr>
        <w:t>最大响应时间</w:t>
      </w:r>
      <w:r>
        <w:t>5</w:t>
      </w:r>
      <w:r>
        <w:rPr>
          <w:rFonts w:hint="eastAsia"/>
        </w:rPr>
        <w:t>s。</w:t>
      </w:r>
    </w:p>
    <w:p w14:paraId="0CFD640E">
      <w:pPr>
        <w:bidi w:val="0"/>
        <w:rPr>
          <w:rFonts w:hint="eastAsia"/>
        </w:rPr>
      </w:pPr>
    </w:p>
    <w:p w14:paraId="775AABEF">
      <w:pPr>
        <w:pStyle w:val="40"/>
        <w:adjustRightInd w:val="0"/>
        <w:snapToGrid w:val="0"/>
        <w:spacing w:line="360" w:lineRule="auto"/>
        <w:ind w:firstLine="0" w:firstLineChars="0"/>
        <w:outlineLvl w:val="1"/>
        <w:rPr>
          <w:rFonts w:hint="eastAsia"/>
          <w:sz w:val="24"/>
          <w:lang w:val="en-US" w:eastAsia="zh-CN"/>
        </w:rPr>
      </w:pPr>
      <w:r>
        <w:rPr>
          <w:rFonts w:hint="eastAsia"/>
          <w:sz w:val="24"/>
          <w:lang w:val="en-US" w:eastAsia="zh-CN"/>
        </w:rPr>
        <w:t>7.4参数</w:t>
      </w:r>
    </w:p>
    <w:tbl>
      <w:tblPr>
        <w:tblStyle w:val="9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7"/>
        <w:gridCol w:w="6853"/>
      </w:tblGrid>
      <w:tr w14:paraId="54722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978" w:type="pct"/>
            <w:tcBorders>
              <w:tl2br w:val="nil"/>
              <w:tr2bl w:val="nil"/>
            </w:tcBorders>
            <w:shd w:val="clear" w:color="auto" w:fill="FFFFFF" w:themeFill="background1"/>
            <w:vAlign w:val="top"/>
          </w:tcPr>
          <w:p w14:paraId="7C7953B1">
            <w:pPr>
              <w:pStyle w:val="86"/>
              <w:rPr>
                <w:rFonts w:cs="Times New Roman"/>
                <w:sz w:val="20"/>
                <w:szCs w:val="20"/>
              </w:rPr>
            </w:pPr>
            <w:r>
              <w:rPr>
                <w:rFonts w:hint="eastAsia" w:cs="Times New Roman"/>
                <w:sz w:val="20"/>
                <w:szCs w:val="20"/>
              </w:rPr>
              <w:t>&lt;</w:t>
            </w:r>
            <w:r>
              <w:rPr>
                <w:rFonts w:cs="Times New Roman"/>
                <w:sz w:val="20"/>
                <w:szCs w:val="20"/>
              </w:rPr>
              <w:t>type</w:t>
            </w:r>
            <w:r>
              <w:rPr>
                <w:rFonts w:hint="eastAsia" w:cs="Times New Roman"/>
                <w:sz w:val="20"/>
                <w:szCs w:val="20"/>
              </w:rPr>
              <w:t>&gt;</w:t>
            </w:r>
          </w:p>
        </w:tc>
        <w:tc>
          <w:tcPr>
            <w:tcW w:w="4021" w:type="pct"/>
            <w:vMerge w:val="restart"/>
            <w:tcBorders>
              <w:tl2br w:val="nil"/>
              <w:tr2bl w:val="nil"/>
            </w:tcBorders>
            <w:shd w:val="clear" w:color="auto" w:fill="FFFFFF" w:themeFill="background1"/>
            <w:vAlign w:val="top"/>
          </w:tcPr>
          <w:p w14:paraId="0564CADF">
            <w:pPr>
              <w:pStyle w:val="86"/>
              <w:rPr>
                <w:rFonts w:hint="eastAsia" w:cs="Times New Roman"/>
                <w:sz w:val="20"/>
                <w:szCs w:val="20"/>
              </w:rPr>
            </w:pPr>
            <w:r>
              <w:rPr>
                <w:rFonts w:hint="eastAsia" w:cs="Times New Roman"/>
                <w:sz w:val="20"/>
                <w:szCs w:val="20"/>
              </w:rPr>
              <w:t>协议</w:t>
            </w:r>
            <w:r>
              <w:rPr>
                <w:rFonts w:cs="Times New Roman"/>
                <w:sz w:val="20"/>
                <w:szCs w:val="20"/>
              </w:rPr>
              <w:t>类型</w:t>
            </w:r>
            <w:r>
              <w:rPr>
                <w:rFonts w:hint="eastAsia" w:cs="Times New Roman"/>
                <w:sz w:val="20"/>
                <w:szCs w:val="20"/>
              </w:rPr>
              <w:t>。</w:t>
            </w:r>
          </w:p>
          <w:p w14:paraId="1EFEBBEE">
            <w:pPr>
              <w:pStyle w:val="86"/>
              <w:rPr>
                <w:rFonts w:cs="Times New Roman"/>
                <w:sz w:val="20"/>
                <w:szCs w:val="20"/>
              </w:rPr>
            </w:pPr>
            <w:r>
              <w:rPr>
                <w:rFonts w:hint="eastAsia" w:cs="Times New Roman"/>
                <w:sz w:val="20"/>
                <w:szCs w:val="20"/>
              </w:rPr>
              <w:t>1：南方电网5G技术应用标准 第2部分：电力通信终端技术要求(1)(3)。</w:t>
            </w:r>
          </w:p>
          <w:p w14:paraId="251D81B5">
            <w:pPr>
              <w:pStyle w:val="86"/>
              <w:rPr>
                <w:rFonts w:hint="eastAsia" w:cs="Times New Roman"/>
                <w:sz w:val="20"/>
                <w:szCs w:val="20"/>
              </w:rPr>
            </w:pPr>
            <w:r>
              <w:rPr>
                <w:rFonts w:hint="eastAsia" w:cs="Times New Roman"/>
                <w:sz w:val="20"/>
                <w:szCs w:val="20"/>
              </w:rPr>
              <w:t>2：暂未</w:t>
            </w:r>
            <w:r>
              <w:rPr>
                <w:rFonts w:cs="Times New Roman"/>
                <w:sz w:val="20"/>
                <w:szCs w:val="20"/>
              </w:rPr>
              <w:t>实现</w:t>
            </w:r>
            <w:r>
              <w:rPr>
                <w:rFonts w:hint="eastAsia" w:cs="Times New Roman"/>
                <w:sz w:val="20"/>
                <w:szCs w:val="20"/>
              </w:rPr>
              <w:t>。</w:t>
            </w:r>
          </w:p>
          <w:p w14:paraId="1354C57F">
            <w:pPr>
              <w:pStyle w:val="86"/>
              <w:rPr>
                <w:rFonts w:cs="Times New Roman"/>
                <w:sz w:val="20"/>
                <w:szCs w:val="20"/>
              </w:rPr>
            </w:pPr>
            <w:r>
              <w:rPr>
                <w:rFonts w:hint="eastAsia" w:cs="Times New Roman"/>
                <w:sz w:val="20"/>
                <w:szCs w:val="20"/>
                <w:lang w:val="en-US" w:eastAsia="zh-CN"/>
              </w:rPr>
              <w:t>3：南方电网无线蜂窝通信接入设备测试规范(新版草稿)v1.2</w:t>
            </w:r>
          </w:p>
        </w:tc>
      </w:tr>
      <w:tr w14:paraId="47321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978" w:type="pct"/>
            <w:tcBorders>
              <w:tl2br w:val="nil"/>
              <w:tr2bl w:val="nil"/>
            </w:tcBorders>
            <w:shd w:val="clear" w:color="auto" w:fill="FFFFFF" w:themeFill="background1"/>
            <w:vAlign w:val="top"/>
          </w:tcPr>
          <w:p w14:paraId="0C890926">
            <w:pPr>
              <w:pStyle w:val="86"/>
              <w:rPr>
                <w:rFonts w:cs="Times New Roman"/>
                <w:sz w:val="20"/>
                <w:szCs w:val="20"/>
              </w:rPr>
            </w:pPr>
            <w:r>
              <w:rPr>
                <w:rFonts w:cs="Times New Roman"/>
                <w:sz w:val="20"/>
                <w:szCs w:val="20"/>
              </w:rPr>
              <w:t>&lt;hex&gt;</w:t>
            </w:r>
          </w:p>
        </w:tc>
        <w:tc>
          <w:tcPr>
            <w:tcW w:w="4021" w:type="pct"/>
            <w:vMerge w:val="restart"/>
            <w:tcBorders>
              <w:tl2br w:val="nil"/>
              <w:tr2bl w:val="nil"/>
            </w:tcBorders>
            <w:shd w:val="clear" w:color="auto" w:fill="FFFFFF" w:themeFill="background1"/>
            <w:vAlign w:val="top"/>
          </w:tcPr>
          <w:p w14:paraId="0F18A82B">
            <w:pPr>
              <w:pStyle w:val="86"/>
              <w:rPr>
                <w:rFonts w:hint="eastAsia" w:cs="Times New Roman"/>
                <w:sz w:val="20"/>
                <w:szCs w:val="20"/>
              </w:rPr>
            </w:pPr>
            <w:r>
              <w:rPr>
                <w:rFonts w:hint="eastAsia" w:cs="Times New Roman"/>
                <w:sz w:val="20"/>
                <w:szCs w:val="20"/>
              </w:rPr>
              <w:t>回码数据</w:t>
            </w:r>
            <w:r>
              <w:rPr>
                <w:rFonts w:cs="Times New Roman"/>
                <w:sz w:val="20"/>
                <w:szCs w:val="20"/>
              </w:rPr>
              <w:t>输出类型</w:t>
            </w:r>
            <w:r>
              <w:rPr>
                <w:rFonts w:hint="eastAsia" w:cs="Times New Roman"/>
                <w:sz w:val="20"/>
                <w:szCs w:val="20"/>
              </w:rPr>
              <w:t>。</w:t>
            </w:r>
          </w:p>
          <w:p w14:paraId="5925EDBC">
            <w:pPr>
              <w:pStyle w:val="86"/>
              <w:rPr>
                <w:rFonts w:cs="Times New Roman"/>
                <w:sz w:val="20"/>
                <w:szCs w:val="20"/>
              </w:rPr>
            </w:pPr>
            <w:r>
              <w:rPr>
                <w:rFonts w:hint="eastAsia" w:cs="Times New Roman"/>
                <w:sz w:val="20"/>
                <w:szCs w:val="20"/>
              </w:rPr>
              <w:t>0：</w:t>
            </w:r>
            <w:r>
              <w:rPr>
                <w:rFonts w:cs="Times New Roman"/>
                <w:sz w:val="20"/>
                <w:szCs w:val="20"/>
              </w:rPr>
              <w:t>&lt;data&gt;</w:t>
            </w:r>
            <w:r>
              <w:rPr>
                <w:rFonts w:hint="eastAsia" w:cs="Times New Roman"/>
                <w:sz w:val="20"/>
                <w:szCs w:val="20"/>
              </w:rPr>
              <w:t>格式与</w:t>
            </w:r>
            <w:r>
              <w:rPr>
                <w:rFonts w:cs="Times New Roman"/>
                <w:sz w:val="20"/>
                <w:szCs w:val="20"/>
              </w:rPr>
              <w:t>规约</w:t>
            </w:r>
            <w:r>
              <w:rPr>
                <w:rFonts w:hint="eastAsia" w:cs="Times New Roman"/>
                <w:sz w:val="20"/>
                <w:szCs w:val="20"/>
              </w:rPr>
              <w:t>子</w:t>
            </w:r>
            <w:r>
              <w:rPr>
                <w:rFonts w:cs="Times New Roman"/>
                <w:sz w:val="20"/>
                <w:szCs w:val="20"/>
              </w:rPr>
              <w:t>包</w:t>
            </w:r>
            <w:r>
              <w:rPr>
                <w:rFonts w:hint="eastAsia" w:cs="Times New Roman"/>
                <w:sz w:val="20"/>
                <w:szCs w:val="20"/>
              </w:rPr>
              <w:t>的</w:t>
            </w:r>
            <w:r>
              <w:rPr>
                <w:rFonts w:cs="Times New Roman"/>
                <w:sz w:val="20"/>
                <w:szCs w:val="20"/>
              </w:rPr>
              <w:t>格式相同</w:t>
            </w:r>
            <w:r>
              <w:rPr>
                <w:rFonts w:hint="eastAsia" w:cs="Times New Roman"/>
                <w:sz w:val="20"/>
                <w:szCs w:val="20"/>
              </w:rPr>
              <w:t>。</w:t>
            </w:r>
          </w:p>
          <w:p w14:paraId="1A863128">
            <w:pPr>
              <w:pStyle w:val="86"/>
              <w:rPr>
                <w:rFonts w:cs="Times New Roman"/>
                <w:sz w:val="20"/>
                <w:szCs w:val="20"/>
              </w:rPr>
            </w:pPr>
            <w:r>
              <w:rPr>
                <w:rFonts w:hint="eastAsia" w:cs="Times New Roman"/>
                <w:sz w:val="20"/>
                <w:szCs w:val="20"/>
              </w:rPr>
              <w:t>1：</w:t>
            </w:r>
            <w:r>
              <w:rPr>
                <w:rFonts w:cs="Times New Roman"/>
                <w:sz w:val="20"/>
                <w:szCs w:val="20"/>
              </w:rPr>
              <w:t>&lt;data&gt;</w:t>
            </w:r>
            <w:r>
              <w:rPr>
                <w:rFonts w:hint="eastAsia" w:cs="Times New Roman"/>
                <w:sz w:val="20"/>
                <w:szCs w:val="20"/>
              </w:rPr>
              <w:t>格式转换</w:t>
            </w:r>
            <w:r>
              <w:rPr>
                <w:rFonts w:cs="Times New Roman"/>
                <w:sz w:val="20"/>
                <w:szCs w:val="20"/>
              </w:rPr>
              <w:t>为</w:t>
            </w:r>
            <w:r>
              <w:rPr>
                <w:rFonts w:hint="eastAsia" w:cs="Times New Roman"/>
                <w:sz w:val="20"/>
                <w:szCs w:val="20"/>
              </w:rPr>
              <w:t>HEX字符串</w:t>
            </w:r>
            <w:r>
              <w:rPr>
                <w:rFonts w:cs="Times New Roman"/>
                <w:sz w:val="20"/>
                <w:szCs w:val="20"/>
              </w:rPr>
              <w:t>的</w:t>
            </w:r>
            <w:r>
              <w:rPr>
                <w:rFonts w:hint="eastAsia" w:cs="Times New Roman"/>
                <w:sz w:val="20"/>
                <w:szCs w:val="20"/>
              </w:rPr>
              <w:t>格式</w:t>
            </w:r>
            <w:r>
              <w:rPr>
                <w:rFonts w:cs="Times New Roman"/>
                <w:sz w:val="20"/>
                <w:szCs w:val="20"/>
              </w:rPr>
              <w:t>输出</w:t>
            </w:r>
            <w:r>
              <w:rPr>
                <w:rFonts w:hint="eastAsia" w:cs="Times New Roman"/>
                <w:sz w:val="20"/>
                <w:szCs w:val="20"/>
              </w:rPr>
              <w:t>。</w:t>
            </w:r>
          </w:p>
        </w:tc>
      </w:tr>
      <w:tr w14:paraId="4B9B4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978" w:type="pct"/>
            <w:tcBorders>
              <w:tl2br w:val="nil"/>
              <w:tr2bl w:val="nil"/>
            </w:tcBorders>
            <w:shd w:val="clear" w:color="auto" w:fill="FFFFFF" w:themeFill="background1"/>
            <w:vAlign w:val="top"/>
          </w:tcPr>
          <w:p w14:paraId="4B598679">
            <w:pPr>
              <w:pStyle w:val="86"/>
              <w:rPr>
                <w:rFonts w:cs="Times New Roman"/>
                <w:sz w:val="20"/>
                <w:szCs w:val="20"/>
              </w:rPr>
            </w:pPr>
            <w:r>
              <w:rPr>
                <w:rFonts w:cs="Times New Roman"/>
                <w:sz w:val="20"/>
                <w:szCs w:val="20"/>
              </w:rPr>
              <w:t>&lt;cmd&gt;</w:t>
            </w:r>
          </w:p>
        </w:tc>
        <w:tc>
          <w:tcPr>
            <w:tcW w:w="4021" w:type="pct"/>
            <w:vMerge w:val="restart"/>
            <w:tcBorders>
              <w:tl2br w:val="nil"/>
              <w:tr2bl w:val="nil"/>
            </w:tcBorders>
            <w:shd w:val="clear" w:color="auto" w:fill="FFFFFF" w:themeFill="background1"/>
            <w:vAlign w:val="top"/>
          </w:tcPr>
          <w:p w14:paraId="7154C18B">
            <w:pPr>
              <w:pStyle w:val="86"/>
              <w:rPr>
                <w:rFonts w:hint="eastAsia" w:cs="Times New Roman"/>
                <w:sz w:val="20"/>
                <w:szCs w:val="20"/>
              </w:rPr>
            </w:pPr>
            <w:r>
              <w:rPr>
                <w:rFonts w:hint="eastAsia" w:cs="Times New Roman"/>
                <w:sz w:val="20"/>
                <w:szCs w:val="20"/>
              </w:rPr>
              <w:t>要</w:t>
            </w:r>
            <w:r>
              <w:rPr>
                <w:rFonts w:cs="Times New Roman"/>
                <w:sz w:val="20"/>
                <w:szCs w:val="20"/>
              </w:rPr>
              <w:t>查询的</w:t>
            </w:r>
            <w:r>
              <w:rPr>
                <w:rFonts w:hint="eastAsia" w:cs="Times New Roman"/>
                <w:sz w:val="20"/>
                <w:szCs w:val="20"/>
              </w:rPr>
              <w:t>CMD</w:t>
            </w:r>
            <w:r>
              <w:rPr>
                <w:rFonts w:cs="Times New Roman"/>
                <w:sz w:val="20"/>
                <w:szCs w:val="20"/>
              </w:rPr>
              <w:t xml:space="preserve"> </w:t>
            </w:r>
            <w:r>
              <w:rPr>
                <w:rFonts w:hint="eastAsia" w:cs="Times New Roman"/>
                <w:sz w:val="20"/>
                <w:szCs w:val="20"/>
              </w:rPr>
              <w:t>ID字符串</w:t>
            </w:r>
            <w:r>
              <w:rPr>
                <w:rFonts w:cs="Times New Roman"/>
                <w:sz w:val="20"/>
                <w:szCs w:val="20"/>
              </w:rPr>
              <w:t>。</w:t>
            </w:r>
          </w:p>
          <w:p w14:paraId="2A79F678">
            <w:pPr>
              <w:pStyle w:val="86"/>
              <w:rPr>
                <w:rFonts w:cs="Times New Roman"/>
                <w:sz w:val="20"/>
                <w:szCs w:val="20"/>
              </w:rPr>
            </w:pPr>
            <w:r>
              <w:rPr>
                <w:rFonts w:hint="eastAsia" w:cs="Times New Roman"/>
                <w:sz w:val="20"/>
                <w:szCs w:val="20"/>
              </w:rPr>
              <w:t>CMD ID格式是将</w:t>
            </w:r>
            <w:r>
              <w:rPr>
                <w:rFonts w:cs="Times New Roman"/>
                <w:sz w:val="20"/>
                <w:szCs w:val="20"/>
              </w:rPr>
              <w:t>规约中</w:t>
            </w:r>
            <w:r>
              <w:rPr>
                <w:rFonts w:hint="eastAsia" w:cs="Times New Roman"/>
                <w:sz w:val="20"/>
                <w:szCs w:val="20"/>
              </w:rPr>
              <w:t>2字节</w:t>
            </w:r>
            <w:r>
              <w:rPr>
                <w:rFonts w:cs="Times New Roman"/>
                <w:sz w:val="20"/>
                <w:szCs w:val="20"/>
              </w:rPr>
              <w:t>的</w:t>
            </w:r>
            <w:r>
              <w:rPr>
                <w:rFonts w:hint="eastAsia" w:cs="Times New Roman"/>
                <w:sz w:val="20"/>
                <w:szCs w:val="20"/>
              </w:rPr>
              <w:t>CMD字段</w:t>
            </w:r>
            <w:r>
              <w:rPr>
                <w:rFonts w:cs="Times New Roman"/>
                <w:sz w:val="20"/>
                <w:szCs w:val="20"/>
              </w:rPr>
              <w:t>转</w:t>
            </w:r>
            <w:r>
              <w:rPr>
                <w:rFonts w:hint="eastAsia" w:cs="Times New Roman"/>
                <w:sz w:val="20"/>
                <w:szCs w:val="20"/>
              </w:rPr>
              <w:t>换</w:t>
            </w:r>
            <w:r>
              <w:rPr>
                <w:rFonts w:cs="Times New Roman"/>
                <w:sz w:val="20"/>
                <w:szCs w:val="20"/>
              </w:rPr>
              <w:t>为</w:t>
            </w:r>
            <w:r>
              <w:rPr>
                <w:rFonts w:hint="eastAsia" w:cs="Times New Roman"/>
                <w:sz w:val="20"/>
                <w:szCs w:val="20"/>
              </w:rPr>
              <w:t>4个</w:t>
            </w:r>
            <w:r>
              <w:rPr>
                <w:rFonts w:cs="Times New Roman"/>
                <w:sz w:val="20"/>
                <w:szCs w:val="20"/>
              </w:rPr>
              <w:t>字节的</w:t>
            </w:r>
            <w:r>
              <w:rPr>
                <w:rFonts w:hint="eastAsia" w:cs="Times New Roman"/>
                <w:sz w:val="20"/>
                <w:szCs w:val="20"/>
              </w:rPr>
              <w:t>HEX字符串</w:t>
            </w:r>
            <w:r>
              <w:rPr>
                <w:rFonts w:cs="Times New Roman"/>
                <w:sz w:val="20"/>
                <w:szCs w:val="20"/>
              </w:rPr>
              <w:t>格式</w:t>
            </w:r>
            <w:r>
              <w:rPr>
                <w:rFonts w:hint="eastAsia" w:cs="Times New Roman"/>
                <w:sz w:val="20"/>
                <w:szCs w:val="20"/>
              </w:rPr>
              <w:t>。</w:t>
            </w:r>
          </w:p>
          <w:p w14:paraId="373E525D">
            <w:pPr>
              <w:pStyle w:val="86"/>
              <w:rPr>
                <w:rFonts w:cs="Times New Roman"/>
                <w:sz w:val="20"/>
                <w:szCs w:val="20"/>
              </w:rPr>
            </w:pPr>
            <w:r>
              <w:rPr>
                <w:rFonts w:hint="eastAsia" w:cs="Times New Roman"/>
                <w:sz w:val="20"/>
                <w:szCs w:val="20"/>
              </w:rPr>
              <w:t>4个</w:t>
            </w:r>
            <w:r>
              <w:rPr>
                <w:rFonts w:cs="Times New Roman"/>
                <w:sz w:val="20"/>
                <w:szCs w:val="20"/>
              </w:rPr>
              <w:t>字节</w:t>
            </w:r>
            <w:r>
              <w:rPr>
                <w:rFonts w:hint="eastAsia" w:cs="Times New Roman"/>
                <w:sz w:val="20"/>
                <w:szCs w:val="20"/>
              </w:rPr>
              <w:t>为</w:t>
            </w:r>
            <w:r>
              <w:rPr>
                <w:rFonts w:cs="Times New Roman"/>
                <w:sz w:val="20"/>
                <w:szCs w:val="20"/>
              </w:rPr>
              <w:t>一个</w:t>
            </w:r>
            <w:r>
              <w:rPr>
                <w:rFonts w:hint="eastAsia" w:cs="Times New Roman"/>
                <w:sz w:val="20"/>
                <w:szCs w:val="20"/>
              </w:rPr>
              <w:t>CMD</w:t>
            </w:r>
            <w:r>
              <w:rPr>
                <w:rFonts w:cs="Times New Roman"/>
                <w:sz w:val="20"/>
                <w:szCs w:val="20"/>
              </w:rPr>
              <w:t xml:space="preserve"> ID</w:t>
            </w:r>
            <w:r>
              <w:rPr>
                <w:rFonts w:hint="eastAsia" w:cs="Times New Roman"/>
                <w:sz w:val="20"/>
                <w:szCs w:val="20"/>
              </w:rPr>
              <w:t>，一个</w:t>
            </w:r>
            <w:r>
              <w:rPr>
                <w:rFonts w:cs="Times New Roman"/>
                <w:sz w:val="20"/>
                <w:szCs w:val="20"/>
              </w:rPr>
              <w:t>指令</w:t>
            </w:r>
            <w:r>
              <w:rPr>
                <w:rFonts w:hint="eastAsia" w:cs="Times New Roman"/>
                <w:sz w:val="20"/>
                <w:szCs w:val="20"/>
              </w:rPr>
              <w:t>可</w:t>
            </w:r>
            <w:r>
              <w:rPr>
                <w:rFonts w:cs="Times New Roman"/>
                <w:sz w:val="20"/>
                <w:szCs w:val="20"/>
              </w:rPr>
              <w:t>包含多个</w:t>
            </w:r>
            <w:r>
              <w:rPr>
                <w:rFonts w:hint="eastAsia" w:cs="Times New Roman"/>
                <w:sz w:val="20"/>
                <w:szCs w:val="20"/>
              </w:rPr>
              <w:t>CMD ID，</w:t>
            </w:r>
            <w:r>
              <w:rPr>
                <w:rFonts w:cs="Times New Roman"/>
                <w:sz w:val="20"/>
                <w:szCs w:val="20"/>
              </w:rPr>
              <w:t>最多包含</w:t>
            </w:r>
            <w:r>
              <w:rPr>
                <w:rFonts w:hint="eastAsia" w:cs="Times New Roman"/>
                <w:sz w:val="20"/>
                <w:szCs w:val="20"/>
              </w:rPr>
              <w:t>100个</w:t>
            </w:r>
            <w:r>
              <w:rPr>
                <w:rFonts w:cs="Times New Roman"/>
                <w:sz w:val="20"/>
                <w:szCs w:val="20"/>
              </w:rPr>
              <w:t>。</w:t>
            </w:r>
          </w:p>
        </w:tc>
      </w:tr>
      <w:tr w14:paraId="5EC19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978" w:type="pct"/>
            <w:tcBorders>
              <w:tl2br w:val="nil"/>
              <w:tr2bl w:val="nil"/>
            </w:tcBorders>
            <w:shd w:val="clear" w:color="auto" w:fill="FFFFFF" w:themeFill="background1"/>
            <w:vAlign w:val="top"/>
          </w:tcPr>
          <w:p w14:paraId="7E47A0D7">
            <w:pPr>
              <w:pStyle w:val="86"/>
              <w:rPr>
                <w:rFonts w:cs="Times New Roman"/>
                <w:sz w:val="20"/>
                <w:szCs w:val="20"/>
              </w:rPr>
            </w:pPr>
            <w:r>
              <w:rPr>
                <w:rFonts w:hint="eastAsia" w:cs="Times New Roman"/>
                <w:sz w:val="20"/>
                <w:szCs w:val="20"/>
              </w:rPr>
              <w:t>&lt;</w:t>
            </w:r>
            <w:r>
              <w:rPr>
                <w:rFonts w:cs="Times New Roman"/>
                <w:sz w:val="20"/>
                <w:szCs w:val="20"/>
              </w:rPr>
              <w:t>length</w:t>
            </w:r>
            <w:r>
              <w:rPr>
                <w:rFonts w:hint="eastAsia" w:cs="Times New Roman"/>
                <w:sz w:val="20"/>
                <w:szCs w:val="20"/>
              </w:rPr>
              <w:t>&gt;</w:t>
            </w:r>
          </w:p>
        </w:tc>
        <w:tc>
          <w:tcPr>
            <w:tcW w:w="4021" w:type="pct"/>
            <w:vMerge w:val="restart"/>
            <w:tcBorders>
              <w:tl2br w:val="nil"/>
              <w:tr2bl w:val="nil"/>
            </w:tcBorders>
            <w:shd w:val="clear" w:color="auto" w:fill="FFFFFF" w:themeFill="background1"/>
            <w:vAlign w:val="top"/>
          </w:tcPr>
          <w:p w14:paraId="098D19EA">
            <w:pPr>
              <w:pStyle w:val="86"/>
              <w:rPr>
                <w:rFonts w:cs="Times New Roman"/>
                <w:sz w:val="20"/>
                <w:szCs w:val="20"/>
              </w:rPr>
            </w:pPr>
            <w:r>
              <w:rPr>
                <w:rFonts w:cs="Times New Roman"/>
                <w:sz w:val="20"/>
                <w:szCs w:val="20"/>
              </w:rPr>
              <w:t>&lt;data&gt;</w:t>
            </w:r>
            <w:r>
              <w:rPr>
                <w:rFonts w:hint="eastAsia" w:cs="Times New Roman"/>
                <w:sz w:val="20"/>
                <w:szCs w:val="20"/>
              </w:rPr>
              <w:t>的</w:t>
            </w:r>
            <w:r>
              <w:rPr>
                <w:rFonts w:cs="Times New Roman"/>
                <w:sz w:val="20"/>
                <w:szCs w:val="20"/>
              </w:rPr>
              <w:t>长度</w:t>
            </w:r>
            <w:r>
              <w:rPr>
                <w:rFonts w:hint="eastAsia" w:cs="Times New Roman"/>
                <w:sz w:val="20"/>
                <w:szCs w:val="20"/>
              </w:rPr>
              <w:t>。</w:t>
            </w:r>
          </w:p>
          <w:p w14:paraId="7FCCE10E">
            <w:pPr>
              <w:pStyle w:val="86"/>
              <w:rPr>
                <w:rFonts w:cs="Times New Roman"/>
                <w:sz w:val="20"/>
                <w:szCs w:val="20"/>
              </w:rPr>
            </w:pPr>
            <w:r>
              <w:rPr>
                <w:rFonts w:hint="eastAsia" w:cs="Times New Roman"/>
                <w:sz w:val="20"/>
                <w:szCs w:val="20"/>
              </w:rPr>
              <w:t>最长支持2048，</w:t>
            </w:r>
            <w:r>
              <w:rPr>
                <w:rFonts w:cs="Times New Roman"/>
                <w:sz w:val="20"/>
                <w:szCs w:val="20"/>
              </w:rPr>
              <w:t>如果</w:t>
            </w:r>
            <w:r>
              <w:rPr>
                <w:rFonts w:hint="eastAsia" w:cs="Times New Roman"/>
                <w:sz w:val="20"/>
                <w:szCs w:val="20"/>
              </w:rPr>
              <w:t>查询</w:t>
            </w:r>
            <w:r>
              <w:rPr>
                <w:rFonts w:cs="Times New Roman"/>
                <w:sz w:val="20"/>
                <w:szCs w:val="20"/>
              </w:rPr>
              <w:t>结果超过</w:t>
            </w:r>
            <w:r>
              <w:rPr>
                <w:rFonts w:hint="eastAsia" w:cs="Times New Roman"/>
                <w:sz w:val="20"/>
                <w:szCs w:val="20"/>
              </w:rPr>
              <w:t>2048，</w:t>
            </w:r>
            <w:r>
              <w:rPr>
                <w:rFonts w:cs="Times New Roman"/>
                <w:sz w:val="20"/>
                <w:szCs w:val="20"/>
              </w:rPr>
              <w:t>只返回前面</w:t>
            </w:r>
            <w:r>
              <w:rPr>
                <w:rFonts w:hint="eastAsia" w:cs="Times New Roman"/>
                <w:sz w:val="20"/>
                <w:szCs w:val="20"/>
              </w:rPr>
              <w:t>CMD的</w:t>
            </w:r>
            <w:r>
              <w:rPr>
                <w:rFonts w:cs="Times New Roman"/>
                <w:sz w:val="20"/>
                <w:szCs w:val="20"/>
              </w:rPr>
              <w:t>查询结果。</w:t>
            </w:r>
          </w:p>
        </w:tc>
      </w:tr>
      <w:tr w14:paraId="35775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978" w:type="pct"/>
            <w:vMerge w:val="restart"/>
            <w:tcBorders>
              <w:tl2br w:val="nil"/>
              <w:tr2bl w:val="nil"/>
            </w:tcBorders>
            <w:shd w:val="clear" w:color="auto" w:fill="FFFFFF" w:themeFill="background1"/>
            <w:vAlign w:val="top"/>
          </w:tcPr>
          <w:p w14:paraId="15D5BC68">
            <w:pPr>
              <w:pStyle w:val="86"/>
              <w:rPr>
                <w:rFonts w:cs="Times New Roman"/>
                <w:sz w:val="20"/>
                <w:szCs w:val="20"/>
              </w:rPr>
            </w:pPr>
            <w:r>
              <w:rPr>
                <w:rFonts w:cs="Times New Roman"/>
                <w:sz w:val="20"/>
                <w:szCs w:val="20"/>
              </w:rPr>
              <w:t>&lt;data&gt;</w:t>
            </w:r>
          </w:p>
        </w:tc>
        <w:tc>
          <w:tcPr>
            <w:tcW w:w="4021" w:type="pct"/>
            <w:tcBorders>
              <w:tl2br w:val="nil"/>
              <w:tr2bl w:val="nil"/>
            </w:tcBorders>
            <w:shd w:val="clear" w:color="auto" w:fill="FFFFFF" w:themeFill="background1"/>
            <w:vAlign w:val="top"/>
          </w:tcPr>
          <w:p w14:paraId="4BF7B9EA">
            <w:pPr>
              <w:pStyle w:val="86"/>
              <w:rPr>
                <w:rFonts w:hint="eastAsia" w:cs="Times New Roman"/>
                <w:sz w:val="20"/>
                <w:szCs w:val="20"/>
              </w:rPr>
            </w:pPr>
            <w:r>
              <w:rPr>
                <w:rFonts w:hint="eastAsia" w:cs="Times New Roman"/>
                <w:sz w:val="20"/>
                <w:szCs w:val="20"/>
              </w:rPr>
              <w:t>查询的</w:t>
            </w:r>
            <w:r>
              <w:rPr>
                <w:rFonts w:cs="Times New Roman"/>
                <w:sz w:val="20"/>
                <w:szCs w:val="20"/>
              </w:rPr>
              <w:t>模块信息。</w:t>
            </w:r>
          </w:p>
          <w:p w14:paraId="3CE89FBF">
            <w:pPr>
              <w:pStyle w:val="86"/>
              <w:rPr>
                <w:rFonts w:cs="Times New Roman"/>
                <w:sz w:val="20"/>
                <w:szCs w:val="20"/>
              </w:rPr>
            </w:pPr>
            <w:r>
              <w:rPr>
                <w:rFonts w:hint="eastAsia" w:cs="Times New Roman"/>
                <w:sz w:val="20"/>
                <w:szCs w:val="20"/>
              </w:rPr>
              <w:t>由</w:t>
            </w:r>
            <w:r>
              <w:rPr>
                <w:rFonts w:cs="Times New Roman"/>
                <w:sz w:val="20"/>
                <w:szCs w:val="20"/>
              </w:rPr>
              <w:t>一个或多个子包组成，也可能为空。</w:t>
            </w:r>
          </w:p>
          <w:p w14:paraId="4BAF982A">
            <w:pPr>
              <w:pStyle w:val="86"/>
              <w:rPr>
                <w:rFonts w:cs="Times New Roman"/>
                <w:sz w:val="20"/>
                <w:szCs w:val="20"/>
              </w:rPr>
            </w:pPr>
            <w:r>
              <w:rPr>
                <w:rFonts w:hint="eastAsia" w:cs="Times New Roman"/>
                <w:sz w:val="20"/>
                <w:szCs w:val="20"/>
              </w:rPr>
              <w:t>子包</w:t>
            </w:r>
            <w:r>
              <w:rPr>
                <w:rFonts w:cs="Times New Roman"/>
                <w:sz w:val="20"/>
                <w:szCs w:val="20"/>
              </w:rPr>
              <w:t>与规约中的子包格式相同，由</w:t>
            </w:r>
            <w:r>
              <w:rPr>
                <w:rFonts w:ascii="宋体" w:hAnsi="宋体" w:cs="Times New Roman"/>
                <w:sz w:val="20"/>
                <w:szCs w:val="20"/>
              </w:rPr>
              <w:t>CMD+数据长度+数据域三个字段组成一个子包</w:t>
            </w:r>
            <w:r>
              <w:rPr>
                <w:rFonts w:hint="eastAsia" w:ascii="宋体" w:hAnsi="宋体" w:cs="Times New Roman"/>
                <w:sz w:val="20"/>
                <w:szCs w:val="20"/>
              </w:rPr>
              <w:t>。</w:t>
            </w:r>
          </w:p>
          <w:p w14:paraId="3BA48260">
            <w:pPr>
              <w:pStyle w:val="86"/>
              <w:rPr>
                <w:rFonts w:cs="Times New Roman"/>
                <w:sz w:val="20"/>
                <w:szCs w:val="20"/>
              </w:rPr>
            </w:pPr>
            <w:r>
              <w:rPr>
                <w:rFonts w:hint="eastAsia" w:cs="Times New Roman"/>
                <w:sz w:val="20"/>
                <w:szCs w:val="20"/>
              </w:rPr>
              <w:t>当</w:t>
            </w:r>
            <w:r>
              <w:rPr>
                <w:rFonts w:cs="Times New Roman"/>
                <w:sz w:val="20"/>
                <w:szCs w:val="20"/>
              </w:rPr>
              <w:t>&lt;hex&gt;</w:t>
            </w:r>
            <w:r>
              <w:rPr>
                <w:rFonts w:hint="eastAsia" w:cs="Times New Roman"/>
                <w:sz w:val="20"/>
                <w:szCs w:val="20"/>
              </w:rPr>
              <w:t>为1，</w:t>
            </w:r>
            <w:r>
              <w:rPr>
                <w:rFonts w:cs="Times New Roman"/>
                <w:sz w:val="20"/>
                <w:szCs w:val="20"/>
              </w:rPr>
              <w:t>则&lt;data&gt;</w:t>
            </w:r>
            <w:r>
              <w:rPr>
                <w:rFonts w:hint="eastAsia" w:cs="Times New Roman"/>
                <w:sz w:val="20"/>
                <w:szCs w:val="20"/>
              </w:rPr>
              <w:t>将</w:t>
            </w:r>
            <w:r>
              <w:rPr>
                <w:rFonts w:cs="Times New Roman"/>
                <w:sz w:val="20"/>
                <w:szCs w:val="20"/>
              </w:rPr>
              <w:t>转换为</w:t>
            </w:r>
            <w:r>
              <w:rPr>
                <w:rFonts w:hint="eastAsia" w:cs="Times New Roman"/>
                <w:sz w:val="20"/>
                <w:szCs w:val="20"/>
              </w:rPr>
              <w:t>HEX字符串</w:t>
            </w:r>
            <w:r>
              <w:rPr>
                <w:rFonts w:cs="Times New Roman"/>
                <w:sz w:val="20"/>
                <w:szCs w:val="20"/>
              </w:rPr>
              <w:t>的格式输出。</w:t>
            </w:r>
          </w:p>
        </w:tc>
      </w:tr>
      <w:tr w14:paraId="0B17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 w:type="pct"/>
            <w:vMerge w:val="continue"/>
            <w:tcBorders>
              <w:tl2br w:val="nil"/>
              <w:tr2bl w:val="nil"/>
            </w:tcBorders>
            <w:shd w:val="clear" w:color="auto" w:fill="FFFFFF" w:themeFill="background1"/>
            <w:vAlign w:val="top"/>
          </w:tcPr>
          <w:p w14:paraId="14AF72A1">
            <w:pPr>
              <w:pStyle w:val="86"/>
              <w:rPr>
                <w:rFonts w:cs="Times New Roman"/>
                <w:sz w:val="20"/>
                <w:szCs w:val="20"/>
              </w:rPr>
            </w:pPr>
          </w:p>
        </w:tc>
        <w:tc>
          <w:tcPr>
            <w:tcW w:w="4021" w:type="pct"/>
            <w:tcBorders>
              <w:tl2br w:val="nil"/>
              <w:tr2bl w:val="nil"/>
            </w:tcBorders>
            <w:shd w:val="clear" w:color="auto" w:fill="FFFFFF" w:themeFill="background1"/>
            <w:vAlign w:val="top"/>
          </w:tcPr>
          <w:p w14:paraId="555B9721">
            <w:pPr>
              <w:pStyle w:val="86"/>
              <w:rPr>
                <w:rFonts w:cs="Times New Roman"/>
                <w:sz w:val="20"/>
                <w:szCs w:val="20"/>
              </w:rPr>
            </w:pPr>
            <w:r>
              <w:rPr>
                <w:rFonts w:hint="eastAsia" w:cs="Times New Roman"/>
                <w:sz w:val="20"/>
                <w:szCs w:val="20"/>
              </w:rPr>
              <w:t>当</w:t>
            </w:r>
            <w:r>
              <w:rPr>
                <w:rFonts w:cs="Times New Roman"/>
                <w:sz w:val="20"/>
                <w:szCs w:val="20"/>
              </w:rPr>
              <w:t>&lt;hex&gt;</w:t>
            </w:r>
            <w:r>
              <w:rPr>
                <w:rFonts w:hint="eastAsia" w:cs="Times New Roman"/>
                <w:sz w:val="20"/>
                <w:szCs w:val="20"/>
              </w:rPr>
              <w:t>为</w:t>
            </w:r>
            <w:r>
              <w:rPr>
                <w:rFonts w:cs="Times New Roman"/>
                <w:sz w:val="20"/>
                <w:szCs w:val="20"/>
              </w:rPr>
              <w:t>0</w:t>
            </w:r>
            <w:r>
              <w:rPr>
                <w:rFonts w:hint="eastAsia" w:cs="Times New Roman"/>
                <w:sz w:val="20"/>
                <w:szCs w:val="20"/>
              </w:rPr>
              <w:t>，</w:t>
            </w:r>
            <w:r>
              <w:rPr>
                <w:rFonts w:cs="Times New Roman"/>
                <w:sz w:val="20"/>
                <w:szCs w:val="20"/>
              </w:rPr>
              <w:t>&lt;data&gt;</w:t>
            </w:r>
            <w:r>
              <w:rPr>
                <w:rFonts w:hint="eastAsia" w:cs="Times New Roman"/>
                <w:sz w:val="20"/>
                <w:szCs w:val="20"/>
              </w:rPr>
              <w:t>将会</w:t>
            </w:r>
            <w:r>
              <w:rPr>
                <w:rFonts w:cs="Times New Roman"/>
                <w:sz w:val="20"/>
                <w:szCs w:val="20"/>
              </w:rPr>
              <w:t>包含‘</w:t>
            </w:r>
            <w:r>
              <w:rPr>
                <w:rFonts w:hint="eastAsia" w:cs="Times New Roman"/>
                <w:sz w:val="20"/>
                <w:szCs w:val="20"/>
              </w:rPr>
              <w:t>\0</w:t>
            </w:r>
            <w:r>
              <w:rPr>
                <w:rFonts w:cs="Times New Roman"/>
                <w:sz w:val="20"/>
                <w:szCs w:val="20"/>
              </w:rPr>
              <w:t>’</w:t>
            </w:r>
            <w:r>
              <w:rPr>
                <w:rFonts w:hint="eastAsia" w:cs="Times New Roman"/>
                <w:sz w:val="20"/>
                <w:szCs w:val="20"/>
              </w:rPr>
              <w:t>或</w:t>
            </w:r>
            <w:r>
              <w:rPr>
                <w:rFonts w:cs="Times New Roman"/>
                <w:sz w:val="20"/>
                <w:szCs w:val="20"/>
              </w:rPr>
              <w:t>其它特殊字符。</w:t>
            </w:r>
          </w:p>
        </w:tc>
      </w:tr>
    </w:tbl>
    <w:p w14:paraId="5DF1BDD8">
      <w:pPr>
        <w:bidi w:val="0"/>
        <w:rPr>
          <w:rFonts w:hint="eastAsia"/>
          <w:lang w:val="en-US" w:eastAsia="zh-CN"/>
        </w:rPr>
      </w:pPr>
    </w:p>
    <w:p w14:paraId="4C47AD46">
      <w:pPr>
        <w:pStyle w:val="40"/>
        <w:adjustRightInd w:val="0"/>
        <w:snapToGrid w:val="0"/>
        <w:spacing w:line="360" w:lineRule="auto"/>
        <w:ind w:firstLine="0" w:firstLineChars="0"/>
        <w:outlineLvl w:val="1"/>
        <w:rPr>
          <w:rFonts w:hint="eastAsia"/>
          <w:sz w:val="24"/>
          <w:lang w:val="en-US" w:eastAsia="zh-CN"/>
        </w:rPr>
      </w:pPr>
      <w:r>
        <w:rPr>
          <w:rFonts w:hint="eastAsia"/>
          <w:sz w:val="24"/>
          <w:lang w:val="en-US" w:eastAsia="zh-CN"/>
        </w:rPr>
        <w:t>7.5示例</w:t>
      </w:r>
    </w:p>
    <w:tbl>
      <w:tblPr>
        <w:tblStyle w:val="95"/>
        <w:tblW w:w="5000" w:type="pct"/>
        <w:tblInd w:w="0" w:type="dxa"/>
        <w:tblLayout w:type="autofit"/>
        <w:tblCellMar>
          <w:top w:w="0" w:type="dxa"/>
          <w:left w:w="108" w:type="dxa"/>
          <w:bottom w:w="0" w:type="dxa"/>
          <w:right w:w="108" w:type="dxa"/>
        </w:tblCellMar>
      </w:tblPr>
      <w:tblGrid>
        <w:gridCol w:w="6458"/>
        <w:gridCol w:w="2064"/>
      </w:tblGrid>
      <w:tr w14:paraId="73ABE0AF">
        <w:tblPrEx>
          <w:tblCellMar>
            <w:top w:w="0" w:type="dxa"/>
            <w:left w:w="108" w:type="dxa"/>
            <w:bottom w:w="0" w:type="dxa"/>
            <w:right w:w="108" w:type="dxa"/>
          </w:tblCellMar>
        </w:tblPrEx>
        <w:trPr>
          <w:trHeight w:val="284" w:hRule="atLeast"/>
        </w:trPr>
        <w:tc>
          <w:tcPr>
            <w:tcW w:w="2500" w:type="pct"/>
            <w:shd w:val="clear" w:color="auto" w:fill="F1F1F1" w:themeFill="background1" w:themeFillShade="F2"/>
          </w:tcPr>
          <w:p w14:paraId="3FE50836">
            <w:pPr>
              <w:pStyle w:val="94"/>
            </w:pPr>
            <w:r>
              <w:t>AT$</w:t>
            </w:r>
            <w:r>
              <w:rPr>
                <w:rFonts w:hint="eastAsia"/>
                <w:color w:val="000000" w:themeColor="text1"/>
                <w14:textFill>
                  <w14:solidFill>
                    <w14:schemeClr w14:val="tx1"/>
                  </w14:solidFill>
                </w14:textFill>
              </w:rPr>
              <w:t>MY</w:t>
            </w:r>
            <w:r>
              <w:rPr>
                <w:color w:val="000000" w:themeColor="text1"/>
                <w14:textFill>
                  <w14:solidFill>
                    <w14:schemeClr w14:val="tx1"/>
                  </w14:solidFill>
                </w14:textFill>
              </w:rPr>
              <w:t>TSNETGET</w:t>
            </w:r>
            <w:r>
              <w:t>=1</w:t>
            </w:r>
            <w:r>
              <w:rPr>
                <w:rFonts w:hint="eastAsia"/>
              </w:rPr>
              <w:t>,</w:t>
            </w:r>
            <w:r>
              <w:t>1,0010</w:t>
            </w:r>
          </w:p>
          <w:p w14:paraId="52D1F3CE">
            <w:pPr>
              <w:pStyle w:val="94"/>
            </w:pPr>
            <w:r>
              <w:t>$M</w:t>
            </w:r>
            <w:r>
              <w:rPr>
                <w:rFonts w:hint="eastAsia"/>
                <w:color w:val="000000" w:themeColor="text1"/>
                <w14:textFill>
                  <w14:solidFill>
                    <w14:schemeClr w14:val="tx1"/>
                  </w14:solidFill>
                </w14:textFill>
              </w:rPr>
              <w:t>Y</w:t>
            </w:r>
            <w:r>
              <w:rPr>
                <w:color w:val="000000" w:themeColor="text1"/>
                <w14:textFill>
                  <w14:solidFill>
                    <w14:schemeClr w14:val="tx1"/>
                  </w14:solidFill>
                </w14:textFill>
              </w:rPr>
              <w:t>TSNETGET</w:t>
            </w:r>
            <w:r>
              <w:t>: 24,001000085152303030303031</w:t>
            </w:r>
          </w:p>
          <w:p w14:paraId="34EECC98">
            <w:pPr>
              <w:pStyle w:val="94"/>
            </w:pPr>
            <w:r>
              <w:t>OK</w:t>
            </w:r>
          </w:p>
        </w:tc>
        <w:tc>
          <w:tcPr>
            <w:tcW w:w="2500" w:type="pct"/>
            <w:shd w:val="clear" w:color="auto" w:fill="F1F1F1" w:themeFill="background1" w:themeFillShade="F2"/>
          </w:tcPr>
          <w:p w14:paraId="50119F84">
            <w:pPr>
              <w:pStyle w:val="94"/>
              <w:rPr>
                <w:rFonts w:ascii="宋体" w:hAnsi="宋体"/>
                <w:sz w:val="18"/>
                <w:szCs w:val="18"/>
              </w:rPr>
            </w:pPr>
            <w:r>
              <w:rPr>
                <w:rFonts w:hint="eastAsia"/>
              </w:rPr>
              <w:t>以HEX格式查询模块</w:t>
            </w:r>
            <w:r>
              <w:t>信息，</w:t>
            </w:r>
            <w:r>
              <w:rPr>
                <w:rFonts w:hint="eastAsia"/>
              </w:rPr>
              <w:t>0010（</w:t>
            </w:r>
            <w:r>
              <w:rPr>
                <w:rFonts w:hint="eastAsia" w:ascii="宋体" w:hAnsi="宋体"/>
                <w:sz w:val="18"/>
                <w:szCs w:val="18"/>
              </w:rPr>
              <w:t>终端</w:t>
            </w:r>
            <w:r>
              <w:rPr>
                <w:rFonts w:ascii="宋体" w:hAnsi="宋体"/>
                <w:sz w:val="18"/>
                <w:szCs w:val="18"/>
              </w:rPr>
              <w:t>厂商编号</w:t>
            </w:r>
            <w:r>
              <w:rPr>
                <w:rFonts w:hint="eastAsia" w:ascii="宋体" w:hAnsi="宋体"/>
                <w:sz w:val="18"/>
                <w:szCs w:val="18"/>
              </w:rPr>
              <w:t>,详见</w:t>
            </w:r>
            <w:r>
              <w:rPr>
                <w:rFonts w:ascii="宋体" w:hAnsi="宋体"/>
                <w:sz w:val="18"/>
                <w:szCs w:val="18"/>
              </w:rPr>
              <w:t>规约）</w:t>
            </w:r>
          </w:p>
          <w:p w14:paraId="7E67CB60">
            <w:pPr>
              <w:pStyle w:val="94"/>
            </w:pPr>
            <w:r>
              <w:rPr>
                <w:rFonts w:hint="eastAsia"/>
              </w:rPr>
              <w:t>返回HEX格式</w:t>
            </w:r>
            <w:r>
              <w:t>的</w:t>
            </w:r>
            <w:r>
              <w:rPr>
                <w:rFonts w:hint="eastAsia" w:ascii="宋体" w:hAnsi="宋体"/>
                <w:sz w:val="18"/>
                <w:szCs w:val="18"/>
              </w:rPr>
              <w:t>终端</w:t>
            </w:r>
            <w:r>
              <w:rPr>
                <w:rFonts w:ascii="宋体" w:hAnsi="宋体"/>
                <w:sz w:val="18"/>
                <w:szCs w:val="18"/>
              </w:rPr>
              <w:t>厂商编号</w:t>
            </w:r>
            <w:r>
              <w:rPr>
                <w:rFonts w:hint="eastAsia" w:ascii="宋体" w:hAnsi="宋体"/>
                <w:sz w:val="18"/>
                <w:szCs w:val="18"/>
              </w:rPr>
              <w:t>子包，0008，</w:t>
            </w:r>
            <w:r>
              <w:rPr>
                <w:rFonts w:ascii="宋体" w:hAnsi="宋体"/>
                <w:sz w:val="18"/>
                <w:szCs w:val="18"/>
              </w:rPr>
              <w:t>表示该字段有八个字节。</w:t>
            </w:r>
          </w:p>
        </w:tc>
      </w:tr>
      <w:tr w14:paraId="3BC80FAE">
        <w:tblPrEx>
          <w:tblCellMar>
            <w:top w:w="0" w:type="dxa"/>
            <w:left w:w="108" w:type="dxa"/>
            <w:bottom w:w="0" w:type="dxa"/>
            <w:right w:w="108" w:type="dxa"/>
          </w:tblCellMar>
        </w:tblPrEx>
        <w:trPr>
          <w:trHeight w:val="282" w:hRule="atLeast"/>
        </w:trPr>
        <w:tc>
          <w:tcPr>
            <w:tcW w:w="2500" w:type="pct"/>
            <w:shd w:val="clear" w:color="auto" w:fill="F1F1F1" w:themeFill="background1" w:themeFillShade="F2"/>
          </w:tcPr>
          <w:p w14:paraId="243346E5">
            <w:pPr>
              <w:pStyle w:val="94"/>
            </w:pPr>
            <w:r>
              <w:t>AT$</w:t>
            </w:r>
            <w:r>
              <w:rPr>
                <w:rFonts w:hint="eastAsia"/>
                <w:color w:val="000000" w:themeColor="text1"/>
                <w14:textFill>
                  <w14:solidFill>
                    <w14:schemeClr w14:val="tx1"/>
                  </w14:solidFill>
                </w14:textFill>
              </w:rPr>
              <w:t>MY</w:t>
            </w:r>
            <w:r>
              <w:rPr>
                <w:color w:val="000000" w:themeColor="text1"/>
                <w14:textFill>
                  <w14:solidFill>
                    <w14:schemeClr w14:val="tx1"/>
                  </w14:solidFill>
                </w14:textFill>
              </w:rPr>
              <w:t>TSNETGET</w:t>
            </w:r>
            <w:r>
              <w:t>=1</w:t>
            </w:r>
            <w:r>
              <w:rPr>
                <w:rFonts w:hint="eastAsia"/>
              </w:rPr>
              <w:t>,</w:t>
            </w:r>
            <w:r>
              <w:t>1,00100011</w:t>
            </w:r>
          </w:p>
          <w:p w14:paraId="1250F50B">
            <w:pPr>
              <w:pStyle w:val="94"/>
            </w:pPr>
            <w:r>
              <w:t>$M</w:t>
            </w:r>
            <w:r>
              <w:rPr>
                <w:rFonts w:hint="eastAsia"/>
                <w:color w:val="000000" w:themeColor="text1"/>
                <w14:textFill>
                  <w14:solidFill>
                    <w14:schemeClr w14:val="tx1"/>
                  </w14:solidFill>
                </w14:textFill>
              </w:rPr>
              <w:t>Y</w:t>
            </w:r>
            <w:r>
              <w:rPr>
                <w:color w:val="000000" w:themeColor="text1"/>
                <w14:textFill>
                  <w14:solidFill>
                    <w14:schemeClr w14:val="tx1"/>
                  </w14:solidFill>
                </w14:textFill>
              </w:rPr>
              <w:t>TSNETGET</w:t>
            </w:r>
            <w:r>
              <w:t>: 62,0010000851523030303030310011000F383630343634303134313030303039</w:t>
            </w:r>
          </w:p>
          <w:p w14:paraId="3D451257">
            <w:pPr>
              <w:pStyle w:val="94"/>
            </w:pPr>
            <w:r>
              <w:t>OK</w:t>
            </w:r>
          </w:p>
        </w:tc>
        <w:tc>
          <w:tcPr>
            <w:tcW w:w="2500" w:type="pct"/>
            <w:shd w:val="clear" w:color="auto" w:fill="F1F1F1" w:themeFill="background1" w:themeFillShade="F2"/>
          </w:tcPr>
          <w:p w14:paraId="3D056519">
            <w:pPr>
              <w:pStyle w:val="94"/>
              <w:rPr>
                <w:rFonts w:ascii="宋体" w:hAnsi="宋体"/>
                <w:sz w:val="18"/>
                <w:szCs w:val="18"/>
              </w:rPr>
            </w:pPr>
            <w:r>
              <w:rPr>
                <w:rFonts w:hint="eastAsia"/>
              </w:rPr>
              <w:t>以HEX格式查询模块</w:t>
            </w:r>
            <w:r>
              <w:t>信息，</w:t>
            </w:r>
            <w:r>
              <w:rPr>
                <w:rFonts w:hint="eastAsia"/>
              </w:rPr>
              <w:t>0</w:t>
            </w:r>
            <w:r>
              <w:t>x</w:t>
            </w:r>
            <w:r>
              <w:rPr>
                <w:rFonts w:hint="eastAsia"/>
              </w:rPr>
              <w:t>10（</w:t>
            </w:r>
            <w:r>
              <w:rPr>
                <w:rFonts w:hint="eastAsia" w:ascii="宋体" w:hAnsi="宋体"/>
                <w:sz w:val="18"/>
                <w:szCs w:val="18"/>
              </w:rPr>
              <w:t>终端</w:t>
            </w:r>
            <w:r>
              <w:rPr>
                <w:rFonts w:ascii="宋体" w:hAnsi="宋体"/>
                <w:sz w:val="18"/>
                <w:szCs w:val="18"/>
              </w:rPr>
              <w:t>厂商编号</w:t>
            </w:r>
            <w:r>
              <w:rPr>
                <w:rFonts w:hint="eastAsia" w:ascii="宋体" w:hAnsi="宋体"/>
                <w:sz w:val="18"/>
                <w:szCs w:val="18"/>
              </w:rPr>
              <w:t>）和0</w:t>
            </w:r>
            <w:r>
              <w:rPr>
                <w:rFonts w:ascii="宋体" w:hAnsi="宋体"/>
                <w:sz w:val="18"/>
                <w:szCs w:val="18"/>
              </w:rPr>
              <w:t>x</w:t>
            </w:r>
            <w:r>
              <w:rPr>
                <w:rFonts w:hint="eastAsia" w:ascii="宋体" w:hAnsi="宋体"/>
                <w:sz w:val="18"/>
                <w:szCs w:val="18"/>
              </w:rPr>
              <w:t>11</w:t>
            </w:r>
            <w:r>
              <w:rPr>
                <w:rFonts w:ascii="宋体" w:hAnsi="宋体"/>
                <w:sz w:val="18"/>
                <w:szCs w:val="18"/>
              </w:rPr>
              <w:t>(终端序列号)</w:t>
            </w:r>
          </w:p>
          <w:p w14:paraId="39881792">
            <w:pPr>
              <w:pStyle w:val="94"/>
            </w:pPr>
            <w:r>
              <w:rPr>
                <w:rFonts w:hint="eastAsia"/>
              </w:rPr>
              <w:t>返回HEX格式</w:t>
            </w:r>
            <w:r>
              <w:t>的</w:t>
            </w:r>
            <w:r>
              <w:rPr>
                <w:rFonts w:hint="eastAsia" w:ascii="宋体" w:hAnsi="宋体"/>
                <w:sz w:val="18"/>
                <w:szCs w:val="18"/>
              </w:rPr>
              <w:t>终端</w:t>
            </w:r>
            <w:r>
              <w:rPr>
                <w:rFonts w:ascii="宋体" w:hAnsi="宋体"/>
                <w:sz w:val="18"/>
                <w:szCs w:val="18"/>
              </w:rPr>
              <w:t>厂商编号</w:t>
            </w:r>
            <w:r>
              <w:rPr>
                <w:rFonts w:hint="eastAsia" w:ascii="宋体" w:hAnsi="宋体"/>
                <w:sz w:val="18"/>
                <w:szCs w:val="18"/>
              </w:rPr>
              <w:t>子包和</w:t>
            </w:r>
            <w:r>
              <w:rPr>
                <w:rFonts w:ascii="宋体" w:hAnsi="宋体"/>
                <w:sz w:val="18"/>
                <w:szCs w:val="18"/>
              </w:rPr>
              <w:t>终端序列号</w:t>
            </w:r>
            <w:r>
              <w:rPr>
                <w:rFonts w:hint="eastAsia" w:ascii="宋体" w:hAnsi="宋体"/>
                <w:sz w:val="18"/>
                <w:szCs w:val="18"/>
              </w:rPr>
              <w:t>子包</w:t>
            </w:r>
          </w:p>
        </w:tc>
      </w:tr>
      <w:tr w14:paraId="1B4D6A06">
        <w:tblPrEx>
          <w:tblCellMar>
            <w:top w:w="0" w:type="dxa"/>
            <w:left w:w="108" w:type="dxa"/>
            <w:bottom w:w="0" w:type="dxa"/>
            <w:right w:w="108" w:type="dxa"/>
          </w:tblCellMar>
        </w:tblPrEx>
        <w:trPr>
          <w:trHeight w:val="282" w:hRule="atLeast"/>
        </w:trPr>
        <w:tc>
          <w:tcPr>
            <w:tcW w:w="2500" w:type="pct"/>
            <w:shd w:val="clear" w:color="auto" w:fill="F1F1F1" w:themeFill="background1" w:themeFillShade="F2"/>
          </w:tcPr>
          <w:p w14:paraId="403F2B69">
            <w:pPr>
              <w:pStyle w:val="94"/>
            </w:pPr>
            <w:r>
              <w:t>AT$</w:t>
            </w:r>
            <w:r>
              <w:rPr>
                <w:rFonts w:hint="eastAsia"/>
                <w:color w:val="000000" w:themeColor="text1"/>
                <w14:textFill>
                  <w14:solidFill>
                    <w14:schemeClr w14:val="tx1"/>
                  </w14:solidFill>
                </w14:textFill>
              </w:rPr>
              <w:t>MY</w:t>
            </w:r>
            <w:r>
              <w:rPr>
                <w:color w:val="000000" w:themeColor="text1"/>
                <w14:textFill>
                  <w14:solidFill>
                    <w14:schemeClr w14:val="tx1"/>
                  </w14:solidFill>
                </w14:textFill>
              </w:rPr>
              <w:t>TSNETGET</w:t>
            </w:r>
            <w:r>
              <w:t>?</w:t>
            </w:r>
          </w:p>
          <w:p w14:paraId="4EB6D3CB">
            <w:pPr>
              <w:pStyle w:val="94"/>
            </w:pPr>
            <w:r>
              <w:t>OK</w:t>
            </w:r>
          </w:p>
          <w:p w14:paraId="087AC5F2">
            <w:pPr>
              <w:pStyle w:val="94"/>
            </w:pPr>
            <w:r>
              <w:t>AT$</w:t>
            </w:r>
            <w:r>
              <w:rPr>
                <w:rFonts w:hint="eastAsia"/>
                <w:color w:val="000000" w:themeColor="text1"/>
                <w14:textFill>
                  <w14:solidFill>
                    <w14:schemeClr w14:val="tx1"/>
                  </w14:solidFill>
                </w14:textFill>
              </w:rPr>
              <w:t>MY</w:t>
            </w:r>
            <w:r>
              <w:rPr>
                <w:color w:val="000000" w:themeColor="text1"/>
                <w14:textFill>
                  <w14:solidFill>
                    <w14:schemeClr w14:val="tx1"/>
                  </w14:solidFill>
                </w14:textFill>
              </w:rPr>
              <w:t>TSNETGET</w:t>
            </w:r>
            <w:r>
              <w:t>?</w:t>
            </w:r>
          </w:p>
          <w:p w14:paraId="2667E440">
            <w:pPr>
              <w:pStyle w:val="94"/>
            </w:pPr>
            <w:r>
              <w:rPr>
                <w:rFonts w:hint="eastAsia"/>
              </w:rPr>
              <w:t>OK</w:t>
            </w:r>
          </w:p>
        </w:tc>
        <w:tc>
          <w:tcPr>
            <w:tcW w:w="2500" w:type="pct"/>
            <w:shd w:val="clear" w:color="auto" w:fill="F1F1F1" w:themeFill="background1" w:themeFillShade="F2"/>
          </w:tcPr>
          <w:p w14:paraId="58139846">
            <w:pPr>
              <w:pStyle w:val="94"/>
            </w:pPr>
          </w:p>
        </w:tc>
      </w:tr>
    </w:tbl>
    <w:p w14:paraId="2E11F856">
      <w:pPr>
        <w:pStyle w:val="2"/>
      </w:pPr>
    </w:p>
    <w:p w14:paraId="6F455AD8">
      <w:pPr>
        <w:pStyle w:val="2"/>
      </w:pPr>
    </w:p>
    <w:p w14:paraId="68A577DC">
      <w:pPr>
        <w:pStyle w:val="2"/>
      </w:pP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EU-F1">
    <w:altName w:val="宋体"/>
    <w:panose1 w:val="00000000000000000000"/>
    <w:charset w:val="86"/>
    <w:family w:val="script"/>
    <w:pitch w:val="default"/>
    <w:sig w:usb0="00000000" w:usb1="00000000" w:usb2="0000001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Arial Unicode MS">
    <w:panose1 w:val="020B0604020202020204"/>
    <w:charset w:val="86"/>
    <w:family w:val="swiss"/>
    <w:pitch w:val="default"/>
    <w:sig w:usb0="FFFFFFFF" w:usb1="E9FFFFFF" w:usb2="0000003F" w:usb3="00000000" w:csb0="603F01FF" w:csb1="FFFF0000"/>
  </w:font>
  <w:font w:name="中文正文">
    <w:altName w:val="宋体"/>
    <w:panose1 w:val="00000000000000000000"/>
    <w:charset w:val="86"/>
    <w:family w:val="swiss"/>
    <w:pitch w:val="default"/>
    <w:sig w:usb0="00000000" w:usb1="00000000" w:usb2="00000010" w:usb3="00000000" w:csb0="00040000" w:csb1="00000000"/>
  </w:font>
  <w:font w:name="TimesNewRomanPSMT">
    <w:altName w:val="Times New Roman"/>
    <w:panose1 w:val="00000000000000000000"/>
    <w:charset w:val="00"/>
    <w:family w:val="auto"/>
    <w:pitch w:val="default"/>
    <w:sig w:usb0="00000000" w:usb1="00000000" w:usb2="00000000" w:usb3="00000000" w:csb0="00000000" w:csb1="00000000"/>
  </w:font>
  <w:font w:name="Book Antiqua">
    <w:altName w:val="Segoe Print"/>
    <w:panose1 w:val="02040602050305030304"/>
    <w:charset w:val="00"/>
    <w:family w:val="roman"/>
    <w:pitch w:val="default"/>
    <w:sig w:usb0="00000000" w:usb1="00000000" w:usb2="00000000" w:usb3="00000000" w:csb0="0000009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8BC02">
    <w:pPr>
      <w:spacing w:line="173" w:lineRule="auto"/>
      <w:ind w:left="9189"/>
      <w:rPr>
        <w:rFonts w:ascii="黑体" w:hAnsi="黑体" w:eastAsia="黑体" w:cs="黑体"/>
        <w:sz w:val="18"/>
        <w:szCs w:val="18"/>
      </w:rPr>
    </w:pPr>
    <w:r>
      <w:rPr>
        <w:rFonts w:ascii="黑体" w:hAnsi="黑体" w:eastAsia="黑体" w:cs="黑体"/>
        <w:sz w:val="18"/>
        <w:szCs w:val="18"/>
      </w:rPr>
      <w:t>6</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EDF006"/>
    <w:multiLevelType w:val="singleLevel"/>
    <w:tmpl w:val="A5EDF006"/>
    <w:lvl w:ilvl="0" w:tentative="0">
      <w:start w:val="1"/>
      <w:numFmt w:val="decimal"/>
      <w:lvlText w:val="%1)"/>
      <w:lvlJc w:val="left"/>
      <w:pPr>
        <w:tabs>
          <w:tab w:val="left" w:pos="420"/>
        </w:tabs>
        <w:ind w:left="845" w:hanging="425"/>
      </w:pPr>
      <w:rPr>
        <w:rFonts w:hint="default" w:ascii="宋体" w:hAnsi="宋体" w:eastAsia="宋体" w:cs="宋体"/>
        <w:sz w:val="18"/>
        <w:szCs w:val="18"/>
      </w:rPr>
    </w:lvl>
  </w:abstractNum>
  <w:abstractNum w:abstractNumId="1">
    <w:nsid w:val="D16D3525"/>
    <w:multiLevelType w:val="singleLevel"/>
    <w:tmpl w:val="D16D3525"/>
    <w:lvl w:ilvl="0" w:tentative="0">
      <w:start w:val="1"/>
      <w:numFmt w:val="lowerLetter"/>
      <w:lvlText w:val="%1)"/>
      <w:lvlJc w:val="left"/>
      <w:pPr>
        <w:tabs>
          <w:tab w:val="left" w:pos="840"/>
        </w:tabs>
        <w:ind w:left="845" w:hanging="425"/>
      </w:pPr>
      <w:rPr>
        <w:rFonts w:hint="default" w:ascii="黑体" w:hAnsi="黑体" w:eastAsia="黑体" w:cs="黑体"/>
        <w:sz w:val="21"/>
        <w:szCs w:val="21"/>
      </w:rPr>
    </w:lvl>
  </w:abstractNum>
  <w:abstractNum w:abstractNumId="2">
    <w:nsid w:val="E63504BC"/>
    <w:multiLevelType w:val="singleLevel"/>
    <w:tmpl w:val="E63504BC"/>
    <w:lvl w:ilvl="0" w:tentative="0">
      <w:start w:val="3"/>
      <w:numFmt w:val="decimal"/>
      <w:suff w:val="nothing"/>
      <w:lvlText w:val="%1）"/>
      <w:lvlJc w:val="left"/>
    </w:lvl>
  </w:abstractNum>
  <w:abstractNum w:abstractNumId="3">
    <w:nsid w:val="F41333DE"/>
    <w:multiLevelType w:val="singleLevel"/>
    <w:tmpl w:val="F41333DE"/>
    <w:lvl w:ilvl="0" w:tentative="0">
      <w:start w:val="7"/>
      <w:numFmt w:val="decimal"/>
      <w:suff w:val="nothing"/>
      <w:lvlText w:val="%1、"/>
      <w:lvlJc w:val="left"/>
    </w:lvl>
  </w:abstractNum>
  <w:abstractNum w:abstractNumId="4">
    <w:nsid w:val="1BB22094"/>
    <w:multiLevelType w:val="singleLevel"/>
    <w:tmpl w:val="1BB22094"/>
    <w:lvl w:ilvl="0" w:tentative="0">
      <w:start w:val="1"/>
      <w:numFmt w:val="decimalEnclosedCircleChinese"/>
      <w:suff w:val="nothing"/>
      <w:lvlText w:val="%1　"/>
      <w:lvlJc w:val="left"/>
      <w:pPr>
        <w:ind w:left="0" w:firstLine="400"/>
      </w:pPr>
      <w:rPr>
        <w:rFonts w:hint="eastAsia"/>
      </w:rPr>
    </w:lvl>
  </w:abstractNum>
  <w:abstractNum w:abstractNumId="5">
    <w:nsid w:val="1FC91163"/>
    <w:multiLevelType w:val="multilevel"/>
    <w:tmpl w:val="1FC91163"/>
    <w:lvl w:ilvl="0" w:tentative="0">
      <w:start w:val="1"/>
      <w:numFmt w:val="decimal"/>
      <w:pStyle w:val="47"/>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37"/>
      <w:suff w:val="nothing"/>
      <w:lvlText w:val="%1.%2　"/>
      <w:lvlJc w:val="left"/>
      <w:pPr>
        <w:ind w:left="0" w:firstLine="0"/>
      </w:pPr>
      <w:rPr>
        <w:rFonts w:hint="eastAsia" w:ascii="黑体" w:hAnsi="Times New Roman" w:eastAsia="黑体" w:cs="Times New Roman"/>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tentative="0">
      <w:start w:val="1"/>
      <w:numFmt w:val="decimal"/>
      <w:pStyle w:val="36"/>
      <w:suff w:val="nothing"/>
      <w:lvlText w:val="%1.%2.%3　"/>
      <w:lvlJc w:val="left"/>
      <w:pPr>
        <w:ind w:left="0" w:firstLine="0"/>
      </w:pPr>
      <w:rPr>
        <w:rFonts w:hint="eastAsia" w:ascii="黑体" w:hAnsi="Times New Roman" w:eastAsia="黑体"/>
        <w:b w:val="0"/>
        <w:i w:val="0"/>
        <w:sz w:val="21"/>
      </w:rPr>
    </w:lvl>
    <w:lvl w:ilvl="3" w:tentative="0">
      <w:start w:val="1"/>
      <w:numFmt w:val="decimal"/>
      <w:pStyle w:val="35"/>
      <w:suff w:val="nothing"/>
      <w:lvlText w:val="%1.%2.%3.%4　"/>
      <w:lvlJc w:val="left"/>
      <w:pPr>
        <w:ind w:left="0" w:firstLine="0"/>
      </w:pPr>
      <w:rPr>
        <w:rFonts w:hint="eastAsia" w:ascii="黑体" w:hAnsi="Times New Roman" w:eastAsia="黑体"/>
        <w:b w:val="0"/>
        <w:i w:val="0"/>
        <w:sz w:val="21"/>
      </w:rPr>
    </w:lvl>
    <w:lvl w:ilvl="4" w:tentative="0">
      <w:start w:val="1"/>
      <w:numFmt w:val="decimal"/>
      <w:pStyle w:val="34"/>
      <w:suff w:val="nothing"/>
      <w:lvlText w:val="%1.%2.%3.%4.%5　"/>
      <w:lvlJc w:val="left"/>
      <w:pPr>
        <w:ind w:left="0" w:firstLine="0"/>
      </w:pPr>
      <w:rPr>
        <w:rFonts w:hint="eastAsia" w:ascii="黑体" w:hAnsi="Times New Roman" w:eastAsia="黑体"/>
        <w:b w:val="0"/>
        <w:i w:val="0"/>
        <w:sz w:val="21"/>
      </w:rPr>
    </w:lvl>
    <w:lvl w:ilvl="5" w:tentative="0">
      <w:start w:val="1"/>
      <w:numFmt w:val="decimal"/>
      <w:pStyle w:val="33"/>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
    <w:nsid w:val="2074BC3C"/>
    <w:multiLevelType w:val="singleLevel"/>
    <w:tmpl w:val="2074BC3C"/>
    <w:lvl w:ilvl="0" w:tentative="0">
      <w:start w:val="1"/>
      <w:numFmt w:val="decimal"/>
      <w:lvlText w:val="%1)"/>
      <w:lvlJc w:val="left"/>
      <w:pPr>
        <w:tabs>
          <w:tab w:val="left" w:pos="840"/>
        </w:tabs>
        <w:ind w:left="1265" w:hanging="425"/>
      </w:pPr>
      <w:rPr>
        <w:rFonts w:hint="default"/>
      </w:rPr>
    </w:lvl>
  </w:abstractNum>
  <w:abstractNum w:abstractNumId="7">
    <w:nsid w:val="2A8F7113"/>
    <w:multiLevelType w:val="multilevel"/>
    <w:tmpl w:val="2A8F7113"/>
    <w:lvl w:ilvl="0" w:tentative="0">
      <w:start w:val="1"/>
      <w:numFmt w:val="upperLetter"/>
      <w:pStyle w:val="79"/>
      <w:suff w:val="space"/>
      <w:lvlText w:val="%1"/>
      <w:lvlJc w:val="left"/>
      <w:pPr>
        <w:ind w:left="0" w:firstLine="0"/>
      </w:pPr>
      <w:rPr>
        <w:rFonts w:hint="eastAsia"/>
      </w:rPr>
    </w:lvl>
    <w:lvl w:ilvl="1" w:tentative="0">
      <w:start w:val="1"/>
      <w:numFmt w:val="decimal"/>
      <w:suff w:val="nothing"/>
      <w:lvlText w:val="图%1.%2　"/>
      <w:lvlJc w:val="left"/>
      <w:pPr>
        <w:ind w:left="0" w:firstLine="0"/>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8">
    <w:nsid w:val="44C50F90"/>
    <w:multiLevelType w:val="multilevel"/>
    <w:tmpl w:val="44C50F90"/>
    <w:lvl w:ilvl="0" w:tentative="0">
      <w:start w:val="1"/>
      <w:numFmt w:val="lowerLetter"/>
      <w:pStyle w:val="71"/>
      <w:lvlText w:val="%1)"/>
      <w:lvlJc w:val="left"/>
      <w:pPr>
        <w:tabs>
          <w:tab w:val="left" w:pos="846"/>
        </w:tabs>
        <w:ind w:left="845" w:hanging="419"/>
      </w:pPr>
      <w:rPr>
        <w:rFonts w:hint="default" w:ascii="黑体" w:hAnsi="黑体" w:eastAsia="黑体" w:cs="黑体"/>
        <w:b w:val="0"/>
        <w:i w:val="0"/>
        <w:sz w:val="21"/>
        <w:szCs w:val="21"/>
      </w:rPr>
    </w:lvl>
    <w:lvl w:ilvl="1" w:tentative="0">
      <w:start w:val="1"/>
      <w:numFmt w:val="decimal"/>
      <w:pStyle w:val="68"/>
      <w:lvlText w:val="%2)"/>
      <w:lvlJc w:val="left"/>
      <w:pPr>
        <w:tabs>
          <w:tab w:val="left" w:pos="1266"/>
        </w:tabs>
        <w:ind w:left="1265" w:hanging="419"/>
      </w:pPr>
      <w:rPr>
        <w:rFonts w:hint="default" w:ascii="黑体" w:hAnsi="黑体" w:eastAsia="黑体" w:cs="黑体"/>
        <w:sz w:val="21"/>
        <w:szCs w:val="21"/>
      </w:rPr>
    </w:lvl>
    <w:lvl w:ilvl="2" w:tentative="0">
      <w:start w:val="1"/>
      <w:numFmt w:val="decimal"/>
      <w:lvlText w:val="(%3)"/>
      <w:lvlJc w:val="left"/>
      <w:pPr>
        <w:tabs>
          <w:tab w:val="left" w:pos="6"/>
        </w:tabs>
        <w:ind w:left="1685" w:hanging="420"/>
      </w:pPr>
      <w:rPr>
        <w:rFonts w:hint="eastAsia" w:ascii="宋体" w:eastAsia="宋体"/>
        <w:b w:val="0"/>
        <w:i w:val="0"/>
        <w:sz w:val="21"/>
        <w:szCs w:val="21"/>
      </w:rPr>
    </w:lvl>
    <w:lvl w:ilvl="3" w:tentative="0">
      <w:start w:val="1"/>
      <w:numFmt w:val="decimal"/>
      <w:lvlText w:val="%4."/>
      <w:lvlJc w:val="left"/>
      <w:pPr>
        <w:tabs>
          <w:tab w:val="left" w:pos="2106"/>
        </w:tabs>
        <w:ind w:left="2105" w:hanging="419"/>
      </w:pPr>
      <w:rPr>
        <w:rFonts w:hint="eastAsia"/>
      </w:rPr>
    </w:lvl>
    <w:lvl w:ilvl="4" w:tentative="0">
      <w:start w:val="1"/>
      <w:numFmt w:val="lowerLetter"/>
      <w:lvlText w:val="%5)"/>
      <w:lvlJc w:val="left"/>
      <w:pPr>
        <w:tabs>
          <w:tab w:val="left" w:pos="2526"/>
        </w:tabs>
        <w:ind w:left="2525" w:hanging="419"/>
      </w:pPr>
      <w:rPr>
        <w:rFonts w:hint="eastAsia"/>
      </w:rPr>
    </w:lvl>
    <w:lvl w:ilvl="5" w:tentative="0">
      <w:start w:val="1"/>
      <w:numFmt w:val="lowerRoman"/>
      <w:lvlText w:val="%6."/>
      <w:lvlJc w:val="right"/>
      <w:pPr>
        <w:tabs>
          <w:tab w:val="left" w:pos="2946"/>
        </w:tabs>
        <w:ind w:left="2945" w:hanging="419"/>
      </w:pPr>
      <w:rPr>
        <w:rFonts w:hint="eastAsia"/>
      </w:rPr>
    </w:lvl>
    <w:lvl w:ilvl="6" w:tentative="0">
      <w:start w:val="1"/>
      <w:numFmt w:val="decimal"/>
      <w:lvlText w:val="%7."/>
      <w:lvlJc w:val="left"/>
      <w:pPr>
        <w:tabs>
          <w:tab w:val="left" w:pos="3366"/>
        </w:tabs>
        <w:ind w:left="3365" w:hanging="419"/>
      </w:pPr>
      <w:rPr>
        <w:rFonts w:hint="eastAsia"/>
      </w:rPr>
    </w:lvl>
    <w:lvl w:ilvl="7" w:tentative="0">
      <w:start w:val="1"/>
      <w:numFmt w:val="lowerLetter"/>
      <w:lvlText w:val="%8)"/>
      <w:lvlJc w:val="left"/>
      <w:pPr>
        <w:tabs>
          <w:tab w:val="left" w:pos="3786"/>
        </w:tabs>
        <w:ind w:left="3785" w:hanging="419"/>
      </w:pPr>
      <w:rPr>
        <w:rFonts w:hint="eastAsia"/>
      </w:rPr>
    </w:lvl>
    <w:lvl w:ilvl="8" w:tentative="0">
      <w:start w:val="1"/>
      <w:numFmt w:val="lowerRoman"/>
      <w:lvlText w:val="%9."/>
      <w:lvlJc w:val="right"/>
      <w:pPr>
        <w:tabs>
          <w:tab w:val="left" w:pos="4206"/>
        </w:tabs>
        <w:ind w:left="4205" w:hanging="419"/>
      </w:pPr>
      <w:rPr>
        <w:rFonts w:hint="eastAsia"/>
      </w:rPr>
    </w:lvl>
  </w:abstractNum>
  <w:abstractNum w:abstractNumId="9">
    <w:nsid w:val="60B55DC2"/>
    <w:multiLevelType w:val="multilevel"/>
    <w:tmpl w:val="60B55DC2"/>
    <w:lvl w:ilvl="0" w:tentative="0">
      <w:start w:val="1"/>
      <w:numFmt w:val="upperLetter"/>
      <w:pStyle w:val="54"/>
      <w:lvlText w:val="%1"/>
      <w:lvlJc w:val="left"/>
      <w:pPr>
        <w:tabs>
          <w:tab w:val="left" w:pos="0"/>
        </w:tabs>
        <w:ind w:left="0" w:firstLine="0"/>
      </w:pPr>
      <w:rPr>
        <w:rFonts w:hint="eastAsia"/>
      </w:rPr>
    </w:lvl>
    <w:lvl w:ilvl="1" w:tentative="0">
      <w:start w:val="1"/>
      <w:numFmt w:val="decimal"/>
      <w:suff w:val="nothing"/>
      <w:lvlText w:val="表%1.%2　"/>
      <w:lvlJc w:val="left"/>
      <w:pPr>
        <w:ind w:left="0" w:firstLine="0"/>
      </w:pPr>
      <w:rPr>
        <w:rFonts w:hint="eastAsia" w:ascii="黑体" w:hAnsi="黑体" w:eastAsia="黑体"/>
        <w:b w:val="0"/>
        <w:i w:val="0"/>
        <w:caps w:val="0"/>
        <w:strike w:val="0"/>
        <w:dstrike w:val="0"/>
        <w:snapToGrid w:val="0"/>
        <w:vanish w:val="0"/>
        <w:kern w:val="0"/>
        <w:sz w:val="21"/>
        <w:vertAlign w:val="baseline"/>
      </w:rPr>
    </w:lvl>
    <w:lvl w:ilvl="2" w:tentative="0">
      <w:start w:val="1"/>
      <w:numFmt w:val="none"/>
      <w:suff w:val="nothing"/>
      <w:lvlText w:val="表%1.%2　"/>
      <w:lvlJc w:val="left"/>
      <w:pPr>
        <w:ind w:left="0" w:firstLine="0"/>
      </w:pPr>
      <w:rPr>
        <w:rFonts w:hint="eastAsia" w:ascii="黑体" w:hAnsi="黑体" w:eastAsia="黑体"/>
        <w:b w:val="0"/>
        <w:i w:val="0"/>
        <w:sz w:val="21"/>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10">
    <w:nsid w:val="657D3FBC"/>
    <w:multiLevelType w:val="multilevel"/>
    <w:tmpl w:val="657D3FBC"/>
    <w:lvl w:ilvl="0" w:tentative="0">
      <w:start w:val="1"/>
      <w:numFmt w:val="upperLetter"/>
      <w:pStyle w:val="75"/>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ascii="黑体" w:hAnsi="黑体" w:eastAsia="黑体" w:cs="Times New Roman"/>
        <w:b w:val="0"/>
        <w:bCs w:val="0"/>
        <w:i w:val="0"/>
        <w:iCs w:val="0"/>
        <w:caps w:val="0"/>
        <w:smallCaps w:val="0"/>
        <w:strike w:val="0"/>
        <w:dstrike w:val="0"/>
        <w:outline w:val="0"/>
        <w:shadow w:val="0"/>
        <w:emboss w:val="0"/>
        <w:imprint w:val="0"/>
        <w:vanish w:val="0"/>
        <w:spacing w:val="0"/>
        <w:kern w:val="0"/>
        <w:position w:val="0"/>
        <w:u w:val="none"/>
        <w:vertAlign w:val="baseline"/>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1">
    <w:nsid w:val="6DBF04F4"/>
    <w:multiLevelType w:val="multilevel"/>
    <w:tmpl w:val="6DBF04F4"/>
    <w:lvl w:ilvl="0" w:tentative="0">
      <w:start w:val="1"/>
      <w:numFmt w:val="none"/>
      <w:pStyle w:val="70"/>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12">
    <w:nsid w:val="76933334"/>
    <w:multiLevelType w:val="multilevel"/>
    <w:tmpl w:val="76933334"/>
    <w:lvl w:ilvl="0" w:tentative="0">
      <w:start w:val="1"/>
      <w:numFmt w:val="none"/>
      <w:pStyle w:val="50"/>
      <w:lvlText w:val="%1——"/>
      <w:lvlJc w:val="left"/>
      <w:pPr>
        <w:tabs>
          <w:tab w:val="left" w:pos="1140"/>
        </w:tabs>
        <w:ind w:left="840" w:hanging="420"/>
      </w:pPr>
      <w:rPr>
        <w:rFonts w:hint="eastAsia" w:ascii="黑体" w:hAnsi="黑体" w:eastAsia="黑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7D8F1E9E"/>
    <w:multiLevelType w:val="multilevel"/>
    <w:tmpl w:val="7D8F1E9E"/>
    <w:lvl w:ilvl="0" w:tentative="0">
      <w:start w:val="1"/>
      <w:numFmt w:val="decimal"/>
      <w:pStyle w:val="4"/>
      <w:lvlText w:val="%1"/>
      <w:lvlJc w:val="left"/>
      <w:pPr>
        <w:ind w:left="432" w:hanging="432"/>
      </w:pPr>
      <w:rPr>
        <w:rFonts w:hint="default" w:ascii="黑体" w:hAnsi="黑体" w:eastAsia="黑体" w:cs="黑体"/>
        <w:sz w:val="21"/>
      </w:rPr>
    </w:lvl>
    <w:lvl w:ilvl="1" w:tentative="0">
      <w:start w:val="1"/>
      <w:numFmt w:val="decimal"/>
      <w:pStyle w:val="5"/>
      <w:lvlText w:val="%1.%2"/>
      <w:lvlJc w:val="left"/>
      <w:pPr>
        <w:ind w:left="575" w:hanging="575"/>
      </w:pPr>
      <w:rPr>
        <w:rFonts w:hint="default" w:ascii="黑体" w:hAnsi="黑体" w:eastAsia="黑体" w:cs="黑体"/>
        <w:sz w:val="21"/>
      </w:rPr>
    </w:lvl>
    <w:lvl w:ilvl="2" w:tentative="0">
      <w:start w:val="1"/>
      <w:numFmt w:val="decimal"/>
      <w:pStyle w:val="6"/>
      <w:isLgl/>
      <w:lvlText w:val="%1.%2.%3"/>
      <w:lvlJc w:val="left"/>
      <w:pPr>
        <w:ind w:left="720" w:hanging="720"/>
      </w:pPr>
      <w:rPr>
        <w:rFonts w:hint="default" w:ascii="黑体" w:hAnsi="黑体" w:eastAsia="黑体" w:cs="黑体"/>
        <w:sz w:val="21"/>
      </w:rPr>
    </w:lvl>
    <w:lvl w:ilvl="3" w:tentative="0">
      <w:start w:val="1"/>
      <w:numFmt w:val="decimal"/>
      <w:pStyle w:val="7"/>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13"/>
  </w:num>
  <w:num w:numId="2">
    <w:abstractNumId w:val="5"/>
  </w:num>
  <w:num w:numId="3">
    <w:abstractNumId w:val="12"/>
  </w:num>
  <w:num w:numId="4">
    <w:abstractNumId w:val="9"/>
  </w:num>
  <w:num w:numId="5">
    <w:abstractNumId w:val="8"/>
  </w:num>
  <w:num w:numId="6">
    <w:abstractNumId w:val="11"/>
  </w:num>
  <w:num w:numId="7">
    <w:abstractNumId w:val="10"/>
  </w:num>
  <w:num w:numId="8">
    <w:abstractNumId w:val="7"/>
  </w:num>
  <w:num w:numId="9">
    <w:abstractNumId w:val="2"/>
  </w:num>
  <w:num w:numId="10">
    <w:abstractNumId w:val="4"/>
  </w:num>
  <w:num w:numId="11">
    <w:abstractNumId w:val="1"/>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MzMmZmNDFkNmI0YzI1NDViNzllMTljMjg3OTQyYjEifQ=="/>
  </w:docVars>
  <w:rsids>
    <w:rsidRoot w:val="00172A27"/>
    <w:rsid w:val="00032C3C"/>
    <w:rsid w:val="0007573B"/>
    <w:rsid w:val="00092A8C"/>
    <w:rsid w:val="000A24AD"/>
    <w:rsid w:val="000B5AB9"/>
    <w:rsid w:val="000E1FFD"/>
    <w:rsid w:val="00131C01"/>
    <w:rsid w:val="001B2C77"/>
    <w:rsid w:val="001C21BF"/>
    <w:rsid w:val="001F4EDC"/>
    <w:rsid w:val="001F7934"/>
    <w:rsid w:val="00202ADC"/>
    <w:rsid w:val="002114F2"/>
    <w:rsid w:val="002564B5"/>
    <w:rsid w:val="002A1500"/>
    <w:rsid w:val="003327CD"/>
    <w:rsid w:val="003824FD"/>
    <w:rsid w:val="003B77C3"/>
    <w:rsid w:val="003D0D99"/>
    <w:rsid w:val="003D6582"/>
    <w:rsid w:val="004A5257"/>
    <w:rsid w:val="004E2C35"/>
    <w:rsid w:val="00500812"/>
    <w:rsid w:val="00500FDD"/>
    <w:rsid w:val="005113D0"/>
    <w:rsid w:val="00514AE9"/>
    <w:rsid w:val="005355B3"/>
    <w:rsid w:val="005408FF"/>
    <w:rsid w:val="00544A5E"/>
    <w:rsid w:val="005B3027"/>
    <w:rsid w:val="005D3318"/>
    <w:rsid w:val="00631708"/>
    <w:rsid w:val="00655C51"/>
    <w:rsid w:val="00661709"/>
    <w:rsid w:val="006B48E7"/>
    <w:rsid w:val="006B4E4D"/>
    <w:rsid w:val="006B5974"/>
    <w:rsid w:val="00793CF1"/>
    <w:rsid w:val="007C5C38"/>
    <w:rsid w:val="007E5B9F"/>
    <w:rsid w:val="008570A7"/>
    <w:rsid w:val="008746E3"/>
    <w:rsid w:val="00906845"/>
    <w:rsid w:val="00914C6A"/>
    <w:rsid w:val="00917E1B"/>
    <w:rsid w:val="0098738D"/>
    <w:rsid w:val="009D0818"/>
    <w:rsid w:val="00A10CF2"/>
    <w:rsid w:val="00A77BA1"/>
    <w:rsid w:val="00A83C94"/>
    <w:rsid w:val="00AA0B2E"/>
    <w:rsid w:val="00AA3FEC"/>
    <w:rsid w:val="00AA5613"/>
    <w:rsid w:val="00AF4CDB"/>
    <w:rsid w:val="00B25E0E"/>
    <w:rsid w:val="00B43DCE"/>
    <w:rsid w:val="00B701B7"/>
    <w:rsid w:val="00B73DF6"/>
    <w:rsid w:val="00B760A6"/>
    <w:rsid w:val="00BB5B37"/>
    <w:rsid w:val="00C025D7"/>
    <w:rsid w:val="00C842A9"/>
    <w:rsid w:val="00C91B87"/>
    <w:rsid w:val="00CD79DA"/>
    <w:rsid w:val="00CE3A08"/>
    <w:rsid w:val="00D20E16"/>
    <w:rsid w:val="00D3096D"/>
    <w:rsid w:val="00D33000"/>
    <w:rsid w:val="00D743D0"/>
    <w:rsid w:val="00D76C0E"/>
    <w:rsid w:val="00DB3F06"/>
    <w:rsid w:val="00DF3BEE"/>
    <w:rsid w:val="00EA50EA"/>
    <w:rsid w:val="00EA5ECF"/>
    <w:rsid w:val="00EC29E9"/>
    <w:rsid w:val="00F10971"/>
    <w:rsid w:val="00F77C7B"/>
    <w:rsid w:val="01017684"/>
    <w:rsid w:val="01842D59"/>
    <w:rsid w:val="018F2EE2"/>
    <w:rsid w:val="01B6221C"/>
    <w:rsid w:val="01C34939"/>
    <w:rsid w:val="01D628BE"/>
    <w:rsid w:val="01F33470"/>
    <w:rsid w:val="020F676D"/>
    <w:rsid w:val="030F1C65"/>
    <w:rsid w:val="036220E6"/>
    <w:rsid w:val="03962305"/>
    <w:rsid w:val="03B05B8F"/>
    <w:rsid w:val="03FD642E"/>
    <w:rsid w:val="0410030A"/>
    <w:rsid w:val="044D6316"/>
    <w:rsid w:val="046C750A"/>
    <w:rsid w:val="049802FF"/>
    <w:rsid w:val="04C1362C"/>
    <w:rsid w:val="04FA4B16"/>
    <w:rsid w:val="05081719"/>
    <w:rsid w:val="05726DA2"/>
    <w:rsid w:val="05AA653C"/>
    <w:rsid w:val="05D34A5B"/>
    <w:rsid w:val="05E53182"/>
    <w:rsid w:val="0608755C"/>
    <w:rsid w:val="06345E06"/>
    <w:rsid w:val="064962DB"/>
    <w:rsid w:val="06A20FC1"/>
    <w:rsid w:val="06DA4BFF"/>
    <w:rsid w:val="06EE4206"/>
    <w:rsid w:val="07372051"/>
    <w:rsid w:val="073D09B5"/>
    <w:rsid w:val="07464042"/>
    <w:rsid w:val="07756AA7"/>
    <w:rsid w:val="077A1F3E"/>
    <w:rsid w:val="07A41BAF"/>
    <w:rsid w:val="07C86BDA"/>
    <w:rsid w:val="08000855"/>
    <w:rsid w:val="08081826"/>
    <w:rsid w:val="0831085A"/>
    <w:rsid w:val="08CF1E16"/>
    <w:rsid w:val="099472E7"/>
    <w:rsid w:val="09D83256"/>
    <w:rsid w:val="0A14702B"/>
    <w:rsid w:val="0A5C592B"/>
    <w:rsid w:val="0A604686"/>
    <w:rsid w:val="0A9F44E6"/>
    <w:rsid w:val="0AA23C86"/>
    <w:rsid w:val="0B6C3D24"/>
    <w:rsid w:val="0BA352C2"/>
    <w:rsid w:val="0BC65752"/>
    <w:rsid w:val="0C2114A1"/>
    <w:rsid w:val="0C233D63"/>
    <w:rsid w:val="0C8F1207"/>
    <w:rsid w:val="0C966DFA"/>
    <w:rsid w:val="0CB41A4E"/>
    <w:rsid w:val="0D305579"/>
    <w:rsid w:val="0D5420C7"/>
    <w:rsid w:val="0E1E3623"/>
    <w:rsid w:val="0E2624D8"/>
    <w:rsid w:val="0E786441"/>
    <w:rsid w:val="0E8D59C5"/>
    <w:rsid w:val="0EB774AA"/>
    <w:rsid w:val="0ED71D6D"/>
    <w:rsid w:val="0F254881"/>
    <w:rsid w:val="0F4F5A5E"/>
    <w:rsid w:val="0F5C08A7"/>
    <w:rsid w:val="0F9C1A87"/>
    <w:rsid w:val="0FA86F7C"/>
    <w:rsid w:val="0FEB1C2B"/>
    <w:rsid w:val="100101D5"/>
    <w:rsid w:val="103C4234"/>
    <w:rsid w:val="104D144B"/>
    <w:rsid w:val="106F038A"/>
    <w:rsid w:val="108C6F6A"/>
    <w:rsid w:val="10B95885"/>
    <w:rsid w:val="10D12BCF"/>
    <w:rsid w:val="111F3DA5"/>
    <w:rsid w:val="11270A41"/>
    <w:rsid w:val="112E6273"/>
    <w:rsid w:val="11423ACC"/>
    <w:rsid w:val="11477335"/>
    <w:rsid w:val="11E72AE6"/>
    <w:rsid w:val="125875CC"/>
    <w:rsid w:val="127777A6"/>
    <w:rsid w:val="12A7719E"/>
    <w:rsid w:val="12C07CCC"/>
    <w:rsid w:val="12D27590"/>
    <w:rsid w:val="12E32AA1"/>
    <w:rsid w:val="12ED1816"/>
    <w:rsid w:val="12EE333C"/>
    <w:rsid w:val="13A10A88"/>
    <w:rsid w:val="13A32776"/>
    <w:rsid w:val="14031D5C"/>
    <w:rsid w:val="14317BE2"/>
    <w:rsid w:val="14535FF1"/>
    <w:rsid w:val="14FD6C55"/>
    <w:rsid w:val="15051099"/>
    <w:rsid w:val="15407032"/>
    <w:rsid w:val="15C56A7A"/>
    <w:rsid w:val="15DA2833"/>
    <w:rsid w:val="15DB004C"/>
    <w:rsid w:val="15EF1193"/>
    <w:rsid w:val="1619711F"/>
    <w:rsid w:val="16443E43"/>
    <w:rsid w:val="16774701"/>
    <w:rsid w:val="17072E34"/>
    <w:rsid w:val="170A7849"/>
    <w:rsid w:val="171A7AEF"/>
    <w:rsid w:val="174611E1"/>
    <w:rsid w:val="180C03E1"/>
    <w:rsid w:val="182E6B59"/>
    <w:rsid w:val="185C1918"/>
    <w:rsid w:val="187A28C7"/>
    <w:rsid w:val="18856692"/>
    <w:rsid w:val="18D97ACF"/>
    <w:rsid w:val="18E92A80"/>
    <w:rsid w:val="19616ABA"/>
    <w:rsid w:val="19B66E06"/>
    <w:rsid w:val="19F4792E"/>
    <w:rsid w:val="1AD95B0F"/>
    <w:rsid w:val="1AEC6857"/>
    <w:rsid w:val="1B130EE3"/>
    <w:rsid w:val="1C173156"/>
    <w:rsid w:val="1CE819CC"/>
    <w:rsid w:val="1D1C78C7"/>
    <w:rsid w:val="1D282582"/>
    <w:rsid w:val="1D8D2573"/>
    <w:rsid w:val="1DFF586A"/>
    <w:rsid w:val="1E7B23CC"/>
    <w:rsid w:val="1F6812CD"/>
    <w:rsid w:val="1F6857F3"/>
    <w:rsid w:val="1F8E783A"/>
    <w:rsid w:val="1FA140B4"/>
    <w:rsid w:val="201C3760"/>
    <w:rsid w:val="20621A95"/>
    <w:rsid w:val="20BF7BE8"/>
    <w:rsid w:val="20D64231"/>
    <w:rsid w:val="20E911C5"/>
    <w:rsid w:val="20EE6CB1"/>
    <w:rsid w:val="20F76FA8"/>
    <w:rsid w:val="21153DC5"/>
    <w:rsid w:val="21244F9D"/>
    <w:rsid w:val="216B497A"/>
    <w:rsid w:val="217B0148"/>
    <w:rsid w:val="218872DA"/>
    <w:rsid w:val="218F3D3D"/>
    <w:rsid w:val="21981267"/>
    <w:rsid w:val="2200584F"/>
    <w:rsid w:val="226D4721"/>
    <w:rsid w:val="229C36C2"/>
    <w:rsid w:val="22BA426E"/>
    <w:rsid w:val="22C454ED"/>
    <w:rsid w:val="23425B1D"/>
    <w:rsid w:val="23DA5DE6"/>
    <w:rsid w:val="24D942F0"/>
    <w:rsid w:val="24D9609E"/>
    <w:rsid w:val="24FE5668"/>
    <w:rsid w:val="25276E09"/>
    <w:rsid w:val="264779F7"/>
    <w:rsid w:val="264D6D44"/>
    <w:rsid w:val="265C6F87"/>
    <w:rsid w:val="265E685B"/>
    <w:rsid w:val="26881B2A"/>
    <w:rsid w:val="269C6D59"/>
    <w:rsid w:val="27655766"/>
    <w:rsid w:val="27906EE8"/>
    <w:rsid w:val="284701FB"/>
    <w:rsid w:val="285B53BE"/>
    <w:rsid w:val="287560DE"/>
    <w:rsid w:val="2879484B"/>
    <w:rsid w:val="28862099"/>
    <w:rsid w:val="28B70576"/>
    <w:rsid w:val="296C74E1"/>
    <w:rsid w:val="29CB4D47"/>
    <w:rsid w:val="2A063491"/>
    <w:rsid w:val="2A5D507B"/>
    <w:rsid w:val="2A9270B0"/>
    <w:rsid w:val="2AEB2687"/>
    <w:rsid w:val="2B8A1EA0"/>
    <w:rsid w:val="2BAA4B76"/>
    <w:rsid w:val="2BC86CDA"/>
    <w:rsid w:val="2BD82C0B"/>
    <w:rsid w:val="2BE37B42"/>
    <w:rsid w:val="2C3A4A08"/>
    <w:rsid w:val="2C417679"/>
    <w:rsid w:val="2C555870"/>
    <w:rsid w:val="2C7566AC"/>
    <w:rsid w:val="2CA567FD"/>
    <w:rsid w:val="2CD739E1"/>
    <w:rsid w:val="2D2F1C6D"/>
    <w:rsid w:val="2D7B23E8"/>
    <w:rsid w:val="2DAE631A"/>
    <w:rsid w:val="2DB43204"/>
    <w:rsid w:val="2DCC2C44"/>
    <w:rsid w:val="2DCF44E2"/>
    <w:rsid w:val="2DDB7114"/>
    <w:rsid w:val="2E045F3A"/>
    <w:rsid w:val="2E666F6E"/>
    <w:rsid w:val="2F2443BA"/>
    <w:rsid w:val="2FED26A0"/>
    <w:rsid w:val="30073135"/>
    <w:rsid w:val="302C1778"/>
    <w:rsid w:val="30E90748"/>
    <w:rsid w:val="314B20D2"/>
    <w:rsid w:val="3180085F"/>
    <w:rsid w:val="31A8066A"/>
    <w:rsid w:val="31E85B72"/>
    <w:rsid w:val="320E29DF"/>
    <w:rsid w:val="3216623C"/>
    <w:rsid w:val="322C7BB2"/>
    <w:rsid w:val="32755658"/>
    <w:rsid w:val="32C14EA5"/>
    <w:rsid w:val="32F94C12"/>
    <w:rsid w:val="33566AD8"/>
    <w:rsid w:val="33582884"/>
    <w:rsid w:val="336E5337"/>
    <w:rsid w:val="33C17C11"/>
    <w:rsid w:val="342B43F2"/>
    <w:rsid w:val="34D7310F"/>
    <w:rsid w:val="34E57BDD"/>
    <w:rsid w:val="351F18AB"/>
    <w:rsid w:val="35392F39"/>
    <w:rsid w:val="35531555"/>
    <w:rsid w:val="356B4AF0"/>
    <w:rsid w:val="35A240D4"/>
    <w:rsid w:val="35AD5109"/>
    <w:rsid w:val="35C509E7"/>
    <w:rsid w:val="36073863"/>
    <w:rsid w:val="364E5B9B"/>
    <w:rsid w:val="36737888"/>
    <w:rsid w:val="369B317C"/>
    <w:rsid w:val="36B424C7"/>
    <w:rsid w:val="36D554E4"/>
    <w:rsid w:val="3720190B"/>
    <w:rsid w:val="373553B6"/>
    <w:rsid w:val="37392302"/>
    <w:rsid w:val="3784633D"/>
    <w:rsid w:val="37AF6638"/>
    <w:rsid w:val="38590910"/>
    <w:rsid w:val="385A5DD7"/>
    <w:rsid w:val="385D7897"/>
    <w:rsid w:val="386D5635"/>
    <w:rsid w:val="393F076E"/>
    <w:rsid w:val="394F4F20"/>
    <w:rsid w:val="39897C3B"/>
    <w:rsid w:val="39C96289"/>
    <w:rsid w:val="3A8334DB"/>
    <w:rsid w:val="3AAF372C"/>
    <w:rsid w:val="3AB71C38"/>
    <w:rsid w:val="3AC67EE6"/>
    <w:rsid w:val="3ADC07AC"/>
    <w:rsid w:val="3B04743C"/>
    <w:rsid w:val="3BA6644F"/>
    <w:rsid w:val="3BEA70D4"/>
    <w:rsid w:val="3C1319F3"/>
    <w:rsid w:val="3C2809D6"/>
    <w:rsid w:val="3C463BC1"/>
    <w:rsid w:val="3C602397"/>
    <w:rsid w:val="3C8D7564"/>
    <w:rsid w:val="3D2B5CAB"/>
    <w:rsid w:val="3DA91EB2"/>
    <w:rsid w:val="3DFA1107"/>
    <w:rsid w:val="3E014244"/>
    <w:rsid w:val="3E273A77"/>
    <w:rsid w:val="3E4031C1"/>
    <w:rsid w:val="3E6A003B"/>
    <w:rsid w:val="3E6B337C"/>
    <w:rsid w:val="3EEB0A50"/>
    <w:rsid w:val="3F1E31CF"/>
    <w:rsid w:val="3F2C3542"/>
    <w:rsid w:val="40190985"/>
    <w:rsid w:val="401A4D5C"/>
    <w:rsid w:val="40547059"/>
    <w:rsid w:val="407A208B"/>
    <w:rsid w:val="40813935"/>
    <w:rsid w:val="408175F7"/>
    <w:rsid w:val="40955117"/>
    <w:rsid w:val="40A300E9"/>
    <w:rsid w:val="40AC2438"/>
    <w:rsid w:val="40D1060A"/>
    <w:rsid w:val="410D4CAE"/>
    <w:rsid w:val="417967E7"/>
    <w:rsid w:val="41B15F81"/>
    <w:rsid w:val="41F52311"/>
    <w:rsid w:val="42010CB6"/>
    <w:rsid w:val="42073DF3"/>
    <w:rsid w:val="42D21540"/>
    <w:rsid w:val="42FC147E"/>
    <w:rsid w:val="434969B8"/>
    <w:rsid w:val="43654AFE"/>
    <w:rsid w:val="4387343D"/>
    <w:rsid w:val="438F22F2"/>
    <w:rsid w:val="43A6516C"/>
    <w:rsid w:val="43AF029E"/>
    <w:rsid w:val="43AF4742"/>
    <w:rsid w:val="440A655F"/>
    <w:rsid w:val="44781E36"/>
    <w:rsid w:val="44EF0E8E"/>
    <w:rsid w:val="44F71C93"/>
    <w:rsid w:val="45292FA8"/>
    <w:rsid w:val="452D591E"/>
    <w:rsid w:val="454669E0"/>
    <w:rsid w:val="454809AA"/>
    <w:rsid w:val="45765517"/>
    <w:rsid w:val="45B23E4C"/>
    <w:rsid w:val="4631216C"/>
    <w:rsid w:val="46AD740B"/>
    <w:rsid w:val="47255952"/>
    <w:rsid w:val="47283BD6"/>
    <w:rsid w:val="473C009B"/>
    <w:rsid w:val="476C707E"/>
    <w:rsid w:val="478E52D3"/>
    <w:rsid w:val="47E50732"/>
    <w:rsid w:val="480706A9"/>
    <w:rsid w:val="486B1941"/>
    <w:rsid w:val="48755A36"/>
    <w:rsid w:val="489F6B33"/>
    <w:rsid w:val="49357497"/>
    <w:rsid w:val="495B7301"/>
    <w:rsid w:val="49D93D12"/>
    <w:rsid w:val="4A2F2139"/>
    <w:rsid w:val="4A3E672A"/>
    <w:rsid w:val="4A875396"/>
    <w:rsid w:val="4AA444DD"/>
    <w:rsid w:val="4ACE5EC8"/>
    <w:rsid w:val="4AD75C2B"/>
    <w:rsid w:val="4ADB7BCB"/>
    <w:rsid w:val="4B7A5635"/>
    <w:rsid w:val="4BBA741A"/>
    <w:rsid w:val="4BBC79FC"/>
    <w:rsid w:val="4BF2341E"/>
    <w:rsid w:val="4C275E5D"/>
    <w:rsid w:val="4C5C4D3B"/>
    <w:rsid w:val="4C7107E7"/>
    <w:rsid w:val="4CCE58CF"/>
    <w:rsid w:val="4CFC0E00"/>
    <w:rsid w:val="4D0258E3"/>
    <w:rsid w:val="4D297313"/>
    <w:rsid w:val="4D474356"/>
    <w:rsid w:val="4D665E71"/>
    <w:rsid w:val="4D891B60"/>
    <w:rsid w:val="4DF3347D"/>
    <w:rsid w:val="4DF72106"/>
    <w:rsid w:val="4E575930"/>
    <w:rsid w:val="4E715C09"/>
    <w:rsid w:val="4EF86648"/>
    <w:rsid w:val="4F124A20"/>
    <w:rsid w:val="4F7242E4"/>
    <w:rsid w:val="50503827"/>
    <w:rsid w:val="50921119"/>
    <w:rsid w:val="50A53155"/>
    <w:rsid w:val="50DB3A7B"/>
    <w:rsid w:val="51271F7E"/>
    <w:rsid w:val="51A77F95"/>
    <w:rsid w:val="51C60943"/>
    <w:rsid w:val="52041DDC"/>
    <w:rsid w:val="52065E75"/>
    <w:rsid w:val="520D544A"/>
    <w:rsid w:val="52373722"/>
    <w:rsid w:val="523D116B"/>
    <w:rsid w:val="52AB0B88"/>
    <w:rsid w:val="52EA4BA0"/>
    <w:rsid w:val="53052687"/>
    <w:rsid w:val="530879CB"/>
    <w:rsid w:val="53B813F1"/>
    <w:rsid w:val="54106B37"/>
    <w:rsid w:val="5418775C"/>
    <w:rsid w:val="543C792C"/>
    <w:rsid w:val="545A270A"/>
    <w:rsid w:val="548C19E4"/>
    <w:rsid w:val="54905ECA"/>
    <w:rsid w:val="549F173E"/>
    <w:rsid w:val="54A01A07"/>
    <w:rsid w:val="54AE4B10"/>
    <w:rsid w:val="55760C1C"/>
    <w:rsid w:val="55794BB0"/>
    <w:rsid w:val="55855303"/>
    <w:rsid w:val="558C39EB"/>
    <w:rsid w:val="55A03EEB"/>
    <w:rsid w:val="55B3755B"/>
    <w:rsid w:val="55BC593F"/>
    <w:rsid w:val="55C7631C"/>
    <w:rsid w:val="55C91119"/>
    <w:rsid w:val="561B68B7"/>
    <w:rsid w:val="563F19EA"/>
    <w:rsid w:val="56665CEF"/>
    <w:rsid w:val="56876E58"/>
    <w:rsid w:val="568D48D7"/>
    <w:rsid w:val="57A726CA"/>
    <w:rsid w:val="582B2191"/>
    <w:rsid w:val="58F9403E"/>
    <w:rsid w:val="59442A10"/>
    <w:rsid w:val="59DD5217"/>
    <w:rsid w:val="5A525046"/>
    <w:rsid w:val="5A5D23AA"/>
    <w:rsid w:val="5A7D0C9E"/>
    <w:rsid w:val="5A9649D4"/>
    <w:rsid w:val="5AAE3671"/>
    <w:rsid w:val="5B046CCA"/>
    <w:rsid w:val="5B21162A"/>
    <w:rsid w:val="5B57329D"/>
    <w:rsid w:val="5B9E2C7A"/>
    <w:rsid w:val="5BFE382E"/>
    <w:rsid w:val="5C076A71"/>
    <w:rsid w:val="5C703B54"/>
    <w:rsid w:val="5CBD5382"/>
    <w:rsid w:val="5CBF10FA"/>
    <w:rsid w:val="5CDC3F98"/>
    <w:rsid w:val="5CF8460C"/>
    <w:rsid w:val="5D526412"/>
    <w:rsid w:val="5D534F4F"/>
    <w:rsid w:val="5DA27D26"/>
    <w:rsid w:val="5DA309D1"/>
    <w:rsid w:val="5DC80482"/>
    <w:rsid w:val="5E36293D"/>
    <w:rsid w:val="5ED57D3C"/>
    <w:rsid w:val="5F061262"/>
    <w:rsid w:val="5F385194"/>
    <w:rsid w:val="5F95631A"/>
    <w:rsid w:val="603D3843"/>
    <w:rsid w:val="61AA7A1B"/>
    <w:rsid w:val="61C80A51"/>
    <w:rsid w:val="61D21951"/>
    <w:rsid w:val="61E241E7"/>
    <w:rsid w:val="624125B1"/>
    <w:rsid w:val="625F6350"/>
    <w:rsid w:val="62B611F1"/>
    <w:rsid w:val="632D5C5B"/>
    <w:rsid w:val="63351269"/>
    <w:rsid w:val="6342249B"/>
    <w:rsid w:val="63600F21"/>
    <w:rsid w:val="63892462"/>
    <w:rsid w:val="63E56E61"/>
    <w:rsid w:val="63F518A5"/>
    <w:rsid w:val="64476F4B"/>
    <w:rsid w:val="64872E45"/>
    <w:rsid w:val="64AF191F"/>
    <w:rsid w:val="64CD08EA"/>
    <w:rsid w:val="64D43BB1"/>
    <w:rsid w:val="6549634D"/>
    <w:rsid w:val="6581578E"/>
    <w:rsid w:val="659A0956"/>
    <w:rsid w:val="659B647C"/>
    <w:rsid w:val="65AD2600"/>
    <w:rsid w:val="65FD7CC9"/>
    <w:rsid w:val="661E407A"/>
    <w:rsid w:val="66AF21DF"/>
    <w:rsid w:val="66C23712"/>
    <w:rsid w:val="66D9725C"/>
    <w:rsid w:val="67010066"/>
    <w:rsid w:val="672422F9"/>
    <w:rsid w:val="676514A7"/>
    <w:rsid w:val="677A0A3F"/>
    <w:rsid w:val="677E1BB2"/>
    <w:rsid w:val="67C42C17"/>
    <w:rsid w:val="67D31EFE"/>
    <w:rsid w:val="67E93D8B"/>
    <w:rsid w:val="67FC1454"/>
    <w:rsid w:val="685A1F32"/>
    <w:rsid w:val="687A725D"/>
    <w:rsid w:val="68E00A78"/>
    <w:rsid w:val="68E21D05"/>
    <w:rsid w:val="68FC5484"/>
    <w:rsid w:val="695575A6"/>
    <w:rsid w:val="69607960"/>
    <w:rsid w:val="69AE4AF5"/>
    <w:rsid w:val="69DA12FC"/>
    <w:rsid w:val="6A62488C"/>
    <w:rsid w:val="6A837C0B"/>
    <w:rsid w:val="6AAB0F10"/>
    <w:rsid w:val="6AC84883"/>
    <w:rsid w:val="6B19056F"/>
    <w:rsid w:val="6B2F1B41"/>
    <w:rsid w:val="6B6F018F"/>
    <w:rsid w:val="6BE16921"/>
    <w:rsid w:val="6C4038DA"/>
    <w:rsid w:val="6C5930CE"/>
    <w:rsid w:val="6C5E6F2C"/>
    <w:rsid w:val="6C7C0DB6"/>
    <w:rsid w:val="6CB56076"/>
    <w:rsid w:val="6CE10C19"/>
    <w:rsid w:val="6DCA1912"/>
    <w:rsid w:val="6DDD7632"/>
    <w:rsid w:val="6E3D27C7"/>
    <w:rsid w:val="6EB760D5"/>
    <w:rsid w:val="6EB8009F"/>
    <w:rsid w:val="6ECF78C3"/>
    <w:rsid w:val="6EEE586F"/>
    <w:rsid w:val="6F55769C"/>
    <w:rsid w:val="6F7264A0"/>
    <w:rsid w:val="6FA663F0"/>
    <w:rsid w:val="701F03D6"/>
    <w:rsid w:val="702D5074"/>
    <w:rsid w:val="70514307"/>
    <w:rsid w:val="70616B05"/>
    <w:rsid w:val="70787AE6"/>
    <w:rsid w:val="70CA0201"/>
    <w:rsid w:val="71745E6A"/>
    <w:rsid w:val="71C5456C"/>
    <w:rsid w:val="722577FA"/>
    <w:rsid w:val="7229553C"/>
    <w:rsid w:val="7270316B"/>
    <w:rsid w:val="728409C4"/>
    <w:rsid w:val="728F1117"/>
    <w:rsid w:val="72917784"/>
    <w:rsid w:val="72CE1C3F"/>
    <w:rsid w:val="73045661"/>
    <w:rsid w:val="73612AB3"/>
    <w:rsid w:val="73791D2E"/>
    <w:rsid w:val="73A909D7"/>
    <w:rsid w:val="73C42244"/>
    <w:rsid w:val="74171E26"/>
    <w:rsid w:val="74373814"/>
    <w:rsid w:val="746D05C0"/>
    <w:rsid w:val="7504051F"/>
    <w:rsid w:val="75183646"/>
    <w:rsid w:val="752C5111"/>
    <w:rsid w:val="75334CD4"/>
    <w:rsid w:val="753D30AC"/>
    <w:rsid w:val="75632032"/>
    <w:rsid w:val="75906A9D"/>
    <w:rsid w:val="763E3477"/>
    <w:rsid w:val="7641171E"/>
    <w:rsid w:val="7647727C"/>
    <w:rsid w:val="767E572A"/>
    <w:rsid w:val="76913A3E"/>
    <w:rsid w:val="76D17F50"/>
    <w:rsid w:val="76D30C84"/>
    <w:rsid w:val="76DE4B6E"/>
    <w:rsid w:val="76FC4298"/>
    <w:rsid w:val="77370D3A"/>
    <w:rsid w:val="773A5AF5"/>
    <w:rsid w:val="7762504C"/>
    <w:rsid w:val="781F4CEB"/>
    <w:rsid w:val="782F13D2"/>
    <w:rsid w:val="784B0ED7"/>
    <w:rsid w:val="78E0447A"/>
    <w:rsid w:val="79701CA2"/>
    <w:rsid w:val="7973301B"/>
    <w:rsid w:val="79AB2620"/>
    <w:rsid w:val="79BD45FC"/>
    <w:rsid w:val="79F53F55"/>
    <w:rsid w:val="79FE3A4E"/>
    <w:rsid w:val="7A37456E"/>
    <w:rsid w:val="7A7D567C"/>
    <w:rsid w:val="7A992B33"/>
    <w:rsid w:val="7AB12572"/>
    <w:rsid w:val="7B0326A2"/>
    <w:rsid w:val="7B13646A"/>
    <w:rsid w:val="7B446F42"/>
    <w:rsid w:val="7BBF13B3"/>
    <w:rsid w:val="7C0E3DB2"/>
    <w:rsid w:val="7C1A5EF5"/>
    <w:rsid w:val="7C2C211A"/>
    <w:rsid w:val="7C34436C"/>
    <w:rsid w:val="7CEA517B"/>
    <w:rsid w:val="7D3A5A57"/>
    <w:rsid w:val="7D492DAE"/>
    <w:rsid w:val="7D9E45FE"/>
    <w:rsid w:val="7DD10836"/>
    <w:rsid w:val="7E0B3D48"/>
    <w:rsid w:val="7E125FC0"/>
    <w:rsid w:val="7E2117BD"/>
    <w:rsid w:val="7E9A0F7B"/>
    <w:rsid w:val="7ED405DD"/>
    <w:rsid w:val="7EDC106F"/>
    <w:rsid w:val="7F1A66A7"/>
    <w:rsid w:val="7F714CC9"/>
    <w:rsid w:val="7FBA6FEC"/>
    <w:rsid w:val="7FF01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qFormat="1" w:uiPriority="99" w:semiHidden="0"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Calibri" w:hAnsi="Calibri" w:eastAsia="宋体" w:cs="Times New Roman"/>
      <w:kern w:val="2"/>
      <w:sz w:val="21"/>
      <w:szCs w:val="24"/>
      <w:lang w:val="en-US" w:eastAsia="zh-CN" w:bidi="ar-SA"/>
    </w:rPr>
  </w:style>
  <w:style w:type="paragraph" w:styleId="4">
    <w:name w:val="heading 1"/>
    <w:basedOn w:val="1"/>
    <w:next w:val="1"/>
    <w:link w:val="27"/>
    <w:autoRedefine/>
    <w:qFormat/>
    <w:uiPriority w:val="0"/>
    <w:pPr>
      <w:keepNext/>
      <w:keepLines/>
      <w:numPr>
        <w:ilvl w:val="0"/>
        <w:numId w:val="1"/>
      </w:numPr>
      <w:tabs>
        <w:tab w:val="left" w:pos="0"/>
      </w:tabs>
      <w:adjustRightInd w:val="0"/>
      <w:snapToGrid w:val="0"/>
      <w:ind w:left="0" w:firstLine="0"/>
      <w:outlineLvl w:val="0"/>
    </w:pPr>
    <w:rPr>
      <w:rFonts w:ascii="黑体" w:hAnsi="黑体" w:eastAsia="黑体" w:cs="黑体"/>
      <w:kern w:val="44"/>
      <w:szCs w:val="21"/>
    </w:rPr>
  </w:style>
  <w:style w:type="paragraph" w:styleId="5">
    <w:name w:val="heading 2"/>
    <w:basedOn w:val="1"/>
    <w:next w:val="6"/>
    <w:link w:val="28"/>
    <w:autoRedefine/>
    <w:qFormat/>
    <w:uiPriority w:val="0"/>
    <w:pPr>
      <w:keepNext/>
      <w:keepLines/>
      <w:numPr>
        <w:ilvl w:val="1"/>
        <w:numId w:val="1"/>
      </w:numPr>
      <w:tabs>
        <w:tab w:val="left" w:pos="0"/>
      </w:tabs>
      <w:snapToGrid w:val="0"/>
      <w:outlineLvl w:val="1"/>
    </w:pPr>
    <w:rPr>
      <w:rFonts w:ascii="黑体" w:hAnsi="黑体" w:eastAsia="黑体" w:cs="黑体"/>
      <w:szCs w:val="21"/>
    </w:rPr>
  </w:style>
  <w:style w:type="paragraph" w:styleId="6">
    <w:name w:val="heading 3"/>
    <w:basedOn w:val="1"/>
    <w:next w:val="1"/>
    <w:link w:val="29"/>
    <w:autoRedefine/>
    <w:qFormat/>
    <w:uiPriority w:val="0"/>
    <w:pPr>
      <w:keepNext/>
      <w:keepLines/>
      <w:numPr>
        <w:ilvl w:val="2"/>
        <w:numId w:val="1"/>
      </w:numPr>
      <w:tabs>
        <w:tab w:val="left" w:pos="0"/>
      </w:tabs>
      <w:adjustRightInd w:val="0"/>
      <w:snapToGrid w:val="0"/>
      <w:outlineLvl w:val="2"/>
    </w:pPr>
    <w:rPr>
      <w:rFonts w:ascii="黑体" w:hAnsi="黑体" w:eastAsia="黑体" w:cs="黑体"/>
      <w:color w:val="000000"/>
      <w:szCs w:val="21"/>
    </w:rPr>
  </w:style>
  <w:style w:type="paragraph" w:styleId="7">
    <w:name w:val="heading 4"/>
    <w:basedOn w:val="1"/>
    <w:next w:val="1"/>
    <w:link w:val="30"/>
    <w:autoRedefine/>
    <w:qFormat/>
    <w:uiPriority w:val="0"/>
    <w:pPr>
      <w:keepNext/>
      <w:keepLines/>
      <w:numPr>
        <w:ilvl w:val="3"/>
        <w:numId w:val="1"/>
      </w:numPr>
      <w:tabs>
        <w:tab w:val="left" w:pos="0"/>
      </w:tabs>
      <w:adjustRightInd w:val="0"/>
      <w:snapToGrid w:val="0"/>
      <w:outlineLvl w:val="3"/>
    </w:pPr>
    <w:rPr>
      <w:rFonts w:ascii="黑体" w:hAnsi="黑体" w:eastAsia="黑体" w:cs="黑体"/>
      <w:szCs w:val="21"/>
    </w:rPr>
  </w:style>
  <w:style w:type="character" w:default="1" w:styleId="23">
    <w:name w:val="Default Paragraph Font"/>
    <w:autoRedefine/>
    <w:semiHidden/>
    <w:unhideWhenUsed/>
    <w:qFormat/>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next w:val="3"/>
    <w:link w:val="31"/>
    <w:autoRedefine/>
    <w:unhideWhenUsed/>
    <w:qFormat/>
    <w:uiPriority w:val="99"/>
    <w:pPr>
      <w:spacing w:after="120"/>
    </w:pPr>
  </w:style>
  <w:style w:type="paragraph" w:styleId="3">
    <w:name w:val="Title"/>
    <w:basedOn w:val="1"/>
    <w:next w:val="1"/>
    <w:link w:val="67"/>
    <w:autoRedefine/>
    <w:qFormat/>
    <w:uiPriority w:val="10"/>
    <w:pPr>
      <w:spacing w:before="240" w:after="60"/>
      <w:jc w:val="center"/>
      <w:outlineLvl w:val="0"/>
    </w:pPr>
    <w:rPr>
      <w:rFonts w:ascii="Arial" w:hAnsi="Arial" w:cs="Arial"/>
      <w:b/>
      <w:bCs/>
      <w:sz w:val="32"/>
      <w:szCs w:val="32"/>
    </w:rPr>
  </w:style>
  <w:style w:type="paragraph" w:styleId="8">
    <w:name w:val="caption"/>
    <w:basedOn w:val="1"/>
    <w:next w:val="1"/>
    <w:link w:val="41"/>
    <w:autoRedefine/>
    <w:qFormat/>
    <w:uiPriority w:val="35"/>
    <w:pPr>
      <w:jc w:val="center"/>
    </w:pPr>
    <w:rPr>
      <w:rFonts w:ascii="黑体" w:hAnsi="黑体" w:eastAsia="黑体" w:cs="Arial"/>
      <w:szCs w:val="22"/>
    </w:rPr>
  </w:style>
  <w:style w:type="paragraph" w:styleId="9">
    <w:name w:val="annotation text"/>
    <w:basedOn w:val="1"/>
    <w:link w:val="60"/>
    <w:autoRedefine/>
    <w:qFormat/>
    <w:uiPriority w:val="0"/>
    <w:pPr>
      <w:jc w:val="left"/>
    </w:pPr>
  </w:style>
  <w:style w:type="paragraph" w:styleId="10">
    <w:name w:val="Body Text Indent"/>
    <w:basedOn w:val="1"/>
    <w:next w:val="11"/>
    <w:autoRedefine/>
    <w:qFormat/>
    <w:uiPriority w:val="0"/>
    <w:pPr>
      <w:spacing w:after="120"/>
      <w:ind w:left="420" w:leftChars="200"/>
    </w:pPr>
    <w:rPr>
      <w:rFonts w:ascii="Times New Roman" w:hAnsi="Times New Roman"/>
      <w:szCs w:val="24"/>
    </w:rPr>
  </w:style>
  <w:style w:type="paragraph" w:styleId="11">
    <w:name w:val="envelope return"/>
    <w:basedOn w:val="1"/>
    <w:autoRedefine/>
    <w:unhideWhenUsed/>
    <w:qFormat/>
    <w:uiPriority w:val="99"/>
    <w:pPr>
      <w:snapToGrid w:val="0"/>
    </w:pPr>
    <w:rPr>
      <w:rFonts w:ascii="Calibri Light" w:hAnsi="Calibri Light"/>
    </w:rPr>
  </w:style>
  <w:style w:type="paragraph" w:styleId="12">
    <w:name w:val="toc 3"/>
    <w:basedOn w:val="1"/>
    <w:next w:val="1"/>
    <w:autoRedefine/>
    <w:qFormat/>
    <w:uiPriority w:val="0"/>
    <w:pPr>
      <w:ind w:left="840" w:leftChars="400"/>
    </w:pPr>
  </w:style>
  <w:style w:type="paragraph" w:styleId="13">
    <w:name w:val="Balloon Text"/>
    <w:basedOn w:val="1"/>
    <w:link w:val="83"/>
    <w:autoRedefine/>
    <w:semiHidden/>
    <w:unhideWhenUsed/>
    <w:qFormat/>
    <w:uiPriority w:val="99"/>
    <w:rPr>
      <w:sz w:val="18"/>
      <w:szCs w:val="18"/>
    </w:rPr>
  </w:style>
  <w:style w:type="paragraph" w:styleId="14">
    <w:name w:val="footer"/>
    <w:basedOn w:val="1"/>
    <w:link w:val="52"/>
    <w:autoRedefine/>
    <w:unhideWhenUsed/>
    <w:qFormat/>
    <w:uiPriority w:val="99"/>
    <w:pPr>
      <w:tabs>
        <w:tab w:val="center" w:pos="4153"/>
        <w:tab w:val="right" w:pos="8306"/>
      </w:tabs>
      <w:snapToGrid w:val="0"/>
      <w:jc w:val="left"/>
    </w:pPr>
    <w:rPr>
      <w:sz w:val="18"/>
      <w:szCs w:val="18"/>
    </w:rPr>
  </w:style>
  <w:style w:type="paragraph" w:styleId="15">
    <w:name w:val="header"/>
    <w:basedOn w:val="1"/>
    <w:link w:val="59"/>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6">
    <w:name w:val="toc 1"/>
    <w:next w:val="1"/>
    <w:autoRedefine/>
    <w:qFormat/>
    <w:uiPriority w:val="39"/>
    <w:pPr>
      <w:spacing w:before="25" w:beforeLines="25" w:after="25" w:afterLines="25"/>
      <w:jc w:val="both"/>
    </w:pPr>
    <w:rPr>
      <w:rFonts w:ascii="宋体" w:hAnsi="Times New Roman" w:eastAsia="宋体" w:cs="Times New Roman"/>
      <w:sz w:val="21"/>
      <w:lang w:val="en-US" w:eastAsia="zh-CN" w:bidi="ar-SA"/>
    </w:rPr>
  </w:style>
  <w:style w:type="paragraph" w:styleId="17">
    <w:name w:val="toc 4"/>
    <w:basedOn w:val="1"/>
    <w:next w:val="1"/>
    <w:autoRedefine/>
    <w:qFormat/>
    <w:uiPriority w:val="0"/>
    <w:pPr>
      <w:ind w:left="1260" w:leftChars="600"/>
    </w:pPr>
  </w:style>
  <w:style w:type="paragraph" w:styleId="18">
    <w:name w:val="toc 2"/>
    <w:basedOn w:val="16"/>
    <w:next w:val="1"/>
    <w:autoRedefine/>
    <w:qFormat/>
    <w:uiPriority w:val="39"/>
  </w:style>
  <w:style w:type="paragraph" w:styleId="19">
    <w:name w:val="Body Text First Indent 2"/>
    <w:basedOn w:val="10"/>
    <w:next w:val="1"/>
    <w:autoRedefine/>
    <w:unhideWhenUsed/>
    <w:qFormat/>
    <w:uiPriority w:val="0"/>
    <w:pPr>
      <w:ind w:left="0" w:leftChars="0" w:firstLine="420" w:firstLineChars="200"/>
    </w:pPr>
    <w:rPr>
      <w:rFonts w:eastAsia="宋体"/>
    </w:rPr>
  </w:style>
  <w:style w:type="table" w:styleId="21">
    <w:name w:val="Table Grid"/>
    <w:basedOn w:val="20"/>
    <w:autoRedefine/>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Professional"/>
    <w:basedOn w:val="20"/>
    <w:autoRedefine/>
    <w:semiHidden/>
    <w:unhideWhenUsed/>
    <w:qFormat/>
    <w:uiPriority w:val="99"/>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character" w:styleId="24">
    <w:name w:val="page number"/>
    <w:basedOn w:val="23"/>
    <w:autoRedefine/>
    <w:qFormat/>
    <w:uiPriority w:val="0"/>
    <w:rPr>
      <w:rFonts w:ascii="Times New Roman" w:hAnsi="Times New Roman" w:eastAsia="宋体"/>
      <w:sz w:val="18"/>
    </w:rPr>
  </w:style>
  <w:style w:type="character" w:styleId="25">
    <w:name w:val="FollowedHyperlink"/>
    <w:basedOn w:val="23"/>
    <w:autoRedefine/>
    <w:semiHidden/>
    <w:unhideWhenUsed/>
    <w:qFormat/>
    <w:uiPriority w:val="99"/>
    <w:rPr>
      <w:color w:val="954F72" w:themeColor="followedHyperlink"/>
      <w:u w:val="single"/>
      <w14:textFill>
        <w14:solidFill>
          <w14:schemeClr w14:val="folHlink"/>
        </w14:solidFill>
      </w14:textFill>
    </w:rPr>
  </w:style>
  <w:style w:type="character" w:styleId="26">
    <w:name w:val="Hyperlink"/>
    <w:autoRedefine/>
    <w:qFormat/>
    <w:uiPriority w:val="99"/>
    <w:rPr>
      <w:rFonts w:ascii="Times New Roman" w:hAnsi="Times New Roman" w:eastAsia="宋体"/>
      <w:color w:val="auto"/>
      <w:spacing w:val="0"/>
      <w:w w:val="100"/>
      <w:position w:val="0"/>
      <w:sz w:val="21"/>
      <w:u w:val="none"/>
      <w:vertAlign w:val="baseline"/>
    </w:rPr>
  </w:style>
  <w:style w:type="character" w:customStyle="1" w:styleId="27">
    <w:name w:val="标题 1 Char"/>
    <w:basedOn w:val="23"/>
    <w:link w:val="4"/>
    <w:autoRedefine/>
    <w:qFormat/>
    <w:uiPriority w:val="0"/>
    <w:rPr>
      <w:rFonts w:ascii="黑体" w:hAnsi="黑体" w:eastAsia="黑体" w:cs="黑体"/>
      <w:kern w:val="44"/>
      <w:szCs w:val="21"/>
    </w:rPr>
  </w:style>
  <w:style w:type="character" w:customStyle="1" w:styleId="28">
    <w:name w:val="标题 2 Char"/>
    <w:basedOn w:val="23"/>
    <w:link w:val="5"/>
    <w:autoRedefine/>
    <w:qFormat/>
    <w:uiPriority w:val="0"/>
    <w:rPr>
      <w:rFonts w:ascii="黑体" w:hAnsi="黑体" w:eastAsia="黑体" w:cs="黑体"/>
      <w:szCs w:val="21"/>
    </w:rPr>
  </w:style>
  <w:style w:type="character" w:customStyle="1" w:styleId="29">
    <w:name w:val="标题 3 Char"/>
    <w:basedOn w:val="23"/>
    <w:link w:val="6"/>
    <w:autoRedefine/>
    <w:qFormat/>
    <w:uiPriority w:val="0"/>
    <w:rPr>
      <w:rFonts w:ascii="黑体" w:hAnsi="黑体" w:eastAsia="黑体" w:cs="黑体"/>
      <w:color w:val="000000"/>
      <w:szCs w:val="21"/>
    </w:rPr>
  </w:style>
  <w:style w:type="character" w:customStyle="1" w:styleId="30">
    <w:name w:val="标题 4 Char"/>
    <w:basedOn w:val="23"/>
    <w:link w:val="7"/>
    <w:autoRedefine/>
    <w:qFormat/>
    <w:uiPriority w:val="0"/>
    <w:rPr>
      <w:rFonts w:ascii="黑体" w:hAnsi="黑体" w:eastAsia="黑体" w:cs="黑体"/>
      <w:szCs w:val="21"/>
    </w:rPr>
  </w:style>
  <w:style w:type="character" w:customStyle="1" w:styleId="31">
    <w:name w:val="正文文本 Char"/>
    <w:basedOn w:val="23"/>
    <w:link w:val="2"/>
    <w:autoRedefine/>
    <w:qFormat/>
    <w:uiPriority w:val="99"/>
    <w:rPr>
      <w:rFonts w:ascii="Calibri" w:hAnsi="Calibri" w:eastAsia="宋体" w:cs="Times New Roman"/>
      <w:szCs w:val="24"/>
    </w:rPr>
  </w:style>
  <w:style w:type="character" w:customStyle="1" w:styleId="32">
    <w:name w:val="五级条标题 Char"/>
    <w:link w:val="33"/>
    <w:autoRedefine/>
    <w:qFormat/>
    <w:uiPriority w:val="0"/>
  </w:style>
  <w:style w:type="paragraph" w:customStyle="1" w:styleId="33">
    <w:name w:val="五级条标题"/>
    <w:basedOn w:val="34"/>
    <w:next w:val="38"/>
    <w:link w:val="32"/>
    <w:autoRedefine/>
    <w:qFormat/>
    <w:uiPriority w:val="0"/>
    <w:pPr>
      <w:numPr>
        <w:ilvl w:val="5"/>
      </w:numPr>
    </w:pPr>
    <w:rPr>
      <w:rFonts w:asciiTheme="minorHAnsi" w:hAnsiTheme="minorHAnsi" w:eastAsiaTheme="minorEastAsia" w:cstheme="minorBidi"/>
      <w:kern w:val="2"/>
      <w:szCs w:val="22"/>
    </w:rPr>
  </w:style>
  <w:style w:type="paragraph" w:customStyle="1" w:styleId="34">
    <w:name w:val="四级条标题"/>
    <w:basedOn w:val="35"/>
    <w:next w:val="38"/>
    <w:autoRedefine/>
    <w:qFormat/>
    <w:uiPriority w:val="0"/>
    <w:pPr>
      <w:numPr>
        <w:ilvl w:val="4"/>
      </w:numPr>
    </w:pPr>
  </w:style>
  <w:style w:type="paragraph" w:customStyle="1" w:styleId="35">
    <w:name w:val="三级条标题"/>
    <w:basedOn w:val="36"/>
    <w:next w:val="38"/>
    <w:autoRedefine/>
    <w:qFormat/>
    <w:uiPriority w:val="0"/>
    <w:pPr>
      <w:numPr>
        <w:ilvl w:val="3"/>
      </w:numPr>
    </w:pPr>
  </w:style>
  <w:style w:type="paragraph" w:customStyle="1" w:styleId="36">
    <w:name w:val="二级条标题"/>
    <w:basedOn w:val="37"/>
    <w:next w:val="38"/>
    <w:autoRedefine/>
    <w:qFormat/>
    <w:uiPriority w:val="0"/>
    <w:pPr>
      <w:numPr>
        <w:ilvl w:val="2"/>
      </w:numPr>
      <w:spacing w:before="50" w:after="50"/>
    </w:pPr>
  </w:style>
  <w:style w:type="paragraph" w:customStyle="1" w:styleId="37">
    <w:name w:val="一级条标题"/>
    <w:next w:val="38"/>
    <w:autoRedefine/>
    <w:qFormat/>
    <w:uiPriority w:val="0"/>
    <w:pPr>
      <w:numPr>
        <w:ilvl w:val="1"/>
        <w:numId w:val="2"/>
      </w:numPr>
      <w:spacing w:before="156" w:beforeLines="50" w:after="156" w:afterLines="50"/>
    </w:pPr>
    <w:rPr>
      <w:rFonts w:ascii="黑体" w:hAnsi="Times New Roman" w:eastAsia="黑体" w:cs="Times New Roman"/>
      <w:sz w:val="21"/>
      <w:szCs w:val="21"/>
      <w:lang w:val="en-US" w:eastAsia="zh-CN" w:bidi="ar-SA"/>
    </w:rPr>
  </w:style>
  <w:style w:type="paragraph" w:customStyle="1" w:styleId="38">
    <w:name w:val="段"/>
    <w:autoRedefine/>
    <w:qFormat/>
    <w:uiPriority w:val="0"/>
    <w:pPr>
      <w:ind w:firstLine="200" w:firstLineChars="200"/>
      <w:jc w:val="both"/>
    </w:pPr>
    <w:rPr>
      <w:rFonts w:ascii="宋体" w:hAnsi="Times New Roman" w:eastAsia="宋体" w:cs="Times New Roman"/>
      <w:sz w:val="21"/>
      <w:lang w:val="en-US" w:eastAsia="zh-CN" w:bidi="ar-SA"/>
    </w:rPr>
  </w:style>
  <w:style w:type="character" w:customStyle="1" w:styleId="39">
    <w:name w:val="csg正文 Char"/>
    <w:link w:val="40"/>
    <w:autoRedefine/>
    <w:qFormat/>
    <w:uiPriority w:val="0"/>
    <w:rPr>
      <w:szCs w:val="21"/>
    </w:rPr>
  </w:style>
  <w:style w:type="paragraph" w:customStyle="1" w:styleId="40">
    <w:name w:val="csg正文"/>
    <w:link w:val="39"/>
    <w:autoRedefine/>
    <w:qFormat/>
    <w:uiPriority w:val="0"/>
    <w:pPr>
      <w:ind w:firstLine="640" w:firstLineChars="200"/>
      <w:jc w:val="both"/>
    </w:pPr>
    <w:rPr>
      <w:rFonts w:asciiTheme="minorHAnsi" w:hAnsiTheme="minorHAnsi" w:eastAsiaTheme="minorEastAsia" w:cstheme="minorBidi"/>
      <w:kern w:val="2"/>
      <w:sz w:val="21"/>
      <w:szCs w:val="21"/>
      <w:lang w:val="en-US" w:eastAsia="zh-CN" w:bidi="ar-SA"/>
    </w:rPr>
  </w:style>
  <w:style w:type="character" w:customStyle="1" w:styleId="41">
    <w:name w:val="题注 Char"/>
    <w:link w:val="8"/>
    <w:autoRedefine/>
    <w:qFormat/>
    <w:uiPriority w:val="35"/>
    <w:rPr>
      <w:rFonts w:ascii="黑体" w:hAnsi="黑体" w:eastAsia="黑体" w:cs="Arial"/>
    </w:rPr>
  </w:style>
  <w:style w:type="paragraph" w:customStyle="1" w:styleId="42">
    <w:name w:val="标准书眉一"/>
    <w:autoRedefine/>
    <w:qFormat/>
    <w:uiPriority w:val="0"/>
    <w:pPr>
      <w:jc w:val="both"/>
    </w:pPr>
    <w:rPr>
      <w:rFonts w:ascii="Times New Roman" w:hAnsi="Times New Roman" w:eastAsia="宋体" w:cs="Times New Roman"/>
      <w:lang w:val="en-US" w:eastAsia="zh-CN" w:bidi="ar-SA"/>
    </w:rPr>
  </w:style>
  <w:style w:type="paragraph" w:customStyle="1" w:styleId="43">
    <w:name w:val="标准书脚_偶数页"/>
    <w:autoRedefine/>
    <w:qFormat/>
    <w:uiPriority w:val="0"/>
    <w:pPr>
      <w:spacing w:before="120"/>
    </w:pPr>
    <w:rPr>
      <w:rFonts w:ascii="Times New Roman" w:hAnsi="Times New Roman" w:eastAsia="宋体" w:cs="Times New Roman"/>
      <w:sz w:val="18"/>
      <w:lang w:val="en-US" w:eastAsia="zh-CN" w:bidi="ar-SA"/>
    </w:rPr>
  </w:style>
  <w:style w:type="paragraph" w:customStyle="1" w:styleId="44">
    <w:name w:val="发布GB"/>
    <w:basedOn w:val="2"/>
    <w:autoRedefine/>
    <w:qFormat/>
    <w:uiPriority w:val="0"/>
    <w:pPr>
      <w:spacing w:after="0" w:line="280" w:lineRule="exact"/>
      <w:ind w:left="284"/>
    </w:pPr>
    <w:rPr>
      <w:rFonts w:ascii="黑体" w:eastAsia="黑体"/>
      <w:kern w:val="3"/>
      <w:sz w:val="28"/>
    </w:rPr>
  </w:style>
  <w:style w:type="paragraph" w:customStyle="1" w:styleId="45">
    <w:name w:val="名称"/>
    <w:basedOn w:val="46"/>
    <w:next w:val="38"/>
    <w:autoRedefine/>
    <w:qFormat/>
    <w:uiPriority w:val="0"/>
    <w:pPr>
      <w:spacing w:line="460" w:lineRule="exact"/>
      <w:outlineLvl w:val="9"/>
    </w:pPr>
  </w:style>
  <w:style w:type="paragraph" w:customStyle="1" w:styleId="46">
    <w:name w:val="前言、引言标题"/>
    <w:next w:val="1"/>
    <w:autoRedefine/>
    <w:qFormat/>
    <w:uiPriority w:val="0"/>
    <w:pPr>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47">
    <w:name w:val="章标题"/>
    <w:next w:val="38"/>
    <w:autoRedefine/>
    <w:qFormat/>
    <w:uiPriority w:val="0"/>
    <w:pPr>
      <w:numPr>
        <w:ilvl w:val="0"/>
        <w:numId w:val="2"/>
      </w:numPr>
      <w:spacing w:before="312" w:beforeLines="100" w:after="312" w:afterLines="100"/>
      <w:jc w:val="both"/>
      <w:outlineLvl w:val="1"/>
    </w:pPr>
    <w:rPr>
      <w:rFonts w:ascii="黑体" w:hAnsi="Times New Roman" w:eastAsia="黑体" w:cs="Times New Roman"/>
      <w:sz w:val="21"/>
      <w:lang w:val="en-US" w:eastAsia="zh-CN" w:bidi="ar-SA"/>
    </w:rPr>
  </w:style>
  <w:style w:type="paragraph" w:customStyle="1" w:styleId="48">
    <w:name w:val="标准书眉_奇数页"/>
    <w:next w:val="1"/>
    <w:autoRedefine/>
    <w:qFormat/>
    <w:uiPriority w:val="0"/>
    <w:pPr>
      <w:tabs>
        <w:tab w:val="center" w:pos="4154"/>
        <w:tab w:val="right" w:pos="8306"/>
      </w:tabs>
      <w:spacing w:after="120"/>
      <w:jc w:val="right"/>
    </w:pPr>
    <w:rPr>
      <w:rFonts w:ascii="Times New Roman" w:hAnsi="Times New Roman" w:eastAsia="宋体" w:cs="Times New Roman"/>
      <w:sz w:val="21"/>
      <w:lang w:val="en-US" w:eastAsia="zh-CN" w:bidi="ar-SA"/>
    </w:rPr>
  </w:style>
  <w:style w:type="paragraph" w:customStyle="1" w:styleId="49">
    <w:name w:val="本文正文"/>
    <w:basedOn w:val="38"/>
    <w:autoRedefine/>
    <w:qFormat/>
    <w:uiPriority w:val="0"/>
    <w:pPr>
      <w:tabs>
        <w:tab w:val="center" w:pos="4201"/>
        <w:tab w:val="right" w:leader="dot" w:pos="9298"/>
      </w:tabs>
      <w:autoSpaceDE w:val="0"/>
      <w:autoSpaceDN w:val="0"/>
      <w:ind w:firstLine="420"/>
    </w:pPr>
    <w:rPr>
      <w:rFonts w:ascii="EU-F1"/>
    </w:rPr>
  </w:style>
  <w:style w:type="paragraph" w:customStyle="1" w:styleId="50">
    <w:name w:val="列项——"/>
    <w:autoRedefine/>
    <w:qFormat/>
    <w:uiPriority w:val="0"/>
    <w:pPr>
      <w:widowControl w:val="0"/>
      <w:numPr>
        <w:ilvl w:val="0"/>
        <w:numId w:val="3"/>
      </w:numPr>
      <w:tabs>
        <w:tab w:val="left" w:pos="854"/>
      </w:tabs>
      <w:jc w:val="both"/>
    </w:pPr>
    <w:rPr>
      <w:rFonts w:ascii="宋体" w:hAnsi="Times New Roman" w:eastAsia="宋体" w:cs="Times New Roman"/>
      <w:sz w:val="21"/>
      <w:lang w:val="en-US" w:eastAsia="zh-CN" w:bidi="ar-SA"/>
    </w:rPr>
  </w:style>
  <w:style w:type="paragraph" w:customStyle="1" w:styleId="51">
    <w:name w:val="标准书脚_奇数页"/>
    <w:autoRedefine/>
    <w:qFormat/>
    <w:uiPriority w:val="0"/>
    <w:pPr>
      <w:spacing w:before="120"/>
      <w:jc w:val="right"/>
    </w:pPr>
    <w:rPr>
      <w:rFonts w:ascii="Times New Roman" w:hAnsi="Times New Roman" w:eastAsia="宋体" w:cs="Times New Roman"/>
      <w:sz w:val="18"/>
      <w:lang w:val="en-US" w:eastAsia="zh-CN" w:bidi="ar-SA"/>
    </w:rPr>
  </w:style>
  <w:style w:type="character" w:customStyle="1" w:styleId="52">
    <w:name w:val="页脚 Char"/>
    <w:basedOn w:val="23"/>
    <w:link w:val="14"/>
    <w:autoRedefine/>
    <w:qFormat/>
    <w:uiPriority w:val="99"/>
    <w:rPr>
      <w:rFonts w:ascii="Calibri" w:hAnsi="Calibri" w:eastAsia="宋体" w:cs="Times New Roman"/>
      <w:sz w:val="18"/>
      <w:szCs w:val="18"/>
    </w:rPr>
  </w:style>
  <w:style w:type="paragraph" w:customStyle="1" w:styleId="53">
    <w:name w:val="样式 段 + 首行缩进:  2 字符"/>
    <w:basedOn w:val="1"/>
    <w:autoRedefine/>
    <w:qFormat/>
    <w:uiPriority w:val="0"/>
    <w:pPr>
      <w:widowControl/>
    </w:pPr>
    <w:rPr>
      <w:rFonts w:ascii="宋体" w:hAnsi="Times New Roman" w:eastAsia="仿宋_GB2312" w:cs="宋体"/>
      <w:kern w:val="0"/>
      <w:sz w:val="32"/>
      <w:szCs w:val="20"/>
    </w:rPr>
  </w:style>
  <w:style w:type="paragraph" w:customStyle="1" w:styleId="54">
    <w:name w:val="附录表标号"/>
    <w:basedOn w:val="1"/>
    <w:next w:val="38"/>
    <w:autoRedefine/>
    <w:qFormat/>
    <w:uiPriority w:val="0"/>
    <w:pPr>
      <w:numPr>
        <w:ilvl w:val="0"/>
        <w:numId w:val="4"/>
      </w:numPr>
      <w:snapToGrid w:val="0"/>
      <w:spacing w:line="14" w:lineRule="exact"/>
      <w:jc w:val="center"/>
    </w:pPr>
    <w:rPr>
      <w:color w:val="FFFFFF"/>
    </w:rPr>
  </w:style>
  <w:style w:type="paragraph" w:customStyle="1" w:styleId="55">
    <w:name w:val="封面标准英文名称"/>
    <w:autoRedefine/>
    <w:qFormat/>
    <w:uiPriority w:val="0"/>
    <w:pPr>
      <w:widowControl w:val="0"/>
      <w:spacing w:before="330" w:line="400" w:lineRule="exact"/>
      <w:jc w:val="center"/>
    </w:pPr>
    <w:rPr>
      <w:rFonts w:ascii="黑体" w:hAnsi="Times New Roman" w:eastAsia="黑体" w:cs="Times New Roman"/>
      <w:sz w:val="28"/>
      <w:lang w:val="en-US" w:eastAsia="zh-CN" w:bidi="ar-SA"/>
    </w:rPr>
  </w:style>
  <w:style w:type="paragraph" w:customStyle="1" w:styleId="56">
    <w:name w:val="发布部门QB"/>
    <w:next w:val="1"/>
    <w:autoRedefine/>
    <w:qFormat/>
    <w:uiPriority w:val="0"/>
    <w:pPr>
      <w:spacing w:line="360" w:lineRule="exact"/>
      <w:jc w:val="center"/>
    </w:pPr>
    <w:rPr>
      <w:rFonts w:ascii="黑体" w:hAnsi="黑体" w:eastAsia="黑体" w:cs="Times New Roman"/>
      <w:spacing w:val="20"/>
      <w:w w:val="135"/>
      <w:sz w:val="32"/>
      <w:lang w:val="en-US" w:eastAsia="zh-CN" w:bidi="ar-SA"/>
    </w:rPr>
  </w:style>
  <w:style w:type="paragraph" w:styleId="57">
    <w:name w:val="List Paragraph"/>
    <w:basedOn w:val="1"/>
    <w:autoRedefine/>
    <w:qFormat/>
    <w:uiPriority w:val="34"/>
    <w:pPr>
      <w:ind w:firstLine="420" w:firstLineChars="200"/>
    </w:pPr>
  </w:style>
  <w:style w:type="paragraph" w:customStyle="1" w:styleId="58">
    <w:name w:val="封面标准名称"/>
    <w:autoRedefine/>
    <w:qFormat/>
    <w:uiPriority w:val="0"/>
    <w:pPr>
      <w:widowControl w:val="0"/>
      <w:spacing w:line="680" w:lineRule="exact"/>
      <w:jc w:val="center"/>
      <w:textAlignment w:val="center"/>
    </w:pPr>
    <w:rPr>
      <w:rFonts w:ascii="黑体" w:hAnsi="Times New Roman" w:eastAsia="黑体" w:cs="Times New Roman"/>
      <w:sz w:val="52"/>
      <w:lang w:val="en-US" w:eastAsia="zh-CN" w:bidi="ar-SA"/>
    </w:rPr>
  </w:style>
  <w:style w:type="character" w:customStyle="1" w:styleId="59">
    <w:name w:val="页眉 Char"/>
    <w:basedOn w:val="23"/>
    <w:link w:val="15"/>
    <w:autoRedefine/>
    <w:qFormat/>
    <w:uiPriority w:val="0"/>
    <w:rPr>
      <w:rFonts w:ascii="Calibri" w:hAnsi="Calibri" w:eastAsia="宋体" w:cs="Times New Roman"/>
      <w:sz w:val="18"/>
      <w:szCs w:val="24"/>
    </w:rPr>
  </w:style>
  <w:style w:type="character" w:customStyle="1" w:styleId="60">
    <w:name w:val="批注文字 Char"/>
    <w:basedOn w:val="23"/>
    <w:link w:val="9"/>
    <w:autoRedefine/>
    <w:qFormat/>
    <w:uiPriority w:val="0"/>
    <w:rPr>
      <w:rFonts w:ascii="Calibri" w:hAnsi="Calibri" w:eastAsia="宋体" w:cs="Times New Roman"/>
      <w:szCs w:val="24"/>
    </w:rPr>
  </w:style>
  <w:style w:type="paragraph" w:customStyle="1" w:styleId="61">
    <w:name w:val="ICS"/>
    <w:basedOn w:val="62"/>
    <w:autoRedefine/>
    <w:qFormat/>
    <w:uiPriority w:val="0"/>
    <w:pPr>
      <w:jc w:val="left"/>
    </w:pPr>
    <w:rPr>
      <w:rFonts w:ascii="黑体" w:eastAsia="黑体"/>
      <w:sz w:val="21"/>
    </w:rPr>
  </w:style>
  <w:style w:type="paragraph" w:customStyle="1" w:styleId="62">
    <w:name w:val="封面正文"/>
    <w:autoRedefine/>
    <w:qFormat/>
    <w:uiPriority w:val="0"/>
    <w:pPr>
      <w:jc w:val="both"/>
    </w:pPr>
    <w:rPr>
      <w:rFonts w:ascii="Times New Roman" w:hAnsi="Times New Roman" w:eastAsia="宋体" w:cs="Times New Roman"/>
      <w:lang w:val="en-US" w:eastAsia="zh-CN" w:bidi="ar-SA"/>
    </w:rPr>
  </w:style>
  <w:style w:type="paragraph" w:customStyle="1" w:styleId="63">
    <w:name w:val="标准称谓"/>
    <w:next w:val="1"/>
    <w:autoRedefine/>
    <w:qFormat/>
    <w:uiPriority w:val="0"/>
    <w:pPr>
      <w:widowControl w:val="0"/>
      <w:kinsoku w:val="0"/>
      <w:overflowPunct w:val="0"/>
      <w:autoSpaceDE w:val="0"/>
      <w:autoSpaceDN w:val="0"/>
      <w:spacing w:line="0" w:lineRule="atLeast"/>
      <w:jc w:val="distribute"/>
    </w:pPr>
    <w:rPr>
      <w:rFonts w:ascii="宋体" w:hAnsi="Times New Roman" w:eastAsia="宋体" w:cs="Times New Roman"/>
      <w:b/>
      <w:bCs/>
      <w:spacing w:val="20"/>
      <w:w w:val="148"/>
      <w:sz w:val="52"/>
      <w:lang w:val="en-US" w:eastAsia="zh-CN" w:bidi="ar-SA"/>
    </w:rPr>
  </w:style>
  <w:style w:type="paragraph" w:customStyle="1" w:styleId="64">
    <w:name w:val="术语定义一级条标题"/>
    <w:basedOn w:val="37"/>
    <w:next w:val="38"/>
    <w:autoRedefine/>
    <w:qFormat/>
    <w:uiPriority w:val="0"/>
    <w:pPr>
      <w:spacing w:before="0" w:beforeLines="0" w:after="0" w:afterLines="0"/>
    </w:pPr>
  </w:style>
  <w:style w:type="paragraph" w:customStyle="1" w:styleId="65">
    <w:name w:val="实施日期"/>
    <w:basedOn w:val="66"/>
    <w:autoRedefine/>
    <w:qFormat/>
    <w:uiPriority w:val="0"/>
    <w:pPr>
      <w:jc w:val="right"/>
    </w:pPr>
  </w:style>
  <w:style w:type="paragraph" w:customStyle="1" w:styleId="66">
    <w:name w:val="发布日期"/>
    <w:autoRedefine/>
    <w:qFormat/>
    <w:uiPriority w:val="0"/>
    <w:rPr>
      <w:rFonts w:ascii="黑体" w:hAnsi="黑体" w:eastAsia="黑体" w:cs="Times New Roman"/>
      <w:sz w:val="28"/>
      <w:lang w:val="en-US" w:eastAsia="zh-CN" w:bidi="ar-SA"/>
    </w:rPr>
  </w:style>
  <w:style w:type="character" w:customStyle="1" w:styleId="67">
    <w:name w:val="标题 Char"/>
    <w:basedOn w:val="23"/>
    <w:link w:val="3"/>
    <w:autoRedefine/>
    <w:qFormat/>
    <w:uiPriority w:val="10"/>
    <w:rPr>
      <w:rFonts w:ascii="Arial" w:hAnsi="Arial" w:eastAsia="宋体" w:cs="Arial"/>
      <w:b/>
      <w:bCs/>
      <w:sz w:val="32"/>
      <w:szCs w:val="32"/>
    </w:rPr>
  </w:style>
  <w:style w:type="paragraph" w:customStyle="1" w:styleId="68">
    <w:name w:val="数字编号列项（二级）"/>
    <w:autoRedefine/>
    <w:qFormat/>
    <w:uiPriority w:val="0"/>
    <w:pPr>
      <w:numPr>
        <w:ilvl w:val="1"/>
        <w:numId w:val="5"/>
      </w:numPr>
      <w:jc w:val="both"/>
    </w:pPr>
    <w:rPr>
      <w:rFonts w:ascii="宋体" w:hAnsi="Times New Roman" w:eastAsia="宋体" w:cs="Times New Roman"/>
      <w:sz w:val="21"/>
      <w:lang w:val="en-US" w:eastAsia="zh-CN" w:bidi="ar-SA"/>
    </w:rPr>
  </w:style>
  <w:style w:type="paragraph" w:customStyle="1" w:styleId="69">
    <w:name w:val="csg表内容"/>
    <w:autoRedefine/>
    <w:qFormat/>
    <w:uiPriority w:val="0"/>
    <w:pPr>
      <w:widowControl w:val="0"/>
      <w:adjustRightInd w:val="0"/>
      <w:snapToGrid w:val="0"/>
      <w:jc w:val="center"/>
    </w:pPr>
    <w:rPr>
      <w:rFonts w:ascii="Times New Roman" w:hAnsi="Times New Roman" w:eastAsia="宋体" w:cs="Times New Roman"/>
      <w:sz w:val="18"/>
      <w:szCs w:val="18"/>
      <w:lang w:val="en-US" w:eastAsia="zh-CN" w:bidi="ar-SA"/>
    </w:rPr>
  </w:style>
  <w:style w:type="paragraph" w:customStyle="1" w:styleId="70">
    <w:name w:val="注："/>
    <w:next w:val="1"/>
    <w:autoRedefine/>
    <w:qFormat/>
    <w:uiPriority w:val="0"/>
    <w:pPr>
      <w:widowControl w:val="0"/>
      <w:numPr>
        <w:ilvl w:val="0"/>
        <w:numId w:val="6"/>
      </w:numPr>
      <w:autoSpaceDE w:val="0"/>
      <w:autoSpaceDN w:val="0"/>
      <w:jc w:val="both"/>
    </w:pPr>
    <w:rPr>
      <w:rFonts w:ascii="宋体" w:hAnsi="Times New Roman" w:eastAsia="宋体" w:cs="Times New Roman"/>
      <w:sz w:val="18"/>
      <w:szCs w:val="18"/>
      <w:lang w:val="en-US" w:eastAsia="zh-CN" w:bidi="ar-SA"/>
    </w:rPr>
  </w:style>
  <w:style w:type="paragraph" w:customStyle="1" w:styleId="71">
    <w:name w:val="字母编号列项（一级）"/>
    <w:autoRedefine/>
    <w:qFormat/>
    <w:uiPriority w:val="0"/>
    <w:pPr>
      <w:numPr>
        <w:ilvl w:val="0"/>
        <w:numId w:val="5"/>
      </w:numPr>
      <w:tabs>
        <w:tab w:val="left" w:pos="562"/>
      </w:tabs>
      <w:jc w:val="both"/>
    </w:pPr>
    <w:rPr>
      <w:rFonts w:ascii="宋体" w:hAnsi="Times New Roman" w:eastAsia="宋体" w:cs="Times New Roman"/>
      <w:sz w:val="21"/>
      <w:lang w:val="en-US" w:eastAsia="zh-CN" w:bidi="ar-SA"/>
    </w:rPr>
  </w:style>
  <w:style w:type="paragraph" w:customStyle="1" w:styleId="72">
    <w:name w:val="目次、标准名称标题"/>
    <w:basedOn w:val="46"/>
    <w:next w:val="38"/>
    <w:autoRedefine/>
    <w:qFormat/>
    <w:uiPriority w:val="0"/>
    <w:pPr>
      <w:spacing w:line="460" w:lineRule="exact"/>
    </w:pPr>
    <w:rPr>
      <w:b/>
    </w:rPr>
  </w:style>
  <w:style w:type="paragraph" w:customStyle="1" w:styleId="73">
    <w:name w:val="标准标志QB"/>
    <w:next w:val="1"/>
    <w:autoRedefine/>
    <w:qFormat/>
    <w:uiPriority w:val="0"/>
    <w:pPr>
      <w:shd w:val="solid" w:color="FFFFFF" w:fill="FFFFFF"/>
      <w:spacing w:line="0" w:lineRule="atLeast"/>
      <w:jc w:val="right"/>
    </w:pPr>
    <w:rPr>
      <w:rFonts w:ascii="Times New Roman" w:hAnsi="Times New Roman" w:eastAsia="Arial Unicode MS" w:cs="Times New Roman"/>
      <w:b/>
      <w:w w:val="130"/>
      <w:kern w:val="2"/>
      <w:sz w:val="96"/>
      <w:lang w:val="en-US" w:eastAsia="zh-CN" w:bidi="ar-SA"/>
    </w:rPr>
  </w:style>
  <w:style w:type="paragraph" w:customStyle="1" w:styleId="74">
    <w:name w:val="标准称谓QB"/>
    <w:next w:val="1"/>
    <w:autoRedefine/>
    <w:qFormat/>
    <w:uiPriority w:val="0"/>
    <w:pPr>
      <w:widowControl w:val="0"/>
      <w:kinsoku w:val="0"/>
      <w:overflowPunct w:val="0"/>
      <w:autoSpaceDE w:val="0"/>
      <w:autoSpaceDN w:val="0"/>
      <w:spacing w:line="0" w:lineRule="atLeast"/>
      <w:jc w:val="distribute"/>
    </w:pPr>
    <w:rPr>
      <w:rFonts w:ascii="宋体" w:hAnsi="宋体" w:eastAsia="宋体" w:cs="Times New Roman"/>
      <w:b/>
      <w:bCs/>
      <w:spacing w:val="20"/>
      <w:sz w:val="52"/>
      <w:lang w:val="en-US" w:eastAsia="zh-CN" w:bidi="ar-SA"/>
    </w:rPr>
  </w:style>
  <w:style w:type="paragraph" w:customStyle="1" w:styleId="75">
    <w:name w:val="附录标识"/>
    <w:basedOn w:val="1"/>
    <w:next w:val="1"/>
    <w:autoRedefine/>
    <w:qFormat/>
    <w:uiPriority w:val="0"/>
    <w:pPr>
      <w:keepNext/>
      <w:widowControl/>
      <w:numPr>
        <w:ilvl w:val="0"/>
        <w:numId w:val="7"/>
      </w:numPr>
      <w:shd w:val="clear" w:color="FFFFFF" w:fill="FFFFFF"/>
      <w:tabs>
        <w:tab w:val="left" w:pos="6405"/>
      </w:tabs>
      <w:spacing w:before="640" w:after="280"/>
      <w:jc w:val="center"/>
      <w:outlineLvl w:val="0"/>
    </w:pPr>
    <w:rPr>
      <w:rFonts w:ascii="黑体" w:eastAsia="黑体"/>
      <w:kern w:val="0"/>
      <w:szCs w:val="20"/>
    </w:rPr>
  </w:style>
  <w:style w:type="paragraph" w:customStyle="1" w:styleId="76">
    <w:name w:val="列项——（一级）"/>
    <w:autoRedefine/>
    <w:qFormat/>
    <w:uiPriority w:val="0"/>
    <w:pPr>
      <w:widowControl w:val="0"/>
      <w:jc w:val="both"/>
    </w:pPr>
    <w:rPr>
      <w:rFonts w:ascii="宋体" w:hAnsi="Times New Roman" w:eastAsia="宋体" w:cs="Times New Roman"/>
      <w:sz w:val="21"/>
      <w:lang w:val="en-US" w:eastAsia="zh-CN" w:bidi="ar-SA"/>
    </w:rPr>
  </w:style>
  <w:style w:type="paragraph" w:customStyle="1" w:styleId="77">
    <w:name w:val="封面一致性程度标识"/>
    <w:autoRedefine/>
    <w:qFormat/>
    <w:uiPriority w:val="0"/>
    <w:pPr>
      <w:spacing w:before="680" w:line="400" w:lineRule="exact"/>
      <w:jc w:val="center"/>
    </w:pPr>
    <w:rPr>
      <w:rFonts w:ascii="黑体" w:hAnsi="黑体" w:eastAsia="黑体" w:cs="Times New Roman"/>
      <w:sz w:val="28"/>
      <w:lang w:val="en-US" w:eastAsia="zh-CN" w:bidi="ar-SA"/>
    </w:rPr>
  </w:style>
  <w:style w:type="paragraph" w:customStyle="1" w:styleId="78">
    <w:name w:val="标准书眉_偶数页"/>
    <w:basedOn w:val="48"/>
    <w:next w:val="1"/>
    <w:autoRedefine/>
    <w:qFormat/>
    <w:uiPriority w:val="0"/>
    <w:pPr>
      <w:jc w:val="left"/>
    </w:pPr>
  </w:style>
  <w:style w:type="paragraph" w:customStyle="1" w:styleId="79">
    <w:name w:val="附录图标号"/>
    <w:basedOn w:val="1"/>
    <w:next w:val="38"/>
    <w:autoRedefine/>
    <w:qFormat/>
    <w:uiPriority w:val="0"/>
    <w:pPr>
      <w:numPr>
        <w:ilvl w:val="0"/>
        <w:numId w:val="8"/>
      </w:numPr>
      <w:snapToGrid w:val="0"/>
      <w:spacing w:line="14" w:lineRule="exact"/>
      <w:jc w:val="center"/>
    </w:pPr>
    <w:rPr>
      <w:color w:val="FFFFFF"/>
    </w:rPr>
  </w:style>
  <w:style w:type="paragraph" w:customStyle="1" w:styleId="80">
    <w:name w:val="表格文本"/>
    <w:autoRedefine/>
    <w:qFormat/>
    <w:uiPriority w:val="0"/>
    <w:pPr>
      <w:tabs>
        <w:tab w:val="decimal" w:pos="0"/>
      </w:tabs>
      <w:jc w:val="center"/>
    </w:pPr>
    <w:rPr>
      <w:rFonts w:ascii="EU-F1" w:hAnsi="EU-F1" w:eastAsia="宋体" w:cs="Times New Roman"/>
      <w:sz w:val="21"/>
      <w:szCs w:val="21"/>
      <w:lang w:val="en-US" w:eastAsia="zh-CN" w:bidi="ar-SA"/>
    </w:rPr>
  </w:style>
  <w:style w:type="paragraph" w:customStyle="1" w:styleId="81">
    <w:name w:val="发布QB"/>
    <w:basedOn w:val="44"/>
    <w:autoRedefine/>
    <w:qFormat/>
    <w:uiPriority w:val="0"/>
    <w:pPr>
      <w:ind w:left="567"/>
    </w:pPr>
  </w:style>
  <w:style w:type="table" w:customStyle="1" w:styleId="82">
    <w:name w:val="网格型1"/>
    <w:basedOn w:val="20"/>
    <w:autoRedefine/>
    <w:qFormat/>
    <w:uiPriority w:val="0"/>
    <w:rPr>
      <w:rFonts w:ascii="Calibri" w:hAnsi="Calibri"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83">
    <w:name w:val="批注框文本 Char"/>
    <w:basedOn w:val="23"/>
    <w:link w:val="13"/>
    <w:autoRedefine/>
    <w:semiHidden/>
    <w:qFormat/>
    <w:uiPriority w:val="99"/>
    <w:rPr>
      <w:rFonts w:ascii="Calibri" w:hAnsi="Calibri" w:eastAsia="宋体" w:cs="Times New Roman"/>
      <w:sz w:val="18"/>
      <w:szCs w:val="18"/>
    </w:rPr>
  </w:style>
  <w:style w:type="paragraph" w:customStyle="1" w:styleId="84">
    <w:name w:val="p0"/>
    <w:basedOn w:val="1"/>
    <w:autoRedefine/>
    <w:qFormat/>
    <w:uiPriority w:val="0"/>
    <w:pPr>
      <w:widowControl/>
      <w:suppressAutoHyphens/>
      <w:jc w:val="left"/>
    </w:pPr>
    <w:rPr>
      <w:rFonts w:ascii="Times New Roman" w:hAnsi="Times New Roman" w:cs="Calibri"/>
      <w:kern w:val="1"/>
      <w:szCs w:val="21"/>
      <w:lang w:eastAsia="ar-SA"/>
    </w:rPr>
  </w:style>
  <w:style w:type="paragraph" w:customStyle="1" w:styleId="85">
    <w:name w:val="_表格条文"/>
    <w:basedOn w:val="1"/>
    <w:autoRedefine/>
    <w:qFormat/>
    <w:uiPriority w:val="0"/>
    <w:pPr>
      <w:spacing w:line="276" w:lineRule="auto"/>
    </w:pPr>
    <w:rPr>
      <w:rFonts w:ascii="Arial" w:hAnsi="Arial" w:eastAsia="中文正文"/>
      <w:color w:val="000000"/>
      <w:spacing w:val="2"/>
      <w:position w:val="2"/>
      <w:sz w:val="18"/>
      <w:szCs w:val="21"/>
    </w:rPr>
  </w:style>
  <w:style w:type="paragraph" w:customStyle="1" w:styleId="86">
    <w:name w:val="Table Text"/>
    <w:basedOn w:val="1"/>
    <w:autoRedefine/>
    <w:semiHidden/>
    <w:qFormat/>
    <w:uiPriority w:val="0"/>
    <w:rPr>
      <w:rFonts w:ascii="宋体" w:hAnsi="宋体" w:eastAsia="宋体" w:cs="宋体"/>
      <w:sz w:val="20"/>
      <w:szCs w:val="20"/>
      <w:lang w:val="en-US" w:eastAsia="en-US" w:bidi="ar-SA"/>
    </w:rPr>
  </w:style>
  <w:style w:type="table" w:customStyle="1" w:styleId="87">
    <w:name w:val="Table Normal"/>
    <w:autoRedefine/>
    <w:semiHidden/>
    <w:unhideWhenUsed/>
    <w:qFormat/>
    <w:uiPriority w:val="0"/>
    <w:tblPr>
      <w:tblCellMar>
        <w:top w:w="0" w:type="dxa"/>
        <w:left w:w="0" w:type="dxa"/>
        <w:bottom w:w="0" w:type="dxa"/>
        <w:right w:w="0" w:type="dxa"/>
      </w:tblCellMar>
    </w:tblPr>
  </w:style>
  <w:style w:type="character" w:customStyle="1" w:styleId="88">
    <w:name w:val="fontstyle01"/>
    <w:basedOn w:val="23"/>
    <w:autoRedefine/>
    <w:qFormat/>
    <w:uiPriority w:val="0"/>
    <w:rPr>
      <w:rFonts w:ascii="宋体" w:hAnsi="宋体" w:eastAsia="宋体" w:cs="宋体"/>
      <w:color w:val="000000"/>
      <w:sz w:val="18"/>
      <w:szCs w:val="18"/>
    </w:rPr>
  </w:style>
  <w:style w:type="character" w:customStyle="1" w:styleId="89">
    <w:name w:val="fontstyle21"/>
    <w:basedOn w:val="23"/>
    <w:autoRedefine/>
    <w:qFormat/>
    <w:uiPriority w:val="0"/>
    <w:rPr>
      <w:rFonts w:ascii="TimesNewRomanPSMT" w:hAnsi="TimesNewRomanPSMT" w:eastAsia="TimesNewRomanPSMT" w:cs="TimesNewRomanPSMT"/>
      <w:color w:val="000000"/>
      <w:sz w:val="18"/>
      <w:szCs w:val="18"/>
    </w:rPr>
  </w:style>
  <w:style w:type="paragraph" w:customStyle="1" w:styleId="90">
    <w:name w:val="Block Label"/>
    <w:basedOn w:val="1"/>
    <w:next w:val="1"/>
    <w:autoRedefine/>
    <w:qFormat/>
    <w:uiPriority w:val="0"/>
    <w:pPr>
      <w:keepNext/>
      <w:keepLines/>
      <w:spacing w:before="600"/>
      <w:outlineLvl w:val="3"/>
    </w:pPr>
    <w:rPr>
      <w:rFonts w:ascii="Arial" w:hAnsi="Arial" w:eastAsia="黑体" w:cs="Book Antiqua"/>
      <w:bCs/>
      <w:kern w:val="0"/>
      <w:sz w:val="26"/>
      <w:szCs w:val="26"/>
    </w:rPr>
  </w:style>
  <w:style w:type="paragraph" w:customStyle="1" w:styleId="91">
    <w:name w:val="Table Heading"/>
    <w:basedOn w:val="1"/>
    <w:autoRedefine/>
    <w:qFormat/>
    <w:uiPriority w:val="0"/>
    <w:pPr>
      <w:keepNext/>
    </w:pPr>
    <w:rPr>
      <w:rFonts w:ascii="Arial" w:hAnsi="Arial" w:eastAsia="黑体" w:cs="Book Antiqua"/>
      <w:bCs/>
      <w:snapToGrid w:val="0"/>
      <w:szCs w:val="21"/>
    </w:rPr>
  </w:style>
  <w:style w:type="table" w:customStyle="1" w:styleId="92">
    <w:name w:val="Table"/>
    <w:basedOn w:val="22"/>
    <w:autoRedefine/>
    <w:qFormat/>
    <w:uiPriority w:val="0"/>
    <w:pPr>
      <w:spacing w:before="80" w:after="80" w:line="300" w:lineRule="atLeast"/>
    </w:pPr>
    <w:rPr>
      <w:rFonts w:ascii="Arial" w:hAnsi="Arial" w:eastAsia="宋体" w:cs="Arial"/>
      <w:kern w:val="0"/>
      <w:sz w:val="20"/>
      <w:szCs w:val="21"/>
    </w:rPr>
    <w:tblPr>
      <w:tblBorders>
        <w:top w:val="single" w:color="7E7E7E" w:themeColor="text1" w:themeTint="80" w:sz="2" w:space="0"/>
        <w:bottom w:val="single" w:color="7E7E7E" w:themeColor="text1" w:themeTint="80" w:sz="2" w:space="0"/>
        <w:insideH w:val="single" w:color="7E7E7E" w:themeColor="text1" w:themeTint="80" w:sz="2" w:space="0"/>
      </w:tblBorders>
      <w:tblCellMar>
        <w:top w:w="0" w:type="dxa"/>
        <w:left w:w="108" w:type="dxa"/>
        <w:bottom w:w="0" w:type="dxa"/>
        <w:right w:w="108" w:type="dxa"/>
      </w:tblCellMar>
    </w:tblPr>
    <w:tcPr>
      <w:shd w:val="clear" w:color="auto" w:fill="auto"/>
      <w:tcMar>
        <w:top w:w="57" w:type="dxa"/>
        <w:bottom w:w="57" w:type="dxa"/>
      </w:tcMar>
      <w:vAlign w:val="center"/>
    </w:tcPr>
    <w:tblStylePr w:type="firstRow">
      <w:pPr>
        <w:wordWrap/>
        <w:adjustRightInd w:val="0"/>
        <w:snapToGrid w:val="0"/>
        <w:spacing w:beforeLines="0" w:beforeAutospacing="0" w:afterLines="0" w:afterAutospacing="0" w:line="300" w:lineRule="auto"/>
        <w:ind w:left="0" w:leftChars="0" w:right="0" w:rightChars="0" w:firstLine="0" w:firstLineChars="0"/>
        <w:contextualSpacing w:val="0"/>
      </w:pPr>
      <w:rPr>
        <w:rFonts w:ascii="Book Antiqua" w:hAnsi="Book Antiqua" w:eastAsia="黑体"/>
        <w:b w:val="0"/>
        <w:bCs w:val="0"/>
        <w:i w:val="0"/>
        <w:iCs w:val="0"/>
        <w:color w:val="auto"/>
        <w:sz w:val="22"/>
        <w:szCs w:val="20"/>
      </w:rPr>
      <w:tcPr>
        <w:tcBorders>
          <w:tl2br w:val="nil"/>
          <w:tr2bl w:val="nil"/>
        </w:tcBorders>
        <w:shd w:val="clear" w:color="auto" w:fill="6EB92B"/>
      </w:tcPr>
    </w:tblStylePr>
  </w:style>
  <w:style w:type="table" w:customStyle="1" w:styleId="93">
    <w:name w:val="参数"/>
    <w:basedOn w:val="20"/>
    <w:autoRedefine/>
    <w:qFormat/>
    <w:uiPriority w:val="99"/>
    <w:rPr>
      <w:rFonts w:ascii="Times New Roman" w:hAnsi="Times New Roman" w:eastAsia="宋体" w:cs="Times New Roman"/>
      <w:kern w:val="0"/>
      <w:sz w:val="20"/>
      <w:szCs w:val="20"/>
    </w:rPr>
    <w:tblPr>
      <w:tblBorders>
        <w:insideH w:val="single" w:color="FFFFFF" w:themeColor="background1" w:sz="2" w:space="0"/>
      </w:tblBorders>
      <w:tblCellMar>
        <w:top w:w="0" w:type="dxa"/>
        <w:left w:w="108" w:type="dxa"/>
        <w:bottom w:w="0" w:type="dxa"/>
        <w:right w:w="108" w:type="dxa"/>
      </w:tblCellMar>
    </w:tblPr>
    <w:tcPr>
      <w:shd w:val="clear" w:color="auto" w:fill="FFFFFF" w:themeFill="background1"/>
    </w:tcPr>
  </w:style>
  <w:style w:type="paragraph" w:customStyle="1" w:styleId="94">
    <w:name w:val="Terminal Display"/>
    <w:autoRedefine/>
    <w:qFormat/>
    <w:uiPriority w:val="0"/>
    <w:pPr>
      <w:adjustRightInd w:val="0"/>
      <w:snapToGrid w:val="0"/>
      <w:spacing w:line="240" w:lineRule="atLeast"/>
    </w:pPr>
    <w:rPr>
      <w:rFonts w:ascii="Courier New" w:hAnsi="Courier New" w:eastAsia="宋体" w:cs="Courier New"/>
      <w:snapToGrid w:val="0"/>
      <w:kern w:val="0"/>
      <w:sz w:val="16"/>
      <w:szCs w:val="16"/>
      <w:lang w:val="en-US" w:eastAsia="zh-CN" w:bidi="ar-SA"/>
    </w:rPr>
  </w:style>
  <w:style w:type="table" w:customStyle="1" w:styleId="95">
    <w:name w:val="示例"/>
    <w:basedOn w:val="20"/>
    <w:autoRedefine/>
    <w:qFormat/>
    <w:uiPriority w:val="99"/>
    <w:rPr>
      <w:rFonts w:ascii="Courier New" w:hAnsi="Courier New" w:eastAsia="宋体" w:cs="Times New Roman"/>
      <w:kern w:val="0"/>
      <w:sz w:val="18"/>
      <w:szCs w:val="20"/>
    </w:rPr>
    <w:tblPr>
      <w:tblCellMar>
        <w:top w:w="0" w:type="dxa"/>
        <w:left w:w="108" w:type="dxa"/>
        <w:bottom w:w="0" w:type="dxa"/>
        <w:right w:w="108" w:type="dxa"/>
      </w:tblCellMar>
    </w:tblPr>
    <w:tcPr>
      <w:shd w:val="clear" w:color="auto" w:fill="F1F1F1" w:themeFill="background1" w:themeFillShade="F2"/>
    </w:tc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1869</Words>
  <Characters>4000</Characters>
  <Lines>10</Lines>
  <Paragraphs>3</Paragraphs>
  <TotalTime>116</TotalTime>
  <ScaleCrop>false</ScaleCrop>
  <LinksUpToDate>false</LinksUpToDate>
  <CharactersWithSpaces>4005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2024-04-23T16:20:00Z</dcterms:created>
  <dc:creator>zhong</dc:creator>
  <cp:lastModifiedBy>萧健</cp:lastModifiedBy>
  <dcterms:modified xsi:type="dcterms:W3CDTF">2024-11-26T02:59:58Z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7DD076457101461CA81987197D21FE0E_13</vt:lpwstr>
  </property>
</Properties>
</file>