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55524E"/>
          <w:spacing w:val="30"/>
          <w:sz w:val="15"/>
          <w:szCs w:val="15"/>
        </w:rPr>
        <w:t xml:space="preserve">OFÍCIO Nº 00/2026</w:t>
      </w:r>
    </w:p>
    <w:p>
      <w:pPr>
        <w:spacing w:after="400"/>
        <w:jc w:val="right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Vitória da Conquista, 00 de mês de 2026.</w:t>
      </w:r>
    </w:p>
    <w:p>
      <w:pPr>
        <w:spacing w:after="40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Ao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Nome do destinatário</w:t>
      </w:r>
    </w:p>
    <w:p>
      <w:pPr>
        <w:spacing w:after="400"/>
      </w:pPr>
      <w:r>
        <w:rPr>
          <w:rFonts w:ascii="Arial" w:cs="Arial" w:eastAsia="Arial" w:hAnsi="Arial"/>
          <w:color w:val="55524E"/>
          <w:sz w:val="22"/>
          <w:szCs w:val="22"/>
        </w:rPr>
        <w:t xml:space="preserve">Cargo · Instituição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C1B1A"/>
          <w:sz w:val="22"/>
          <w:szCs w:val="22"/>
        </w:rPr>
        <w:t xml:space="preserve">Assunto: </w:t>
      </w:r>
      <w:r>
        <w:rPr>
          <w:rFonts w:ascii="Arial" w:cs="Arial" w:eastAsia="Arial" w:hAnsi="Arial"/>
          <w:color w:val="1C1B1A"/>
          <w:sz w:val="22"/>
          <w:szCs w:val="22"/>
        </w:rPr>
        <w:t xml:space="preserve">resumo do objeto do ofício em uma linha.</w:t>
      </w:r>
    </w:p>
    <w:p>
      <w:pPr>
        <w:spacing w:after="160" w:before="0" w:line="300" w:lineRule="auto"/>
        <w:jc w:val="left"/>
      </w:pPr>
      <w:r>
        <w:rPr>
          <w:rFonts w:ascii="Arial" w:cs="Arial" w:eastAsia="Arial" w:hAnsi="Arial"/>
          <w:i w:val="false"/>
          <w:iCs w:val="false"/>
          <w:color w:val="1C1B1A"/>
          <w:sz w:val="22"/>
          <w:szCs w:val="22"/>
        </w:rPr>
        <w:t xml:space="preserve">Prezado(a) Senhor(a),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Primeiro parágrafo: apresente a liga e o motivo do contato de forma direta. Evite fórmulas cerimoniais longas — a voz da LADTEC é rigorosa, não solene.</w:t>
      </w:r>
    </w:p>
    <w:p>
      <w:pPr>
        <w:shd w:fill="DCDFE1" w:color="auto" w:val="clear"/>
        <w:spacing w:after="160" w:line="300" w:lineRule="auto"/>
      </w:pPr>
      <w:r>
        <w:rPr>
          <w:rFonts w:ascii="Arial" w:cs="Arial" w:eastAsia="Arial" w:hAnsi="Arial"/>
          <w:i/>
          <w:iCs/>
          <w:color w:val="55524E"/>
          <w:sz w:val="20"/>
          <w:szCs w:val="20"/>
        </w:rPr>
        <w:t xml:space="preserve">Parágrafos seguintes: exponha o pedido ou a informação, um assunto por parágrafo. Se houver mais de um item, use a lista abaixo.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Primeiro item do pedido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cs="Arial" w:eastAsia="Arial" w:hAnsi="Arial"/>
          <w:color w:val="1C1B1A"/>
          <w:sz w:val="22"/>
          <w:szCs w:val="22"/>
        </w:rPr>
        <w:t xml:space="preserve">Segundo item do pedido</w:t>
      </w:r>
    </w:p>
    <w:p>
      <w:pPr>
        <w:spacing w:after="160"/>
      </w:pPr>
    </w:p>
    <w:p>
      <w:pPr>
        <w:spacing w:after="160" w:before="0" w:line="300" w:lineRule="auto"/>
        <w:jc w:val="left"/>
      </w:pPr>
      <w:r>
        <w:rPr>
          <w:rFonts w:ascii="Arial" w:cs="Arial" w:eastAsia="Arial" w:hAnsi="Arial"/>
          <w:i w:val="false"/>
          <w:iCs w:val="false"/>
          <w:color w:val="1C1B1A"/>
          <w:sz w:val="22"/>
          <w:szCs w:val="22"/>
        </w:rPr>
        <w:t xml:space="preserve">Permanecemos à disposição para os esclarecimentos que se fizerem necessários.</w:t>
      </w:r>
    </w:p>
    <w:p>
      <w:pPr>
        <w:spacing w:after="160" w:before="0" w:line="300" w:lineRule="auto"/>
        <w:jc w:val="left"/>
      </w:pPr>
      <w:r>
        <w:rPr>
          <w:rFonts w:ascii="Arial" w:cs="Arial" w:eastAsia="Arial" w:hAnsi="Arial"/>
          <w:i w:val="false"/>
          <w:iCs w:val="false"/>
          <w:color w:val="1C1B1A"/>
          <w:sz w:val="22"/>
          <w:szCs w:val="22"/>
        </w:rPr>
        <w:t xml:space="preserve">Atenciosamente,</w:t>
      </w:r>
    </w:p>
    <w:p>
      <w:pPr>
        <w:spacing w:after="600"/>
      </w:pPr>
    </w:p>
    <w:p>
      <w:pPr>
        <w:pBdr>
          <w:top w:val="single" w:color="55524E" w:sz="4" w:space="4"/>
        </w:pBdr>
        <w:spacing w:after="40"/>
        <w:ind w:right="5102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55524E"/>
          <w:sz w:val="18"/>
          <w:szCs w:val="18"/>
        </w:rPr>
        <w:t xml:space="preserve">Nome · Cargo na Diretoria · LADTEC</w:t>
      </w:r>
    </w:p>
    <w:sectPr>
      <w:headerReference w:type="default" r:id="rId7"/>
      <w:footerReference w:type="default" r:id="rId8"/>
      <w:pgSz w:w="11906" w:h="16838" w:orient="portrait"/>
      <w:pgMar w:top="141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8ADB4" w:sz="4" w:space="8"/>
      </w:pBdr>
      <w:spacing w:after="0" w:before="0"/>
    </w:pPr>
    <w:r>
      <w:rPr>
        <w:rFonts w:ascii="Arial" w:cs="Arial" w:eastAsia="Arial" w:hAnsi="Arial"/>
        <w:color w:val="55524E"/>
        <w:sz w:val="14"/>
        <w:szCs w:val="14"/>
      </w:rPr>
      <w:t xml:space="preserve">Liga Acadêmica de Direito e Tecnologia</w:t>
    </w:r>
    <w:r>
      <w:ptab w:alignment="right" w:relativeTo="margin" w:leader="none"/>
    </w:r>
    <w:r>
      <w:rPr>
        <w:rFonts w:ascii="Arial" w:cs="Arial" w:eastAsia="Arial" w:hAnsi="Arial"/>
        <w:color w:val="55524E"/>
        <w:sz w:val="14"/>
        <w:szCs w:val="14"/>
      </w:rPr>
      <w:t xml:space="preserve">Página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24E"/>
        <w:sz w:val="14"/>
        <w:szCs w:val="14"/>
      </w:rPr>
      <w:t xml:space="preserve"> de </w:t>
    </w:r>
    <w:r>
      <w:rPr>
        <w:rFonts w:ascii="Arial" w:cs="Arial" w:eastAsia="Arial" w:hAnsi="Arial"/>
        <w:color w:val="55524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52"/>
      <w:gridCol w:w="34"/>
      <w:gridCol w:w="8084"/>
    </w:tblGrid>
    <w:tr>
      <w:tc>
        <w:tcPr>
          <w:tcW w:type="dxa" w:w="9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1C1B1A"/>
              <w:spacing w:val="10"/>
              <w:sz w:val="36"/>
              <w:szCs w:val="36"/>
            </w:rPr>
            <w:t xml:space="preserve">LAD</w:t>
          </w:r>
        </w:p>
      </w:tc>
      <w:tc>
        <w:tcPr>
          <w:tcW w:type="dxa" w:w="3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C1B1A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sz w:val="36"/>
              <w:szCs w:val="36"/>
            </w:rPr>
            <w:t xml:space="preserve"/>
          </w:r>
        </w:p>
      </w:tc>
      <w:tc>
        <w:tcPr>
          <w:tcW w:type="dxa" w:w="808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4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Georgia" w:cs="Georgia" w:eastAsia="Georgia" w:hAnsi="Georgia"/>
              <w:color w:val="6B1F2E"/>
              <w:spacing w:val="10"/>
              <w:sz w:val="36"/>
              <w:szCs w:val="36"/>
            </w:rPr>
            <w:t xml:space="preserve">TEC</w:t>
          </w:r>
        </w:p>
      </w:tc>
    </w:tr>
  </w:tbl>
  <w:p>
    <w:pPr>
      <w:pBdr>
        <w:bottom w:val="single" w:color="A8ADB4" w:sz="4" w:space="8"/>
      </w:pBdr>
      <w:spacing w:after="0" w:before="60"/>
    </w:pPr>
    <w:r>
      <w:rPr>
        <w:rFonts w:ascii="Arial" w:cs="Arial" w:eastAsia="Arial" w:hAnsi="Arial"/>
        <w:color w:val="55524E"/>
        <w:spacing w:val="34"/>
        <w:sz w:val="13"/>
        <w:szCs w:val="13"/>
      </w:rPr>
      <w:t xml:space="preserve">LIGA ACADÊMICA DE DIREITO E TECNOLOGIA</w:t>
    </w:r>
  </w:p>
  <w:p>
    <w:pP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96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2026-08-18T00:15:27.985Z</dcterms:created>
  <dcterms:modified xsi:type="dcterms:W3CDTF">2026-08-18T00:15:27.986Z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