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2EFFF" w14:textId="4F9737C1" w:rsidR="00FB6FF5" w:rsidRDefault="00066BD4">
      <w:r>
        <w:t xml:space="preserve">In M2, I created the welcome screen. This included a title area, and button functionality for the “Start Game” and “Exit” buttons. To test the welcome </w:t>
      </w:r>
      <w:proofErr w:type="gramStart"/>
      <w:r>
        <w:t>screen</w:t>
      </w:r>
      <w:proofErr w:type="gramEnd"/>
      <w:r>
        <w:t xml:space="preserve"> I made sure that each button did the function it was meant to do. This meant that in the </w:t>
      </w:r>
      <w:proofErr w:type="spellStart"/>
      <w:r>
        <w:t>testStartButton</w:t>
      </w:r>
      <w:proofErr w:type="spellEnd"/>
      <w:r>
        <w:t xml:space="preserve">() method I used </w:t>
      </w:r>
      <w:proofErr w:type="spellStart"/>
      <w:r>
        <w:t>onClick</w:t>
      </w:r>
      <w:proofErr w:type="spellEnd"/>
      <w:r>
        <w:t xml:space="preserve">() to make sure that the buttons on the configuration screen would be visible when the start game button was clicked. I did a similar test on the </w:t>
      </w:r>
      <w:proofErr w:type="spellStart"/>
      <w:r>
        <w:t>testExitButton</w:t>
      </w:r>
      <w:proofErr w:type="spellEnd"/>
      <w:r>
        <w:t>() method, but instead made sure that the window had closed and nothing was visible.</w:t>
      </w:r>
    </w:p>
    <w:sectPr w:rsidR="00FB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D4"/>
    <w:rsid w:val="00066BD4"/>
    <w:rsid w:val="00FB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75ED"/>
  <w15:chartTrackingRefBased/>
  <w15:docId w15:val="{CB9F60BD-A475-4FDC-8277-CE3478B3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Rieder</dc:creator>
  <cp:keywords/>
  <dc:description/>
  <cp:lastModifiedBy>Hayden Rieder</cp:lastModifiedBy>
  <cp:revision>1</cp:revision>
  <dcterms:created xsi:type="dcterms:W3CDTF">2021-03-01T01:14:00Z</dcterms:created>
  <dcterms:modified xsi:type="dcterms:W3CDTF">2021-03-01T01:19:00Z</dcterms:modified>
</cp:coreProperties>
</file>