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rPr>
          <w:rFonts w:ascii="-apple-system" w:hAnsi="-apple-system"/>
          <w:b w:val="1"/>
          <w:i w:val="0"/>
          <w:caps w:val="0"/>
          <w:color w:val="1D2125"/>
          <w:spacing w:val="0"/>
          <w:sz w:val="23"/>
          <w:shd w:fill="F8F9FA" w:val="clear"/>
        </w:rPr>
        <w:t>Уровень 2</w:t>
      </w:r>
    </w:p>
    <w:p w14:paraId="02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1. Охарактеризуйте основные возможности OCR-программ.</w:t>
      </w:r>
    </w:p>
    <w:p w14:paraId="03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OCR-программы, или программы оптического распознавания символов, позволяют преобразовывать изображения текста (сканированные документы, фотографии, PDF-файлы с изображениями) в редактируемый и доступный для поиска текстовый формат.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Основные возможности OCR-программ включают:</w:t>
      </w:r>
    </w:p>
    <w:p w14:paraId="04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Распознавание текста: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основная функция OCR — анализ изображения и идентификация символов на нем.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Современные программы OCR способны распознавать текст на разных языках, в разных шрифтах и размерах, даже если текст напечатан нечетко или искажен.</w:t>
      </w:r>
    </w:p>
    <w:p w14:paraId="05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Сохранение форматирования: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продвинутые программы распознавания текста стремятся сохранить исходное форматирование документа, включая структуру текста (абзацы, заголовки), шрифты, таблицы, колонки, списки и изображения.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Степень сохранения форматирования зависит от сложности документа и возможностей OCR-движка.</w:t>
      </w:r>
    </w:p>
    <w:p w14:paraId="06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Распознавание различных языков: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многие программы распознавания текста поддерживают распознавание на нескольких языках, автоматически определяя язык документа или позволяя пользователю выбрать его вручную.</w:t>
      </w:r>
    </w:p>
    <w:p w14:paraId="07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Пакетная обработка: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возможность обработки нескольких документов (например, отсканированных страниц) в пакетном режиме, что значительно ускоряет процесс преобразования большого объема информации.</w:t>
      </w:r>
    </w:p>
    <w:p w14:paraId="08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Интеграция с другими приложениями: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программы распознавания текста часто интегрируются с другими приложениями, такими как текстовые редакторы, системы управления документами, облачные хранилища, что позволяет напрямую загружать и обрабатывать изображения или сохранять результаты распознавания в нужном формате.</w:t>
      </w:r>
    </w:p>
    <w:p w14:paraId="09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Работа с изображениями: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некоторые программы распознавания текста имеют встроенные инструменты для улучшения качества изображений перед распознаванием, такие как коррекция перспективы, удаление шума, повышение контрастности.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Это может существенно повысить точность распознавания.</w:t>
      </w:r>
    </w:p>
    <w:p w14:paraId="0A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Экспорт в различные форматы: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сохранение результатов распознавания в различных форматах, таких как TXT, DOCX, PDF (с возможностью поиска), RTF, HTML и др., что обеспечивает совместимость с различными приложениями и платформами.</w:t>
      </w:r>
    </w:p>
    <w:p w14:paraId="0B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Распознавание рукописного текста (ICR — интеллектуальное распознавание символов):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некоторые программы распознавания текста поддерживают распознавание рукописного текста, хотя точность распознавания рукописного текста обычно ниже, чем точность распознавания печатного текста.</w:t>
      </w:r>
    </w:p>
    <w:p w14:paraId="0C000000">
      <w:pPr>
        <w:numPr>
          <w:ilvl w:val="0"/>
          <w:numId w:val="1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Зональное распознавание: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возможность выбора определенных областей на изображении для распознавания, что полезно для обработки документов с разнородной информацией.</w:t>
      </w:r>
    </w:p>
    <w:p w14:paraId="0D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2. Каковы перспективы развития OCR-программ?</w:t>
      </w:r>
    </w:p>
    <w:p w14:paraId="0E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Перспективы развития OCR-программ связаны с несколькими ключевыми направлениями:</w:t>
      </w:r>
    </w:p>
    <w:p w14:paraId="0F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Повышение точности распознавания: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улучшение алгоритмов распознавания, особенно для сложных шрифтов, низкокачественных изображений и рукописного текста.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Это направление опирается на развитие технологий машинного обучения и нейронных сетей.</w:t>
      </w:r>
    </w:p>
    <w:p w14:paraId="10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Расширение языковой поддержки: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добавление поддержки большего количества языков, включая языки со сложной типографикой и иероглифическим письмом.</w:t>
      </w:r>
    </w:p>
    <w:p w14:paraId="11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Улучшение сохранения форматирования: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разработка более совершенных алгоритмов для сохранения сложного форматирования документов, включая таблицы, графики и мультимедийный контент.</w:t>
      </w:r>
    </w:p>
    <w:p w14:paraId="12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Интеграция с искусственным интеллектом (ИИ):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сочетание OCR с технологиями ИИ для более интеллектуальной обработки документов, включая:</w:t>
      </w:r>
    </w:p>
    <w:p w14:paraId="13000000">
      <w:pPr>
        <w:numPr>
          <w:ilvl w:val="1"/>
          <w:numId w:val="3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Автоматическую классификацию документов: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Определение типа документа (счет, договор, письмо и т.д.) на основе его содержания.</w:t>
      </w:r>
    </w:p>
    <w:p w14:paraId="14000000">
      <w:pPr>
        <w:numPr>
          <w:ilvl w:val="1"/>
          <w:numId w:val="3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Извлечение данных (Data Extraction):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Автоматическое извлечение ключевой информации из документов (например, дат, сумм, имен) и заполнение баз данных или других систем.</w:t>
      </w:r>
    </w:p>
    <w:p w14:paraId="15000000">
      <w:pPr>
        <w:numPr>
          <w:ilvl w:val="1"/>
          <w:numId w:val="3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Автоматическое исправление ошибок: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Использование ИИ для выявления и исправления ошибок распознавания.</w:t>
      </w:r>
    </w:p>
    <w:p w14:paraId="16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Развитие облачных OCR-сервисов: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Предоставление OCR-функциональности как облачной услуги, что позволяет пользователям получать доступ к мощным алгоритмам распознавания без необходимости установки сложного программного обеспечения на свои устройства.</w:t>
      </w:r>
    </w:p>
    <w:p w14:paraId="17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Миниатюризация и мобильность: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Встраивание OCR-технологий в мобильные устройства и носимую электронику, что позволяет пользователям распознавать текст на ходу, например, фотографируя вывески или документы.</w:t>
      </w:r>
    </w:p>
    <w:p w14:paraId="18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Улучшенное распознавание рукописного ввода (ICR):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Разработка более надежных алгоритмов для распознавания рукописного текста, делая возможным оцифровку рукописных заметок, форм и других документов.</w:t>
      </w:r>
    </w:p>
    <w:p w14:paraId="19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Адаптация к специфическим задачам: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Создание специализированных OCR-решений для конкретных отраслей и задач, например, для распознавания медицинских карт, юридических документов или финансовых отчетов.</w:t>
      </w:r>
    </w:p>
    <w:p w14:paraId="1A000000">
      <w:pPr>
        <w:numPr>
          <w:ilvl w:val="0"/>
          <w:numId w:val="2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Обработка видеопотока: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Распознавание текста в реальном времени в видеопотоке (например, распознавание номеров автомобилей на дорогах, субтитров в фильмах).</w:t>
      </w:r>
    </w:p>
    <w:p w14:paraId="1B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3. Что такое «интеллектуальное распознавание»?</w:t>
      </w:r>
    </w:p>
    <w:p w14:paraId="1C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«Интеллектуальное распознавание» (часто подразумевается в контексте ICR - Intelligent Character Recognition) - это более продвинутый подход к распознаванию текста, который выходит за рамки простого определения символов на изображении. Он включает в себя использование алгоритмов искусственного интеллекта (ИИ), машинного обучения и анализа контекста для:</w:t>
      </w:r>
    </w:p>
    <w:p w14:paraId="1D000000">
      <w:pPr>
        <w:numPr>
          <w:ilvl w:val="0"/>
          <w:numId w:val="4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Повышения точности распознавания: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Интеллектуальные системы могут распознавать текст даже в сложных условиях, таких как низкое качество изображения, искажения, необычные шрифты, и рукописный ввод.</w:t>
      </w:r>
    </w:p>
    <w:p w14:paraId="1E000000">
      <w:pPr>
        <w:numPr>
          <w:ilvl w:val="0"/>
          <w:numId w:val="4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Понимания смысла текста: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Они анализируют контекст, чтобы disambiguate (устранять неоднозначность) символы и слова. Например, они могут различать цифру “0” и букву “O” на основе окружающих слов.</w:t>
      </w:r>
    </w:p>
    <w:p w14:paraId="1F000000">
      <w:pPr>
        <w:numPr>
          <w:ilvl w:val="0"/>
          <w:numId w:val="4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Автоматического исправления ошибок: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Используя знания о языке и контексте, интеллектуальные системы могут выявлять и исправлять ошибки распознавания.</w:t>
      </w:r>
    </w:p>
    <w:p w14:paraId="20000000">
      <w:pPr>
        <w:numPr>
          <w:ilvl w:val="0"/>
          <w:numId w:val="4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Извлечения данных: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Они могут автоматически извлекать определенные типы информации из документов, такие как имена, даты, суммы, адреса и т.д., и структурировать их в базы данных или другие системы.</w:t>
      </w:r>
    </w:p>
    <w:p w14:paraId="21000000">
      <w:pPr>
        <w:numPr>
          <w:ilvl w:val="0"/>
          <w:numId w:val="4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Классификации документов: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Они могут автоматически определять тип документа (например, счет, договор, письмо) на основе его содержания и структуры.</w:t>
      </w:r>
    </w:p>
    <w:p w14:paraId="22000000">
      <w:pPr>
        <w:numPr>
          <w:ilvl w:val="0"/>
          <w:numId w:val="4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Обучения на новых данных: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Интеллектуальные системы могут обучаться на новых данных, улучшая свою точность и адаптируясь к новым шрифтам, языкам и стилям рукописного ввода.</w:t>
      </w:r>
    </w:p>
    <w:p w14:paraId="23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Таким образом, «интеллектуальное распознавание» – это не просто распознавание символов, а понимание и интерпретация текста, что делает его гораздо более мощным и полезным инструментом.</w:t>
      </w:r>
    </w:p>
    <w:p w14:paraId="24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4. Охарактеризуйте особенности одной из систем автоматического распознавания текста.</w:t>
      </w:r>
    </w:p>
    <w:p w14:paraId="25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 качестве примера рассмотрим систему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ABBYY FineReader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26000000">
      <w:pPr>
        <w:spacing w:after="75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ABBYY FineReader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одна из самых известных и мощных OCR-программ на рынке. Вот ее ключевые особенности:</w:t>
      </w:r>
    </w:p>
    <w:p w14:paraId="27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Высокая точность распознавания: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FineReader использует передовые алгоритмы распознавания текста, разработанные ABBYY, для обеспечения высокой точности распознавания текста на разных языках и в разных условиях.</w:t>
      </w:r>
    </w:p>
    <w:p w14:paraId="28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Широкая языковая поддержка: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поддерживает распознавание более 190 языков, включая языки со сложной типографикой и иероглифическим письмом.</w:t>
      </w:r>
    </w:p>
    <w:p w14:paraId="29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Отличное сохранение форматирования: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FineReader хорошо справляется с сохранением сложного форматирования документов, включая структуру текста, шрифты, таблицы, колонки и изображения.</w:t>
      </w:r>
    </w:p>
    <w:p w14:paraId="2A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Поддержка различных форматов ввода: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программа может работать с различными форматами изображений (TIFF, JPEG, PDF и др.), а также непосредственно со сканерами и камерами.</w:t>
      </w:r>
    </w:p>
    <w:p w14:paraId="2B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Пакетная обработка: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FineReader позволяет обрабатывать большое количество документов в пакетном режиме, что значительно ускоряет процесс оцифровки.</w:t>
      </w:r>
    </w:p>
    <w:p w14:paraId="2C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Редактор OCR: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программа предоставляет удобный редактор для просмотра и исправления результатов распознавания.</w:t>
      </w:r>
    </w:p>
    <w:p w14:paraId="2D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Интеграция с другими приложениями: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FineReader интегрируется с другими приложениями Microsoft Office, Adobe Acrobat и облачными сервисами, такими как Google Диск и Dropbox.</w:t>
      </w:r>
    </w:p>
    <w:p w14:paraId="2E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ABBYY Screenshot Reader: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включает инструмент для распознавания текста на скриншотах.</w:t>
      </w:r>
    </w:p>
    <w:p w14:paraId="2F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ABBYY PDF Transformer: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включает функции для работы с PDF-файлами, такие как создание, редактирование и преобразование PDF.</w:t>
      </w:r>
    </w:p>
    <w:p w14:paraId="30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ABBYY FineReader Engine: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доступна версия программы для разработчиков (SDK), которая позволяет интегрировать функции распознавания текста в другие приложения.</w:t>
      </w:r>
    </w:p>
    <w:p w14:paraId="31000000">
      <w:pPr>
        <w:numPr>
          <w:ilvl w:val="0"/>
          <w:numId w:val="5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Интеллектуальные функции:</w:t>
      </w:r>
    </w:p>
    <w:p w14:paraId="32000000">
      <w:pPr>
        <w:numPr>
          <w:ilvl w:val="1"/>
          <w:numId w:val="6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Автоматическое определение языка документа.</w:t>
      </w:r>
    </w:p>
    <w:p w14:paraId="33000000">
      <w:pPr>
        <w:numPr>
          <w:ilvl w:val="1"/>
          <w:numId w:val="6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Автоматическое исправление ошибок распознавания.</w:t>
      </w:r>
    </w:p>
    <w:p w14:paraId="34000000">
      <w:pPr>
        <w:numPr>
          <w:ilvl w:val="1"/>
          <w:numId w:val="6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Извлечение данных из PDF-форм.</w:t>
      </w:r>
    </w:p>
    <w:p w14:paraId="35000000">
      <w:pPr>
        <w:numPr>
          <w:ilvl w:val="1"/>
          <w:numId w:val="6"/>
        </w:num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Сравнение документов: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FineReader может сравнивать две версии документа и выявлять различия между ними.</w:t>
      </w:r>
    </w:p>
    <w:p w14:paraId="36000000">
      <w:pPr>
        <w:spacing w:after="90" w:before="0"/>
        <w:ind w:firstLine="0" w:left="0" w:right="0"/>
        <w:jc w:val="center"/>
        <w:rPr>
          <w:rFonts w:ascii="Times New Roman" w:hAnsi="Times New Roman"/>
          <w:b w:val="1"/>
          <w:i w:val="0"/>
          <w:caps w:val="0"/>
          <w:color w:val="1D2125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1D2125"/>
          <w:spacing w:val="0"/>
          <w:sz w:val="28"/>
        </w:rPr>
        <w:t>Простой поиск. Поиск с подстановочными знаками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r>
              <w:t xml:space="preserve">Задание 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00000">
            <w:r>
              <w:t>Ответ</w:t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  <w:shd w:fill="F8F9FA" w:val="clear"/>
              </w:rPr>
              <w:t>1. Сколько раз в тексте встречается слово child (в разных формах)?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r>
              <w:t>35</w:t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  <w:shd w:fill="F8F9FA" w:val="clear"/>
              </w:rPr>
              <w:t>2. Сколько раз в тексте встречается слово child именно в этой форме?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r>
              <w:t>14</w:t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  <w:shd w:fill="F8F9FA" w:val="clear"/>
              </w:rPr>
              <w:t>3. Приведите один из контекстов использования в тексте слова beautiful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rPr>
                <w:color w:val="000000"/>
              </w:rPr>
            </w:pPr>
            <w:r>
              <w:rPr>
                <w:rFonts w:ascii="DeepSeek-CJK-patch" w:hAnsi="DeepSeek-CJK-patch"/>
                <w:b w:val="0"/>
                <w:i w:val="1"/>
                <w:caps w:val="0"/>
                <w:color w:val="000000"/>
                <w:spacing w:val="0"/>
                <w:sz w:val="24"/>
              </w:rPr>
              <w:t>"Beautiful, beautiful Soup!"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(Глава 7)</w:t>
            </w:r>
          </w:p>
        </w:tc>
      </w:tr>
      <w:tr>
        <w:trPr>
          <w:trHeight w:hRule="atLeast" w:val="306"/>
          <w:hidden w:val="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  <w:shd w:fill="F8F9FA" w:val="clear"/>
              </w:rPr>
              <w:t>4. В какой орфографии (британской или американской) представлен текст?</w:t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spacing w:after="120" w:before="120"/>
              <w:ind w:firstLine="0" w:left="120" w:right="120"/>
              <w:jc w:val="left"/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br/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Британская (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colour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,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favour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,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realise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)</w:t>
            </w:r>
          </w:p>
        </w:tc>
      </w:tr>
    </w:tbl>
    <w:p w14:paraId="41000000">
      <w:pPr>
        <w:spacing w:after="90" w:before="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8F9FA" w:val="clear"/>
            <w:vAlign w:val="top"/>
          </w:tcPr>
          <w:p w14:paraId="42000000">
            <w:pPr>
              <w:spacing w:after="0" w:before="0"/>
              <w:ind w:firstLine="0" w:left="0" w:right="0"/>
              <w:jc w:val="left"/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</w:rPr>
            </w:pPr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</w:rPr>
              <w:t>Задание</w:t>
            </w:r>
          </w:p>
        </w:tc>
        <w:tc>
          <w:tcPr>
            <w:tcW w:type="dxa" w:w="32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8F9FA" w:val="clear"/>
            <w:vAlign w:val="top"/>
          </w:tcPr>
          <w:p w14:paraId="43000000">
            <w:pPr>
              <w:spacing w:after="0" w:before="0"/>
              <w:ind w:firstLine="0" w:left="0" w:right="0"/>
              <w:jc w:val="left"/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</w:rPr>
            </w:pPr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</w:rPr>
              <w:t>Формула поиска</w:t>
            </w:r>
          </w:p>
        </w:tc>
        <w:tc>
          <w:tcPr>
            <w:tcW w:type="dxa" w:w="32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8F9FA" w:val="clear"/>
            <w:vAlign w:val="top"/>
          </w:tcPr>
          <w:p w14:paraId="44000000">
            <w:pPr>
              <w:spacing w:after="0" w:before="0"/>
              <w:ind w:firstLine="0" w:left="0" w:right="0"/>
              <w:jc w:val="left"/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</w:rPr>
            </w:pPr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</w:rPr>
              <w:t>Ответ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r>
              <w:rPr>
                <w:rFonts w:ascii="-apple-system" w:hAnsi="-apple-system"/>
                <w:b w:val="0"/>
                <w:i w:val="0"/>
                <w:caps w:val="0"/>
                <w:color w:val="1D2125"/>
                <w:spacing w:val="0"/>
                <w:sz w:val="23"/>
                <w:shd w:fill="F8F9FA" w:val="clear"/>
              </w:rPr>
              <w:t>1. Найдите в тексте первые пять слов, состоящих из пяти букв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r>
              <w:t>^$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"Alice", "begin", "tired", "sight", "books"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r>
              <w:t>2. сколько в тексте шестибуквенных слов, начинающих на букву s и заканчивающиеся на букву r?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9000000">
            <w:r>
              <w:t>s????r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12 слов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r>
              <w:t xml:space="preserve">3. Найдите в тексте первые пять трехбуквенных слов, начинающиеся на гласную букву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C000000">
            <w:pPr>
              <w:rPr/>
            </w:pPr>
            <w:r>
              <w:rPr>
                <w:rFonts w:ascii="Menlo" w:hAnsi="Menlo"/>
                <w:b w:val="0"/>
                <w:i w:val="0"/>
                <w:caps w:val="0"/>
                <w:color w:val="404040"/>
                <w:spacing w:val="0"/>
                <w:sz w:val="21"/>
              </w:rPr>
              <w:t>[aeiou]?</w:t>
            </w:r>
            <w:r>
              <w:rPr/>
              <w:t>?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"and", "all", "are", "its", "off"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r>
              <w:t>4. Сколько в тексте слов, состоящих из двенадцати букв? По каким формальным признакам их можно сгруппировать? Приведите пример из каждой группы слов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r>
              <w:t>????????????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Ответ: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47 слов</w:t>
            </w:r>
          </w:p>
          <w:p w14:paraId="51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Группы: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1.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Существительные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: "conversations"</w:t>
            </w:r>
            <w:r>
              <w:rPr>
                <w:i w:val="0"/>
                <w:color w:val="000000"/>
              </w:rPr>
              <w:br/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2.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Прилагательные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: "curiouser"</w:t>
            </w:r>
            <w:r>
              <w:rPr>
                <w:i w:val="0"/>
                <w:color w:val="000000"/>
              </w:rPr>
              <w:br/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3.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Глаголы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 xml:space="preserve">: "interrupted" 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r>
              <w:t>5. Сколько в тексте слов с суффиксом -tion? Приведите пример использования такого слова в тексте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pPr>
              <w:rPr/>
            </w:pPr>
            <w:r>
              <w:rPr>
                <w:rFonts w:ascii="Menlo" w:hAnsi="Menlo"/>
                <w:b w:val="0"/>
                <w:i w:val="0"/>
                <w:caps w:val="0"/>
                <w:color w:val="404040"/>
                <w:spacing w:val="0"/>
                <w:sz w:val="21"/>
              </w:rPr>
              <w:t>*tion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r>
              <w:t>ответ: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22 вхождения.</w:t>
            </w:r>
          </w:p>
          <w:p w14:paraId="55000000">
            <w:r>
              <w:t xml:space="preserve">группы: </w:t>
            </w:r>
            <w:r>
              <w:rPr>
                <w:rFonts w:ascii="DeepSeek-CJK-patch" w:hAnsi="DeepSeek-CJK-patch"/>
                <w:b w:val="0"/>
                <w:i w:val="1"/>
                <w:caps w:val="0"/>
                <w:color w:val="404040"/>
                <w:spacing w:val="0"/>
                <w:sz w:val="24"/>
              </w:rPr>
              <w:t>"The Duchess! The Duchess! Oh my dear paws! Oh my fur and whiskers! She’ll get me</w:t>
            </w:r>
            <w:r>
              <w:rPr>
                <w:rFonts w:ascii="DeepSeek-CJK-patch" w:hAnsi="DeepSeek-CJK-patch"/>
                <w:b w:val="0"/>
                <w:i w:val="1"/>
                <w:caps w:val="0"/>
                <w:color w:val="40404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1"/>
                <w:i w:val="1"/>
                <w:caps w:val="0"/>
                <w:color w:val="404040"/>
                <w:spacing w:val="0"/>
                <w:sz w:val="24"/>
              </w:rPr>
              <w:t>execution</w:t>
            </w:r>
            <w:r>
              <w:rPr>
                <w:rFonts w:ascii="DeepSeek-CJK-patch" w:hAnsi="DeepSeek-CJK-patch"/>
                <w:b w:val="0"/>
                <w:i w:val="1"/>
                <w:caps w:val="0"/>
                <w:color w:val="404040"/>
                <w:spacing w:val="0"/>
                <w:sz w:val="24"/>
              </w:rPr>
              <w:t>, as sure as ferrets are ferrets!"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r>
              <w:t>6. Есть ли в тексте слова, включающие четыре согласных буквы подряд?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rPr/>
            </w:pPr>
            <w:r>
              <w:rPr>
                <w:rFonts w:ascii="Menlo" w:hAnsi="Menlo"/>
                <w:b w:val="0"/>
                <w:i w:val="0"/>
                <w:caps w:val="0"/>
                <w:color w:val="404040"/>
                <w:spacing w:val="0"/>
                <w:sz w:val="21"/>
                <w:shd w:fill="ECECEC" w:val="clear"/>
              </w:rPr>
              <w:t>[</w:t>
            </w:r>
            <w:r>
              <w:rPr>
                <w:rFonts w:ascii="Menlo" w:hAnsi="Menlo"/>
                <w:b w:val="0"/>
                <w:i w:val="0"/>
                <w:caps w:val="0"/>
                <w:color w:val="404040"/>
                <w:spacing w:val="0"/>
                <w:sz w:val="21"/>
              </w:rPr>
              <w:t>bcdfghjklmnpqrstvwxz]{4}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r>
              <w:t>есть</w:t>
            </w:r>
          </w:p>
        </w:tc>
      </w:tr>
      <w:tr>
        <w:trPr>
          <w:trHeight w:hRule="atLeast" w:val="200"/>
          <w:hidden w:val="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r>
              <w:t>7. Сколько раз в тексте встречаются пассивные конструкции единственного числа прошедшего времени?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r>
              <w:rPr>
                <w:rFonts w:ascii="monospace" w:hAnsi="monospace"/>
                <w:i w:val="0"/>
                <w:caps w:val="0"/>
                <w:color w:val="404040"/>
                <w:spacing w:val="0"/>
                <w:sz w:val="21"/>
              </w:rPr>
              <w:t>was *ed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/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404040"/>
                <w:spacing w:val="0"/>
                <w:sz w:val="24"/>
              </w:rPr>
              <w:t> </w:t>
            </w:r>
            <w:r>
              <w:rPr>
                <w:rFonts w:ascii="monospace" w:hAnsi="monospace"/>
                <w:i w:val="0"/>
                <w:caps w:val="0"/>
                <w:color w:val="404040"/>
                <w:spacing w:val="0"/>
                <w:sz w:val="21"/>
              </w:rPr>
              <w:t>were *ed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rPr>
                <w:i w:val="0"/>
                <w:color w:val="000000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89 вхождений</w:t>
            </w:r>
          </w:p>
        </w:tc>
      </w:tr>
    </w:tbl>
    <w:p w14:paraId="5C000000">
      <w:pPr>
        <w:spacing w:after="90" w:before="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</w:p>
    <w:p w14:paraId="5D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1. Что такое формальная и смысловая релевантность поиска?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 xml:space="preserve">Как различие 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между этими понятиями влияет на результаты поиска?</w:t>
      </w:r>
    </w:p>
    <w:p w14:paraId="5E000000">
      <w:pPr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Формальная релевантность (системная релевантность):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соответствие между запросом и документом, которое определяется исключительно на основе формальных критериев, таких как наличие ключевых слов в документе, частота их появления, расстояние между ними и т. д. Формальная релевантность не учитывает смысл запроса и документа, а лишь их синтаксическое сходство.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Она измеряется алгоритмами, разработанными для оценки соответствия между текстами на основе статистических показателей.</w:t>
      </w:r>
    </w:p>
    <w:p w14:paraId="5F000000">
      <w:pPr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Смысловая релевантность (пользовательская релевантность):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соответствие между запросом и документом, которое определяется с точки зрения пользователя, то есть насколько документ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фактически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отвечает информационной потребности пользователя, стоящей за запросом.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Смысловая релевантность учитывает контекст запроса, знания пользователя, его намерения и т. д. Это субъективная оценка, которую может дать только человек.</w:t>
      </w:r>
    </w:p>
    <w:p w14:paraId="60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Различия в результатах поиска:</w:t>
      </w:r>
    </w:p>
    <w:p w14:paraId="61000000">
      <w:pPr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Высокая формальная релевантность, низкая смысловая: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результаты поиска содержат ключевые слова из запроса, но не отвечают на вопрос пользователя, не соответствуют его потребностям или содержат неактуальную информацию.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Например, поиск по запросу «купить яблоко» может выдать страницы о выращивании яблок, а не об их продаже.</w:t>
      </w:r>
    </w:p>
    <w:p w14:paraId="62000000">
      <w:pPr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Низкая формальная релевантность, высокая смысловая (редко):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результаты поиска не содержат точных ключевых слов из запроса, но при этом оказываются полезными для пользователя, потому что затрагивают тему запроса с помощью синонимов, связанных понятий или косвенно отвечают на вопрос.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чаще встречается в системах с развитой семантической обработкой.</w:t>
      </w:r>
    </w:p>
    <w:p w14:paraId="63000000">
      <w:pPr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Идеальный случай: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высокая формальная и смысловая релевантность.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Результаты поиска точно соответствуют запросу пользователя и предоставляют ему необходимую информацию.</w:t>
      </w:r>
    </w:p>
    <w:p w14:paraId="64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2. Как вы понимаете пертинентность?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Какие способы снижения пертинентности вы можете предложить?</w:t>
      </w:r>
    </w:p>
    <w:p w14:paraId="65000000">
      <w:pPr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Пертинентность: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степень соответствия между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воспринятым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содержанием документа и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информационной потребностью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пользователя.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более субъективное понятие, чем релевантность.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Пертинентность учитывает не только тему документа, но и его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полезность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,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актуальность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,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достоверность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,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новизну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,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уровень детализации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и другие факторы, важные для конкретного пользователя в конкретной ситуации.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Документ может быть релевантным запросу (содержать ключевые слова), но не пертинентным (не полезным для пользователя).</w:t>
      </w:r>
    </w:p>
    <w:p w14:paraId="66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Способы снижения (не повышения!) пертинентности (зачем это делать?):</w:t>
      </w:r>
    </w:p>
    <w:p w14:paraId="67000000">
      <w:pPr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Важно понимать, что снижение релевантности обычно не является целью.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Поисковые системы стремятся повысить релевантность результатов поиска.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Однако рассмотрение способов её снижения может помочь лучше понять факторы, влияющие на релевантность, и избежать ошибок при разработке и использовании поисковых систем.</w:t>
      </w:r>
    </w:p>
    <w:p w14:paraId="68000000">
      <w:pPr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Представление устаревшей информации: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включить в результаты поиска старые документы, утратившие актуальность.</w:t>
      </w:r>
    </w:p>
    <w:p w14:paraId="69000000">
      <w:pPr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Включение неавторитетных источников: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показывать документы из источников с низкой репутацией или сомнительной достоверностью.</w:t>
      </w:r>
    </w:p>
    <w:p w14:paraId="6A000000">
      <w:pPr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Предоставление слишком общей информации: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выдача документов, которые лишь поверхностно касаются темы запроса, без предоставления конкретных деталей.</w:t>
      </w:r>
    </w:p>
    <w:p w14:paraId="6B000000">
      <w:pPr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Включение результатов на незнакомом языке: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отображение документов на языках, которые пользователь не понимает.</w:t>
      </w:r>
    </w:p>
    <w:p w14:paraId="6C000000">
      <w:pPr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Игнорирование контекста запроса: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интерпретировать запрос буквально, не учитывая возможные значения и цели пользователя.</w:t>
      </w:r>
    </w:p>
    <w:p w14:paraId="6D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3. Охарактеризуйте два основных типа информационно-поисковых систем: документальные и фактографические.</w:t>
      </w:r>
    </w:p>
    <w:p w14:paraId="6E000000">
      <w:pPr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Документальные ИПС: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эти системы ищут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документы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, содержащие информацию, релевантную запросу.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качестве документов могут выступать текстовые файлы, веб-страницы, статьи, книги, изображения, видео и т. д. Документальные ИПС возвращают список документов, которые могут содержать ответ на вопрос пользователя, но сам ответ пользователю приходится извлекать из этих документов.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Примеры: Google, Яндекс, библиотеки с электронными каталогами.</w:t>
      </w:r>
    </w:p>
    <w:p w14:paraId="6F000000">
      <w:pPr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Фактографические ИПС: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эти системы ищут конкретные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факты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(данные, сведения), соответствующие запросу.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Они содержат структурированную информацию (например, в базах данных) и возвращают точный ответ на вопрос пользователя.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Фактографические ИПС не возвращают документы, а предоставляют непосредственно факты, извлеченные из базы данных.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Примеры: Wolfram Alpha, базы данных о химических соединениях, системы бронирования авиабилетов.</w:t>
      </w:r>
    </w:p>
    <w:p w14:paraId="70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4. В чём заключаются различия между информационно-поисковыми системами с ручным и автоматическим индексированием?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Приведите примеры систем обоих типов.</w:t>
      </w:r>
    </w:p>
    <w:p w14:paraId="71000000">
      <w:pPr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Ручное индексирование: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индексы (ключевые слова, дескрипторы, классификационные коды) присваиваются документам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людьми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— библиотекарями, специалистами по индексированию.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Ручное индексирование позволяет более точно отразить содержание документа, учесть контекст и избежать ошибок, связанных с автоматическим анализом текста.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Однако это трудоемкий и дорогостоящий процесс, плохо масштабируемый для больших объемов информации.</w:t>
      </w:r>
    </w:p>
    <w:p w14:paraId="72000000">
      <w:pPr>
        <w:numPr>
          <w:ilvl w:val="1"/>
          <w:numId w:val="1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Примеры: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библиотечные каталоги (где библиотекари присваивают книгам предметные рубрики), некоторые специализированные базы данных (где эксперты аннотируют статьи).</w:t>
      </w:r>
    </w:p>
    <w:p w14:paraId="73000000">
      <w:pPr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Автоматическое индексирование: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индексы генерируются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автоматически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с помощью компьютерных алгоритмов, анализирующих текст документа.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Автоматическое индексирование является быстрым, дешёвым и хорошо масштабируемым, но может быть менее точным, чем ручное индексирование, из-за проблем с неоднозначностью языка, синонимами, опечатками и т. д.</w:t>
      </w:r>
    </w:p>
    <w:p w14:paraId="74000000">
      <w:pPr>
        <w:numPr>
          <w:ilvl w:val="1"/>
          <w:numId w:val="1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Примеры: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Google, Яндекс (используют сложные алгоритмы для автоматического индексирования веб-страниц), большинство современных поисковых систем.</w:t>
      </w:r>
    </w:p>
    <w:p w14:paraId="75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5. Что такое общий и специализированный каталог веб-ресурсов?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Приведите примеры каталогов обоих типов.</w:t>
      </w:r>
    </w:p>
    <w:p w14:paraId="76000000">
      <w:pPr>
        <w:numPr>
          <w:ilvl w:val="0"/>
          <w:numId w:val="1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Общий каталог веб-ресурсов: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каталог, который пытается охватить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все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темы и области знаний, индексируя веб-сайты по широкому спектру категорий.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Обычно такие каталоги имеют иерархическую структуру, позволяющую пользователям перемещаться по категориям и находить интересующие их ресурсы.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Поддержка каталога осуществляется редакторами, которые вручную добавляют и классифицируют веб-сайты.</w:t>
      </w:r>
    </w:p>
    <w:p w14:paraId="77000000">
      <w:pPr>
        <w:numPr>
          <w:ilvl w:val="1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Примеры (устаревшие, но иллюстрирующие концепцию):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DMOZ (Open Directory Project) — один из самых известных общих каталогов, Yahoo!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Directory (закрыт).</w:t>
      </w:r>
    </w:p>
    <w:p w14:paraId="78000000">
      <w:pPr>
        <w:numPr>
          <w:ilvl w:val="0"/>
          <w:numId w:val="1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Специализированный каталог веб-ресурсов: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каталог, который фокусируется на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определенной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теме, области знаний или типе ресурсов.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Такие каталоги обычно содержат более качественную и релевантную информацию, чем общие каталоги, поскольку они поддерживаются экспертами в данной области.</w:t>
      </w:r>
    </w:p>
    <w:p w14:paraId="79000000">
      <w:pPr>
        <w:numPr>
          <w:ilvl w:val="1"/>
          <w:numId w:val="1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Примеры: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PubMed (каталог статей по медицине и биологии), RePEc (каталог экономических исследований), arXiv (каталог препринтов по физике, математике и информатике).</w:t>
      </w:r>
    </w:p>
    <w:p w14:paraId="7A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6. Что такое фасетная классификация?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Приведите примеры фасетов при описании одного документа.</w:t>
      </w:r>
    </w:p>
    <w:p w14:paraId="7B000000">
      <w:pPr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Фасетная классификация: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это метод классификации, при котором объекты (например, документы) описываются с помощью нескольких независимых категорий, называемых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12529"/>
          <w:spacing w:val="0"/>
          <w:sz w:val="28"/>
          <w:highlight w:val="white"/>
        </w:rPr>
        <w:t>фасетами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Каждый фасет представляет собой определенный аспект или характеристику объекта.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отличие от иерархической классификации, при которой каждый объект относится только к одной ветви дерева категорий, фасетная классификация позволяет объекту относиться к нескольким категориям одновременно, выбирая значения из разных фасетов.</w:t>
      </w:r>
    </w:p>
    <w:p w14:paraId="7C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Примеры фасетов при описании одного документа (научная статья):</w:t>
      </w:r>
    </w:p>
    <w:p w14:paraId="7D000000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Тема: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(Информационный поиск, машинное обучение, обработка естественного языка)</w:t>
      </w:r>
    </w:p>
    <w:p w14:paraId="7E000000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Тип документа: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(Научная статья, Обзор, Конференция)</w:t>
      </w:r>
    </w:p>
    <w:p w14:paraId="7F000000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Авторы: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(Иванов И.И., Петров П.П.)</w:t>
      </w:r>
    </w:p>
    <w:p w14:paraId="80000000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Год публикации: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(2023, 2024)</w:t>
      </w:r>
    </w:p>
    <w:p w14:paraId="81000000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Язык: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(Русский, Английский)</w:t>
      </w:r>
    </w:p>
    <w:p w14:paraId="82000000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Метод: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(Векторное пространство, нейронные сети, TF-IDF)</w:t>
      </w:r>
    </w:p>
    <w:p w14:paraId="83000000">
      <w:pPr>
        <w:numPr>
          <w:ilvl w:val="0"/>
          <w:numId w:val="19"/>
        </w:num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Область применения: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(Электронная коммерция, Медицина, Образование)</w:t>
      </w:r>
    </w:p>
    <w:p w14:paraId="84000000">
      <w:pPr>
        <w:spacing w:after="9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</w:p>
    <w:p w14:paraId="85000000">
      <w:pPr>
        <w:spacing w:after="90" w:before="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1D2125"/>
          <w:spacing w:val="0"/>
          <w:sz w:val="28"/>
          <w:shd w:fill="F8F9FA" w:val="clear"/>
        </w:rPr>
        <w:t>Информационный поиск в Интернете</w:t>
      </w:r>
    </w:p>
    <w:p w14:paraId="86000000">
      <w:pPr>
        <w:spacing w:after="9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  <w:r>
        <w:drawing>
          <wp:inline>
            <wp:extent cx="4572398" cy="291871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72398" cy="291871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9"/>
        <w:gridCol w:w="3289"/>
        <w:gridCol w:w="3289"/>
      </w:tblGrid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Параметр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Google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Рамблер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Запрос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pPr>
              <w:rPr>
                <w:i w:val="0"/>
                <w:color w:val="000000"/>
              </w:rPr>
            </w:pPr>
            <w:r>
              <w:rPr>
                <w:rFonts w:ascii="Menlo" w:hAnsi="Menlo"/>
                <w:b w:val="0"/>
                <w:i w:val="0"/>
                <w:caps w:val="0"/>
                <w:color w:val="000000"/>
                <w:spacing w:val="0"/>
                <w:sz w:val="21"/>
              </w:rPr>
              <w:t>"происхождение термина лингвистика" site:edu OR site:academia.edu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rPr>
                <w:i w:val="0"/>
                <w:color w:val="000000"/>
              </w:rPr>
            </w:pPr>
            <w:r>
              <w:rPr>
                <w:rFonts w:ascii="Menlo" w:hAnsi="Menlo"/>
                <w:b w:val="0"/>
                <w:i w:val="0"/>
                <w:caps w:val="0"/>
                <w:color w:val="000000"/>
                <w:spacing w:val="0"/>
                <w:sz w:val="21"/>
              </w:rPr>
              <w:t>"происхождение термина лингвистика" +история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Документ, отвечающий результатам запроса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  <w:u w:color="000000" w:val="single"/>
              </w:rPr>
              <w:fldChar w:fldCharType="begin"/>
            </w:r>
            <w:r>
              <w:rPr>
                <w:i w:val="0"/>
                <w:color w:val="000000"/>
                <w:u w:color="000000" w:val="single"/>
              </w:rPr>
              <w:instrText>HYPERLINK "https://cyberleninka.ru/article/n/o-proishozhdenii-termina-lingvistika"</w:instrText>
            </w:r>
            <w:r>
              <w:rPr>
                <w:i w:val="0"/>
                <w:color w:val="000000"/>
                <w:u w:color="000000" w:val="single"/>
              </w:rPr>
              <w:fldChar w:fldCharType="separate"/>
            </w:r>
            <w:r>
              <w:rPr>
                <w:i w:val="0"/>
                <w:color w:val="000000"/>
                <w:u w:color="000000" w:val="single"/>
              </w:rPr>
              <w:t>URL</w:t>
            </w:r>
            <w:r>
              <w:rPr>
                <w:i w:val="0"/>
                <w:color w:val="000000"/>
                <w:u w:color="000000" w:val="single"/>
              </w:rPr>
              <w:fldChar w:fldCharType="end"/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  <w:u w:color="000000" w:val="single"/>
              </w:rPr>
              <w:fldChar w:fldCharType="begin"/>
            </w:r>
            <w:r>
              <w:rPr>
                <w:i w:val="0"/>
                <w:color w:val="000000"/>
                <w:u w:color="000000" w:val="single"/>
              </w:rPr>
              <w:instrText>HYPERLINK "https://cyberleninka.ru/article/n/o-proishozhdenii-termina-lingvistika"</w:instrText>
            </w:r>
            <w:r>
              <w:rPr>
                <w:i w:val="0"/>
                <w:color w:val="000000"/>
                <w:u w:color="000000" w:val="single"/>
              </w:rPr>
              <w:fldChar w:fldCharType="separate"/>
            </w:r>
            <w:r>
              <w:rPr>
                <w:i w:val="0"/>
                <w:color w:val="000000"/>
                <w:u w:color="000000" w:val="single"/>
              </w:rPr>
              <w:t>URL</w:t>
            </w:r>
            <w:r>
              <w:rPr>
                <w:i w:val="0"/>
                <w:color w:val="000000"/>
                <w:u w:color="000000" w:val="single"/>
              </w:rPr>
              <w:fldChar w:fldCharType="end"/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Номер этого документа в списке результатов 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инф. шум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pPr>
              <w:spacing w:after="120" w:before="120"/>
              <w:ind w:firstLine="0" w:left="120" w:right="120"/>
              <w:jc w:val="left"/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br/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2 нерелевантных ссылки (Википедия, коммерческие сайты)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rPr>
                <w:i w:val="0"/>
                <w:color w:val="000000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5 нерелевантных ссылок (форумы, рефераты)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полнота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pPr>
              <w:rPr>
                <w:i w:val="0"/>
                <w:color w:val="000000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4 источника (включая академические статьи)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pPr>
              <w:rPr>
                <w:i w:val="0"/>
                <w:color w:val="000000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2 источника (устаревшие материалы)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точность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pPr>
              <w:spacing w:after="120" w:before="120"/>
              <w:ind w:firstLine="0" w:left="120" w:right="120"/>
              <w:jc w:val="left"/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br/>
            </w: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Высокая (прямое упоминание этимологии)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pPr>
              <w:rPr>
                <w:i w:val="0"/>
                <w:color w:val="000000"/>
              </w:rPr>
            </w:pPr>
            <w:r>
              <w:rPr>
                <w:rFonts w:ascii="DeepSeek-CJK-patch" w:hAnsi="DeepSeek-CJK-patch"/>
                <w:b w:val="0"/>
                <w:i w:val="0"/>
                <w:caps w:val="0"/>
                <w:color w:val="000000"/>
                <w:spacing w:val="0"/>
                <w:sz w:val="24"/>
              </w:rPr>
              <w:t>Низкая (общие сведения без деталей)</w:t>
            </w:r>
          </w:p>
        </w:tc>
      </w:tr>
      <w:tr>
        <w:trPr>
          <w:trHeight w:hRule="atLeast" w:val="302"/>
          <w:hidden w:val="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pPr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выводы</w:t>
            </w:r>
          </w:p>
        </w:tc>
        <w:tc>
          <w:tcPr>
            <w:tcW w:type="dxa" w:w="657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>
            <w:pPr>
              <w:numPr>
                <w:ilvl w:val="0"/>
                <w:numId w:val="20"/>
              </w:numPr>
              <w:spacing w:after="0" w:before="0"/>
              <w:ind w:firstLine="0" w:left="0" w:right="0"/>
              <w:rPr>
                <w:i w:val="0"/>
                <w:color w:val="000000"/>
              </w:rPr>
            </w:pPr>
            <w:r>
              <w:rPr>
                <w:b w:val="1"/>
                <w:i w:val="0"/>
                <w:color w:val="000000"/>
              </w:rPr>
              <w:t>Google</w:t>
            </w:r>
            <w:r>
              <w:rPr>
                <w:i w:val="0"/>
                <w:color w:val="000000"/>
              </w:rPr>
              <w:t> </w:t>
            </w:r>
            <w:r>
              <w:rPr>
                <w:i w:val="0"/>
                <w:color w:val="000000"/>
              </w:rPr>
              <w:t>выдал более точные и авторитетные источники (научные статьи).</w:t>
            </w:r>
          </w:p>
          <w:p w14:paraId="9E000000">
            <w:pPr>
              <w:numPr>
                <w:ilvl w:val="0"/>
                <w:numId w:val="20"/>
              </w:numPr>
              <w:spacing w:after="0" w:before="0"/>
              <w:ind w:firstLine="0" w:left="0" w:right="0"/>
              <w:rPr>
                <w:i w:val="0"/>
                <w:color w:val="000000"/>
              </w:rPr>
            </w:pPr>
            <w:r>
              <w:rPr>
                <w:b w:val="1"/>
                <w:i w:val="0"/>
                <w:color w:val="000000"/>
              </w:rPr>
              <w:t>Рамблер</w:t>
            </w:r>
            <w:r>
              <w:rPr>
                <w:i w:val="0"/>
                <w:color w:val="000000"/>
              </w:rPr>
              <w:t> </w:t>
            </w:r>
            <w:r>
              <w:rPr>
                <w:i w:val="0"/>
                <w:color w:val="000000"/>
              </w:rPr>
              <w:t>показал устаревшие или поверхностные материалы.</w:t>
            </w:r>
          </w:p>
          <w:p w14:paraId="9F000000">
            <w:pPr>
              <w:numPr>
                <w:ilvl w:val="0"/>
                <w:numId w:val="20"/>
              </w:numPr>
              <w:spacing w:after="0" w:before="0"/>
              <w:ind w:firstLine="0" w:left="0" w:right="0"/>
              <w:rPr>
                <w:i w:val="0"/>
                <w:color w:val="000000"/>
              </w:rPr>
            </w:pPr>
            <w:r>
              <w:rPr>
                <w:b w:val="1"/>
                <w:i w:val="0"/>
                <w:color w:val="000000"/>
              </w:rPr>
              <w:t>Синтаксис Google</w:t>
            </w:r>
            <w:r>
              <w:rPr>
                <w:i w:val="0"/>
                <w:color w:val="000000"/>
              </w:rPr>
              <w:t> </w:t>
            </w:r>
            <w:r>
              <w:rPr>
                <w:i w:val="0"/>
                <w:color w:val="000000"/>
              </w:rPr>
              <w:t>сложнее, но эффективнее. Рамблер проще, но менее функционален.</w:t>
            </w:r>
          </w:p>
        </w:tc>
      </w:tr>
    </w:tbl>
    <w:p w14:paraId="A0000000">
      <w:pPr>
        <w:spacing w:after="9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9"/>
        <w:gridCol w:w="3289"/>
        <w:gridCol w:w="3289"/>
      </w:tblGrid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>
            <w:r>
              <w:t>Вопрос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r>
              <w:t>Время поиска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r>
              <w:t>Ответ(URL)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r>
              <w:t>Где была напечатана первая русская азбука?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2 мин.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URL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Кто вел термин "синтаксис"  в лингвистику?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>
            <w:r>
              <w:t>3 мин.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00000">
            <w:r>
              <w:t>URL</w:t>
            </w:r>
          </w:p>
        </w:tc>
      </w:tr>
      <w:tr>
        <w:trPr>
          <w:trHeight w:hRule="atLeast" w:val="360"/>
        </w:trPr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>
            <w:r>
              <w:t>Сколько падежей в древнерусском языке?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>
            <w:r>
              <w:t>1 мин.</w:t>
            </w:r>
          </w:p>
        </w:tc>
        <w:tc>
          <w:tcPr>
            <w:tcW w:type="dxa" w:w="328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00000">
            <w:r>
              <w:t>URL</w:t>
            </w:r>
          </w:p>
        </w:tc>
      </w:tr>
    </w:tbl>
    <w:p w14:paraId="AD000000">
      <w:pPr>
        <w:spacing w:after="9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</w:p>
    <w:p w14:paraId="AE000000">
      <w:pPr>
        <w:spacing w:after="9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1D2125"/>
          <w:spacing w:val="0"/>
          <w:sz w:val="28"/>
        </w:rPr>
      </w:pPr>
    </w:p>
    <w:p w14:paraId="AF000000">
      <w:pPr>
        <w:pStyle w:val="Style_1"/>
        <w:ind/>
        <w:jc w:val="center"/>
        <w:rPr>
          <w:rFonts w:ascii="Times New Roman" w:hAnsi="Times New Roman"/>
          <w:b w:val="1"/>
        </w:rPr>
      </w:pPr>
    </w:p>
    <w:sectPr>
      <w:pgSz w:h="16848" w:orient="portrait" w:w="11908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2025-03-30T22:18:53Z</dcterms:modified>
</cp:coreProperties>
</file>