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D3119" w14:textId="77777777" w:rsidR="00597E29" w:rsidRDefault="00243564" w:rsidP="0002409E">
      <w:pPr>
        <w:spacing w:line="360" w:lineRule="auto"/>
        <w:rPr>
          <w:rFonts w:cs="Times New Roman"/>
        </w:rPr>
      </w:pPr>
      <w:bookmarkStart w:id="0" w:name="OLE_LINK27"/>
      <w:bookmarkStart w:id="1" w:name="OLE_LINK28"/>
      <w:r>
        <w:rPr>
          <w:rFonts w:cs="Times New Roman"/>
        </w:rPr>
        <w:t>LUNDS UNIVERSITET</w:t>
      </w:r>
    </w:p>
    <w:p w14:paraId="37B18804" w14:textId="77777777" w:rsidR="00243564" w:rsidRDefault="00243564" w:rsidP="0002409E">
      <w:pPr>
        <w:spacing w:line="360" w:lineRule="auto"/>
        <w:rPr>
          <w:rFonts w:cs="Times New Roman"/>
        </w:rPr>
      </w:pPr>
      <w:r>
        <w:rPr>
          <w:rFonts w:cs="Times New Roman"/>
        </w:rPr>
        <w:t>Rättssociologiska institutionen</w:t>
      </w:r>
      <w:r>
        <w:rPr>
          <w:rFonts w:cs="Times New Roman"/>
        </w:rPr>
        <w:tab/>
      </w:r>
      <w:r>
        <w:rPr>
          <w:rFonts w:cs="Times New Roman"/>
        </w:rPr>
        <w:tab/>
      </w:r>
      <w:r>
        <w:rPr>
          <w:rFonts w:cs="Times New Roman"/>
        </w:rPr>
        <w:tab/>
      </w:r>
      <w:r>
        <w:rPr>
          <w:rFonts w:cs="Times New Roman"/>
        </w:rPr>
        <w:tab/>
        <w:t>Datum</w:t>
      </w:r>
    </w:p>
    <w:p w14:paraId="30BBC590" w14:textId="77777777" w:rsidR="00243564" w:rsidRDefault="00243564" w:rsidP="0002409E">
      <w:pPr>
        <w:spacing w:line="360" w:lineRule="auto"/>
        <w:rPr>
          <w:rFonts w:cs="Times New Roman"/>
        </w:rPr>
      </w:pPr>
      <w:r>
        <w:rPr>
          <w:rFonts w:cs="Times New Roman"/>
        </w:rPr>
        <w:t>RÄSA22 DK3, 12,5 hp</w:t>
      </w:r>
    </w:p>
    <w:p w14:paraId="2E97036C" w14:textId="77777777" w:rsidR="00243564" w:rsidRDefault="00243564" w:rsidP="0002409E">
      <w:pPr>
        <w:spacing w:line="360" w:lineRule="auto"/>
        <w:rPr>
          <w:rFonts w:cs="Times New Roman"/>
        </w:rPr>
      </w:pPr>
      <w:r>
        <w:rPr>
          <w:rFonts w:cs="Times New Roman"/>
        </w:rPr>
        <w:t>Kursansvarig: Patrik Olsson</w:t>
      </w:r>
    </w:p>
    <w:p w14:paraId="726B2577" w14:textId="77777777" w:rsidR="00243564" w:rsidRDefault="00243564" w:rsidP="0002409E">
      <w:pPr>
        <w:spacing w:line="360" w:lineRule="auto"/>
        <w:rPr>
          <w:rFonts w:cs="Times New Roman"/>
        </w:rPr>
      </w:pPr>
    </w:p>
    <w:p w14:paraId="13894144" w14:textId="77777777" w:rsidR="00243564" w:rsidRDefault="00243564" w:rsidP="0002409E">
      <w:pPr>
        <w:spacing w:line="360" w:lineRule="auto"/>
        <w:rPr>
          <w:rFonts w:cs="Times New Roman"/>
        </w:rPr>
      </w:pPr>
    </w:p>
    <w:p w14:paraId="13998B13" w14:textId="77777777" w:rsidR="00243564" w:rsidRDefault="00243564" w:rsidP="0002409E">
      <w:pPr>
        <w:spacing w:line="360" w:lineRule="auto"/>
        <w:rPr>
          <w:rFonts w:cs="Times New Roman"/>
        </w:rPr>
      </w:pPr>
    </w:p>
    <w:p w14:paraId="04790251" w14:textId="77777777" w:rsidR="00243564" w:rsidRDefault="00243564" w:rsidP="0002409E">
      <w:pPr>
        <w:spacing w:line="360" w:lineRule="auto"/>
        <w:rPr>
          <w:rFonts w:cs="Times New Roman"/>
        </w:rPr>
      </w:pPr>
    </w:p>
    <w:p w14:paraId="0D54D452" w14:textId="77777777" w:rsidR="00243564" w:rsidRDefault="00243564" w:rsidP="0002409E">
      <w:pPr>
        <w:spacing w:line="360" w:lineRule="auto"/>
        <w:rPr>
          <w:rFonts w:cs="Times New Roman"/>
        </w:rPr>
      </w:pPr>
    </w:p>
    <w:p w14:paraId="0A61FA00" w14:textId="77777777" w:rsidR="00243564" w:rsidRDefault="00243564" w:rsidP="0002409E">
      <w:pPr>
        <w:spacing w:line="360" w:lineRule="auto"/>
        <w:rPr>
          <w:rFonts w:cs="Times New Roman"/>
        </w:rPr>
      </w:pPr>
    </w:p>
    <w:p w14:paraId="6BC08BEB" w14:textId="77777777" w:rsidR="00243564" w:rsidRPr="00FD7862" w:rsidRDefault="00243564" w:rsidP="0002409E">
      <w:pPr>
        <w:pStyle w:val="Rapportunderrubrik"/>
        <w:spacing w:before="0" w:line="360" w:lineRule="auto"/>
        <w:jc w:val="center"/>
        <w:rPr>
          <w:rFonts w:ascii="Arial" w:eastAsiaTheme="minorHAnsi" w:hAnsi="Arial" w:cs="Arial"/>
          <w:sz w:val="72"/>
          <w:szCs w:val="72"/>
          <w:lang w:eastAsia="en-US"/>
        </w:rPr>
      </w:pPr>
      <w:r>
        <w:rPr>
          <w:rFonts w:ascii="Arial" w:eastAsiaTheme="minorHAnsi" w:hAnsi="Arial" w:cs="Arial"/>
          <w:sz w:val="72"/>
          <w:szCs w:val="72"/>
          <w:lang w:eastAsia="en-US"/>
        </w:rPr>
        <w:t>Problemorienterat polisarbete</w:t>
      </w:r>
    </w:p>
    <w:p w14:paraId="54C49FDF" w14:textId="77777777" w:rsidR="00243564" w:rsidRPr="00DB6802" w:rsidRDefault="00243564" w:rsidP="0002409E">
      <w:pPr>
        <w:pStyle w:val="Rapportunderrubrik"/>
        <w:spacing w:before="0" w:line="360" w:lineRule="auto"/>
        <w:jc w:val="center"/>
        <w:rPr>
          <w:rFonts w:eastAsiaTheme="minorHAnsi" w:cstheme="minorBidi"/>
          <w:sz w:val="24"/>
          <w:szCs w:val="24"/>
          <w:lang w:eastAsia="en-US"/>
        </w:rPr>
      </w:pPr>
    </w:p>
    <w:p w14:paraId="1635FE43" w14:textId="77777777" w:rsidR="00243564" w:rsidRDefault="00243564" w:rsidP="0002409E">
      <w:pPr>
        <w:pStyle w:val="Rapportunderrubrik"/>
        <w:spacing w:before="0" w:line="360" w:lineRule="auto"/>
        <w:jc w:val="center"/>
        <w:rPr>
          <w:rFonts w:ascii="Arial" w:eastAsiaTheme="minorHAnsi" w:hAnsi="Arial" w:cs="Arial"/>
          <w:szCs w:val="24"/>
          <w:lang w:eastAsia="en-US"/>
        </w:rPr>
      </w:pPr>
      <w:r>
        <w:rPr>
          <w:rFonts w:ascii="Arial" w:eastAsiaTheme="minorHAnsi" w:hAnsi="Arial" w:cs="Arial"/>
          <w:szCs w:val="24"/>
          <w:lang w:eastAsia="en-US"/>
        </w:rPr>
        <w:t>Utvärdering av platsbaserad polisiär metod i ett brottsfrekvent område</w:t>
      </w:r>
    </w:p>
    <w:p w14:paraId="3068186C"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247DB709"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05E398E8"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076DBE72"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182FDDCE"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7F5CD8C3"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2383AB8E" w14:textId="77777777" w:rsidR="00243564" w:rsidRDefault="00243564" w:rsidP="0002409E">
      <w:pPr>
        <w:pStyle w:val="Rapportunderrubrik"/>
        <w:spacing w:before="0" w:line="360" w:lineRule="auto"/>
        <w:jc w:val="right"/>
        <w:rPr>
          <w:rFonts w:ascii="Arial" w:eastAsiaTheme="minorHAnsi" w:hAnsi="Arial" w:cs="Arial"/>
          <w:szCs w:val="24"/>
          <w:lang w:eastAsia="en-US"/>
        </w:rPr>
      </w:pPr>
    </w:p>
    <w:p w14:paraId="0D591FC2" w14:textId="77777777" w:rsidR="00243564" w:rsidRDefault="00243564" w:rsidP="0002409E">
      <w:pPr>
        <w:pStyle w:val="Rapportunderrubrik"/>
        <w:spacing w:before="0" w:line="360" w:lineRule="auto"/>
        <w:jc w:val="right"/>
        <w:rPr>
          <w:rFonts w:ascii="Times New Roman" w:hAnsi="Times New Roman"/>
          <w:sz w:val="24"/>
          <w:szCs w:val="24"/>
        </w:rPr>
      </w:pPr>
      <w:r>
        <w:rPr>
          <w:rFonts w:ascii="Times New Roman" w:hAnsi="Times New Roman"/>
          <w:sz w:val="24"/>
          <w:szCs w:val="24"/>
        </w:rPr>
        <w:t xml:space="preserve">Lisa Forsner </w:t>
      </w:r>
    </w:p>
    <w:p w14:paraId="2F241FA8" w14:textId="77777777" w:rsidR="00243564" w:rsidRDefault="00243564" w:rsidP="0002409E">
      <w:pPr>
        <w:pStyle w:val="Rapportunderrubrik"/>
        <w:spacing w:before="0" w:line="360" w:lineRule="auto"/>
        <w:jc w:val="right"/>
        <w:rPr>
          <w:rFonts w:ascii="Times New Roman" w:hAnsi="Times New Roman"/>
          <w:sz w:val="24"/>
          <w:szCs w:val="24"/>
        </w:rPr>
      </w:pPr>
      <w:r>
        <w:rPr>
          <w:rFonts w:ascii="Times New Roman" w:hAnsi="Times New Roman"/>
          <w:sz w:val="24"/>
          <w:szCs w:val="24"/>
        </w:rPr>
        <w:t>Salla Hiekkanen</w:t>
      </w:r>
    </w:p>
    <w:p w14:paraId="17DF4321" w14:textId="5A0AF622" w:rsidR="00243564" w:rsidRDefault="00243564" w:rsidP="0002409E">
      <w:pPr>
        <w:pStyle w:val="Rapportunderrubrik"/>
        <w:spacing w:before="0" w:line="360" w:lineRule="auto"/>
        <w:jc w:val="right"/>
        <w:rPr>
          <w:rFonts w:ascii="Times New Roman" w:hAnsi="Times New Roman"/>
          <w:sz w:val="24"/>
          <w:szCs w:val="24"/>
        </w:rPr>
      </w:pPr>
      <w:r>
        <w:rPr>
          <w:rFonts w:ascii="Times New Roman" w:hAnsi="Times New Roman"/>
          <w:sz w:val="24"/>
          <w:szCs w:val="24"/>
        </w:rPr>
        <w:t>Dominika Kaminiska</w:t>
      </w:r>
    </w:p>
    <w:p w14:paraId="332F7F6B" w14:textId="77777777" w:rsidR="00243564" w:rsidRDefault="00243564" w:rsidP="0002409E">
      <w:pPr>
        <w:pStyle w:val="Rubrik1"/>
        <w:spacing w:line="360" w:lineRule="auto"/>
      </w:pPr>
      <w:bookmarkStart w:id="2" w:name="_Toc280536285"/>
      <w:r w:rsidRPr="00243564">
        <w:lastRenderedPageBreak/>
        <w:t>Abstract</w:t>
      </w:r>
      <w:bookmarkEnd w:id="2"/>
    </w:p>
    <w:p w14:paraId="403800EA" w14:textId="77777777" w:rsidR="001D2656" w:rsidRPr="001D2656" w:rsidRDefault="001D2656" w:rsidP="0002409E">
      <w:pPr>
        <w:spacing w:line="360" w:lineRule="auto"/>
      </w:pPr>
    </w:p>
    <w:p w14:paraId="3F87F111" w14:textId="77777777" w:rsidR="00243564" w:rsidRPr="00243564" w:rsidRDefault="00243564" w:rsidP="0002409E">
      <w:pPr>
        <w:pStyle w:val="Rubrik2"/>
        <w:spacing w:line="360" w:lineRule="auto"/>
      </w:pPr>
    </w:p>
    <w:p w14:paraId="5D37EDC5" w14:textId="77777777" w:rsidR="00243564" w:rsidRDefault="00243564" w:rsidP="0002409E">
      <w:pPr>
        <w:spacing w:line="360" w:lineRule="auto"/>
      </w:pPr>
      <w:r>
        <w:br w:type="page"/>
      </w:r>
    </w:p>
    <w:p w14:paraId="45A97B2E" w14:textId="77777777" w:rsidR="001D2656" w:rsidRDefault="00243564" w:rsidP="0002409E">
      <w:pPr>
        <w:pStyle w:val="Rubrik1"/>
        <w:spacing w:line="360" w:lineRule="auto"/>
      </w:pPr>
      <w:bookmarkStart w:id="3" w:name="_Toc280536286"/>
      <w:r>
        <w:t>Innehållsförteckning</w:t>
      </w:r>
      <w:bookmarkEnd w:id="3"/>
    </w:p>
    <w:p w14:paraId="11E75AAC" w14:textId="77777777" w:rsidR="001D2656" w:rsidRPr="001D2656" w:rsidRDefault="001D2656" w:rsidP="0002409E">
      <w:pPr>
        <w:spacing w:line="360" w:lineRule="auto"/>
      </w:pPr>
    </w:p>
    <w:p w14:paraId="08FB299B" w14:textId="77777777" w:rsidR="007B3253" w:rsidRDefault="007B3253">
      <w:pPr>
        <w:pStyle w:val="Innehll1"/>
        <w:tabs>
          <w:tab w:val="right" w:leader="dot" w:pos="9056"/>
        </w:tabs>
        <w:rPr>
          <w:b w:val="0"/>
          <w:noProof/>
          <w:lang w:eastAsia="ja-JP"/>
        </w:rPr>
      </w:pPr>
      <w:r>
        <w:rPr>
          <w:bCs/>
        </w:rPr>
        <w:fldChar w:fldCharType="begin"/>
      </w:r>
      <w:r>
        <w:rPr>
          <w:bCs/>
        </w:rPr>
        <w:instrText xml:space="preserve"> TOC \o "1-3" </w:instrText>
      </w:r>
      <w:r>
        <w:rPr>
          <w:bCs/>
        </w:rPr>
        <w:fldChar w:fldCharType="separate"/>
      </w:r>
      <w:r>
        <w:rPr>
          <w:noProof/>
        </w:rPr>
        <w:t>Abstract</w:t>
      </w:r>
      <w:r>
        <w:rPr>
          <w:noProof/>
        </w:rPr>
        <w:tab/>
      </w:r>
      <w:r>
        <w:rPr>
          <w:noProof/>
        </w:rPr>
        <w:fldChar w:fldCharType="begin"/>
      </w:r>
      <w:r>
        <w:rPr>
          <w:noProof/>
        </w:rPr>
        <w:instrText xml:space="preserve"> PAGEREF _Toc280536285 \h </w:instrText>
      </w:r>
      <w:r>
        <w:rPr>
          <w:noProof/>
        </w:rPr>
      </w:r>
      <w:r>
        <w:rPr>
          <w:noProof/>
        </w:rPr>
        <w:fldChar w:fldCharType="separate"/>
      </w:r>
      <w:r>
        <w:rPr>
          <w:noProof/>
        </w:rPr>
        <w:t>2</w:t>
      </w:r>
      <w:r>
        <w:rPr>
          <w:noProof/>
        </w:rPr>
        <w:fldChar w:fldCharType="end"/>
      </w:r>
    </w:p>
    <w:p w14:paraId="2677CCB8" w14:textId="77777777" w:rsidR="007B3253" w:rsidRDefault="007B3253">
      <w:pPr>
        <w:pStyle w:val="Innehll1"/>
        <w:tabs>
          <w:tab w:val="right" w:leader="dot" w:pos="9056"/>
        </w:tabs>
        <w:rPr>
          <w:b w:val="0"/>
          <w:noProof/>
          <w:lang w:eastAsia="ja-JP"/>
        </w:rPr>
      </w:pPr>
      <w:r>
        <w:rPr>
          <w:noProof/>
        </w:rPr>
        <w:t>Innehållsförteckning</w:t>
      </w:r>
      <w:r>
        <w:rPr>
          <w:noProof/>
        </w:rPr>
        <w:tab/>
      </w:r>
      <w:r>
        <w:rPr>
          <w:noProof/>
        </w:rPr>
        <w:fldChar w:fldCharType="begin"/>
      </w:r>
      <w:r>
        <w:rPr>
          <w:noProof/>
        </w:rPr>
        <w:instrText xml:space="preserve"> PAGEREF _Toc280536286 \h </w:instrText>
      </w:r>
      <w:r>
        <w:rPr>
          <w:noProof/>
        </w:rPr>
      </w:r>
      <w:r>
        <w:rPr>
          <w:noProof/>
        </w:rPr>
        <w:fldChar w:fldCharType="separate"/>
      </w:r>
      <w:r>
        <w:rPr>
          <w:noProof/>
        </w:rPr>
        <w:t>3</w:t>
      </w:r>
      <w:r>
        <w:rPr>
          <w:noProof/>
        </w:rPr>
        <w:fldChar w:fldCharType="end"/>
      </w:r>
    </w:p>
    <w:p w14:paraId="5CF5652A" w14:textId="77777777" w:rsidR="007B3253" w:rsidRDefault="007B3253">
      <w:pPr>
        <w:pStyle w:val="Innehll1"/>
        <w:tabs>
          <w:tab w:val="right" w:leader="dot" w:pos="9056"/>
        </w:tabs>
        <w:rPr>
          <w:b w:val="0"/>
          <w:noProof/>
          <w:lang w:eastAsia="ja-JP"/>
        </w:rPr>
      </w:pPr>
      <w:r>
        <w:rPr>
          <w:noProof/>
        </w:rPr>
        <w:t>1 Inledning</w:t>
      </w:r>
      <w:r>
        <w:rPr>
          <w:noProof/>
        </w:rPr>
        <w:tab/>
      </w:r>
      <w:r>
        <w:rPr>
          <w:noProof/>
        </w:rPr>
        <w:fldChar w:fldCharType="begin"/>
      </w:r>
      <w:r>
        <w:rPr>
          <w:noProof/>
        </w:rPr>
        <w:instrText xml:space="preserve"> PAGEREF _Toc280536287 \h </w:instrText>
      </w:r>
      <w:r>
        <w:rPr>
          <w:noProof/>
        </w:rPr>
      </w:r>
      <w:r>
        <w:rPr>
          <w:noProof/>
        </w:rPr>
        <w:fldChar w:fldCharType="separate"/>
      </w:r>
      <w:r>
        <w:rPr>
          <w:noProof/>
        </w:rPr>
        <w:t>4</w:t>
      </w:r>
      <w:r>
        <w:rPr>
          <w:noProof/>
        </w:rPr>
        <w:fldChar w:fldCharType="end"/>
      </w:r>
    </w:p>
    <w:p w14:paraId="4D36F08C" w14:textId="77777777" w:rsidR="007B3253" w:rsidRDefault="007B3253">
      <w:pPr>
        <w:pStyle w:val="Innehll2"/>
        <w:tabs>
          <w:tab w:val="right" w:leader="dot" w:pos="9056"/>
        </w:tabs>
        <w:rPr>
          <w:b w:val="0"/>
          <w:noProof/>
          <w:sz w:val="24"/>
          <w:szCs w:val="24"/>
          <w:lang w:eastAsia="ja-JP"/>
        </w:rPr>
      </w:pPr>
      <w:r>
        <w:rPr>
          <w:noProof/>
        </w:rPr>
        <w:t>1.1 Syfte och frågeställningar</w:t>
      </w:r>
      <w:r>
        <w:rPr>
          <w:noProof/>
        </w:rPr>
        <w:tab/>
      </w:r>
      <w:r>
        <w:rPr>
          <w:noProof/>
        </w:rPr>
        <w:fldChar w:fldCharType="begin"/>
      </w:r>
      <w:r>
        <w:rPr>
          <w:noProof/>
        </w:rPr>
        <w:instrText xml:space="preserve"> PAGEREF _Toc280536288 \h </w:instrText>
      </w:r>
      <w:r>
        <w:rPr>
          <w:noProof/>
        </w:rPr>
      </w:r>
      <w:r>
        <w:rPr>
          <w:noProof/>
        </w:rPr>
        <w:fldChar w:fldCharType="separate"/>
      </w:r>
      <w:r>
        <w:rPr>
          <w:noProof/>
        </w:rPr>
        <w:t>4</w:t>
      </w:r>
      <w:r>
        <w:rPr>
          <w:noProof/>
        </w:rPr>
        <w:fldChar w:fldCharType="end"/>
      </w:r>
    </w:p>
    <w:p w14:paraId="4FB7011A" w14:textId="77777777" w:rsidR="007B3253" w:rsidRDefault="007B3253">
      <w:pPr>
        <w:pStyle w:val="Innehll1"/>
        <w:tabs>
          <w:tab w:val="right" w:leader="dot" w:pos="9056"/>
        </w:tabs>
        <w:rPr>
          <w:b w:val="0"/>
          <w:noProof/>
          <w:lang w:eastAsia="ja-JP"/>
        </w:rPr>
      </w:pPr>
      <w:r>
        <w:rPr>
          <w:noProof/>
        </w:rPr>
        <w:t>2 Bakgrund- och utvärderingsbeskrivning</w:t>
      </w:r>
      <w:r>
        <w:rPr>
          <w:noProof/>
        </w:rPr>
        <w:tab/>
      </w:r>
      <w:r>
        <w:rPr>
          <w:noProof/>
        </w:rPr>
        <w:fldChar w:fldCharType="begin"/>
      </w:r>
      <w:r>
        <w:rPr>
          <w:noProof/>
        </w:rPr>
        <w:instrText xml:space="preserve"> PAGEREF _Toc280536289 \h </w:instrText>
      </w:r>
      <w:r>
        <w:rPr>
          <w:noProof/>
        </w:rPr>
      </w:r>
      <w:r>
        <w:rPr>
          <w:noProof/>
        </w:rPr>
        <w:fldChar w:fldCharType="separate"/>
      </w:r>
      <w:r>
        <w:rPr>
          <w:noProof/>
        </w:rPr>
        <w:t>4</w:t>
      </w:r>
      <w:r>
        <w:rPr>
          <w:noProof/>
        </w:rPr>
        <w:fldChar w:fldCharType="end"/>
      </w:r>
    </w:p>
    <w:p w14:paraId="3AB21EE8" w14:textId="77777777" w:rsidR="007B3253" w:rsidRDefault="007B3253">
      <w:pPr>
        <w:pStyle w:val="Innehll2"/>
        <w:tabs>
          <w:tab w:val="right" w:leader="dot" w:pos="9056"/>
        </w:tabs>
        <w:rPr>
          <w:b w:val="0"/>
          <w:noProof/>
          <w:sz w:val="24"/>
          <w:szCs w:val="24"/>
          <w:lang w:eastAsia="ja-JP"/>
        </w:rPr>
      </w:pPr>
      <w:r>
        <w:rPr>
          <w:noProof/>
        </w:rPr>
        <w:t>2.1 Begreppsdefinitioner</w:t>
      </w:r>
      <w:r>
        <w:rPr>
          <w:noProof/>
        </w:rPr>
        <w:tab/>
      </w:r>
      <w:r>
        <w:rPr>
          <w:noProof/>
        </w:rPr>
        <w:fldChar w:fldCharType="begin"/>
      </w:r>
      <w:r>
        <w:rPr>
          <w:noProof/>
        </w:rPr>
        <w:instrText xml:space="preserve"> PAGEREF _Toc280536290 \h </w:instrText>
      </w:r>
      <w:r>
        <w:rPr>
          <w:noProof/>
        </w:rPr>
      </w:r>
      <w:r>
        <w:rPr>
          <w:noProof/>
        </w:rPr>
        <w:fldChar w:fldCharType="separate"/>
      </w:r>
      <w:r>
        <w:rPr>
          <w:noProof/>
        </w:rPr>
        <w:t>4</w:t>
      </w:r>
      <w:r>
        <w:rPr>
          <w:noProof/>
        </w:rPr>
        <w:fldChar w:fldCharType="end"/>
      </w:r>
    </w:p>
    <w:p w14:paraId="5E5889AA" w14:textId="77777777" w:rsidR="007B3253" w:rsidRDefault="007B3253">
      <w:pPr>
        <w:pStyle w:val="Innehll3"/>
        <w:tabs>
          <w:tab w:val="right" w:leader="dot" w:pos="9056"/>
        </w:tabs>
        <w:rPr>
          <w:noProof/>
          <w:sz w:val="24"/>
          <w:szCs w:val="24"/>
          <w:lang w:eastAsia="ja-JP"/>
        </w:rPr>
      </w:pPr>
      <w:r>
        <w:rPr>
          <w:noProof/>
        </w:rPr>
        <w:t>2.1.1 Hot spot</w:t>
      </w:r>
      <w:r>
        <w:rPr>
          <w:noProof/>
        </w:rPr>
        <w:tab/>
      </w:r>
      <w:r>
        <w:rPr>
          <w:noProof/>
        </w:rPr>
        <w:fldChar w:fldCharType="begin"/>
      </w:r>
      <w:r>
        <w:rPr>
          <w:noProof/>
        </w:rPr>
        <w:instrText xml:space="preserve"> PAGEREF _Toc280536291 \h </w:instrText>
      </w:r>
      <w:r>
        <w:rPr>
          <w:noProof/>
        </w:rPr>
      </w:r>
      <w:r>
        <w:rPr>
          <w:noProof/>
        </w:rPr>
        <w:fldChar w:fldCharType="separate"/>
      </w:r>
      <w:r>
        <w:rPr>
          <w:noProof/>
        </w:rPr>
        <w:t>5</w:t>
      </w:r>
      <w:r>
        <w:rPr>
          <w:noProof/>
        </w:rPr>
        <w:fldChar w:fldCharType="end"/>
      </w:r>
    </w:p>
    <w:p w14:paraId="05A6215E" w14:textId="77777777" w:rsidR="007B3253" w:rsidRDefault="007B3253">
      <w:pPr>
        <w:pStyle w:val="Innehll3"/>
        <w:tabs>
          <w:tab w:val="right" w:leader="dot" w:pos="9056"/>
        </w:tabs>
        <w:rPr>
          <w:noProof/>
          <w:sz w:val="24"/>
          <w:szCs w:val="24"/>
          <w:lang w:eastAsia="ja-JP"/>
        </w:rPr>
      </w:pPr>
      <w:r>
        <w:rPr>
          <w:noProof/>
        </w:rPr>
        <w:t>2.1.2 POP-modellen</w:t>
      </w:r>
      <w:r>
        <w:rPr>
          <w:noProof/>
        </w:rPr>
        <w:tab/>
      </w:r>
      <w:r>
        <w:rPr>
          <w:noProof/>
        </w:rPr>
        <w:fldChar w:fldCharType="begin"/>
      </w:r>
      <w:r>
        <w:rPr>
          <w:noProof/>
        </w:rPr>
        <w:instrText xml:space="preserve"> PAGEREF _Toc280536292 \h </w:instrText>
      </w:r>
      <w:r>
        <w:rPr>
          <w:noProof/>
        </w:rPr>
      </w:r>
      <w:r>
        <w:rPr>
          <w:noProof/>
        </w:rPr>
        <w:fldChar w:fldCharType="separate"/>
      </w:r>
      <w:r>
        <w:rPr>
          <w:noProof/>
        </w:rPr>
        <w:t>5</w:t>
      </w:r>
      <w:r>
        <w:rPr>
          <w:noProof/>
        </w:rPr>
        <w:fldChar w:fldCharType="end"/>
      </w:r>
    </w:p>
    <w:p w14:paraId="515AC81F" w14:textId="77777777" w:rsidR="007B3253" w:rsidRDefault="007B3253">
      <w:pPr>
        <w:pStyle w:val="Innehll3"/>
        <w:tabs>
          <w:tab w:val="right" w:leader="dot" w:pos="9056"/>
        </w:tabs>
        <w:rPr>
          <w:noProof/>
          <w:sz w:val="24"/>
          <w:szCs w:val="24"/>
          <w:lang w:eastAsia="ja-JP"/>
        </w:rPr>
      </w:pPr>
      <w:r>
        <w:rPr>
          <w:noProof/>
        </w:rPr>
        <w:t>2.1.3 Personrån</w:t>
      </w:r>
      <w:r>
        <w:rPr>
          <w:noProof/>
        </w:rPr>
        <w:tab/>
      </w:r>
      <w:r>
        <w:rPr>
          <w:noProof/>
        </w:rPr>
        <w:fldChar w:fldCharType="begin"/>
      </w:r>
      <w:r>
        <w:rPr>
          <w:noProof/>
        </w:rPr>
        <w:instrText xml:space="preserve"> PAGEREF _Toc280536293 \h </w:instrText>
      </w:r>
      <w:r>
        <w:rPr>
          <w:noProof/>
        </w:rPr>
      </w:r>
      <w:r>
        <w:rPr>
          <w:noProof/>
        </w:rPr>
        <w:fldChar w:fldCharType="separate"/>
      </w:r>
      <w:r>
        <w:rPr>
          <w:noProof/>
        </w:rPr>
        <w:t>5</w:t>
      </w:r>
      <w:r>
        <w:rPr>
          <w:noProof/>
        </w:rPr>
        <w:fldChar w:fldCharType="end"/>
      </w:r>
    </w:p>
    <w:p w14:paraId="22BC3736" w14:textId="77777777" w:rsidR="007B3253" w:rsidRDefault="007B3253">
      <w:pPr>
        <w:pStyle w:val="Innehll3"/>
        <w:tabs>
          <w:tab w:val="right" w:leader="dot" w:pos="9056"/>
        </w:tabs>
        <w:rPr>
          <w:noProof/>
          <w:sz w:val="24"/>
          <w:szCs w:val="24"/>
          <w:lang w:eastAsia="ja-JP"/>
        </w:rPr>
      </w:pPr>
      <w:r>
        <w:rPr>
          <w:noProof/>
        </w:rPr>
        <w:t>2.1.4 SARA-modellen</w:t>
      </w:r>
      <w:r>
        <w:rPr>
          <w:noProof/>
        </w:rPr>
        <w:tab/>
      </w:r>
      <w:r>
        <w:rPr>
          <w:noProof/>
        </w:rPr>
        <w:fldChar w:fldCharType="begin"/>
      </w:r>
      <w:r>
        <w:rPr>
          <w:noProof/>
        </w:rPr>
        <w:instrText xml:space="preserve"> PAGEREF _Toc280536294 \h </w:instrText>
      </w:r>
      <w:r>
        <w:rPr>
          <w:noProof/>
        </w:rPr>
      </w:r>
      <w:r>
        <w:rPr>
          <w:noProof/>
        </w:rPr>
        <w:fldChar w:fldCharType="separate"/>
      </w:r>
      <w:r>
        <w:rPr>
          <w:noProof/>
        </w:rPr>
        <w:t>5</w:t>
      </w:r>
      <w:r>
        <w:rPr>
          <w:noProof/>
        </w:rPr>
        <w:fldChar w:fldCharType="end"/>
      </w:r>
    </w:p>
    <w:p w14:paraId="299EE650" w14:textId="77777777" w:rsidR="007B3253" w:rsidRDefault="007B3253">
      <w:pPr>
        <w:pStyle w:val="Innehll2"/>
        <w:tabs>
          <w:tab w:val="right" w:leader="dot" w:pos="9056"/>
        </w:tabs>
        <w:rPr>
          <w:b w:val="0"/>
          <w:noProof/>
          <w:sz w:val="24"/>
          <w:szCs w:val="24"/>
          <w:lang w:eastAsia="ja-JP"/>
        </w:rPr>
      </w:pPr>
      <w:r>
        <w:rPr>
          <w:noProof/>
        </w:rPr>
        <w:t>2.2 Bakgrund</w:t>
      </w:r>
      <w:r>
        <w:rPr>
          <w:noProof/>
        </w:rPr>
        <w:tab/>
      </w:r>
      <w:r>
        <w:rPr>
          <w:noProof/>
        </w:rPr>
        <w:fldChar w:fldCharType="begin"/>
      </w:r>
      <w:r>
        <w:rPr>
          <w:noProof/>
        </w:rPr>
        <w:instrText xml:space="preserve"> PAGEREF _Toc280536295 \h </w:instrText>
      </w:r>
      <w:r>
        <w:rPr>
          <w:noProof/>
        </w:rPr>
      </w:r>
      <w:r>
        <w:rPr>
          <w:noProof/>
        </w:rPr>
        <w:fldChar w:fldCharType="separate"/>
      </w:r>
      <w:r>
        <w:rPr>
          <w:noProof/>
        </w:rPr>
        <w:t>5</w:t>
      </w:r>
      <w:r>
        <w:rPr>
          <w:noProof/>
        </w:rPr>
        <w:fldChar w:fldCharType="end"/>
      </w:r>
    </w:p>
    <w:p w14:paraId="4FF660C8" w14:textId="77777777" w:rsidR="007B3253" w:rsidRDefault="007B3253">
      <w:pPr>
        <w:pStyle w:val="Innehll3"/>
        <w:tabs>
          <w:tab w:val="right" w:leader="dot" w:pos="9056"/>
        </w:tabs>
        <w:rPr>
          <w:noProof/>
          <w:sz w:val="24"/>
          <w:szCs w:val="24"/>
          <w:lang w:eastAsia="ja-JP"/>
        </w:rPr>
      </w:pPr>
      <w:r>
        <w:rPr>
          <w:noProof/>
        </w:rPr>
        <w:t>2.2.1 Insatser</w:t>
      </w:r>
      <w:r>
        <w:rPr>
          <w:noProof/>
        </w:rPr>
        <w:tab/>
      </w:r>
      <w:r>
        <w:rPr>
          <w:noProof/>
        </w:rPr>
        <w:fldChar w:fldCharType="begin"/>
      </w:r>
      <w:r>
        <w:rPr>
          <w:noProof/>
        </w:rPr>
        <w:instrText xml:space="preserve"> PAGEREF _Toc280536296 \h </w:instrText>
      </w:r>
      <w:r>
        <w:rPr>
          <w:noProof/>
        </w:rPr>
      </w:r>
      <w:r>
        <w:rPr>
          <w:noProof/>
        </w:rPr>
        <w:fldChar w:fldCharType="separate"/>
      </w:r>
      <w:r>
        <w:rPr>
          <w:noProof/>
        </w:rPr>
        <w:t>6</w:t>
      </w:r>
      <w:r>
        <w:rPr>
          <w:noProof/>
        </w:rPr>
        <w:fldChar w:fldCharType="end"/>
      </w:r>
    </w:p>
    <w:p w14:paraId="39EBAAB4" w14:textId="77777777" w:rsidR="007B3253" w:rsidRDefault="007B3253">
      <w:pPr>
        <w:pStyle w:val="Innehll2"/>
        <w:tabs>
          <w:tab w:val="right" w:leader="dot" w:pos="9056"/>
        </w:tabs>
        <w:rPr>
          <w:b w:val="0"/>
          <w:noProof/>
          <w:sz w:val="24"/>
          <w:szCs w:val="24"/>
          <w:lang w:eastAsia="ja-JP"/>
        </w:rPr>
      </w:pPr>
      <w:r>
        <w:rPr>
          <w:noProof/>
        </w:rPr>
        <w:t>2.3 Tidigare forskning</w:t>
      </w:r>
      <w:r>
        <w:rPr>
          <w:noProof/>
        </w:rPr>
        <w:tab/>
      </w:r>
      <w:r>
        <w:rPr>
          <w:noProof/>
        </w:rPr>
        <w:fldChar w:fldCharType="begin"/>
      </w:r>
      <w:r>
        <w:rPr>
          <w:noProof/>
        </w:rPr>
        <w:instrText xml:space="preserve"> PAGEREF _Toc280536297 \h </w:instrText>
      </w:r>
      <w:r>
        <w:rPr>
          <w:noProof/>
        </w:rPr>
      </w:r>
      <w:r>
        <w:rPr>
          <w:noProof/>
        </w:rPr>
        <w:fldChar w:fldCharType="separate"/>
      </w:r>
      <w:r>
        <w:rPr>
          <w:noProof/>
        </w:rPr>
        <w:t>7</w:t>
      </w:r>
      <w:r>
        <w:rPr>
          <w:noProof/>
        </w:rPr>
        <w:fldChar w:fldCharType="end"/>
      </w:r>
    </w:p>
    <w:p w14:paraId="21009143" w14:textId="77777777" w:rsidR="007B3253" w:rsidRDefault="007B3253">
      <w:pPr>
        <w:pStyle w:val="Innehll3"/>
        <w:tabs>
          <w:tab w:val="right" w:leader="dot" w:pos="9056"/>
        </w:tabs>
        <w:rPr>
          <w:noProof/>
          <w:sz w:val="24"/>
          <w:szCs w:val="24"/>
          <w:lang w:eastAsia="ja-JP"/>
        </w:rPr>
      </w:pPr>
      <w:r>
        <w:rPr>
          <w:noProof/>
        </w:rPr>
        <w:t>2.3.1 Internationellt</w:t>
      </w:r>
      <w:r>
        <w:rPr>
          <w:noProof/>
        </w:rPr>
        <w:tab/>
      </w:r>
      <w:r>
        <w:rPr>
          <w:noProof/>
        </w:rPr>
        <w:fldChar w:fldCharType="begin"/>
      </w:r>
      <w:r>
        <w:rPr>
          <w:noProof/>
        </w:rPr>
        <w:instrText xml:space="preserve"> PAGEREF _Toc280536298 \h </w:instrText>
      </w:r>
      <w:r>
        <w:rPr>
          <w:noProof/>
        </w:rPr>
      </w:r>
      <w:r>
        <w:rPr>
          <w:noProof/>
        </w:rPr>
        <w:fldChar w:fldCharType="separate"/>
      </w:r>
      <w:r>
        <w:rPr>
          <w:noProof/>
        </w:rPr>
        <w:t>7</w:t>
      </w:r>
      <w:r>
        <w:rPr>
          <w:noProof/>
        </w:rPr>
        <w:fldChar w:fldCharType="end"/>
      </w:r>
    </w:p>
    <w:p w14:paraId="2DD170F6" w14:textId="77777777" w:rsidR="007B3253" w:rsidRDefault="007B3253">
      <w:pPr>
        <w:pStyle w:val="Innehll3"/>
        <w:tabs>
          <w:tab w:val="right" w:leader="dot" w:pos="9056"/>
        </w:tabs>
        <w:rPr>
          <w:noProof/>
          <w:sz w:val="24"/>
          <w:szCs w:val="24"/>
          <w:lang w:eastAsia="ja-JP"/>
        </w:rPr>
      </w:pPr>
      <w:r>
        <w:rPr>
          <w:noProof/>
        </w:rPr>
        <w:t>2.3.2 Tidigare utvärderingar i Sverige</w:t>
      </w:r>
      <w:r>
        <w:rPr>
          <w:noProof/>
        </w:rPr>
        <w:tab/>
      </w:r>
      <w:r>
        <w:rPr>
          <w:noProof/>
        </w:rPr>
        <w:fldChar w:fldCharType="begin"/>
      </w:r>
      <w:r>
        <w:rPr>
          <w:noProof/>
        </w:rPr>
        <w:instrText xml:space="preserve"> PAGEREF _Toc280536299 \h </w:instrText>
      </w:r>
      <w:r>
        <w:rPr>
          <w:noProof/>
        </w:rPr>
      </w:r>
      <w:r>
        <w:rPr>
          <w:noProof/>
        </w:rPr>
        <w:fldChar w:fldCharType="separate"/>
      </w:r>
      <w:r>
        <w:rPr>
          <w:noProof/>
        </w:rPr>
        <w:t>9</w:t>
      </w:r>
      <w:r>
        <w:rPr>
          <w:noProof/>
        </w:rPr>
        <w:fldChar w:fldCharType="end"/>
      </w:r>
    </w:p>
    <w:p w14:paraId="56E75AFE" w14:textId="77777777" w:rsidR="007B3253" w:rsidRDefault="007B3253">
      <w:pPr>
        <w:pStyle w:val="Innehll1"/>
        <w:tabs>
          <w:tab w:val="right" w:leader="dot" w:pos="9056"/>
        </w:tabs>
        <w:rPr>
          <w:b w:val="0"/>
          <w:noProof/>
          <w:lang w:eastAsia="ja-JP"/>
        </w:rPr>
      </w:pPr>
      <w:r>
        <w:rPr>
          <w:noProof/>
        </w:rPr>
        <w:t>3 Teoretiskt ramverk</w:t>
      </w:r>
      <w:r>
        <w:rPr>
          <w:noProof/>
        </w:rPr>
        <w:tab/>
      </w:r>
      <w:r>
        <w:rPr>
          <w:noProof/>
        </w:rPr>
        <w:fldChar w:fldCharType="begin"/>
      </w:r>
      <w:r>
        <w:rPr>
          <w:noProof/>
        </w:rPr>
        <w:instrText xml:space="preserve"> PAGEREF _Toc280536300 \h </w:instrText>
      </w:r>
      <w:r>
        <w:rPr>
          <w:noProof/>
        </w:rPr>
      </w:r>
      <w:r>
        <w:rPr>
          <w:noProof/>
        </w:rPr>
        <w:fldChar w:fldCharType="separate"/>
      </w:r>
      <w:r>
        <w:rPr>
          <w:noProof/>
        </w:rPr>
        <w:t>9</w:t>
      </w:r>
      <w:r>
        <w:rPr>
          <w:noProof/>
        </w:rPr>
        <w:fldChar w:fldCharType="end"/>
      </w:r>
    </w:p>
    <w:p w14:paraId="049AA303" w14:textId="77777777" w:rsidR="007B3253" w:rsidRDefault="007B3253">
      <w:pPr>
        <w:pStyle w:val="Innehll2"/>
        <w:tabs>
          <w:tab w:val="right" w:leader="dot" w:pos="9056"/>
        </w:tabs>
        <w:rPr>
          <w:b w:val="0"/>
          <w:noProof/>
          <w:sz w:val="24"/>
          <w:szCs w:val="24"/>
          <w:lang w:eastAsia="ja-JP"/>
        </w:rPr>
      </w:pPr>
      <w:r>
        <w:rPr>
          <w:noProof/>
        </w:rPr>
        <w:t>3.1 Rutinaktivitetsteorin</w:t>
      </w:r>
      <w:r>
        <w:rPr>
          <w:noProof/>
        </w:rPr>
        <w:tab/>
      </w:r>
      <w:r>
        <w:rPr>
          <w:noProof/>
        </w:rPr>
        <w:fldChar w:fldCharType="begin"/>
      </w:r>
      <w:r>
        <w:rPr>
          <w:noProof/>
        </w:rPr>
        <w:instrText xml:space="preserve"> PAGEREF _Toc280536301 \h </w:instrText>
      </w:r>
      <w:r>
        <w:rPr>
          <w:noProof/>
        </w:rPr>
      </w:r>
      <w:r>
        <w:rPr>
          <w:noProof/>
        </w:rPr>
        <w:fldChar w:fldCharType="separate"/>
      </w:r>
      <w:r>
        <w:rPr>
          <w:noProof/>
        </w:rPr>
        <w:t>9</w:t>
      </w:r>
      <w:r>
        <w:rPr>
          <w:noProof/>
        </w:rPr>
        <w:fldChar w:fldCharType="end"/>
      </w:r>
    </w:p>
    <w:p w14:paraId="3B6C4A4F" w14:textId="77777777" w:rsidR="007B3253" w:rsidRDefault="007B3253">
      <w:pPr>
        <w:pStyle w:val="Innehll3"/>
        <w:tabs>
          <w:tab w:val="right" w:leader="dot" w:pos="9056"/>
        </w:tabs>
        <w:rPr>
          <w:noProof/>
          <w:sz w:val="24"/>
          <w:szCs w:val="24"/>
          <w:lang w:eastAsia="ja-JP"/>
        </w:rPr>
      </w:pPr>
      <w:r>
        <w:rPr>
          <w:noProof/>
        </w:rPr>
        <w:t>3.1.1 Brottets dynamik</w:t>
      </w:r>
      <w:r>
        <w:rPr>
          <w:noProof/>
        </w:rPr>
        <w:tab/>
      </w:r>
      <w:r>
        <w:rPr>
          <w:noProof/>
        </w:rPr>
        <w:fldChar w:fldCharType="begin"/>
      </w:r>
      <w:r>
        <w:rPr>
          <w:noProof/>
        </w:rPr>
        <w:instrText xml:space="preserve"> PAGEREF _Toc280536302 \h </w:instrText>
      </w:r>
      <w:r>
        <w:rPr>
          <w:noProof/>
        </w:rPr>
      </w:r>
      <w:r>
        <w:rPr>
          <w:noProof/>
        </w:rPr>
        <w:fldChar w:fldCharType="separate"/>
      </w:r>
      <w:r>
        <w:rPr>
          <w:noProof/>
        </w:rPr>
        <w:t>11</w:t>
      </w:r>
      <w:r>
        <w:rPr>
          <w:noProof/>
        </w:rPr>
        <w:fldChar w:fldCharType="end"/>
      </w:r>
    </w:p>
    <w:p w14:paraId="446B9696" w14:textId="77777777" w:rsidR="007B3253" w:rsidRDefault="007B3253">
      <w:pPr>
        <w:pStyle w:val="Innehll2"/>
        <w:tabs>
          <w:tab w:val="right" w:leader="dot" w:pos="9056"/>
        </w:tabs>
        <w:rPr>
          <w:b w:val="0"/>
          <w:noProof/>
          <w:sz w:val="24"/>
          <w:szCs w:val="24"/>
          <w:lang w:eastAsia="ja-JP"/>
        </w:rPr>
      </w:pPr>
      <w:r>
        <w:rPr>
          <w:noProof/>
        </w:rPr>
        <w:t>3.2 Femstegsmodellen</w:t>
      </w:r>
      <w:r>
        <w:rPr>
          <w:noProof/>
        </w:rPr>
        <w:tab/>
      </w:r>
      <w:r>
        <w:rPr>
          <w:noProof/>
        </w:rPr>
        <w:fldChar w:fldCharType="begin"/>
      </w:r>
      <w:r>
        <w:rPr>
          <w:noProof/>
        </w:rPr>
        <w:instrText xml:space="preserve"> PAGEREF _Toc280536303 \h </w:instrText>
      </w:r>
      <w:r>
        <w:rPr>
          <w:noProof/>
        </w:rPr>
      </w:r>
      <w:r>
        <w:rPr>
          <w:noProof/>
        </w:rPr>
        <w:fldChar w:fldCharType="separate"/>
      </w:r>
      <w:r>
        <w:rPr>
          <w:noProof/>
        </w:rPr>
        <w:t>11</w:t>
      </w:r>
      <w:r>
        <w:rPr>
          <w:noProof/>
        </w:rPr>
        <w:fldChar w:fldCharType="end"/>
      </w:r>
    </w:p>
    <w:p w14:paraId="6E7CC2D2" w14:textId="77777777" w:rsidR="007B3253" w:rsidRDefault="007B3253">
      <w:pPr>
        <w:pStyle w:val="Innehll1"/>
        <w:tabs>
          <w:tab w:val="right" w:leader="dot" w:pos="9056"/>
        </w:tabs>
        <w:rPr>
          <w:b w:val="0"/>
          <w:noProof/>
          <w:lang w:eastAsia="ja-JP"/>
        </w:rPr>
      </w:pPr>
      <w:r>
        <w:rPr>
          <w:noProof/>
        </w:rPr>
        <w:t>Metod</w:t>
      </w:r>
      <w:r>
        <w:rPr>
          <w:noProof/>
        </w:rPr>
        <w:tab/>
      </w:r>
      <w:r>
        <w:rPr>
          <w:noProof/>
        </w:rPr>
        <w:fldChar w:fldCharType="begin"/>
      </w:r>
      <w:r>
        <w:rPr>
          <w:noProof/>
        </w:rPr>
        <w:instrText xml:space="preserve"> PAGEREF _Toc280536304 \h </w:instrText>
      </w:r>
      <w:r>
        <w:rPr>
          <w:noProof/>
        </w:rPr>
      </w:r>
      <w:r>
        <w:rPr>
          <w:noProof/>
        </w:rPr>
        <w:fldChar w:fldCharType="separate"/>
      </w:r>
      <w:r>
        <w:rPr>
          <w:noProof/>
        </w:rPr>
        <w:t>12</w:t>
      </w:r>
      <w:r>
        <w:rPr>
          <w:noProof/>
        </w:rPr>
        <w:fldChar w:fldCharType="end"/>
      </w:r>
    </w:p>
    <w:p w14:paraId="434AD352" w14:textId="77777777" w:rsidR="007B3253" w:rsidRDefault="007B3253">
      <w:pPr>
        <w:pStyle w:val="Innehll1"/>
        <w:tabs>
          <w:tab w:val="right" w:leader="dot" w:pos="9056"/>
        </w:tabs>
        <w:rPr>
          <w:b w:val="0"/>
          <w:noProof/>
          <w:lang w:eastAsia="ja-JP"/>
        </w:rPr>
      </w:pPr>
      <w:r>
        <w:rPr>
          <w:noProof/>
        </w:rPr>
        <w:t>Resultat och analys</w:t>
      </w:r>
      <w:r>
        <w:rPr>
          <w:noProof/>
        </w:rPr>
        <w:tab/>
      </w:r>
      <w:r>
        <w:rPr>
          <w:noProof/>
        </w:rPr>
        <w:fldChar w:fldCharType="begin"/>
      </w:r>
      <w:r>
        <w:rPr>
          <w:noProof/>
        </w:rPr>
        <w:instrText xml:space="preserve"> PAGEREF _Toc280536305 \h </w:instrText>
      </w:r>
      <w:r>
        <w:rPr>
          <w:noProof/>
        </w:rPr>
      </w:r>
      <w:r>
        <w:rPr>
          <w:noProof/>
        </w:rPr>
        <w:fldChar w:fldCharType="separate"/>
      </w:r>
      <w:r>
        <w:rPr>
          <w:noProof/>
        </w:rPr>
        <w:t>12</w:t>
      </w:r>
      <w:r>
        <w:rPr>
          <w:noProof/>
        </w:rPr>
        <w:fldChar w:fldCharType="end"/>
      </w:r>
    </w:p>
    <w:p w14:paraId="2899D352" w14:textId="77777777" w:rsidR="007B3253" w:rsidRDefault="007B3253">
      <w:pPr>
        <w:pStyle w:val="Innehll1"/>
        <w:tabs>
          <w:tab w:val="right" w:leader="dot" w:pos="9056"/>
        </w:tabs>
        <w:rPr>
          <w:b w:val="0"/>
          <w:noProof/>
          <w:lang w:eastAsia="ja-JP"/>
        </w:rPr>
      </w:pPr>
      <w:r>
        <w:rPr>
          <w:noProof/>
        </w:rPr>
        <w:t>Slutsatser</w:t>
      </w:r>
      <w:r>
        <w:rPr>
          <w:noProof/>
        </w:rPr>
        <w:tab/>
      </w:r>
      <w:r>
        <w:rPr>
          <w:noProof/>
        </w:rPr>
        <w:fldChar w:fldCharType="begin"/>
      </w:r>
      <w:r>
        <w:rPr>
          <w:noProof/>
        </w:rPr>
        <w:instrText xml:space="preserve"> PAGEREF _Toc280536306 \h </w:instrText>
      </w:r>
      <w:r>
        <w:rPr>
          <w:noProof/>
        </w:rPr>
      </w:r>
      <w:r>
        <w:rPr>
          <w:noProof/>
        </w:rPr>
        <w:fldChar w:fldCharType="separate"/>
      </w:r>
      <w:r>
        <w:rPr>
          <w:noProof/>
        </w:rPr>
        <w:t>13</w:t>
      </w:r>
      <w:r>
        <w:rPr>
          <w:noProof/>
        </w:rPr>
        <w:fldChar w:fldCharType="end"/>
      </w:r>
    </w:p>
    <w:p w14:paraId="304CC529" w14:textId="77777777" w:rsidR="007B3253" w:rsidRDefault="007B3253">
      <w:pPr>
        <w:pStyle w:val="Innehll1"/>
        <w:tabs>
          <w:tab w:val="right" w:leader="dot" w:pos="9056"/>
        </w:tabs>
        <w:rPr>
          <w:b w:val="0"/>
          <w:noProof/>
          <w:lang w:eastAsia="ja-JP"/>
        </w:rPr>
      </w:pPr>
      <w:r>
        <w:rPr>
          <w:noProof/>
        </w:rPr>
        <w:t>Källförteckning</w:t>
      </w:r>
      <w:r>
        <w:rPr>
          <w:noProof/>
        </w:rPr>
        <w:tab/>
      </w:r>
      <w:r>
        <w:rPr>
          <w:noProof/>
        </w:rPr>
        <w:fldChar w:fldCharType="begin"/>
      </w:r>
      <w:r>
        <w:rPr>
          <w:noProof/>
        </w:rPr>
        <w:instrText xml:space="preserve"> PAGEREF _Toc280536307 \h </w:instrText>
      </w:r>
      <w:r>
        <w:rPr>
          <w:noProof/>
        </w:rPr>
      </w:r>
      <w:r>
        <w:rPr>
          <w:noProof/>
        </w:rPr>
        <w:fldChar w:fldCharType="separate"/>
      </w:r>
      <w:r>
        <w:rPr>
          <w:noProof/>
        </w:rPr>
        <w:t>14</w:t>
      </w:r>
      <w:r>
        <w:rPr>
          <w:noProof/>
        </w:rPr>
        <w:fldChar w:fldCharType="end"/>
      </w:r>
    </w:p>
    <w:p w14:paraId="333E5FA1" w14:textId="622A06A0" w:rsidR="00243564" w:rsidRDefault="007B3253" w:rsidP="0002409E">
      <w:pPr>
        <w:pStyle w:val="Rubrik1"/>
        <w:spacing w:line="360" w:lineRule="auto"/>
      </w:pPr>
      <w:r>
        <w:rPr>
          <w:rFonts w:asciiTheme="minorHAnsi" w:eastAsiaTheme="minorEastAsia" w:hAnsiTheme="minorHAnsi" w:cstheme="minorBidi"/>
          <w:bCs w:val="0"/>
          <w:sz w:val="24"/>
          <w:szCs w:val="24"/>
        </w:rPr>
        <w:fldChar w:fldCharType="end"/>
      </w:r>
      <w:r w:rsidR="00243564">
        <w:br w:type="page"/>
      </w:r>
    </w:p>
    <w:p w14:paraId="1BCBA7B1" w14:textId="180DC30E" w:rsidR="008D6A62" w:rsidRDefault="00876D76" w:rsidP="0002409E">
      <w:pPr>
        <w:pStyle w:val="Rubrik1"/>
        <w:spacing w:line="360" w:lineRule="auto"/>
      </w:pPr>
      <w:bookmarkStart w:id="4" w:name="_Toc280536287"/>
      <w:r>
        <w:t xml:space="preserve">1 </w:t>
      </w:r>
      <w:r w:rsidR="008D6A62">
        <w:t>Inledning</w:t>
      </w:r>
      <w:bookmarkEnd w:id="4"/>
    </w:p>
    <w:p w14:paraId="157A1079" w14:textId="77777777" w:rsidR="001E3101" w:rsidRPr="001E3101" w:rsidRDefault="001E3101" w:rsidP="001E3101">
      <w:pPr>
        <w:spacing w:line="360" w:lineRule="auto"/>
        <w:rPr>
          <w:rFonts w:ascii="Times" w:hAnsi="Times"/>
          <w:sz w:val="20"/>
          <w:szCs w:val="20"/>
        </w:rPr>
      </w:pPr>
      <w:r w:rsidRPr="001E3101">
        <w:t xml:space="preserve">I det här arbetet avser vi att utvärdera den polisiära metoden </w:t>
      </w:r>
      <w:r w:rsidRPr="001E3101">
        <w:rPr>
          <w:i/>
          <w:iCs/>
        </w:rPr>
        <w:t>problemorienterat polisarbete</w:t>
      </w:r>
      <w:r w:rsidRPr="001E3101">
        <w:t xml:space="preserve">, POP, som kan användas vid brottsförebyggande arbete i brottsfrekventa områden s.k. hot spots. Vi utgår främst utifrån en rapport från BRÅ om </w:t>
      </w:r>
      <w:r w:rsidRPr="001E3101">
        <w:rPr>
          <w:i/>
          <w:iCs/>
        </w:rPr>
        <w:t xml:space="preserve">Brottsförebyggande polisarbete i “hot spots” </w:t>
      </w:r>
      <w:r w:rsidRPr="001E3101">
        <w:t>(BRÅ 2014). Vi har valt att avgränsa oss till att jämföra statistik för personrån för området Stureplan före, under och efter de polisiära insatserna för att kunna utvärdera effekten av POP-metoden.</w:t>
      </w:r>
    </w:p>
    <w:p w14:paraId="14F9CAF6" w14:textId="77777777" w:rsidR="008D6A62" w:rsidRPr="00BB0BB9" w:rsidRDefault="008D6A62" w:rsidP="0002409E">
      <w:pPr>
        <w:spacing w:line="360" w:lineRule="auto"/>
        <w:rPr>
          <w:rFonts w:cs="Times New Roman"/>
        </w:rPr>
      </w:pPr>
    </w:p>
    <w:p w14:paraId="4DEC0A38" w14:textId="195FE820" w:rsidR="008D6A62" w:rsidRDefault="008D6A62" w:rsidP="0002409E">
      <w:pPr>
        <w:spacing w:line="360" w:lineRule="auto"/>
        <w:rPr>
          <w:rFonts w:cs="Times New Roman"/>
          <w:color w:val="000000"/>
        </w:rPr>
      </w:pPr>
      <w:r w:rsidRPr="00BB0BB9">
        <w:rPr>
          <w:rFonts w:cs="Times New Roman"/>
          <w:color w:val="000000"/>
        </w:rPr>
        <w:t xml:space="preserve">Syftet med POP-metoden är att hitta mönster för brottsligheten genom att kartlägga och analysera var och när brott sker </w:t>
      </w:r>
      <w:r w:rsidRPr="00431909">
        <w:rPr>
          <w:rFonts w:cs="Times New Roman"/>
          <w:iCs/>
          <w:color w:val="000000"/>
        </w:rPr>
        <w:t>för</w:t>
      </w:r>
      <w:r w:rsidRPr="00E9794B">
        <w:rPr>
          <w:rFonts w:cs="Times New Roman"/>
          <w:i/>
          <w:color w:val="000000"/>
        </w:rPr>
        <w:t xml:space="preserve"> </w:t>
      </w:r>
      <w:r w:rsidRPr="00431909">
        <w:rPr>
          <w:rFonts w:cs="Times New Roman"/>
          <w:color w:val="000000"/>
        </w:rPr>
        <w:t>att</w:t>
      </w:r>
      <w:r w:rsidRPr="00BB0BB9">
        <w:rPr>
          <w:rFonts w:cs="Times New Roman"/>
          <w:color w:val="000000"/>
        </w:rPr>
        <w:t xml:space="preserve"> dels utforma adekvata arbetssätt och lämpliga åtgärder </w:t>
      </w:r>
      <w:r w:rsidR="00431909">
        <w:rPr>
          <w:rFonts w:cs="Times New Roman"/>
          <w:iCs/>
          <w:color w:val="000000"/>
        </w:rPr>
        <w:t xml:space="preserve">samt </w:t>
      </w:r>
      <w:r w:rsidRPr="00BB0BB9">
        <w:rPr>
          <w:rFonts w:cs="Times New Roman"/>
          <w:color w:val="000000"/>
        </w:rPr>
        <w:t xml:space="preserve">motverka brottslighet och dels </w:t>
      </w:r>
      <w:r w:rsidRPr="00431909">
        <w:rPr>
          <w:rFonts w:cs="Times New Roman"/>
          <w:iCs/>
          <w:color w:val="000000"/>
        </w:rPr>
        <w:t>för</w:t>
      </w:r>
      <w:r w:rsidRPr="00BB0BB9">
        <w:rPr>
          <w:rFonts w:cs="Times New Roman"/>
          <w:color w:val="000000"/>
        </w:rPr>
        <w:t xml:space="preserve"> </w:t>
      </w:r>
      <w:r w:rsidRPr="00431909">
        <w:rPr>
          <w:rFonts w:cs="Times New Roman"/>
          <w:color w:val="000000"/>
        </w:rPr>
        <w:t>att</w:t>
      </w:r>
      <w:r w:rsidRPr="00BB0BB9">
        <w:rPr>
          <w:rFonts w:cs="Times New Roman"/>
          <w:color w:val="000000"/>
        </w:rPr>
        <w:t xml:space="preserve"> förebygga brottslighet framöver. Genom uppföljning och utvärdering av problemorienterat polisarbete kan en ökad kunskap om effektiva metoder och åtgärder erhållas samt vilka förbättringsmö</w:t>
      </w:r>
      <w:r w:rsidR="001E3101">
        <w:rPr>
          <w:rFonts w:cs="Times New Roman"/>
          <w:color w:val="000000"/>
        </w:rPr>
        <w:t>jligheter som finns (BRÅ 2001</w:t>
      </w:r>
      <w:r w:rsidRPr="00BB0BB9">
        <w:rPr>
          <w:rFonts w:cs="Times New Roman"/>
          <w:color w:val="000000"/>
        </w:rPr>
        <w:t>, s.</w:t>
      </w:r>
      <w:r w:rsidR="001E3101">
        <w:rPr>
          <w:rFonts w:cs="Times New Roman"/>
          <w:color w:val="000000"/>
        </w:rPr>
        <w:t xml:space="preserve"> </w:t>
      </w:r>
      <w:r w:rsidRPr="00BB0BB9">
        <w:rPr>
          <w:rFonts w:cs="Times New Roman"/>
          <w:color w:val="000000"/>
        </w:rPr>
        <w:t>7</w:t>
      </w:r>
      <w:r w:rsidR="00E9794B">
        <w:rPr>
          <w:rFonts w:cs="Times New Roman"/>
          <w:color w:val="000000"/>
        </w:rPr>
        <w:t xml:space="preserve">). Vid användning av begreppet </w:t>
      </w:r>
      <w:r w:rsidR="00CA6AD1">
        <w:rPr>
          <w:rFonts w:cs="Times New Roman"/>
          <w:color w:val="000000"/>
        </w:rPr>
        <w:t>hot s</w:t>
      </w:r>
      <w:r w:rsidRPr="00BB0BB9">
        <w:rPr>
          <w:rFonts w:cs="Times New Roman"/>
          <w:color w:val="000000"/>
        </w:rPr>
        <w:t>pots avser</w:t>
      </w:r>
      <w:r w:rsidR="00F65E45">
        <w:rPr>
          <w:rFonts w:cs="Times New Roman"/>
          <w:color w:val="000000"/>
        </w:rPr>
        <w:t xml:space="preserve"> vi den definition som används av BRÅ</w:t>
      </w:r>
      <w:r w:rsidRPr="00BB0BB9">
        <w:rPr>
          <w:rFonts w:cs="Times New Roman"/>
          <w:color w:val="000000"/>
        </w:rPr>
        <w:t>, det vill säga ett avgränsat geografiskt område med hög koncentration av brottslighet där brottstatistiken för platsen varit stabil över tid.</w:t>
      </w:r>
      <w:r w:rsidRPr="00BB0BB9">
        <w:rPr>
          <w:rFonts w:cs="Times New Roman"/>
          <w:i/>
          <w:iCs/>
          <w:color w:val="000000"/>
        </w:rPr>
        <w:t xml:space="preserve"> </w:t>
      </w:r>
      <w:r w:rsidR="001E3101">
        <w:rPr>
          <w:rFonts w:cs="Times New Roman"/>
          <w:color w:val="000000"/>
        </w:rPr>
        <w:t>(BRÅ 2011</w:t>
      </w:r>
      <w:r w:rsidRPr="00BB0BB9">
        <w:rPr>
          <w:rFonts w:cs="Times New Roman"/>
          <w:color w:val="000000"/>
        </w:rPr>
        <w:t>, s.</w:t>
      </w:r>
      <w:r w:rsidR="001E3101">
        <w:rPr>
          <w:rFonts w:cs="Times New Roman"/>
          <w:color w:val="000000"/>
        </w:rPr>
        <w:t xml:space="preserve"> </w:t>
      </w:r>
      <w:r w:rsidRPr="00BB0BB9">
        <w:rPr>
          <w:rFonts w:cs="Times New Roman"/>
          <w:color w:val="000000"/>
        </w:rPr>
        <w:t xml:space="preserve">16). </w:t>
      </w:r>
    </w:p>
    <w:p w14:paraId="0E3A0B49" w14:textId="77777777" w:rsidR="00AD10D5" w:rsidRDefault="00AD10D5" w:rsidP="0002409E">
      <w:pPr>
        <w:spacing w:line="360" w:lineRule="auto"/>
        <w:rPr>
          <w:rFonts w:cs="Times New Roman"/>
          <w:shd w:val="clear" w:color="auto" w:fill="FFFFFF"/>
        </w:rPr>
      </w:pPr>
      <w:r w:rsidRPr="00E9794B">
        <w:rPr>
          <w:rFonts w:cs="Times New Roman"/>
          <w:shd w:val="clear" w:color="auto" w:fill="FFFFFF"/>
        </w:rPr>
        <w:t xml:space="preserve">Det rättssociologiska perspektivet i denna utvärdering kan </w:t>
      </w:r>
      <w:r>
        <w:rPr>
          <w:rFonts w:cs="Times New Roman"/>
          <w:shd w:val="clear" w:color="auto" w:fill="FFFFFF"/>
        </w:rPr>
        <w:t xml:space="preserve">således </w:t>
      </w:r>
      <w:r w:rsidRPr="00E9794B">
        <w:rPr>
          <w:rFonts w:cs="Times New Roman"/>
          <w:shd w:val="clear" w:color="auto" w:fill="FFFFFF"/>
        </w:rPr>
        <w:t>belysas genom en ökad förståelse för polisens roll i upprätthållandet av rättsliga normer</w:t>
      </w:r>
      <w:r>
        <w:rPr>
          <w:rFonts w:cs="Times New Roman"/>
          <w:shd w:val="clear" w:color="auto" w:fill="FFFFFF"/>
        </w:rPr>
        <w:t xml:space="preserve">. </w:t>
      </w:r>
    </w:p>
    <w:p w14:paraId="07B036FC" w14:textId="77777777" w:rsidR="00AD10D5" w:rsidRPr="00E9794B" w:rsidRDefault="00AD10D5" w:rsidP="0002409E">
      <w:pPr>
        <w:spacing w:line="360" w:lineRule="auto"/>
        <w:rPr>
          <w:rFonts w:cs="Times New Roman"/>
          <w:color w:val="000000"/>
        </w:rPr>
      </w:pPr>
    </w:p>
    <w:p w14:paraId="11B3FDC5" w14:textId="42FC3B3A" w:rsidR="008D16A1" w:rsidRDefault="003B6161" w:rsidP="0002409E">
      <w:pPr>
        <w:pStyle w:val="Rubrik2"/>
        <w:spacing w:line="360" w:lineRule="auto"/>
      </w:pPr>
      <w:bookmarkStart w:id="5" w:name="_Toc280536288"/>
      <w:r>
        <w:t xml:space="preserve">1.1 </w:t>
      </w:r>
      <w:r w:rsidR="006E7EFA">
        <w:t>Syfte</w:t>
      </w:r>
      <w:r w:rsidR="00E00960">
        <w:t xml:space="preserve"> och frågeställningar</w:t>
      </w:r>
      <w:bookmarkEnd w:id="5"/>
    </w:p>
    <w:p w14:paraId="391BF544" w14:textId="47DBAE07" w:rsidR="00197EA6" w:rsidRPr="008D16A1" w:rsidRDefault="006E7EFA" w:rsidP="0002409E">
      <w:pPr>
        <w:spacing w:line="360" w:lineRule="auto"/>
        <w:rPr>
          <w:rFonts w:eastAsiaTheme="majorEastAsia" w:cstheme="majorBidi"/>
        </w:rPr>
      </w:pPr>
      <w:bookmarkStart w:id="6" w:name="OLE_LINK7"/>
      <w:bookmarkStart w:id="7" w:name="OLE_LINK8"/>
      <w:r w:rsidRPr="00B75784">
        <w:t>Vi avser att utvärder</w:t>
      </w:r>
      <w:r w:rsidR="00F766DE">
        <w:t>a den problemorienterade metod</w:t>
      </w:r>
      <w:r w:rsidRPr="00B75784">
        <w:t xml:space="preserve"> som polisen använder sig av vid insatser i hot spots. Syftet med utvä</w:t>
      </w:r>
      <w:r w:rsidR="00F766DE">
        <w:t>rderingen är att mäta effekterna</w:t>
      </w:r>
      <w:r w:rsidRPr="00B75784">
        <w:t xml:space="preserve"> av dessa insatse</w:t>
      </w:r>
      <w:r>
        <w:t>r.</w:t>
      </w:r>
    </w:p>
    <w:p w14:paraId="72B529CE" w14:textId="3EEAC700" w:rsidR="00F03F24" w:rsidRPr="00197EA6" w:rsidRDefault="00ED2381" w:rsidP="0002409E">
      <w:pPr>
        <w:spacing w:line="360" w:lineRule="auto"/>
        <w:rPr>
          <w:rFonts w:cstheme="majorBidi"/>
        </w:rPr>
      </w:pPr>
      <w:r>
        <w:t xml:space="preserve">Har </w:t>
      </w:r>
      <w:r w:rsidR="00995CBC">
        <w:t>platsbaserat polisarbete i hot s</w:t>
      </w:r>
      <w:r w:rsidR="008D6A62" w:rsidRPr="00BB0BB9">
        <w:t xml:space="preserve">pots </w:t>
      </w:r>
      <w:r w:rsidR="006E7EFA">
        <w:t>haft</w:t>
      </w:r>
      <w:r w:rsidR="008D6A62" w:rsidRPr="00BB0BB9">
        <w:t xml:space="preserve"> effekt på brottsligheten</w:t>
      </w:r>
      <w:r w:rsidR="006E7EFA">
        <w:t xml:space="preserve"> på Stureplan</w:t>
      </w:r>
      <w:r w:rsidR="008D6A62" w:rsidRPr="00BB0BB9">
        <w:t xml:space="preserve">? </w:t>
      </w:r>
    </w:p>
    <w:p w14:paraId="6444B7BE" w14:textId="77777777" w:rsidR="004112C0" w:rsidRDefault="008D6A62" w:rsidP="004112C0">
      <w:pPr>
        <w:spacing w:line="360" w:lineRule="auto"/>
        <w:rPr>
          <w:rFonts w:cs="Times New Roman"/>
          <w:color w:val="000000"/>
        </w:rPr>
      </w:pPr>
      <w:r w:rsidRPr="00BB0BB9">
        <w:rPr>
          <w:rFonts w:cs="Times New Roman"/>
          <w:color w:val="000000"/>
        </w:rPr>
        <w:t>Går det att säkerställa korrelationen mellan polisens insatser och ev. förändring i brottsstatistiken</w:t>
      </w:r>
      <w:r w:rsidR="00E00960">
        <w:rPr>
          <w:rFonts w:cs="Times New Roman"/>
          <w:color w:val="000000"/>
        </w:rPr>
        <w:t xml:space="preserve"> för området</w:t>
      </w:r>
      <w:r w:rsidRPr="00BB0BB9">
        <w:rPr>
          <w:rFonts w:cs="Times New Roman"/>
          <w:color w:val="000000"/>
        </w:rPr>
        <w:t xml:space="preserve">? </w:t>
      </w:r>
    </w:p>
    <w:p w14:paraId="59DC0F3D" w14:textId="3B49E205" w:rsidR="00E9794B" w:rsidRDefault="00876D76" w:rsidP="004112C0">
      <w:pPr>
        <w:pStyle w:val="Rubrik1"/>
        <w:spacing w:line="360" w:lineRule="auto"/>
      </w:pPr>
      <w:bookmarkStart w:id="8" w:name="_Toc280536289"/>
      <w:bookmarkEnd w:id="6"/>
      <w:bookmarkEnd w:id="7"/>
      <w:r>
        <w:t xml:space="preserve">2 </w:t>
      </w:r>
      <w:r w:rsidR="008D6A62">
        <w:t>Bakgrund</w:t>
      </w:r>
      <w:r w:rsidR="00995CBC">
        <w:t>- och utvärderingsbeskrivning</w:t>
      </w:r>
      <w:bookmarkEnd w:id="8"/>
    </w:p>
    <w:p w14:paraId="7E6F8ABB" w14:textId="6AA71F61" w:rsidR="0072612C" w:rsidRDefault="00876D76" w:rsidP="0002409E">
      <w:pPr>
        <w:pStyle w:val="Rubrik2"/>
        <w:spacing w:line="360" w:lineRule="auto"/>
      </w:pPr>
      <w:bookmarkStart w:id="9" w:name="_Toc280536290"/>
      <w:bookmarkStart w:id="10" w:name="OLE_LINK30"/>
      <w:bookmarkStart w:id="11" w:name="OLE_LINK31"/>
      <w:r>
        <w:t xml:space="preserve">2.1 </w:t>
      </w:r>
      <w:r w:rsidR="003E2810">
        <w:t>B</w:t>
      </w:r>
      <w:r w:rsidR="0072612C">
        <w:t>egreppsdefinitioner</w:t>
      </w:r>
      <w:bookmarkEnd w:id="9"/>
    </w:p>
    <w:p w14:paraId="51621481" w14:textId="77777777" w:rsidR="00DD2609" w:rsidRDefault="00DD2609" w:rsidP="0002409E">
      <w:pPr>
        <w:spacing w:line="360" w:lineRule="auto"/>
      </w:pPr>
      <w:bookmarkStart w:id="12" w:name="OLE_LINK29"/>
    </w:p>
    <w:p w14:paraId="35ADDAF8" w14:textId="6713CB64" w:rsidR="00DD2609" w:rsidRDefault="00F766DE" w:rsidP="0002409E">
      <w:pPr>
        <w:spacing w:line="360" w:lineRule="auto"/>
      </w:pPr>
      <w:bookmarkStart w:id="13" w:name="OLE_LINK34"/>
      <w:bookmarkStart w:id="14" w:name="OLE_LINK35"/>
      <w:r>
        <w:t>I den här</w:t>
      </w:r>
      <w:r w:rsidR="0037258F">
        <w:t xml:space="preserve"> utvärdering</w:t>
      </w:r>
      <w:r>
        <w:t>en</w:t>
      </w:r>
      <w:r w:rsidR="0037258F">
        <w:t xml:space="preserve"> har vi använt oss av</w:t>
      </w:r>
      <w:r w:rsidR="00DD2609">
        <w:t xml:space="preserve"> BRÅ:s definitioner av</w:t>
      </w:r>
      <w:r w:rsidR="0037258F">
        <w:t xml:space="preserve"> begreppen </w:t>
      </w:r>
      <w:r w:rsidR="0037258F">
        <w:rPr>
          <w:i/>
        </w:rPr>
        <w:t>hot spot, pop-modellen</w:t>
      </w:r>
      <w:r w:rsidR="007958D3">
        <w:rPr>
          <w:i/>
        </w:rPr>
        <w:t>, sara-modellen, personrån</w:t>
      </w:r>
      <w:r w:rsidR="00DD2609">
        <w:rPr>
          <w:i/>
        </w:rPr>
        <w:t xml:space="preserve">. </w:t>
      </w:r>
      <w:r w:rsidR="00DD2609">
        <w:t>För en ökad förståelse av begreppens innebörd återges här nedan en beskrivning</w:t>
      </w:r>
      <w:bookmarkEnd w:id="13"/>
      <w:bookmarkEnd w:id="14"/>
    </w:p>
    <w:p w14:paraId="649BB8D7" w14:textId="450F0152" w:rsidR="00B56E6D" w:rsidRDefault="00B56E6D" w:rsidP="0062255E">
      <w:pPr>
        <w:pStyle w:val="Rubrik3"/>
        <w:spacing w:line="360" w:lineRule="auto"/>
      </w:pPr>
      <w:bookmarkStart w:id="15" w:name="_Toc280536291"/>
      <w:bookmarkStart w:id="16" w:name="OLE_LINK38"/>
      <w:bookmarkStart w:id="17" w:name="OLE_LINK39"/>
      <w:r>
        <w:t>2.1.1 Hot spot</w:t>
      </w:r>
      <w:bookmarkEnd w:id="15"/>
    </w:p>
    <w:bookmarkEnd w:id="16"/>
    <w:bookmarkEnd w:id="17"/>
    <w:p w14:paraId="69B62898" w14:textId="6E0D6CCF" w:rsidR="00DD2609" w:rsidRPr="00EF33EC" w:rsidRDefault="00B56E6D" w:rsidP="0002409E">
      <w:pPr>
        <w:spacing w:line="360" w:lineRule="auto"/>
        <w:rPr>
          <w:rFonts w:ascii="Times" w:hAnsi="Times" w:cs="Times New Roman"/>
          <w:sz w:val="20"/>
          <w:szCs w:val="20"/>
        </w:rPr>
      </w:pPr>
      <w:r w:rsidRPr="00B56E6D">
        <w:t xml:space="preserve">En </w:t>
      </w:r>
      <w:r w:rsidRPr="00B56E6D">
        <w:rPr>
          <w:i/>
          <w:iCs/>
        </w:rPr>
        <w:t>hot spot</w:t>
      </w:r>
      <w:r w:rsidRPr="00B56E6D">
        <w:t xml:space="preserve"> avser ett geografiskt avgränsat område där hög koncentration av anmäld brottslighet över tid visat sig vara statistiskt stabil. Utifrån kunskap om ett särskilt område kan vissa förväntningar göras på brottsligheten, vilket ökar förutsättningarna för ett effektivt brottsförebyggande arbete (BRÅ 2010, ss. 17, 22). </w:t>
      </w:r>
      <w:r w:rsidR="007B3253" w:rsidRPr="007B3253">
        <w:t>I BRÅ:s studie gällande personrån på Stureplan uppskattas hot spoten utgöra en radie på ca 90 meter</w:t>
      </w:r>
      <w:r w:rsidR="007B3253">
        <w:t xml:space="preserve"> (BRÅ 2014, s.14)</w:t>
      </w:r>
      <w:r w:rsidR="007B3253" w:rsidRPr="007B3253">
        <w:t xml:space="preserve">. </w:t>
      </w:r>
    </w:p>
    <w:p w14:paraId="28A39CFC" w14:textId="7CEB0643" w:rsidR="004112C0" w:rsidRDefault="00B56E6D" w:rsidP="0062255E">
      <w:pPr>
        <w:pStyle w:val="Rubrik3"/>
        <w:spacing w:line="360" w:lineRule="auto"/>
      </w:pPr>
      <w:bookmarkStart w:id="18" w:name="_Toc280536292"/>
      <w:bookmarkStart w:id="19" w:name="OLE_LINK40"/>
      <w:bookmarkStart w:id="20" w:name="OLE_LINK41"/>
      <w:bookmarkStart w:id="21" w:name="OLE_LINK42"/>
      <w:bookmarkStart w:id="22" w:name="OLE_LINK43"/>
      <w:r>
        <w:t>2.1.2 POP-</w:t>
      </w:r>
      <w:r w:rsidR="007958D3" w:rsidRPr="00DD2609">
        <w:t>modellen</w:t>
      </w:r>
      <w:bookmarkEnd w:id="18"/>
    </w:p>
    <w:p w14:paraId="7EE01A46" w14:textId="77777777" w:rsidR="0062255E" w:rsidRPr="0062255E" w:rsidRDefault="0062255E" w:rsidP="0062255E">
      <w:pPr>
        <w:spacing w:line="360" w:lineRule="auto"/>
        <w:rPr>
          <w:rFonts w:ascii="Times" w:hAnsi="Times" w:cs="Times New Roman"/>
          <w:sz w:val="20"/>
          <w:szCs w:val="20"/>
        </w:rPr>
      </w:pPr>
      <w:r w:rsidRPr="0062255E">
        <w:t xml:space="preserve">POP är förkortning för platsorienterat polisarbete. </w:t>
      </w:r>
    </w:p>
    <w:p w14:paraId="765CE823" w14:textId="77777777" w:rsidR="0062255E" w:rsidRPr="0062255E" w:rsidRDefault="0062255E" w:rsidP="0062255E">
      <w:pPr>
        <w:spacing w:line="360" w:lineRule="auto"/>
        <w:rPr>
          <w:rFonts w:ascii="Times" w:eastAsia="Times New Roman" w:hAnsi="Times" w:cs="Times New Roman"/>
          <w:sz w:val="20"/>
          <w:szCs w:val="20"/>
        </w:rPr>
      </w:pPr>
      <w:r w:rsidRPr="0062255E">
        <w:rPr>
          <w:rFonts w:eastAsia="Times New Roman"/>
        </w:rPr>
        <w:t xml:space="preserve">Grundforskning talar för att platsorienterat/platsbaserat polisarbete har positiv effekt på särskilt brottsfrekventa platser. Studier visar dessutom på att den brottsförebyggande effekten sprids till närbelägna områden (BRÅ 2010 s.60). POP-modellen ses </w:t>
      </w:r>
      <w:proofErr w:type="gramStart"/>
      <w:r w:rsidRPr="0062255E">
        <w:rPr>
          <w:rFonts w:eastAsia="Times New Roman"/>
        </w:rPr>
        <w:t>därav</w:t>
      </w:r>
      <w:proofErr w:type="gramEnd"/>
      <w:r w:rsidRPr="0062255E">
        <w:rPr>
          <w:rFonts w:eastAsia="Times New Roman"/>
        </w:rPr>
        <w:t>, genom sitt fokus på avgränsade platser med hög brottslighet, ha stor potential att effektivisera polisens brottsförebyggande insatser. (BRÅ 2010, s.5)</w:t>
      </w:r>
    </w:p>
    <w:p w14:paraId="48C110B2" w14:textId="77777777" w:rsidR="00EF33EC" w:rsidRDefault="00EF33EC" w:rsidP="00EF33EC"/>
    <w:p w14:paraId="31AA51B5" w14:textId="77777777" w:rsidR="00EF33EC" w:rsidRPr="00EF33EC" w:rsidRDefault="00EF33EC" w:rsidP="00EF33EC"/>
    <w:p w14:paraId="4BE654AB" w14:textId="5B198381" w:rsidR="00DD2609" w:rsidRDefault="00B56E6D" w:rsidP="007B3253">
      <w:pPr>
        <w:pStyle w:val="Rubrik3"/>
      </w:pPr>
      <w:bookmarkStart w:id="23" w:name="_Toc280536293"/>
      <w:bookmarkEnd w:id="19"/>
      <w:bookmarkEnd w:id="20"/>
      <w:r>
        <w:t xml:space="preserve">2.1.3 </w:t>
      </w:r>
      <w:r w:rsidR="00DD2609" w:rsidRPr="00DD2609">
        <w:t>Personrån</w:t>
      </w:r>
      <w:bookmarkEnd w:id="23"/>
    </w:p>
    <w:p w14:paraId="530F1D2A" w14:textId="77777777" w:rsidR="007B3253" w:rsidRPr="007B3253" w:rsidRDefault="007B3253" w:rsidP="007B3253"/>
    <w:p w14:paraId="128B9963" w14:textId="7CD6D37C" w:rsidR="004112C0" w:rsidRDefault="00B56E6D" w:rsidP="007B3253">
      <w:pPr>
        <w:pStyle w:val="Rubrik3"/>
      </w:pPr>
      <w:bookmarkStart w:id="24" w:name="_Toc280536294"/>
      <w:r>
        <w:t xml:space="preserve">2.1.4 </w:t>
      </w:r>
      <w:r w:rsidR="009A3544">
        <w:t>SARA-modellen</w:t>
      </w:r>
      <w:bookmarkEnd w:id="24"/>
    </w:p>
    <w:p w14:paraId="7A5D0C8C" w14:textId="0AD25B05" w:rsidR="002D0A79" w:rsidRPr="002D0A79" w:rsidRDefault="002D0A79" w:rsidP="004112C0">
      <w:pPr>
        <w:spacing w:line="360" w:lineRule="auto"/>
      </w:pPr>
      <w:bookmarkStart w:id="25" w:name="OLE_LINK32"/>
      <w:bookmarkStart w:id="26" w:name="OLE_LINK33"/>
      <w:r>
        <w:t xml:space="preserve">”SARA är en förkortning för </w:t>
      </w:r>
      <w:r>
        <w:rPr>
          <w:i/>
        </w:rPr>
        <w:t xml:space="preserve">scanning, analysis, response och assessment, </w:t>
      </w:r>
      <w:r>
        <w:t>som står för de olika stegen i denna modell för ett problemorienterat arbetssätt.” (BRÅ 2014, s.6)</w:t>
      </w:r>
    </w:p>
    <w:bookmarkEnd w:id="25"/>
    <w:bookmarkEnd w:id="26"/>
    <w:bookmarkEnd w:id="21"/>
    <w:bookmarkEnd w:id="22"/>
    <w:p w14:paraId="551EA8F4" w14:textId="77777777" w:rsidR="008830A2" w:rsidRPr="008830A2" w:rsidRDefault="008830A2" w:rsidP="004112C0">
      <w:pPr>
        <w:spacing w:line="360" w:lineRule="auto"/>
      </w:pPr>
    </w:p>
    <w:p w14:paraId="63474802" w14:textId="27CA2F76" w:rsidR="00876D76" w:rsidRPr="00876D76" w:rsidRDefault="00876D76" w:rsidP="004112C0">
      <w:pPr>
        <w:pStyle w:val="Rubrik2"/>
        <w:spacing w:line="360" w:lineRule="auto"/>
      </w:pPr>
      <w:bookmarkStart w:id="27" w:name="_Toc280536295"/>
      <w:bookmarkEnd w:id="12"/>
      <w:r>
        <w:t>2</w:t>
      </w:r>
      <w:r w:rsidR="003E2810">
        <w:t>.2 Bakgrund</w:t>
      </w:r>
      <w:bookmarkEnd w:id="27"/>
    </w:p>
    <w:p w14:paraId="426E25B2" w14:textId="468768EC" w:rsidR="005B498D" w:rsidRDefault="009A3544" w:rsidP="009A3544">
      <w:pPr>
        <w:spacing w:line="360" w:lineRule="auto"/>
      </w:pPr>
      <w:r w:rsidRPr="009A3544">
        <w:t xml:space="preserve">BRÅ redovisar i sin rapport om </w:t>
      </w:r>
      <w:r w:rsidRPr="009A3544">
        <w:rPr>
          <w:i/>
          <w:iCs/>
        </w:rPr>
        <w:t xml:space="preserve">brottsförebyggande polisarbete i “hot spots” </w:t>
      </w:r>
      <w:r w:rsidRPr="009A3544">
        <w:t xml:space="preserve">(2014) för två projekt som skett i samarbete med polisen i Stockholm samt Södermanland (BRÅ 2014, s. 6). BRÅ:s avsikt var att stödja poliserna vid framtagande och genomförande av brottsförebyggande insatser. Inför samarbetet hade BRÅ som </w:t>
      </w:r>
      <w:r w:rsidRPr="009A3544">
        <w:rPr>
          <w:b/>
          <w:bCs/>
        </w:rPr>
        <w:t>krav</w:t>
      </w:r>
      <w:r w:rsidRPr="009A3544">
        <w:t xml:space="preserve"> på polisen att föreslagna insatser skulle motiveras utifrån tidigiare forskning och byggas på brottstriangeln</w:t>
      </w:r>
      <w:r w:rsidRPr="009A3544">
        <w:rPr>
          <w:i/>
          <w:iCs/>
        </w:rPr>
        <w:t xml:space="preserve"> </w:t>
      </w:r>
      <w:r w:rsidRPr="009A3544">
        <w:t>samt tekniker för situationell</w:t>
      </w:r>
      <w:r w:rsidRPr="009A3544">
        <w:rPr>
          <w:i/>
          <w:iCs/>
        </w:rPr>
        <w:t xml:space="preserve"> </w:t>
      </w:r>
      <w:r w:rsidRPr="009A3544">
        <w:t>brottsprevention</w:t>
      </w:r>
      <w:r w:rsidRPr="009A3544">
        <w:rPr>
          <w:i/>
          <w:iCs/>
        </w:rPr>
        <w:t xml:space="preserve"> </w:t>
      </w:r>
      <w:r w:rsidRPr="009A3544">
        <w:t>(BRÅ 2014, s. 26). Båda projeketen gällde brottsförebyggande arbeten på platser med hög representation av viss typ av brottslighet. En analys av personrånsstatistiken i Stockholms innerstad visade på en högre koncentration på särskilt 7 platser, varav Stureplan utpekats som en av de mest br</w:t>
      </w:r>
      <w:r w:rsidR="005B498D">
        <w:t>ottsfrekventa (BRÅ 2014, s. 32)</w:t>
      </w:r>
      <w:r w:rsidR="00676671">
        <w:t xml:space="preserve"> </w:t>
      </w:r>
    </w:p>
    <w:bookmarkEnd w:id="10"/>
    <w:bookmarkEnd w:id="11"/>
    <w:p w14:paraId="5C9E7AE7" w14:textId="16A8ECCB" w:rsidR="005B498D" w:rsidRDefault="005B498D" w:rsidP="009A3544">
      <w:pPr>
        <w:spacing w:line="360" w:lineRule="auto"/>
      </w:pPr>
      <w:r>
        <w:rPr>
          <w:noProof/>
        </w:rPr>
        <w:drawing>
          <wp:inline distT="0" distB="0" distL="0" distR="0" wp14:anchorId="2EE5235F" wp14:editId="3021356B">
            <wp:extent cx="5753100" cy="6604000"/>
            <wp:effectExtent l="0" t="0" r="12700" b="0"/>
            <wp:docPr id="2" name="Bildobjekt 2" descr="Macintosh HD:Users:lisaforsner:Desktop:1013852_10204649195364130_69672341498008289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saforsner:Desktop:1013852_10204649195364130_6967234149800828900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6604000"/>
                    </a:xfrm>
                    <a:prstGeom prst="rect">
                      <a:avLst/>
                    </a:prstGeom>
                    <a:noFill/>
                    <a:ln>
                      <a:noFill/>
                    </a:ln>
                  </pic:spPr>
                </pic:pic>
              </a:graphicData>
            </a:graphic>
          </wp:inline>
        </w:drawing>
      </w:r>
    </w:p>
    <w:p w14:paraId="46DDD12D" w14:textId="77777777" w:rsidR="005B498D" w:rsidRPr="009A3544" w:rsidRDefault="005B498D" w:rsidP="009A3544">
      <w:pPr>
        <w:spacing w:line="360" w:lineRule="auto"/>
        <w:rPr>
          <w:rFonts w:ascii="Times" w:hAnsi="Times"/>
          <w:sz w:val="20"/>
          <w:szCs w:val="20"/>
        </w:rPr>
      </w:pPr>
    </w:p>
    <w:p w14:paraId="25C847A7" w14:textId="77777777" w:rsidR="0072612C" w:rsidRDefault="0072612C" w:rsidP="0002409E">
      <w:pPr>
        <w:spacing w:line="360" w:lineRule="auto"/>
      </w:pPr>
    </w:p>
    <w:p w14:paraId="6990D407" w14:textId="77777777" w:rsidR="005B498D" w:rsidRDefault="005B498D" w:rsidP="0002409E">
      <w:pPr>
        <w:spacing w:line="360" w:lineRule="auto"/>
      </w:pPr>
    </w:p>
    <w:p w14:paraId="0DD2E915" w14:textId="2601A52F" w:rsidR="0072612C" w:rsidRDefault="003E2810" w:rsidP="0002409E">
      <w:pPr>
        <w:pStyle w:val="Rubrik3"/>
        <w:spacing w:line="360" w:lineRule="auto"/>
      </w:pPr>
      <w:bookmarkStart w:id="28" w:name="_Toc280536296"/>
      <w:r>
        <w:t>2.2.1</w:t>
      </w:r>
      <w:r w:rsidR="00876D76">
        <w:t xml:space="preserve"> Insatser</w:t>
      </w:r>
      <w:bookmarkEnd w:id="28"/>
    </w:p>
    <w:p w14:paraId="0E433B12" w14:textId="7422F7CB" w:rsidR="00876D76" w:rsidRPr="00876D76" w:rsidRDefault="005B498D" w:rsidP="0002409E">
      <w:pPr>
        <w:spacing w:line="360" w:lineRule="auto"/>
      </w:pPr>
      <w:proofErr w:type="gramStart"/>
      <w:r>
        <w:t>-</w:t>
      </w:r>
      <w:proofErr w:type="gramEnd"/>
      <w:r>
        <w:t>Platsbaserade insatser på stureplan</w:t>
      </w:r>
    </w:p>
    <w:p w14:paraId="4497801C" w14:textId="031A8E56" w:rsidR="00A22FCF" w:rsidRPr="00A22FCF" w:rsidRDefault="003E2810" w:rsidP="00A22FCF">
      <w:pPr>
        <w:pStyle w:val="Rubrik2"/>
        <w:spacing w:line="360" w:lineRule="auto"/>
      </w:pPr>
      <w:bookmarkStart w:id="29" w:name="_Toc280536297"/>
      <w:r>
        <w:t>2.3</w:t>
      </w:r>
      <w:r w:rsidR="008D16A1">
        <w:t xml:space="preserve"> </w:t>
      </w:r>
      <w:r w:rsidR="008D6A62">
        <w:t xml:space="preserve">Tidigare </w:t>
      </w:r>
      <w:r w:rsidR="00667B68">
        <w:t>f</w:t>
      </w:r>
      <w:r w:rsidR="00D57648">
        <w:t>orskning</w:t>
      </w:r>
      <w:bookmarkEnd w:id="29"/>
    </w:p>
    <w:p w14:paraId="350DBD82" w14:textId="173C434A" w:rsidR="004112C0" w:rsidRDefault="00995CBC" w:rsidP="0002409E">
      <w:pPr>
        <w:spacing w:line="360" w:lineRule="auto"/>
        <w:rPr>
          <w:rFonts w:cs="Times New Roman"/>
        </w:rPr>
      </w:pPr>
      <w:r w:rsidRPr="00BB0BB9">
        <w:rPr>
          <w:rFonts w:cs="Times New Roman"/>
          <w:color w:val="000000"/>
        </w:rPr>
        <w:t>Platsbaserat problemorienterat polisarbete har visat sig ha starkt stöd i tidigare forskning. Resultaten av platsbaserat polisarbete har gett säkerställda resultat med statistiskt signifikans och kan därmed räknas ha en brottsförebyggande effekt</w:t>
      </w:r>
      <w:r>
        <w:rPr>
          <w:rFonts w:cs="Times New Roman"/>
          <w:color w:val="000000"/>
        </w:rPr>
        <w:t xml:space="preserve"> (</w:t>
      </w:r>
      <w:r w:rsidR="00742F1A">
        <w:rPr>
          <w:rFonts w:cs="Times New Roman"/>
          <w:color w:val="000000"/>
        </w:rPr>
        <w:t>BRÅ 2010</w:t>
      </w:r>
      <w:r>
        <w:rPr>
          <w:rFonts w:cs="Times New Roman"/>
          <w:color w:val="000000"/>
        </w:rPr>
        <w:t>, s.</w:t>
      </w:r>
      <w:r w:rsidR="00742F1A">
        <w:rPr>
          <w:rFonts w:cs="Times New Roman"/>
          <w:color w:val="000000"/>
        </w:rPr>
        <w:t xml:space="preserve"> </w:t>
      </w:r>
      <w:r>
        <w:rPr>
          <w:rFonts w:cs="Times New Roman"/>
          <w:color w:val="000000"/>
        </w:rPr>
        <w:t>39)</w:t>
      </w:r>
      <w:r w:rsidRPr="00BB0BB9">
        <w:rPr>
          <w:rFonts w:cs="Times New Roman"/>
          <w:color w:val="000000"/>
        </w:rPr>
        <w:t>.</w:t>
      </w:r>
    </w:p>
    <w:p w14:paraId="11F26186" w14:textId="231206BD" w:rsidR="004112C0" w:rsidRPr="004112C0" w:rsidRDefault="00D57648" w:rsidP="00D57648">
      <w:pPr>
        <w:pStyle w:val="Rubrik3"/>
        <w:spacing w:line="360" w:lineRule="auto"/>
      </w:pPr>
      <w:bookmarkStart w:id="30" w:name="_Toc280536298"/>
      <w:r>
        <w:t>2.3.1 Internationellt</w:t>
      </w:r>
      <w:bookmarkEnd w:id="30"/>
    </w:p>
    <w:p w14:paraId="4B0B7A68" w14:textId="0F58DC9C" w:rsidR="008D6A62" w:rsidRPr="00BB0BB9" w:rsidRDefault="008D6A62" w:rsidP="0002409E">
      <w:pPr>
        <w:spacing w:line="360" w:lineRule="auto"/>
        <w:rPr>
          <w:rFonts w:cs="Times New Roman"/>
        </w:rPr>
      </w:pPr>
      <w:r w:rsidRPr="00BB0BB9">
        <w:rPr>
          <w:rFonts w:cs="Times New Roman"/>
          <w:color w:val="000000"/>
        </w:rPr>
        <w:t xml:space="preserve">Tidigare forskning tyder på att det finns skäl </w:t>
      </w:r>
      <w:r w:rsidR="00742F1A">
        <w:rPr>
          <w:rFonts w:cs="Times New Roman"/>
          <w:color w:val="000000"/>
        </w:rPr>
        <w:t xml:space="preserve">till </w:t>
      </w:r>
      <w:r w:rsidRPr="00BB0BB9">
        <w:rPr>
          <w:rFonts w:cs="Times New Roman"/>
          <w:color w:val="000000"/>
        </w:rPr>
        <w:t>att satsa på platsbaserat polisarbete. Det finns belägg för att brottsligheten koncentreras till vissa ställen i stadsmiljön och att brottsligheten på dessa om</w:t>
      </w:r>
      <w:r w:rsidR="00BF6CE6">
        <w:rPr>
          <w:rFonts w:cs="Times New Roman"/>
          <w:color w:val="000000"/>
        </w:rPr>
        <w:t xml:space="preserve">råden är stabil från år till år. </w:t>
      </w:r>
      <w:r w:rsidRPr="00BB0BB9">
        <w:rPr>
          <w:rFonts w:cs="Times New Roman"/>
          <w:color w:val="000000"/>
        </w:rPr>
        <w:t>Att koncentrera sig på dessa områden medför enligt tidigare forskning en betydlig minskning av brott och ordningsproblem. Att motverka brott i hot spotsen anses även ha långsiktiga brottsförebyggande ef</w:t>
      </w:r>
      <w:r w:rsidR="00197EA6">
        <w:rPr>
          <w:rFonts w:cs="Times New Roman"/>
          <w:color w:val="000000"/>
        </w:rPr>
        <w:t>fekter. Effekten av platsbaserat</w:t>
      </w:r>
      <w:r w:rsidRPr="00BB0BB9">
        <w:rPr>
          <w:rFonts w:cs="Times New Roman"/>
          <w:color w:val="000000"/>
        </w:rPr>
        <w:t xml:space="preserve"> polisarbete medför inte minskning av brott endast på området där insatserna införts, utan kan </w:t>
      </w:r>
      <w:r w:rsidR="00F65E45">
        <w:rPr>
          <w:rFonts w:cs="Times New Roman"/>
          <w:color w:val="000000"/>
        </w:rPr>
        <w:t xml:space="preserve">även </w:t>
      </w:r>
      <w:r w:rsidRPr="00BB0BB9">
        <w:rPr>
          <w:rFonts w:cs="Times New Roman"/>
          <w:color w:val="000000"/>
        </w:rPr>
        <w:t>ses i brottsstatistiken i</w:t>
      </w:r>
      <w:r w:rsidR="00BF6CE6">
        <w:rPr>
          <w:rFonts w:cs="Times New Roman"/>
          <w:color w:val="000000"/>
        </w:rPr>
        <w:t xml:space="preserve"> bredare utsträckning</w:t>
      </w:r>
      <w:r w:rsidR="00D67921">
        <w:rPr>
          <w:rFonts w:cs="Times New Roman"/>
          <w:color w:val="000000"/>
        </w:rPr>
        <w:t xml:space="preserve">. </w:t>
      </w:r>
    </w:p>
    <w:p w14:paraId="4149AB93" w14:textId="77777777" w:rsidR="00995CBC" w:rsidRDefault="00995CBC" w:rsidP="0002409E">
      <w:pPr>
        <w:spacing w:line="360" w:lineRule="auto"/>
        <w:rPr>
          <w:rFonts w:cs="Times New Roman"/>
        </w:rPr>
      </w:pPr>
    </w:p>
    <w:p w14:paraId="1A608768" w14:textId="1FF72078" w:rsidR="008D6A62" w:rsidRPr="00995CBC" w:rsidRDefault="008D6A62" w:rsidP="0002409E">
      <w:pPr>
        <w:spacing w:line="360" w:lineRule="auto"/>
        <w:rPr>
          <w:rFonts w:cs="Times New Roman"/>
        </w:rPr>
      </w:pPr>
      <w:r w:rsidRPr="00995CBC">
        <w:rPr>
          <w:rFonts w:cs="Times New Roman"/>
          <w:color w:val="000000"/>
        </w:rPr>
        <w:t xml:space="preserve">Det finns vetenskapligt belägg för att polisarbete i hot spots medför signifikanta minskiningar av brott. </w:t>
      </w:r>
      <w:r w:rsidR="00D67921">
        <w:rPr>
          <w:rFonts w:cs="Times New Roman"/>
          <w:color w:val="000000"/>
        </w:rPr>
        <w:t>År 1995 gjordes</w:t>
      </w:r>
      <w:r w:rsidRPr="00995CBC">
        <w:rPr>
          <w:rFonts w:cs="Times New Roman"/>
          <w:color w:val="000000"/>
        </w:rPr>
        <w:t xml:space="preserve"> en studie, </w:t>
      </w:r>
      <w:r w:rsidRPr="00995CBC">
        <w:rPr>
          <w:rFonts w:cs="Times New Roman"/>
          <w:iCs/>
          <w:color w:val="000000"/>
        </w:rPr>
        <w:t>Minneapolis Hot Spot Patrol Experiment</w:t>
      </w:r>
      <w:r w:rsidR="00D67921">
        <w:rPr>
          <w:rFonts w:cs="Times New Roman"/>
          <w:iCs/>
          <w:color w:val="000000"/>
        </w:rPr>
        <w:t xml:space="preserve">, </w:t>
      </w:r>
      <w:r w:rsidR="00D67921">
        <w:rPr>
          <w:rFonts w:cs="Times New Roman"/>
          <w:color w:val="000000"/>
        </w:rPr>
        <w:t>där</w:t>
      </w:r>
      <w:r w:rsidRPr="00995CBC">
        <w:rPr>
          <w:rFonts w:cs="Times New Roman"/>
          <w:color w:val="000000"/>
        </w:rPr>
        <w:t xml:space="preserve"> 110 hot spots</w:t>
      </w:r>
      <w:r w:rsidR="00D67921">
        <w:rPr>
          <w:rFonts w:cs="Times New Roman"/>
          <w:color w:val="000000"/>
        </w:rPr>
        <w:t xml:space="preserve"> identifierades och</w:t>
      </w:r>
      <w:r w:rsidRPr="00995CBC">
        <w:rPr>
          <w:rFonts w:cs="Times New Roman"/>
          <w:color w:val="000000"/>
        </w:rPr>
        <w:t xml:space="preserve"> delades i</w:t>
      </w:r>
      <w:r w:rsidR="00D67921">
        <w:rPr>
          <w:rFonts w:cs="Times New Roman"/>
          <w:color w:val="000000"/>
        </w:rPr>
        <w:t>n i</w:t>
      </w:r>
      <w:r w:rsidRPr="00995CBC">
        <w:rPr>
          <w:rFonts w:cs="Times New Roman"/>
          <w:color w:val="000000"/>
        </w:rPr>
        <w:t xml:space="preserve"> experimentgrupper och kontrollgrupper. Varje hot spot omfattade ungefär ett område av ett kvarter och i genomsnitt fördubblades patrulleringen i varje experimentgrupp under en tiomånadersperiod. Vid jämförelsen av experimentområden och kontrollområden kunde en statistiskt signifikant minskning av ordningsproblem och brott tydas </w:t>
      </w:r>
      <w:r w:rsidR="00BF6CE6">
        <w:rPr>
          <w:rFonts w:cs="Times New Roman"/>
          <w:color w:val="000000"/>
        </w:rPr>
        <w:t>(BRÅ 2010, s</w:t>
      </w:r>
      <w:r w:rsidR="00BF6CE6" w:rsidRPr="00BB0BB9">
        <w:rPr>
          <w:rFonts w:cs="Times New Roman"/>
          <w:color w:val="000000"/>
        </w:rPr>
        <w:t xml:space="preserve">s. </w:t>
      </w:r>
      <w:r w:rsidR="00BF6CE6">
        <w:rPr>
          <w:rFonts w:cs="Times New Roman"/>
          <w:color w:val="000000"/>
        </w:rPr>
        <w:t>36-</w:t>
      </w:r>
      <w:r w:rsidR="00BF6CE6" w:rsidRPr="00BB0BB9">
        <w:rPr>
          <w:rFonts w:cs="Times New Roman"/>
          <w:color w:val="000000"/>
        </w:rPr>
        <w:t xml:space="preserve">37). </w:t>
      </w:r>
      <w:r w:rsidRPr="00995CBC">
        <w:rPr>
          <w:rFonts w:cs="Times New Roman"/>
          <w:color w:val="000000"/>
        </w:rPr>
        <w:t xml:space="preserve">I ett annat projekt, </w:t>
      </w:r>
      <w:r w:rsidRPr="00995CBC">
        <w:rPr>
          <w:rFonts w:cs="Times New Roman"/>
          <w:iCs/>
          <w:color w:val="000000"/>
        </w:rPr>
        <w:t xml:space="preserve">Jersey City Problem-Oriented Policing in Violent Places Experiment </w:t>
      </w:r>
      <w:r w:rsidRPr="00995CBC">
        <w:rPr>
          <w:rFonts w:cs="Times New Roman"/>
          <w:color w:val="000000"/>
        </w:rPr>
        <w:t>kunde man också i jämförelse av experiment- och kontrollgruppen tyda en betydande, statistisk säkerställd minskning i totala antalet brottshändelser. Observationsdata gav också belägg för statistisk signifikant minskning i både social och fysisk oordning (</w:t>
      </w:r>
      <w:r w:rsidR="005601DC">
        <w:rPr>
          <w:rFonts w:cs="Times New Roman"/>
          <w:color w:val="000000"/>
        </w:rPr>
        <w:t>BRÅ 2010</w:t>
      </w:r>
      <w:r w:rsidRPr="00995CBC">
        <w:rPr>
          <w:rFonts w:cs="Times New Roman"/>
          <w:color w:val="000000"/>
        </w:rPr>
        <w:t xml:space="preserve"> s. 37).</w:t>
      </w:r>
    </w:p>
    <w:p w14:paraId="043768DE" w14:textId="77777777" w:rsidR="008D6A62" w:rsidRPr="00BB0BB9" w:rsidRDefault="008D6A62" w:rsidP="0002409E">
      <w:pPr>
        <w:spacing w:line="360" w:lineRule="auto"/>
        <w:rPr>
          <w:rFonts w:cs="Times New Roman"/>
        </w:rPr>
      </w:pPr>
    </w:p>
    <w:p w14:paraId="1B5C2EA1" w14:textId="05995110" w:rsidR="008D6A62" w:rsidRDefault="008D6A62" w:rsidP="0002409E">
      <w:pPr>
        <w:spacing w:line="360" w:lineRule="auto"/>
        <w:rPr>
          <w:rFonts w:cs="Times New Roman"/>
          <w:color w:val="000000"/>
        </w:rPr>
      </w:pPr>
      <w:r w:rsidRPr="00BB0BB9">
        <w:rPr>
          <w:rFonts w:cs="Times New Roman"/>
          <w:color w:val="000000"/>
        </w:rPr>
        <w:t xml:space="preserve">Flera andra studier har gett liknande resultat och det starka underlaget till fördelen för platsbaserat polisarbete gjorde att den amerikanska </w:t>
      </w:r>
      <w:r w:rsidRPr="00BB0BB9">
        <w:rPr>
          <w:rFonts w:cs="Times New Roman"/>
          <w:i/>
          <w:iCs/>
          <w:color w:val="000000"/>
        </w:rPr>
        <w:t>National Research Coucil Committee to Review Research on Police Policy and Practices</w:t>
      </w:r>
      <w:r w:rsidRPr="00BB0BB9">
        <w:rPr>
          <w:rFonts w:cs="Times New Roman"/>
          <w:color w:val="000000"/>
        </w:rPr>
        <w:t xml:space="preserve"> år 2004 yttrade sig enligt följande:</w:t>
      </w:r>
    </w:p>
    <w:p w14:paraId="2162861E" w14:textId="77777777" w:rsidR="002D40EC" w:rsidRPr="00BB0BB9" w:rsidRDefault="002D40EC" w:rsidP="0002409E">
      <w:pPr>
        <w:spacing w:line="360" w:lineRule="auto"/>
        <w:rPr>
          <w:rFonts w:cs="Times New Roman"/>
        </w:rPr>
      </w:pPr>
    </w:p>
    <w:p w14:paraId="7C37CCF4" w14:textId="7DCC4AE7" w:rsidR="002D40EC" w:rsidRPr="002D40EC" w:rsidRDefault="008D6A62" w:rsidP="00BF6CE6">
      <w:pPr>
        <w:spacing w:line="360" w:lineRule="auto"/>
        <w:ind w:left="567" w:right="561"/>
        <w:rPr>
          <w:rFonts w:cs="Times New Roman"/>
          <w:iCs/>
          <w:color w:val="000000"/>
        </w:rPr>
      </w:pPr>
      <w:r w:rsidRPr="002D40EC">
        <w:rPr>
          <w:rFonts w:cs="Times New Roman"/>
          <w:iCs/>
          <w:color w:val="000000"/>
        </w:rPr>
        <w:t>Under de senaste två decennierna har det funnits ett växande intresse för polismetoder som fokuserar på mycket specifika typer av brott, kriminella och platser för brott. I synnerhet har ett arbete med fokus på hot spots blivit en vanlig polisiär strategi med syfte att minska brottslighet och ordningsproblem. Medan de belägg som finns för effektiviteten i att fokusera på specikifa typer av lagöverträdare endast kan betraktas som preliminära, finns det starka belägg för att en fokuserad geografisk strategi mot brottsproblem kan öka effektiviteten i polisens arbete</w:t>
      </w:r>
      <w:r w:rsidR="002D40EC">
        <w:rPr>
          <w:rFonts w:cs="Times New Roman"/>
          <w:iCs/>
          <w:color w:val="000000"/>
        </w:rPr>
        <w:t>.</w:t>
      </w:r>
    </w:p>
    <w:p w14:paraId="1986BD18" w14:textId="48142D8B" w:rsidR="000D5DF8" w:rsidRDefault="002D40EC" w:rsidP="002D40EC">
      <w:pPr>
        <w:spacing w:line="360" w:lineRule="auto"/>
        <w:ind w:right="561"/>
        <w:jc w:val="right"/>
        <w:rPr>
          <w:rFonts w:cs="Times New Roman"/>
          <w:iCs/>
          <w:color w:val="000000"/>
        </w:rPr>
      </w:pPr>
      <w:r w:rsidRPr="002D40EC">
        <w:rPr>
          <w:rFonts w:cs="Times New Roman"/>
          <w:iCs/>
          <w:color w:val="000000"/>
        </w:rPr>
        <w:t>(</w:t>
      </w:r>
      <w:r w:rsidR="00742F1A">
        <w:rPr>
          <w:rFonts w:cs="Times New Roman"/>
          <w:iCs/>
          <w:color w:val="000000"/>
        </w:rPr>
        <w:t>BRÅ</w:t>
      </w:r>
      <w:r w:rsidR="000D5DF8" w:rsidRPr="002D40EC">
        <w:rPr>
          <w:rFonts w:cs="Times New Roman"/>
          <w:iCs/>
          <w:color w:val="000000"/>
        </w:rPr>
        <w:t xml:space="preserve"> </w:t>
      </w:r>
      <w:r w:rsidR="00742F1A">
        <w:rPr>
          <w:rFonts w:cs="Times New Roman"/>
          <w:iCs/>
          <w:color w:val="000000"/>
        </w:rPr>
        <w:t xml:space="preserve">2010, </w:t>
      </w:r>
      <w:r w:rsidR="008D6A62" w:rsidRPr="002D40EC">
        <w:rPr>
          <w:rFonts w:cs="Times New Roman"/>
          <w:iCs/>
          <w:color w:val="000000"/>
        </w:rPr>
        <w:t>s. 38)</w:t>
      </w:r>
    </w:p>
    <w:p w14:paraId="5F81A8F7" w14:textId="77777777" w:rsidR="007535CC" w:rsidRDefault="007535CC" w:rsidP="002D40EC">
      <w:pPr>
        <w:spacing w:line="360" w:lineRule="auto"/>
        <w:ind w:right="561"/>
        <w:jc w:val="right"/>
        <w:rPr>
          <w:rFonts w:cs="Times New Roman"/>
          <w:i/>
          <w:iCs/>
          <w:color w:val="000000"/>
        </w:rPr>
      </w:pPr>
    </w:p>
    <w:p w14:paraId="44239033" w14:textId="77777777" w:rsidR="007535CC" w:rsidRPr="007535CC" w:rsidRDefault="007535CC" w:rsidP="007535CC">
      <w:pPr>
        <w:spacing w:line="360" w:lineRule="auto"/>
        <w:rPr>
          <w:rFonts w:ascii="Times" w:hAnsi="Times" w:cs="Times New Roman"/>
          <w:sz w:val="20"/>
          <w:szCs w:val="20"/>
        </w:rPr>
      </w:pPr>
      <w:r w:rsidRPr="007535CC">
        <w:t>Anthony Braga genomförde en systematisk forskningsöversikt över effektiviteten av platsbaserat problemorienterat polisarbete i hot spots genom en metaanalys av tidigare forskningsresultat där han jämförde polisinsatser vid hot spots med andra traditionella metoder. Braga använde sig av nio studier som uppfyllde kraven, var i även Minneapolis Hot Spot Patrol Experiment och Jersey City Problem-Oriented Policing in Violent Places Experiment ingick. I studierna användes metoder som kunde indelas i tre huvudkategorier: Kontrollbaserat problemorienterat polisarbete, riktade och agressiva patrulleringsprogram samt kraftåtgärder och polistillslag (BRÅ 2010, ss. 38-39).</w:t>
      </w:r>
    </w:p>
    <w:p w14:paraId="5B20A2F8" w14:textId="2AB0FE06" w:rsidR="00AD10D5" w:rsidRPr="00BB0BB9" w:rsidRDefault="00AD10D5" w:rsidP="0002409E">
      <w:pPr>
        <w:spacing w:line="360" w:lineRule="auto"/>
        <w:rPr>
          <w:rFonts w:cs="Times New Roman"/>
        </w:rPr>
      </w:pPr>
      <w:bookmarkStart w:id="31" w:name="OLE_LINK3"/>
      <w:bookmarkStart w:id="32" w:name="OLE_LINK4"/>
    </w:p>
    <w:p w14:paraId="0E18DF49" w14:textId="2AB60684" w:rsidR="00AD10D5" w:rsidRDefault="00AD10D5" w:rsidP="0002409E">
      <w:pPr>
        <w:spacing w:line="360" w:lineRule="auto"/>
        <w:rPr>
          <w:rFonts w:cs="Times New Roman"/>
          <w:color w:val="000000"/>
        </w:rPr>
      </w:pPr>
      <w:r w:rsidRPr="00BB0BB9">
        <w:rPr>
          <w:rFonts w:cs="Times New Roman"/>
          <w:color w:val="000000"/>
        </w:rPr>
        <w:t>Utvärderingarna genomfördes i fem amerikanska storstäder samt i en aust</w:t>
      </w:r>
      <w:r w:rsidR="00685441">
        <w:rPr>
          <w:rFonts w:cs="Times New Roman"/>
          <w:color w:val="000000"/>
        </w:rPr>
        <w:t>r</w:t>
      </w:r>
      <w:r w:rsidRPr="00BB0BB9">
        <w:rPr>
          <w:rFonts w:cs="Times New Roman"/>
          <w:color w:val="000000"/>
        </w:rPr>
        <w:t>aliensk förort. I sju av nio utvärderingar rapporterades signifikanta minskningar i brott och ordningsproblem. Vid jämförelse av experimentområden och kontrollområ</w:t>
      </w:r>
      <w:r w:rsidR="00685441">
        <w:rPr>
          <w:rFonts w:cs="Times New Roman"/>
          <w:color w:val="000000"/>
        </w:rPr>
        <w:t>den var effektstorleken betydande</w:t>
      </w:r>
      <w:r w:rsidRPr="00BB0BB9">
        <w:rPr>
          <w:rFonts w:cs="Times New Roman"/>
          <w:color w:val="000000"/>
        </w:rPr>
        <w:t xml:space="preserve"> och statistisk säkerställd i</w:t>
      </w:r>
      <w:r w:rsidR="00685441">
        <w:rPr>
          <w:rFonts w:cs="Times New Roman"/>
          <w:color w:val="000000"/>
        </w:rPr>
        <w:t xml:space="preserve"> vissa studier (effektstorlek 2,</w:t>
      </w:r>
      <w:r w:rsidRPr="00BB0BB9">
        <w:rPr>
          <w:rFonts w:cs="Times New Roman"/>
          <w:color w:val="000000"/>
        </w:rPr>
        <w:t xml:space="preserve">05 i Jersey City Problem-Oriented Policing at Violent Places Experiment) medan den i två av studierna inte var </w:t>
      </w:r>
      <w:r w:rsidR="00685441">
        <w:rPr>
          <w:rFonts w:cs="Times New Roman"/>
          <w:color w:val="000000"/>
        </w:rPr>
        <w:t>statistiskt</w:t>
      </w:r>
      <w:r w:rsidRPr="00BB0BB9">
        <w:rPr>
          <w:rFonts w:cs="Times New Roman"/>
          <w:color w:val="000000"/>
        </w:rPr>
        <w:t xml:space="preserve"> säkerställd men ändå vi</w:t>
      </w:r>
      <w:r w:rsidR="00685441">
        <w:rPr>
          <w:rFonts w:cs="Times New Roman"/>
          <w:color w:val="000000"/>
        </w:rPr>
        <w:t>sade en ändring (effektstorlek 0,219 respektive 0,</w:t>
      </w:r>
      <w:r w:rsidRPr="00BB0BB9">
        <w:rPr>
          <w:rFonts w:cs="Times New Roman"/>
          <w:color w:val="000000"/>
        </w:rPr>
        <w:t xml:space="preserve">089). Sammansatt gav studierna en medeleffektstorlek på </w:t>
      </w:r>
      <w:r w:rsidR="00685441">
        <w:rPr>
          <w:rFonts w:cs="Times New Roman"/>
          <w:color w:val="000000"/>
        </w:rPr>
        <w:t>0,</w:t>
      </w:r>
      <w:r w:rsidRPr="00BB0BB9">
        <w:rPr>
          <w:rFonts w:cs="Times New Roman"/>
          <w:color w:val="000000"/>
        </w:rPr>
        <w:t>345 och är därmed statistiskt signifikant. Effektstorlek och resultat för respektive studier present</w:t>
      </w:r>
      <w:r w:rsidR="00230603">
        <w:rPr>
          <w:rFonts w:cs="Times New Roman"/>
          <w:color w:val="000000"/>
        </w:rPr>
        <w:t xml:space="preserve">eras nedan i tabell </w:t>
      </w:r>
      <w:r w:rsidR="00384446">
        <w:rPr>
          <w:rFonts w:cs="Times New Roman"/>
          <w:color w:val="000000"/>
        </w:rPr>
        <w:t xml:space="preserve">”4” </w:t>
      </w:r>
      <w:r w:rsidR="009B1293">
        <w:rPr>
          <w:rFonts w:cs="Times New Roman"/>
          <w:color w:val="000000"/>
        </w:rPr>
        <w:t>(BRÅ 2010,</w:t>
      </w:r>
      <w:r w:rsidRPr="00BB0BB9">
        <w:rPr>
          <w:rFonts w:cs="Times New Roman"/>
          <w:color w:val="000000"/>
        </w:rPr>
        <w:t xml:space="preserve"> ss. 39-40). </w:t>
      </w:r>
    </w:p>
    <w:p w14:paraId="7F2F5A5B" w14:textId="77777777" w:rsidR="00384446" w:rsidRPr="00BB0BB9" w:rsidRDefault="00384446" w:rsidP="0002409E">
      <w:pPr>
        <w:spacing w:line="360" w:lineRule="auto"/>
        <w:rPr>
          <w:rFonts w:cs="Times New Roman"/>
        </w:rPr>
      </w:pPr>
    </w:p>
    <w:bookmarkEnd w:id="31"/>
    <w:bookmarkEnd w:id="32"/>
    <w:p w14:paraId="06850A5F" w14:textId="5AD02BDB" w:rsidR="007F1E40" w:rsidRDefault="00384446" w:rsidP="0002409E">
      <w:pPr>
        <w:spacing w:line="360" w:lineRule="auto"/>
        <w:rPr>
          <w:rFonts w:cs="Times New Roman"/>
          <w:shd w:val="clear" w:color="auto" w:fill="FFFFFF"/>
        </w:rPr>
      </w:pPr>
      <w:r>
        <w:rPr>
          <w:rFonts w:cs="Times New Roman"/>
          <w:noProof/>
          <w:shd w:val="clear" w:color="auto" w:fill="FFFFFF"/>
        </w:rPr>
        <w:drawing>
          <wp:inline distT="0" distB="0" distL="0" distR="0" wp14:anchorId="39D12DFB" wp14:editId="3FFFFE6B">
            <wp:extent cx="5750560" cy="5039360"/>
            <wp:effectExtent l="0" t="0" r="0" b="0"/>
            <wp:docPr id="1" name="Bildobjekt 1" descr="Macintosh HD:Users:lisaforsner:Desktop:Skärmavbild 2014-12-16 kl. 12.3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saforsner:Desktop:Skärmavbild 2014-12-16 kl. 12.36.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039360"/>
                    </a:xfrm>
                    <a:prstGeom prst="rect">
                      <a:avLst/>
                    </a:prstGeom>
                    <a:noFill/>
                    <a:ln>
                      <a:noFill/>
                    </a:ln>
                  </pic:spPr>
                </pic:pic>
              </a:graphicData>
            </a:graphic>
          </wp:inline>
        </w:drawing>
      </w:r>
    </w:p>
    <w:p w14:paraId="6EEE2703" w14:textId="77777777" w:rsidR="00384446" w:rsidRDefault="00384446" w:rsidP="00D74025">
      <w:pPr>
        <w:pStyle w:val="Rubrik3"/>
        <w:spacing w:line="360" w:lineRule="auto"/>
      </w:pPr>
      <w:bookmarkStart w:id="33" w:name="OLE_LINK21"/>
      <w:bookmarkStart w:id="34" w:name="OLE_LINK22"/>
    </w:p>
    <w:p w14:paraId="38EBA219" w14:textId="59D9351F" w:rsidR="007F1E40" w:rsidRDefault="00667B68" w:rsidP="00D74025">
      <w:pPr>
        <w:pStyle w:val="Rubrik3"/>
        <w:spacing w:line="360" w:lineRule="auto"/>
      </w:pPr>
      <w:bookmarkStart w:id="35" w:name="_Toc280536299"/>
      <w:r>
        <w:t>2.3.2</w:t>
      </w:r>
      <w:r w:rsidR="008D16A1">
        <w:t xml:space="preserve"> </w:t>
      </w:r>
      <w:r w:rsidR="007F1E40">
        <w:t>Tidigare utvärderingar i Sverige</w:t>
      </w:r>
      <w:bookmarkEnd w:id="35"/>
    </w:p>
    <w:bookmarkEnd w:id="33"/>
    <w:bookmarkEnd w:id="34"/>
    <w:p w14:paraId="6B77E402" w14:textId="77777777" w:rsidR="007F1E40" w:rsidRPr="007F1E40" w:rsidRDefault="007F1E40" w:rsidP="0002409E">
      <w:pPr>
        <w:spacing w:line="360" w:lineRule="auto"/>
      </w:pPr>
    </w:p>
    <w:p w14:paraId="32BD5520" w14:textId="05B58976" w:rsidR="008D6A62" w:rsidRDefault="00721CBD" w:rsidP="00D67921">
      <w:pPr>
        <w:pStyle w:val="Rubrik1"/>
        <w:spacing w:line="360" w:lineRule="auto"/>
      </w:pPr>
      <w:bookmarkStart w:id="36" w:name="_Toc280536300"/>
      <w:r>
        <w:t xml:space="preserve">3 </w:t>
      </w:r>
      <w:r w:rsidR="008D6A62">
        <w:t>Teoretiskt ramverk</w:t>
      </w:r>
      <w:bookmarkEnd w:id="36"/>
    </w:p>
    <w:p w14:paraId="20672CAB" w14:textId="312951D5" w:rsidR="00721CBD" w:rsidRDefault="00721CBD" w:rsidP="00721CBD">
      <w:pPr>
        <w:pStyle w:val="Rubrik2"/>
        <w:spacing w:line="360" w:lineRule="auto"/>
      </w:pPr>
      <w:bookmarkStart w:id="37" w:name="_Toc280536301"/>
      <w:bookmarkStart w:id="38" w:name="OLE_LINK23"/>
      <w:bookmarkStart w:id="39" w:name="OLE_LINK24"/>
      <w:r>
        <w:t>3.1 Rutinaktivitetsteorin</w:t>
      </w:r>
      <w:bookmarkEnd w:id="37"/>
    </w:p>
    <w:p w14:paraId="6E6EC588" w14:textId="77777777" w:rsidR="00000986" w:rsidRPr="00411CF9" w:rsidRDefault="00000986" w:rsidP="00000986">
      <w:pPr>
        <w:spacing w:line="360" w:lineRule="auto"/>
        <w:rPr>
          <w:rFonts w:ascii="Times" w:hAnsi="Times" w:cs="Times New Roman"/>
          <w:i/>
          <w:sz w:val="20"/>
          <w:szCs w:val="20"/>
        </w:rPr>
      </w:pPr>
      <w:r w:rsidRPr="00411CF9">
        <w:rPr>
          <w:rFonts w:cs="Times New Roman"/>
          <w:i/>
          <w:color w:val="000000"/>
        </w:rPr>
        <w:t>Rutinaktivitetsteorin, som en utgångspunkt vid forskningen om brottsintensiva platser, används till att förklara varför brottsmönster varierar beroende på plats och formulera praktiska strategier som ska fungera brottsförebyggande. Strategierna som används är bland annat att anta platsers särdrag samt undersöka om det finns tillgång till lämpliga brottsobjekt och motiverade gärningspersoner.</w:t>
      </w:r>
    </w:p>
    <w:p w14:paraId="2A9CF3CF" w14:textId="77777777" w:rsidR="00000986" w:rsidRPr="00411CF9" w:rsidRDefault="00000986" w:rsidP="00000986">
      <w:pPr>
        <w:spacing w:line="360" w:lineRule="auto"/>
        <w:rPr>
          <w:rFonts w:ascii="Times" w:eastAsia="Times New Roman" w:hAnsi="Times" w:cs="Times New Roman"/>
          <w:i/>
          <w:sz w:val="20"/>
          <w:szCs w:val="20"/>
        </w:rPr>
      </w:pPr>
      <w:r w:rsidRPr="00411CF9">
        <w:rPr>
          <w:rFonts w:ascii="Arial" w:eastAsia="Times New Roman" w:hAnsi="Arial" w:cs="Arial"/>
          <w:i/>
          <w:color w:val="000000"/>
          <w:sz w:val="23"/>
          <w:szCs w:val="23"/>
        </w:rPr>
        <w:t>(kolla lupp inledning eller prickiga inledning)</w:t>
      </w:r>
    </w:p>
    <w:p w14:paraId="45332305" w14:textId="77777777" w:rsidR="00000986" w:rsidRPr="00000986" w:rsidRDefault="00000986" w:rsidP="00000986"/>
    <w:bookmarkEnd w:id="38"/>
    <w:bookmarkEnd w:id="39"/>
    <w:p w14:paraId="13076398" w14:textId="207F9B28" w:rsidR="00ED2B7C" w:rsidRPr="00ED2B7C" w:rsidRDefault="00ED2B7C" w:rsidP="00ED2B7C">
      <w:pPr>
        <w:spacing w:line="360" w:lineRule="auto"/>
        <w:rPr>
          <w:rFonts w:ascii="Times" w:hAnsi="Times" w:cs="Times New Roman"/>
          <w:sz w:val="20"/>
          <w:szCs w:val="20"/>
        </w:rPr>
      </w:pPr>
      <w:r w:rsidRPr="00ED2B7C">
        <w:rPr>
          <w:rFonts w:cs="Times New Roman"/>
          <w:color w:val="000000"/>
        </w:rPr>
        <w:t xml:space="preserve">Hur och varför brott uppstår kan förklaras med hjälp av rutinaktivitetsteorin (Cohen &amp; Felson, 1979). Då brott inte fördelas slumpmässigt och i vissa fall kan knytas till en geografisk plats har rutinaktivitetsteorin visat sig vara lämplig som utgångspunkt för arbeten i hot spots. Genom att söka förklaringar och orsaker till brottsligheten skapas förutsättningar för effektivt brottsförebyggande arbete. I BRÅ:s rapport om hot spots (BRÅ 2011) har platsbaserat polisarbete på Stureplan satts in under vissa tider på helgerna för att motverka och förebygga </w:t>
      </w:r>
      <w:r w:rsidR="00AF6D36">
        <w:rPr>
          <w:rFonts w:cs="Times New Roman"/>
          <w:color w:val="000000"/>
        </w:rPr>
        <w:t>personrån</w:t>
      </w:r>
      <w:r w:rsidRPr="00ED2B7C">
        <w:rPr>
          <w:rFonts w:cs="Times New Roman"/>
          <w:color w:val="000000"/>
        </w:rPr>
        <w:t>. Vi har i vår utvärdering valt att utgå ifrån rutinaktivitetsteorin som</w:t>
      </w:r>
      <w:r w:rsidRPr="00ED2B7C">
        <w:rPr>
          <w:rFonts w:cs="Times New Roman"/>
          <w:b/>
          <w:bCs/>
          <w:color w:val="000000"/>
        </w:rPr>
        <w:t xml:space="preserve"> </w:t>
      </w:r>
      <w:r w:rsidRPr="00ED2B7C">
        <w:rPr>
          <w:rFonts w:cs="Times New Roman"/>
          <w:color w:val="000000"/>
        </w:rPr>
        <w:t xml:space="preserve">teoretiskt ramverk då det finns en tydlig koppling mellan polisens arbetssätt på Stureplan och teorin. </w:t>
      </w:r>
    </w:p>
    <w:p w14:paraId="1D848361" w14:textId="77777777" w:rsidR="00ED2B7C" w:rsidRPr="00ED2B7C" w:rsidRDefault="00ED2B7C" w:rsidP="00ED2B7C">
      <w:pPr>
        <w:spacing w:line="360" w:lineRule="auto"/>
        <w:rPr>
          <w:rFonts w:ascii="Times" w:eastAsia="Times New Roman" w:hAnsi="Times" w:cs="Times New Roman"/>
          <w:sz w:val="20"/>
          <w:szCs w:val="20"/>
        </w:rPr>
      </w:pPr>
      <w:r w:rsidRPr="00ED2B7C">
        <w:rPr>
          <w:rFonts w:ascii="Times" w:eastAsia="Times New Roman" w:hAnsi="Times" w:cs="Times New Roman"/>
          <w:sz w:val="20"/>
          <w:szCs w:val="20"/>
        </w:rPr>
        <w:br/>
      </w:r>
      <w:r w:rsidRPr="00ED2B7C">
        <w:rPr>
          <w:rFonts w:eastAsia="Times New Roman" w:cs="Times New Roman"/>
          <w:color w:val="000000"/>
        </w:rPr>
        <w:t xml:space="preserve">Rutinaktivitetsteorin lägger fokus på situationen och platsen som ett brott tar plats i, istället för att fokusera på gärningsmannen. Teorin formulerades år 1979 av kriminologerna Lawrence Cohen och Marcus Felson och bygger på en tidigare teori om rationellt handlande och är att se som en kontroll- och tillfällesteori. Vidare förklaras brottsligheten utifrån ett makroperspektiv. Enligt teorin krävs att de tre elementen </w:t>
      </w:r>
      <w:r w:rsidRPr="00ED2B7C">
        <w:rPr>
          <w:rFonts w:eastAsia="Times New Roman" w:cs="Times New Roman"/>
          <w:i/>
          <w:iCs/>
          <w:color w:val="000000"/>
        </w:rPr>
        <w:t xml:space="preserve">motiverad förövare, lämpligt objekt och avsaknad av kapabla väktare </w:t>
      </w:r>
      <w:r w:rsidRPr="00ED2B7C">
        <w:rPr>
          <w:rFonts w:eastAsia="Times New Roman" w:cs="Times New Roman"/>
          <w:color w:val="000000"/>
        </w:rPr>
        <w:t>sammanstrålar i både tid och rum för att ett brott ska ske. De tre elementen i triangeln är på så vis beroende av varandra och kan liknas vid en ekvation, där alla tre element måste ingå för att brott ska uppstå. Polisens platsbaserade arbete grundar sig i att bryta mönstret, triangeln, och på så vis minska sannolikheten till brott.  </w:t>
      </w:r>
    </w:p>
    <w:p w14:paraId="3EF38636" w14:textId="77777777" w:rsidR="00EC04DD" w:rsidRPr="00D74025" w:rsidRDefault="00EC04DD" w:rsidP="0002409E">
      <w:pPr>
        <w:spacing w:line="360" w:lineRule="auto"/>
        <w:rPr>
          <w:rFonts w:eastAsia="Times New Roman" w:cs="Times New Roman"/>
          <w:color w:val="000000"/>
        </w:rPr>
      </w:pPr>
    </w:p>
    <w:p w14:paraId="7889E45D" w14:textId="7E0B3550" w:rsidR="00787BAF" w:rsidRDefault="00787BAF" w:rsidP="0002409E">
      <w:pPr>
        <w:spacing w:line="360" w:lineRule="auto"/>
        <w:rPr>
          <w:rFonts w:eastAsia="Times New Roman" w:cs="Times New Roman"/>
          <w:b/>
          <w:color w:val="1F497D" w:themeColor="text2"/>
          <w:sz w:val="28"/>
          <w:szCs w:val="28"/>
        </w:rPr>
      </w:pPr>
      <w:bookmarkStart w:id="40" w:name="OLE_LINK5"/>
      <w:bookmarkStart w:id="41" w:name="OLE_LINK6"/>
      <w:r w:rsidRPr="00787BAF">
        <w:rPr>
          <w:rFonts w:eastAsia="Times New Roman" w:cs="Times New Roman"/>
          <w:b/>
          <w:color w:val="1F497D" w:themeColor="text2"/>
          <w:sz w:val="28"/>
          <w:szCs w:val="28"/>
        </w:rPr>
        <w:t>Rutinaktivitetsteorin</w:t>
      </w:r>
    </w:p>
    <w:p w14:paraId="4C505EDD" w14:textId="3A636CB7" w:rsidR="00000D96" w:rsidRPr="00000D96" w:rsidRDefault="00787BAF" w:rsidP="0002409E">
      <w:pPr>
        <w:spacing w:line="360" w:lineRule="auto"/>
        <w:jc w:val="center"/>
        <w:rPr>
          <w:rFonts w:eastAsia="Times New Roman" w:cs="Times New Roman"/>
          <w:b/>
          <w:color w:val="1F497D" w:themeColor="text2"/>
        </w:rPr>
      </w:pPr>
      <w:r w:rsidRPr="00000D96">
        <w:rPr>
          <w:rFonts w:eastAsia="Times New Roman" w:cs="Times New Roman"/>
          <w:b/>
          <w:color w:val="1F497D" w:themeColor="text2"/>
        </w:rPr>
        <w:t>Motiverad förövare</w:t>
      </w:r>
    </w:p>
    <w:p w14:paraId="3D7486C8" w14:textId="49C11A4D" w:rsidR="00000D96" w:rsidRPr="00000D96" w:rsidRDefault="00000D96" w:rsidP="0002409E">
      <w:pPr>
        <w:spacing w:line="360" w:lineRule="auto"/>
        <w:jc w:val="center"/>
        <w:rPr>
          <w:rFonts w:ascii="Times" w:eastAsia="Times New Roman" w:hAnsi="Times" w:cs="Times New Roman"/>
          <w:color w:val="1F497D" w:themeColor="text2"/>
          <w:sz w:val="32"/>
          <w:szCs w:val="32"/>
        </w:rPr>
      </w:pPr>
      <w:r>
        <w:rPr>
          <w:rFonts w:ascii="Times" w:eastAsia="Times New Roman" w:hAnsi="Times" w:cs="Times New Roman"/>
          <w:noProof/>
          <w:color w:val="1F497D" w:themeColor="text2"/>
          <w:sz w:val="32"/>
          <w:szCs w:val="32"/>
        </w:rPr>
        <mc:AlternateContent>
          <mc:Choice Requires="wps">
            <w:drawing>
              <wp:anchor distT="0" distB="0" distL="114300" distR="114300" simplePos="0" relativeHeight="251659264" behindDoc="0" locked="0" layoutInCell="1" allowOverlap="1" wp14:anchorId="101AE10E" wp14:editId="407F2844">
                <wp:simplePos x="0" y="0"/>
                <wp:positionH relativeFrom="column">
                  <wp:posOffset>1943100</wp:posOffset>
                </wp:positionH>
                <wp:positionV relativeFrom="paragraph">
                  <wp:posOffset>81915</wp:posOffset>
                </wp:positionV>
                <wp:extent cx="1943100" cy="1371600"/>
                <wp:effectExtent l="50800" t="25400" r="88900" b="101600"/>
                <wp:wrapThrough wrapText="bothSides">
                  <wp:wrapPolygon edited="0">
                    <wp:start x="10165" y="-400"/>
                    <wp:lineTo x="6776" y="0"/>
                    <wp:lineTo x="6776" y="6400"/>
                    <wp:lineTo x="3671" y="6400"/>
                    <wp:lineTo x="3671" y="12800"/>
                    <wp:lineTo x="282" y="12800"/>
                    <wp:lineTo x="-565" y="22800"/>
                    <wp:lineTo x="22306" y="22800"/>
                    <wp:lineTo x="21459" y="19600"/>
                    <wp:lineTo x="11576" y="-400"/>
                    <wp:lineTo x="10165" y="-400"/>
                  </wp:wrapPolygon>
                </wp:wrapThrough>
                <wp:docPr id="9" name="Likbent triangel 9"/>
                <wp:cNvGraphicFramePr/>
                <a:graphic xmlns:a="http://schemas.openxmlformats.org/drawingml/2006/main">
                  <a:graphicData uri="http://schemas.microsoft.com/office/word/2010/wordprocessingShape">
                    <wps:wsp>
                      <wps:cNvSpPr/>
                      <wps:spPr>
                        <a:xfrm>
                          <a:off x="0" y="0"/>
                          <a:ext cx="1943100" cy="137160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bent triangel 9" o:spid="_x0000_s1026" type="#_x0000_t5" style="position:absolute;margin-left:153pt;margin-top:6.45pt;width:153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31B2568F" w14:textId="03DCDE64" w:rsidR="00787BAF" w:rsidRDefault="00000D96" w:rsidP="0002409E">
      <w:pPr>
        <w:spacing w:line="360" w:lineRule="auto"/>
      </w:pPr>
      <w:r>
        <w:tab/>
      </w:r>
    </w:p>
    <w:p w14:paraId="238EDF9C" w14:textId="609D9BD2" w:rsidR="00787BAF" w:rsidRDefault="00787BAF" w:rsidP="0002409E">
      <w:pPr>
        <w:spacing w:line="360" w:lineRule="auto"/>
      </w:pPr>
    </w:p>
    <w:p w14:paraId="65676B28" w14:textId="68D4133F" w:rsidR="00787BAF" w:rsidRDefault="00787BAF" w:rsidP="0002409E">
      <w:pPr>
        <w:spacing w:line="360" w:lineRule="auto"/>
        <w:jc w:val="center"/>
      </w:pPr>
    </w:p>
    <w:p w14:paraId="4B86CD19" w14:textId="77777777" w:rsidR="00787BAF" w:rsidRDefault="00787BAF" w:rsidP="0002409E">
      <w:pPr>
        <w:spacing w:line="360" w:lineRule="auto"/>
      </w:pPr>
    </w:p>
    <w:p w14:paraId="74C5A0ED" w14:textId="77777777" w:rsidR="00FA3792" w:rsidRDefault="00FA3792" w:rsidP="0002409E">
      <w:pPr>
        <w:spacing w:line="360" w:lineRule="auto"/>
      </w:pPr>
    </w:p>
    <w:p w14:paraId="4A4A636A" w14:textId="3DFEEF29" w:rsidR="00FA3792" w:rsidRPr="00000D96" w:rsidRDefault="00000D96" w:rsidP="0002409E">
      <w:pPr>
        <w:spacing w:line="360" w:lineRule="auto"/>
        <w:rPr>
          <w:rFonts w:eastAsia="Times New Roman" w:cs="Times New Roman"/>
          <w:b/>
          <w:color w:val="1F497D" w:themeColor="text2"/>
        </w:rPr>
      </w:pPr>
      <w:r>
        <w:rPr>
          <w:rFonts w:eastAsia="Times New Roman" w:cs="Times New Roman"/>
          <w:b/>
          <w:color w:val="1F497D" w:themeColor="text2"/>
        </w:rPr>
        <w:t xml:space="preserve">                                     </w:t>
      </w:r>
      <w:r w:rsidR="00787BAF" w:rsidRPr="00000D96">
        <w:rPr>
          <w:rFonts w:eastAsia="Times New Roman" w:cs="Times New Roman"/>
          <w:b/>
          <w:color w:val="1F497D" w:themeColor="text2"/>
        </w:rPr>
        <w:t>Lämpligt objekt</w:t>
      </w:r>
      <w:r>
        <w:rPr>
          <w:rFonts w:eastAsia="Times New Roman" w:cs="Times New Roman"/>
          <w:b/>
          <w:color w:val="1F497D" w:themeColor="text2"/>
        </w:rPr>
        <w:tab/>
        <w:t xml:space="preserve"> </w:t>
      </w:r>
      <w:r w:rsidR="004E1524">
        <w:rPr>
          <w:rFonts w:eastAsia="Times New Roman" w:cs="Times New Roman"/>
          <w:b/>
          <w:color w:val="1F497D" w:themeColor="text2"/>
        </w:rPr>
        <w:t xml:space="preserve">                        Avsaknad av kapabla</w:t>
      </w:r>
      <w:r w:rsidR="00FA3792" w:rsidRPr="00000D96">
        <w:rPr>
          <w:rFonts w:eastAsia="Times New Roman" w:cs="Times New Roman"/>
          <w:b/>
          <w:color w:val="1F497D" w:themeColor="text2"/>
        </w:rPr>
        <w:t xml:space="preserve"> väktare</w:t>
      </w:r>
    </w:p>
    <w:bookmarkEnd w:id="40"/>
    <w:bookmarkEnd w:id="41"/>
    <w:p w14:paraId="5EA1F754" w14:textId="77777777" w:rsidR="00787BAF" w:rsidRDefault="00787BAF" w:rsidP="0002409E">
      <w:pPr>
        <w:spacing w:line="360" w:lineRule="auto"/>
        <w:rPr>
          <w:rFonts w:eastAsia="Times New Roman" w:cs="Times New Roman"/>
          <w:color w:val="000000"/>
        </w:rPr>
      </w:pPr>
    </w:p>
    <w:p w14:paraId="069A3F84" w14:textId="77777777" w:rsidR="00787BAF" w:rsidRDefault="00787BAF" w:rsidP="0002409E">
      <w:pPr>
        <w:spacing w:line="360" w:lineRule="auto"/>
        <w:rPr>
          <w:rFonts w:eastAsia="Times New Roman" w:cs="Times New Roman"/>
          <w:color w:val="000000"/>
        </w:rPr>
      </w:pPr>
    </w:p>
    <w:p w14:paraId="416FF17A" w14:textId="77777777" w:rsidR="00D94BEB" w:rsidRDefault="00ED2B7C" w:rsidP="001674CA">
      <w:pPr>
        <w:spacing w:line="360" w:lineRule="auto"/>
        <w:rPr>
          <w:rFonts w:eastAsia="Times New Roman" w:cs="Times New Roman"/>
          <w:color w:val="000000"/>
        </w:rPr>
      </w:pPr>
      <w:bookmarkStart w:id="42" w:name="OLE_LINK13"/>
      <w:bookmarkStart w:id="43" w:name="OLE_LINK14"/>
      <w:bookmarkStart w:id="44" w:name="OLE_LINK17"/>
      <w:bookmarkStart w:id="45" w:name="OLE_LINK18"/>
      <w:r w:rsidRPr="00ED2B7C">
        <w:rPr>
          <w:rFonts w:eastAsia="Times New Roman" w:cs="Times New Roman"/>
          <w:color w:val="000000"/>
        </w:rPr>
        <w:t xml:space="preserve">Brottslighet uppstår genom en kombination av olika rutiner som finns i samhället, genom att införa förändringar i samhället kan brott förebyggas. Huvudfrågan i arbete utifrån rutinaktivitetsteorin är ’varför begår individer </w:t>
      </w:r>
      <w:r w:rsidRPr="00ED2B7C">
        <w:rPr>
          <w:rFonts w:eastAsia="Times New Roman" w:cs="Times New Roman"/>
          <w:i/>
          <w:iCs/>
          <w:color w:val="000000"/>
        </w:rPr>
        <w:t xml:space="preserve">inte </w:t>
      </w:r>
      <w:r w:rsidRPr="00ED2B7C">
        <w:rPr>
          <w:rFonts w:eastAsia="Times New Roman" w:cs="Times New Roman"/>
          <w:color w:val="000000"/>
        </w:rPr>
        <w:t>brott?’. Om ett av de</w:t>
      </w:r>
      <w:r w:rsidRPr="00ED2B7C">
        <w:rPr>
          <w:rFonts w:eastAsia="Times New Roman" w:cs="Times New Roman"/>
          <w:i/>
          <w:iCs/>
          <w:color w:val="000000"/>
        </w:rPr>
        <w:t xml:space="preserve"> </w:t>
      </w:r>
      <w:r w:rsidRPr="00ED2B7C">
        <w:rPr>
          <w:rFonts w:eastAsia="Times New Roman" w:cs="Times New Roman"/>
          <w:color w:val="000000"/>
        </w:rPr>
        <w:t>tre</w:t>
      </w:r>
      <w:r w:rsidRPr="00ED2B7C">
        <w:rPr>
          <w:rFonts w:eastAsia="Times New Roman" w:cs="Times New Roman"/>
          <w:i/>
          <w:iCs/>
          <w:color w:val="000000"/>
        </w:rPr>
        <w:t xml:space="preserve"> </w:t>
      </w:r>
      <w:r w:rsidRPr="00ED2B7C">
        <w:rPr>
          <w:rFonts w:eastAsia="Times New Roman" w:cs="Times New Roman"/>
          <w:color w:val="000000"/>
        </w:rPr>
        <w:t>elementen förhindras eller tas bort faller ekvationen och en brottsförebyggande effekt uppstår. En central fråga inom rutinaktivitetsteorin är därmed att utreda dynamiken för elementen, med andra ord, ta reda på hur dessa faktorer sammanstrålar. Sannolikheten för att de tre faktorerna ska uppfyllas är enl</w:t>
      </w:r>
      <w:r w:rsidR="001674CA">
        <w:rPr>
          <w:rFonts w:eastAsia="Times New Roman" w:cs="Times New Roman"/>
          <w:color w:val="000000"/>
        </w:rPr>
        <w:t>igt teorin starkt kopplad till</w:t>
      </w:r>
      <w:r w:rsidR="00D94BEB">
        <w:rPr>
          <w:rFonts w:eastAsia="Times New Roman" w:cs="Times New Roman"/>
          <w:color w:val="000000"/>
        </w:rPr>
        <w:t>,</w:t>
      </w:r>
      <w:r w:rsidR="001674CA">
        <w:rPr>
          <w:rFonts w:eastAsia="Times New Roman" w:cs="Times New Roman"/>
          <w:color w:val="000000"/>
        </w:rPr>
        <w:t xml:space="preserve"> de för stunden</w:t>
      </w:r>
      <w:r w:rsidR="00D94BEB">
        <w:rPr>
          <w:rFonts w:eastAsia="Times New Roman" w:cs="Times New Roman"/>
          <w:color w:val="000000"/>
        </w:rPr>
        <w:t>,</w:t>
      </w:r>
      <w:r w:rsidR="001674CA">
        <w:rPr>
          <w:rFonts w:eastAsia="Times New Roman" w:cs="Times New Roman"/>
          <w:color w:val="000000"/>
        </w:rPr>
        <w:t xml:space="preserve"> </w:t>
      </w:r>
      <w:r w:rsidRPr="00ED2B7C">
        <w:rPr>
          <w:rFonts w:eastAsia="Times New Roman" w:cs="Times New Roman"/>
          <w:color w:val="000000"/>
        </w:rPr>
        <w:t xml:space="preserve">sociala förhållanden </w:t>
      </w:r>
      <w:r w:rsidR="001674CA">
        <w:rPr>
          <w:rFonts w:eastAsia="Times New Roman" w:cs="Times New Roman"/>
          <w:color w:val="000000"/>
        </w:rPr>
        <w:t xml:space="preserve">som finns </w:t>
      </w:r>
      <w:r w:rsidRPr="00ED2B7C">
        <w:rPr>
          <w:rFonts w:eastAsia="Times New Roman" w:cs="Times New Roman"/>
          <w:color w:val="000000"/>
        </w:rPr>
        <w:t>i miljön (Newburn 2007, ss. 286-287).</w:t>
      </w:r>
      <w:bookmarkEnd w:id="42"/>
      <w:bookmarkEnd w:id="43"/>
      <w:bookmarkEnd w:id="44"/>
      <w:bookmarkEnd w:id="45"/>
      <w:r w:rsidR="001674CA">
        <w:rPr>
          <w:rFonts w:eastAsia="Times New Roman" w:cs="Times New Roman"/>
          <w:color w:val="000000"/>
        </w:rPr>
        <w:t xml:space="preserve"> </w:t>
      </w:r>
      <w:bookmarkStart w:id="46" w:name="_GoBack"/>
      <w:bookmarkEnd w:id="46"/>
    </w:p>
    <w:p w14:paraId="0FE3A67D" w14:textId="77777777" w:rsidR="00D01187" w:rsidRDefault="00D01187" w:rsidP="001674CA">
      <w:pPr>
        <w:spacing w:line="360" w:lineRule="auto"/>
        <w:rPr>
          <w:rFonts w:eastAsia="Times New Roman" w:cs="Times New Roman"/>
          <w:color w:val="000000"/>
        </w:rPr>
      </w:pPr>
    </w:p>
    <w:p w14:paraId="686DB301" w14:textId="657612AA" w:rsidR="00D94BEB" w:rsidRDefault="00D01187" w:rsidP="009566FD">
      <w:pPr>
        <w:pStyle w:val="Rubrik3"/>
        <w:spacing w:line="360" w:lineRule="auto"/>
      </w:pPr>
      <w:bookmarkStart w:id="47" w:name="_Toc280536302"/>
      <w:bookmarkStart w:id="48" w:name="OLE_LINK36"/>
      <w:bookmarkStart w:id="49" w:name="OLE_LINK37"/>
      <w:r>
        <w:t>3.1.1 Brottets dynamik</w:t>
      </w:r>
      <w:bookmarkEnd w:id="47"/>
      <w:r>
        <w:t xml:space="preserve"> </w:t>
      </w:r>
    </w:p>
    <w:bookmarkEnd w:id="48"/>
    <w:bookmarkEnd w:id="49"/>
    <w:p w14:paraId="177B5B60" w14:textId="7E8FA9B0" w:rsidR="001674CA" w:rsidRPr="001674CA" w:rsidRDefault="001674CA" w:rsidP="001674CA">
      <w:pPr>
        <w:spacing w:line="360" w:lineRule="auto"/>
        <w:rPr>
          <w:rFonts w:eastAsia="Times New Roman" w:cs="Times New Roman"/>
          <w:color w:val="000000"/>
        </w:rPr>
      </w:pPr>
      <w:r w:rsidRPr="001674CA">
        <w:rPr>
          <w:rFonts w:cs="Times New Roman"/>
          <w:color w:val="000000"/>
        </w:rPr>
        <w:t>Brott ser olika ut och kräver olika förutsättningar. En förståelse av brottets dynamik kan ges genom att identifiera och kartlägga följande</w:t>
      </w:r>
      <w:r>
        <w:rPr>
          <w:rFonts w:cs="Times New Roman"/>
          <w:color w:val="000000"/>
        </w:rPr>
        <w:t xml:space="preserve"> punkter</w:t>
      </w:r>
    </w:p>
    <w:p w14:paraId="726D38D4" w14:textId="77777777" w:rsidR="001674CA" w:rsidRPr="001674CA" w:rsidRDefault="001674CA" w:rsidP="001674CA">
      <w:pPr>
        <w:pStyle w:val="Liststycke"/>
        <w:numPr>
          <w:ilvl w:val="0"/>
          <w:numId w:val="4"/>
        </w:numPr>
        <w:spacing w:line="360" w:lineRule="auto"/>
        <w:rPr>
          <w:rFonts w:ascii="Times" w:hAnsi="Times" w:cs="Times New Roman"/>
          <w:sz w:val="20"/>
          <w:szCs w:val="20"/>
        </w:rPr>
      </w:pPr>
      <w:r w:rsidRPr="001674CA">
        <w:rPr>
          <w:rFonts w:cs="Times New Roman"/>
          <w:color w:val="000000"/>
        </w:rPr>
        <w:t>Vilka och vad måste vara närvarande respektive frånvarande för att brottet ska möjliggöras</w:t>
      </w:r>
    </w:p>
    <w:p w14:paraId="632A1DBE" w14:textId="77777777" w:rsidR="001674CA" w:rsidRPr="001674CA" w:rsidRDefault="001674CA" w:rsidP="001674CA">
      <w:pPr>
        <w:pStyle w:val="Liststycke"/>
        <w:numPr>
          <w:ilvl w:val="0"/>
          <w:numId w:val="4"/>
        </w:numPr>
        <w:spacing w:line="360" w:lineRule="auto"/>
        <w:rPr>
          <w:rFonts w:ascii="Times" w:hAnsi="Times" w:cs="Times New Roman"/>
          <w:sz w:val="20"/>
          <w:szCs w:val="20"/>
        </w:rPr>
      </w:pPr>
      <w:r w:rsidRPr="001674CA">
        <w:rPr>
          <w:rFonts w:cs="Times New Roman"/>
          <w:color w:val="000000"/>
        </w:rPr>
        <w:t>Vilken tid</w:t>
      </w:r>
      <w:r w:rsidRPr="001674CA">
        <w:rPr>
          <w:rFonts w:cs="Times New Roman"/>
          <w:i/>
          <w:iCs/>
          <w:color w:val="000000"/>
        </w:rPr>
        <w:t xml:space="preserve"> </w:t>
      </w:r>
      <w:r w:rsidRPr="001674CA">
        <w:rPr>
          <w:rFonts w:cs="Times New Roman"/>
          <w:color w:val="000000"/>
        </w:rPr>
        <w:t>och plats</w:t>
      </w:r>
      <w:r w:rsidRPr="001674CA">
        <w:rPr>
          <w:rFonts w:cs="Times New Roman"/>
          <w:i/>
          <w:iCs/>
          <w:color w:val="000000"/>
        </w:rPr>
        <w:t xml:space="preserve"> </w:t>
      </w:r>
      <w:r w:rsidRPr="001674CA">
        <w:rPr>
          <w:rFonts w:cs="Times New Roman"/>
          <w:color w:val="000000"/>
        </w:rPr>
        <w:t xml:space="preserve">skapar förutsättningar för brottet </w:t>
      </w:r>
    </w:p>
    <w:p w14:paraId="61C3DE42" w14:textId="77777777" w:rsidR="001674CA" w:rsidRPr="001674CA" w:rsidRDefault="001674CA" w:rsidP="001674CA">
      <w:pPr>
        <w:pStyle w:val="Liststycke"/>
        <w:numPr>
          <w:ilvl w:val="0"/>
          <w:numId w:val="4"/>
        </w:numPr>
        <w:spacing w:line="360" w:lineRule="auto"/>
        <w:rPr>
          <w:rFonts w:ascii="Times" w:hAnsi="Times" w:cs="Times New Roman"/>
          <w:sz w:val="20"/>
          <w:szCs w:val="20"/>
        </w:rPr>
      </w:pPr>
      <w:r w:rsidRPr="001674CA">
        <w:rPr>
          <w:rFonts w:cs="Times New Roman"/>
          <w:color w:val="000000"/>
        </w:rPr>
        <w:t>Hur rörelsemönster</w:t>
      </w:r>
      <w:r w:rsidRPr="001674CA">
        <w:rPr>
          <w:rFonts w:cs="Times New Roman"/>
          <w:i/>
          <w:iCs/>
          <w:color w:val="000000"/>
        </w:rPr>
        <w:t xml:space="preserve"> </w:t>
      </w:r>
      <w:r w:rsidRPr="001674CA">
        <w:rPr>
          <w:rFonts w:cs="Times New Roman"/>
          <w:color w:val="000000"/>
        </w:rPr>
        <w:t>ser ut under brottstillfället</w:t>
      </w:r>
    </w:p>
    <w:p w14:paraId="38F7B03B" w14:textId="23331FB6" w:rsidR="00ED2B7C" w:rsidRPr="009566FD" w:rsidRDefault="001674CA" w:rsidP="009631B2">
      <w:pPr>
        <w:spacing w:line="360" w:lineRule="auto"/>
        <w:rPr>
          <w:rFonts w:ascii="Times" w:hAnsi="Times" w:cs="Times New Roman"/>
          <w:sz w:val="20"/>
          <w:szCs w:val="20"/>
        </w:rPr>
      </w:pPr>
      <w:r w:rsidRPr="001674CA">
        <w:rPr>
          <w:rFonts w:cs="Times New Roman"/>
          <w:color w:val="000000"/>
        </w:rPr>
        <w:t>Genom denna process skapas förståelse för brottets uppbyggnad, förutsättningar och dynamik och utgör där med ett underlag för åtgärdsförslag</w:t>
      </w:r>
      <w:r w:rsidR="009566FD">
        <w:rPr>
          <w:rFonts w:cs="Times New Roman"/>
          <w:color w:val="000000"/>
        </w:rPr>
        <w:t xml:space="preserve"> </w:t>
      </w:r>
      <w:r w:rsidRPr="001674CA">
        <w:rPr>
          <w:rFonts w:eastAsia="Times New Roman" w:cs="Times New Roman"/>
          <w:color w:val="000000"/>
        </w:rPr>
        <w:t xml:space="preserve">(Newburn 2007, s. 288). </w:t>
      </w:r>
    </w:p>
    <w:p w14:paraId="78BC4C11" w14:textId="77777777" w:rsidR="009566FD" w:rsidRPr="009631B2" w:rsidRDefault="009566FD" w:rsidP="009631B2">
      <w:pPr>
        <w:spacing w:line="360" w:lineRule="auto"/>
        <w:rPr>
          <w:rFonts w:ascii="Times" w:eastAsia="Times New Roman" w:hAnsi="Times" w:cs="Times New Roman"/>
          <w:sz w:val="20"/>
          <w:szCs w:val="20"/>
        </w:rPr>
      </w:pPr>
    </w:p>
    <w:p w14:paraId="7CB50203" w14:textId="780B9EDF" w:rsidR="00721CBD" w:rsidRDefault="00721CBD" w:rsidP="00721CBD">
      <w:pPr>
        <w:pStyle w:val="Rubrik2"/>
        <w:spacing w:line="360" w:lineRule="auto"/>
      </w:pPr>
      <w:bookmarkStart w:id="50" w:name="_Toc280536303"/>
      <w:r>
        <w:t>3.2 Femstegsmodellen</w:t>
      </w:r>
      <w:bookmarkEnd w:id="50"/>
      <w:r>
        <w:t xml:space="preserve"> </w:t>
      </w:r>
    </w:p>
    <w:p w14:paraId="10D36825" w14:textId="4A63AC52" w:rsidR="00246203" w:rsidRPr="00246203" w:rsidRDefault="00246203" w:rsidP="005601DC">
      <w:pPr>
        <w:spacing w:line="360" w:lineRule="auto"/>
        <w:rPr>
          <w:rFonts w:ascii="Times" w:hAnsi="Times"/>
          <w:sz w:val="20"/>
          <w:szCs w:val="20"/>
        </w:rPr>
      </w:pPr>
      <w:r w:rsidRPr="00246203">
        <w:t>Rutinaktivitetsteorin kan tillämpas utifrån Nick Tilleys tekniker för situationell brottsprevent</w:t>
      </w:r>
      <w:r w:rsidR="005601DC">
        <w:t xml:space="preserve">ion </w:t>
      </w:r>
      <w:r w:rsidRPr="00246203">
        <w:t>(BRÅ 2011, s. 22). Modellen består av</w:t>
      </w:r>
      <w:r w:rsidRPr="00246203">
        <w:rPr>
          <w:i/>
          <w:iCs/>
        </w:rPr>
        <w:t xml:space="preserve"> </w:t>
      </w:r>
      <w:r w:rsidRPr="00246203">
        <w:t>fem målkategorier som polisen i sitt problemorienterade arbete bör utgå ifrån, för att minska sannolikheten för uppkomst av brott.</w:t>
      </w:r>
    </w:p>
    <w:p w14:paraId="194EFC48" w14:textId="77777777" w:rsidR="00246203" w:rsidRPr="00246203" w:rsidRDefault="00246203" w:rsidP="005601DC">
      <w:pPr>
        <w:spacing w:line="360" w:lineRule="auto"/>
        <w:rPr>
          <w:rFonts w:ascii="Times" w:hAnsi="Times"/>
          <w:sz w:val="20"/>
          <w:szCs w:val="20"/>
        </w:rPr>
      </w:pPr>
      <w:r w:rsidRPr="00246203">
        <w:t xml:space="preserve">De fem teknikerna syftar till att: </w:t>
      </w:r>
    </w:p>
    <w:p w14:paraId="06310969" w14:textId="77777777" w:rsidR="00246203" w:rsidRPr="00246203" w:rsidRDefault="00246203" w:rsidP="005601DC">
      <w:pPr>
        <w:spacing w:line="360" w:lineRule="auto"/>
        <w:rPr>
          <w:rFonts w:ascii="Times" w:eastAsia="Times New Roman" w:hAnsi="Times"/>
          <w:sz w:val="20"/>
          <w:szCs w:val="20"/>
        </w:rPr>
      </w:pPr>
    </w:p>
    <w:p w14:paraId="2242BDEA" w14:textId="77777777" w:rsidR="00246203" w:rsidRPr="00246203" w:rsidRDefault="00246203" w:rsidP="005601DC">
      <w:pPr>
        <w:pStyle w:val="Liststycke"/>
        <w:numPr>
          <w:ilvl w:val="0"/>
          <w:numId w:val="6"/>
        </w:numPr>
        <w:spacing w:line="360" w:lineRule="auto"/>
      </w:pPr>
      <w:r w:rsidRPr="00246203">
        <w:t>Öka svårigheterna att begå brott</w:t>
      </w:r>
    </w:p>
    <w:p w14:paraId="757C7965" w14:textId="77777777" w:rsidR="00246203" w:rsidRPr="00246203" w:rsidRDefault="00246203" w:rsidP="005601DC">
      <w:pPr>
        <w:pStyle w:val="Liststycke"/>
        <w:numPr>
          <w:ilvl w:val="0"/>
          <w:numId w:val="6"/>
        </w:numPr>
        <w:spacing w:line="360" w:lineRule="auto"/>
      </w:pPr>
      <w:r w:rsidRPr="00246203">
        <w:t>Öka den upplevda upptäcksrisken</w:t>
      </w:r>
    </w:p>
    <w:p w14:paraId="434A0B28" w14:textId="77777777" w:rsidR="00246203" w:rsidRPr="00246203" w:rsidRDefault="00246203" w:rsidP="005601DC">
      <w:pPr>
        <w:pStyle w:val="Liststycke"/>
        <w:numPr>
          <w:ilvl w:val="0"/>
          <w:numId w:val="6"/>
        </w:numPr>
        <w:spacing w:line="360" w:lineRule="auto"/>
      </w:pPr>
      <w:r w:rsidRPr="00246203">
        <w:t>Minska vinsterna av brott</w:t>
      </w:r>
    </w:p>
    <w:p w14:paraId="0A9AD3ED" w14:textId="77777777" w:rsidR="00246203" w:rsidRPr="00246203" w:rsidRDefault="00246203" w:rsidP="005601DC">
      <w:pPr>
        <w:pStyle w:val="Liststycke"/>
        <w:numPr>
          <w:ilvl w:val="0"/>
          <w:numId w:val="6"/>
        </w:numPr>
        <w:spacing w:line="360" w:lineRule="auto"/>
      </w:pPr>
      <w:r w:rsidRPr="00246203">
        <w:t>Minska provokation eller frustration</w:t>
      </w:r>
    </w:p>
    <w:p w14:paraId="70C0EF21" w14:textId="77777777" w:rsidR="00246203" w:rsidRPr="00246203" w:rsidRDefault="00246203" w:rsidP="005601DC">
      <w:pPr>
        <w:pStyle w:val="Liststycke"/>
        <w:numPr>
          <w:ilvl w:val="0"/>
          <w:numId w:val="6"/>
        </w:numPr>
        <w:spacing w:line="360" w:lineRule="auto"/>
      </w:pPr>
      <w:r w:rsidRPr="00246203">
        <w:t xml:space="preserve">Ta bort ursäkter eller incitament att begå brott </w:t>
      </w:r>
    </w:p>
    <w:p w14:paraId="34A2C27F" w14:textId="77777777" w:rsidR="00246203" w:rsidRPr="00246203" w:rsidRDefault="00246203" w:rsidP="005601DC">
      <w:pPr>
        <w:spacing w:line="360" w:lineRule="auto"/>
        <w:rPr>
          <w:rFonts w:ascii="Times" w:eastAsia="Times New Roman" w:hAnsi="Times"/>
          <w:sz w:val="20"/>
          <w:szCs w:val="20"/>
        </w:rPr>
      </w:pPr>
    </w:p>
    <w:p w14:paraId="630C3F34" w14:textId="77777777" w:rsidR="00246203" w:rsidRPr="00246203" w:rsidRDefault="00246203" w:rsidP="00663EEC">
      <w:pPr>
        <w:spacing w:line="360" w:lineRule="auto"/>
        <w:rPr>
          <w:rFonts w:ascii="Times" w:hAnsi="Times"/>
          <w:sz w:val="20"/>
          <w:szCs w:val="20"/>
        </w:rPr>
      </w:pPr>
      <w:r w:rsidRPr="00246203">
        <w:t>BRÅ bedömer i ett projekt om problemorienterat polisarbete (BRÅ 2011) att tre av dessa fem ovanstående tekniker bör tillämpas vid förebyggande insatser gällande misshandelsbrott:</w:t>
      </w:r>
    </w:p>
    <w:p w14:paraId="2EFBD4EB" w14:textId="06D02848" w:rsidR="00663EEC" w:rsidRDefault="00246203" w:rsidP="00663EEC">
      <w:pPr>
        <w:spacing w:line="360" w:lineRule="auto"/>
        <w:rPr>
          <w:rFonts w:eastAsia="Times New Roman"/>
          <w:i/>
          <w:iCs/>
        </w:rPr>
      </w:pPr>
      <w:r w:rsidRPr="00246203">
        <w:rPr>
          <w:rFonts w:eastAsia="Times New Roman"/>
          <w:i/>
          <w:iCs/>
        </w:rPr>
        <w:t>Öka svårigheterna, minska provokation eller frustration, ta bort ursäkter.</w:t>
      </w:r>
    </w:p>
    <w:p w14:paraId="7AA6046E" w14:textId="77777777" w:rsidR="009631B2" w:rsidRPr="009631B2" w:rsidRDefault="009631B2" w:rsidP="00663EEC">
      <w:pPr>
        <w:spacing w:line="360" w:lineRule="auto"/>
        <w:rPr>
          <w:rFonts w:eastAsia="Times New Roman"/>
          <w:i/>
          <w:iCs/>
        </w:rPr>
      </w:pPr>
    </w:p>
    <w:p w14:paraId="03743381" w14:textId="6B7A80D8" w:rsidR="00663EEC" w:rsidRPr="00663EEC" w:rsidRDefault="00663EEC" w:rsidP="00663EEC">
      <w:pPr>
        <w:spacing w:line="360" w:lineRule="auto"/>
      </w:pPr>
      <w:r w:rsidRPr="00663EEC">
        <w:rPr>
          <w:rFonts w:eastAsia="Times New Roman" w:cs="Times New Roman"/>
          <w:color w:val="000000"/>
        </w:rPr>
        <w:t xml:space="preserve">Ett sätt att </w:t>
      </w:r>
      <w:r w:rsidRPr="00663EEC">
        <w:rPr>
          <w:rFonts w:eastAsia="Times New Roman" w:cs="Times New Roman"/>
          <w:i/>
          <w:iCs/>
          <w:color w:val="000000"/>
        </w:rPr>
        <w:t>öka svårigheterna</w:t>
      </w:r>
      <w:r w:rsidRPr="00663EEC">
        <w:rPr>
          <w:rFonts w:eastAsia="Times New Roman" w:cs="Times New Roman"/>
          <w:color w:val="000000"/>
        </w:rPr>
        <w:t xml:space="preserve"> för uppkomsten av misshandelsbrott är att förebygga stora folkmassor, som annars kan öppna upp för ökad kontakt mellan offer och förövare, genom att kontrollera stängningstider i krogtäta miljöer. Därutöver kan folkmassor undvikas ytterligare med hjälp av andra insatser så som välfungerande transportmöjligheter. Vidare är frustration och </w:t>
      </w:r>
      <w:r w:rsidRPr="00663EEC">
        <w:rPr>
          <w:color w:val="000000"/>
        </w:rPr>
        <w:t xml:space="preserve">provokation </w:t>
      </w:r>
      <w:r w:rsidRPr="00663EEC">
        <w:rPr>
          <w:i/>
          <w:iCs/>
          <w:color w:val="000000"/>
        </w:rPr>
        <w:t>starkt sammankopplade med misshandel</w:t>
      </w:r>
      <w:r w:rsidRPr="00663EEC">
        <w:rPr>
          <w:color w:val="000000"/>
        </w:rPr>
        <w:t>. Diskriminering i krogköer är en typisk orsak till frustration som i vissa fall kan leda till bråk. Genom samarbete med ordningsvakter, samt övervakning och kontroll av kösystemet, kan eventuella diskrimineringar upptäckas och situationer som riskerar att sluta i misshandel undvikas</w:t>
      </w:r>
      <w:r>
        <w:rPr>
          <w:color w:val="000000"/>
        </w:rPr>
        <w:t xml:space="preserve">. </w:t>
      </w:r>
    </w:p>
    <w:p w14:paraId="3D4B2A6C" w14:textId="55ADCE56" w:rsidR="00663EEC" w:rsidRPr="00663EEC" w:rsidRDefault="00663EEC" w:rsidP="00663EEC">
      <w:pPr>
        <w:spacing w:line="360" w:lineRule="auto"/>
        <w:rPr>
          <w:rFonts w:ascii="Times" w:hAnsi="Times" w:cs="Times New Roman"/>
          <w:sz w:val="20"/>
          <w:szCs w:val="20"/>
        </w:rPr>
      </w:pPr>
      <w:r w:rsidRPr="00663EEC">
        <w:rPr>
          <w:rFonts w:cs="Times New Roman"/>
          <w:color w:val="000000"/>
        </w:rPr>
        <w:t xml:space="preserve">De flesta misshandelsbrott sker under alkoholpåverkan, den brottsförebyggande tekniken </w:t>
      </w:r>
      <w:r w:rsidRPr="00663EEC">
        <w:rPr>
          <w:rFonts w:cs="Times New Roman"/>
          <w:i/>
          <w:iCs/>
          <w:color w:val="000000"/>
        </w:rPr>
        <w:t>att ta bort ursäkter</w:t>
      </w:r>
      <w:r w:rsidRPr="00663EEC">
        <w:rPr>
          <w:rFonts w:cs="Times New Roman"/>
          <w:color w:val="000000"/>
        </w:rPr>
        <w:t xml:space="preserve"> är utifrån BRÅ:s rapporter att likställa med </w:t>
      </w:r>
      <w:r w:rsidRPr="00663EEC">
        <w:rPr>
          <w:rFonts w:cs="Times New Roman"/>
          <w:i/>
          <w:iCs/>
          <w:color w:val="000000"/>
        </w:rPr>
        <w:t>begränsning av alkoholkonsumtion</w:t>
      </w:r>
      <w:r w:rsidRPr="00663EEC">
        <w:rPr>
          <w:rFonts w:cs="Times New Roman"/>
          <w:color w:val="000000"/>
        </w:rPr>
        <w:t>. Genom tillsyn kan polisen kontrollera att krogar följer lagstiftning gällande utskänkning av alkohol.</w:t>
      </w:r>
    </w:p>
    <w:p w14:paraId="07A74BAD" w14:textId="77777777" w:rsidR="00663EEC" w:rsidRPr="00663EEC" w:rsidRDefault="00663EEC" w:rsidP="00663EEC">
      <w:pPr>
        <w:rPr>
          <w:rFonts w:ascii="Times" w:hAnsi="Times" w:cs="Times New Roman"/>
          <w:sz w:val="20"/>
          <w:szCs w:val="20"/>
        </w:rPr>
      </w:pPr>
      <w:r w:rsidRPr="00663EEC">
        <w:rPr>
          <w:rFonts w:cs="Times New Roman"/>
          <w:color w:val="000000"/>
        </w:rPr>
        <w:t>(BRÅ 2011, s. 24).</w:t>
      </w:r>
    </w:p>
    <w:p w14:paraId="2477880A" w14:textId="77777777" w:rsidR="008D6A62" w:rsidRDefault="008D6A62" w:rsidP="0002409E">
      <w:pPr>
        <w:pStyle w:val="Rubrik1"/>
        <w:spacing w:line="360" w:lineRule="auto"/>
      </w:pPr>
      <w:bookmarkStart w:id="51" w:name="_Toc280536304"/>
      <w:r>
        <w:t>Metod</w:t>
      </w:r>
      <w:bookmarkEnd w:id="51"/>
    </w:p>
    <w:p w14:paraId="0D8DCB0A" w14:textId="359FDD45" w:rsidR="00C928EA" w:rsidRDefault="00057E49" w:rsidP="00BB073C">
      <w:pPr>
        <w:spacing w:line="360" w:lineRule="auto"/>
      </w:pPr>
      <w:r w:rsidRPr="00057E49">
        <w:t xml:space="preserve">Vi utför en summativ utvärdering </w:t>
      </w:r>
      <w:r w:rsidRPr="00057E49">
        <w:rPr>
          <w:i/>
          <w:iCs/>
        </w:rPr>
        <w:t>för att</w:t>
      </w:r>
      <w:r w:rsidRPr="00057E49">
        <w:t xml:space="preserve"> undersöka om de problemorienterade insatserna medfört en minskning i brottsstatistiken gällande misshandel i Stockholm.  </w:t>
      </w:r>
      <w:r w:rsidRPr="00057E49">
        <w:rPr>
          <w:i/>
          <w:iCs/>
        </w:rPr>
        <w:t>För att</w:t>
      </w:r>
      <w:r w:rsidRPr="00057E49">
        <w:t xml:space="preserve"> göra en effektanalys av POP-modellen har brottsstatistik granskats före och efter polisens insatser, förhoppningen är vidare att kunna påvisa en säkerställd korrelation. </w:t>
      </w:r>
      <w:r w:rsidRPr="00057E49">
        <w:rPr>
          <w:i/>
          <w:iCs/>
        </w:rPr>
        <w:t>För att</w:t>
      </w:r>
      <w:r w:rsidRPr="00057E49">
        <w:t xml:space="preserve"> belysa insatsernas resultat och eventuella korrelation har den enkla systemmodellen använts som utvärderingsmetod (Vedung 2009, ss.</w:t>
      </w:r>
      <w:r w:rsidR="00146753">
        <w:t xml:space="preserve"> </w:t>
      </w:r>
      <w:r w:rsidRPr="00057E49">
        <w:t xml:space="preserve">26-27) då den, i kombination med före- och eftermätningar, är bäst lämpad för utvärdering av problemorinterat arbete (BRÅ 2014:5, s.28). Modellen lämpar sig </w:t>
      </w:r>
      <w:proofErr w:type="gramStart"/>
      <w:r w:rsidRPr="00057E49">
        <w:t>därav</w:t>
      </w:r>
      <w:proofErr w:type="gramEnd"/>
      <w:r w:rsidRPr="00057E49">
        <w:t xml:space="preserve"> väl för denna utvärdering då vi avser att undersöka om eventuell effekt beror på en specifik insats som pågått under en bestämd tidsperiod.</w:t>
      </w:r>
    </w:p>
    <w:p w14:paraId="316CECEF" w14:textId="3ACA57D4" w:rsidR="00726797" w:rsidRDefault="008D6A62" w:rsidP="0002409E">
      <w:pPr>
        <w:pStyle w:val="Rubrik1"/>
        <w:spacing w:line="360" w:lineRule="auto"/>
      </w:pPr>
      <w:bookmarkStart w:id="52" w:name="_Toc280536305"/>
      <w:r>
        <w:t>Resultat och analys</w:t>
      </w:r>
      <w:bookmarkEnd w:id="52"/>
      <w:r w:rsidR="00726797">
        <w:br/>
      </w:r>
    </w:p>
    <w:p w14:paraId="7F983308" w14:textId="0CEAC401" w:rsidR="00726797" w:rsidRPr="00726797" w:rsidRDefault="00726797" w:rsidP="0002409E">
      <w:pPr>
        <w:spacing w:line="360" w:lineRule="auto"/>
      </w:pPr>
      <w:r>
        <w:t>Diskutera kameraövervakning</w:t>
      </w:r>
    </w:p>
    <w:p w14:paraId="73085234" w14:textId="77777777" w:rsidR="008D6A62" w:rsidRDefault="008D6A62" w:rsidP="0002409E">
      <w:pPr>
        <w:spacing w:line="360" w:lineRule="auto"/>
      </w:pPr>
    </w:p>
    <w:p w14:paraId="21469D1D" w14:textId="77777777" w:rsidR="008D6A62" w:rsidRPr="008D6A62" w:rsidRDefault="008D6A62" w:rsidP="0002409E">
      <w:pPr>
        <w:spacing w:line="360" w:lineRule="auto"/>
      </w:pPr>
    </w:p>
    <w:p w14:paraId="2D061DB4" w14:textId="77777777" w:rsidR="008D6A62" w:rsidRDefault="001D2656" w:rsidP="0002409E">
      <w:pPr>
        <w:pStyle w:val="Rubrik1"/>
        <w:spacing w:line="360" w:lineRule="auto"/>
      </w:pPr>
      <w:bookmarkStart w:id="53" w:name="_Toc280536306"/>
      <w:r>
        <w:t>Slutsatser</w:t>
      </w:r>
      <w:bookmarkEnd w:id="53"/>
    </w:p>
    <w:p w14:paraId="56D1A27F" w14:textId="77777777" w:rsidR="00A32B5D" w:rsidRPr="00A32B5D" w:rsidRDefault="00A32B5D" w:rsidP="00A32B5D"/>
    <w:p w14:paraId="5EAE56C2" w14:textId="77777777" w:rsidR="001D2656" w:rsidRDefault="001D2656" w:rsidP="0002409E">
      <w:pPr>
        <w:spacing w:line="360" w:lineRule="auto"/>
      </w:pPr>
    </w:p>
    <w:p w14:paraId="61433E8B" w14:textId="77777777" w:rsidR="001D2656" w:rsidRDefault="001D2656" w:rsidP="0002409E">
      <w:pPr>
        <w:spacing w:line="360" w:lineRule="auto"/>
      </w:pPr>
      <w:r>
        <w:br w:type="page"/>
      </w:r>
    </w:p>
    <w:p w14:paraId="6BC3542D" w14:textId="77777777" w:rsidR="001D2656" w:rsidRDefault="001D2656" w:rsidP="0002409E">
      <w:pPr>
        <w:pStyle w:val="Rubrik1"/>
        <w:spacing w:line="360" w:lineRule="auto"/>
      </w:pPr>
      <w:bookmarkStart w:id="54" w:name="_Toc280536307"/>
      <w:r>
        <w:t>Källförteckning</w:t>
      </w:r>
      <w:bookmarkEnd w:id="54"/>
    </w:p>
    <w:p w14:paraId="3F8141F3" w14:textId="77777777" w:rsidR="001D2656" w:rsidRPr="00100EC8" w:rsidRDefault="001D2656" w:rsidP="0002409E">
      <w:pPr>
        <w:spacing w:line="360" w:lineRule="auto"/>
      </w:pPr>
    </w:p>
    <w:p w14:paraId="1D0A4EDD" w14:textId="49FC5008" w:rsidR="00100EC8" w:rsidRPr="00100EC8" w:rsidRDefault="00100EC8" w:rsidP="00411129">
      <w:pPr>
        <w:spacing w:line="360" w:lineRule="auto"/>
        <w:rPr>
          <w:rFonts w:ascii="Times" w:hAnsi="Times" w:cs="Times New Roman"/>
        </w:rPr>
      </w:pPr>
      <w:r w:rsidRPr="00100EC8">
        <w:rPr>
          <w:rFonts w:cs="Times New Roman"/>
          <w:color w:val="000000"/>
        </w:rPr>
        <w:t>Brottsförebyggande rådet (2001)</w:t>
      </w:r>
      <w:r w:rsidR="00F4251B">
        <w:rPr>
          <w:rFonts w:cs="Times New Roman"/>
          <w:color w:val="000000"/>
        </w:rPr>
        <w:t>.</w:t>
      </w:r>
      <w:r w:rsidRPr="00100EC8">
        <w:rPr>
          <w:rFonts w:cs="Times New Roman"/>
          <w:color w:val="000000"/>
        </w:rPr>
        <w:t xml:space="preserve"> </w:t>
      </w:r>
      <w:r w:rsidRPr="00100EC8">
        <w:rPr>
          <w:rFonts w:cs="Times New Roman"/>
          <w:i/>
          <w:iCs/>
          <w:color w:val="000000"/>
        </w:rPr>
        <w:t xml:space="preserve">Lupp, En lokal uppföljnings- &amp; prognosprocedur i problemorienterat arbete mot brott </w:t>
      </w:r>
      <w:r w:rsidRPr="00100EC8">
        <w:rPr>
          <w:rFonts w:cs="Times New Roman"/>
          <w:color w:val="000000"/>
        </w:rPr>
        <w:t xml:space="preserve">(Rapport 2001:13). Stockholm: Brottsförebyggande rådet. </w:t>
      </w:r>
    </w:p>
    <w:p w14:paraId="2F803673" w14:textId="4C112D1B" w:rsidR="00100EC8" w:rsidRDefault="00100EC8" w:rsidP="00411129">
      <w:pPr>
        <w:spacing w:line="360" w:lineRule="auto"/>
        <w:rPr>
          <w:rFonts w:cs="Times New Roman"/>
          <w:color w:val="000000"/>
        </w:rPr>
      </w:pPr>
      <w:r w:rsidRPr="00100EC8">
        <w:rPr>
          <w:rFonts w:cs="Times New Roman"/>
          <w:color w:val="000000"/>
        </w:rPr>
        <w:br/>
        <w:t>Brottsförebyggande rådet (2010)</w:t>
      </w:r>
      <w:r w:rsidR="00F4251B">
        <w:rPr>
          <w:rFonts w:cs="Times New Roman"/>
          <w:color w:val="000000"/>
        </w:rPr>
        <w:t>.</w:t>
      </w:r>
      <w:r w:rsidRPr="00100EC8">
        <w:rPr>
          <w:rFonts w:cs="Times New Roman"/>
          <w:color w:val="000000"/>
        </w:rPr>
        <w:t xml:space="preserve"> </w:t>
      </w:r>
      <w:r w:rsidRPr="00100EC8">
        <w:rPr>
          <w:rFonts w:cs="Times New Roman"/>
          <w:i/>
          <w:iCs/>
          <w:color w:val="000000"/>
        </w:rPr>
        <w:t xml:space="preserve">Platsens betydelse för polisarbete, Empiriskt stöd och policyrekommendationer </w:t>
      </w:r>
      <w:r w:rsidRPr="00100EC8">
        <w:rPr>
          <w:rFonts w:cs="Times New Roman"/>
          <w:color w:val="000000"/>
        </w:rPr>
        <w:t>(Rapport 2010:11). Stockholm: Brottsförebyggande rådet</w:t>
      </w:r>
    </w:p>
    <w:p w14:paraId="37D77890" w14:textId="77777777" w:rsidR="00100EC8" w:rsidRDefault="00100EC8" w:rsidP="00411129">
      <w:pPr>
        <w:spacing w:line="360" w:lineRule="auto"/>
        <w:rPr>
          <w:rFonts w:cs="Times New Roman"/>
          <w:color w:val="000000"/>
        </w:rPr>
      </w:pPr>
    </w:p>
    <w:p w14:paraId="1A406AC0" w14:textId="0BF8230F" w:rsidR="00F4251B" w:rsidRDefault="00100EC8" w:rsidP="00411129">
      <w:pPr>
        <w:spacing w:line="360" w:lineRule="auto"/>
        <w:rPr>
          <w:rFonts w:cs="Times New Roman"/>
          <w:color w:val="000000"/>
        </w:rPr>
      </w:pPr>
      <w:r w:rsidRPr="00100EC8">
        <w:rPr>
          <w:rFonts w:cs="Times New Roman"/>
          <w:color w:val="000000"/>
        </w:rPr>
        <w:t>Brottförebyggande rådet (20</w:t>
      </w:r>
      <w:r w:rsidR="00F4251B">
        <w:rPr>
          <w:rFonts w:cs="Times New Roman"/>
          <w:color w:val="000000"/>
        </w:rPr>
        <w:t>11).</w:t>
      </w:r>
      <w:r w:rsidRPr="00100EC8">
        <w:rPr>
          <w:rFonts w:cs="Times New Roman"/>
          <w:color w:val="000000"/>
        </w:rPr>
        <w:t xml:space="preserve"> </w:t>
      </w:r>
      <w:r w:rsidRPr="00100EC8">
        <w:rPr>
          <w:rFonts w:cs="Times New Roman"/>
          <w:i/>
          <w:iCs/>
          <w:color w:val="000000"/>
        </w:rPr>
        <w:t xml:space="preserve">Hotspots i sex svenska städer. En studie av förutsättningarna för platsbaserat polisiärt arbete i Sverige </w:t>
      </w:r>
      <w:r w:rsidRPr="00100EC8">
        <w:rPr>
          <w:rFonts w:cs="Times New Roman"/>
          <w:color w:val="000000"/>
        </w:rPr>
        <w:t>(Rapport 2011:17). Stockholm: Brottsförebyggande rådet.</w:t>
      </w:r>
    </w:p>
    <w:p w14:paraId="4965B1B8" w14:textId="77777777" w:rsidR="006A45AF" w:rsidRDefault="006A45AF" w:rsidP="00411129">
      <w:pPr>
        <w:spacing w:line="360" w:lineRule="auto"/>
        <w:rPr>
          <w:rFonts w:cs="Times New Roman"/>
          <w:color w:val="000000"/>
        </w:rPr>
      </w:pPr>
    </w:p>
    <w:p w14:paraId="63368320" w14:textId="14A8825E" w:rsidR="00F4251B" w:rsidRPr="00100EC8" w:rsidRDefault="00F4251B" w:rsidP="00411129">
      <w:pPr>
        <w:spacing w:line="360" w:lineRule="auto"/>
        <w:rPr>
          <w:rFonts w:ascii="Times" w:hAnsi="Times" w:cs="Times New Roman"/>
        </w:rPr>
      </w:pPr>
      <w:bookmarkStart w:id="55" w:name="OLE_LINK9"/>
      <w:bookmarkStart w:id="56" w:name="OLE_LINK10"/>
      <w:r>
        <w:rPr>
          <w:rFonts w:cs="Times New Roman"/>
          <w:color w:val="000000"/>
        </w:rPr>
        <w:t>Newburn, Tim</w:t>
      </w:r>
      <w:r w:rsidR="006A45AF">
        <w:rPr>
          <w:rFonts w:cs="Times New Roman"/>
          <w:color w:val="000000"/>
        </w:rPr>
        <w:t xml:space="preserve"> (2007). Criminology. New York: William Publishing.</w:t>
      </w:r>
    </w:p>
    <w:p w14:paraId="5CCBEE01" w14:textId="77777777" w:rsidR="001D2656" w:rsidRDefault="001D2656" w:rsidP="00411129">
      <w:pPr>
        <w:spacing w:line="360" w:lineRule="auto"/>
        <w:rPr>
          <w:rFonts w:eastAsia="Times New Roman" w:cs="Times New Roman"/>
          <w:color w:val="000000"/>
        </w:rPr>
      </w:pPr>
    </w:p>
    <w:p w14:paraId="5D5FAD51" w14:textId="34361CAF" w:rsidR="006A45AF" w:rsidRPr="001D2656" w:rsidRDefault="00411129" w:rsidP="00411129">
      <w:pPr>
        <w:spacing w:line="360" w:lineRule="auto"/>
      </w:pPr>
      <w:r>
        <w:rPr>
          <w:rFonts w:eastAsia="Times New Roman" w:cs="Times New Roman"/>
          <w:color w:val="000000"/>
        </w:rPr>
        <w:t>Vedung, Evert (2009</w:t>
      </w:r>
      <w:r w:rsidR="006A45AF">
        <w:rPr>
          <w:rFonts w:eastAsia="Times New Roman" w:cs="Times New Roman"/>
          <w:color w:val="000000"/>
        </w:rPr>
        <w:t xml:space="preserve">). Utvärdering i politik och förvaltning. </w:t>
      </w:r>
      <w:r>
        <w:rPr>
          <w:rFonts w:eastAsia="Times New Roman" w:cs="Times New Roman"/>
          <w:color w:val="000000"/>
        </w:rPr>
        <w:t>Lund</w:t>
      </w:r>
      <w:r w:rsidR="006A45AF">
        <w:rPr>
          <w:rFonts w:eastAsia="Times New Roman" w:cs="Times New Roman"/>
          <w:color w:val="000000"/>
        </w:rPr>
        <w:t xml:space="preserve">: </w:t>
      </w:r>
      <w:r>
        <w:rPr>
          <w:rFonts w:eastAsia="Times New Roman" w:cs="Times New Roman"/>
          <w:color w:val="000000"/>
        </w:rPr>
        <w:t>Studentlitteratur</w:t>
      </w:r>
      <w:bookmarkEnd w:id="55"/>
      <w:bookmarkEnd w:id="56"/>
      <w:bookmarkEnd w:id="0"/>
      <w:bookmarkEnd w:id="1"/>
    </w:p>
    <w:sectPr w:rsidR="006A45AF" w:rsidRPr="001D2656" w:rsidSect="001D2656">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659B0" w14:textId="77777777" w:rsidR="0062255E" w:rsidRDefault="0062255E" w:rsidP="001D2656">
      <w:r>
        <w:separator/>
      </w:r>
    </w:p>
  </w:endnote>
  <w:endnote w:type="continuationSeparator" w:id="0">
    <w:p w14:paraId="2CAA15A4" w14:textId="77777777" w:rsidR="0062255E" w:rsidRDefault="0062255E" w:rsidP="001D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C7218" w14:textId="77777777" w:rsidR="0062255E" w:rsidRDefault="0062255E" w:rsidP="001D265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6541E732" w14:textId="77777777" w:rsidR="0062255E" w:rsidRDefault="0062255E" w:rsidP="001D2656">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0089F" w14:textId="77777777" w:rsidR="0062255E" w:rsidRDefault="0062255E" w:rsidP="001D265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685441">
      <w:rPr>
        <w:rStyle w:val="Sidnummer"/>
        <w:noProof/>
      </w:rPr>
      <w:t>11</w:t>
    </w:r>
    <w:r>
      <w:rPr>
        <w:rStyle w:val="Sidnummer"/>
      </w:rPr>
      <w:fldChar w:fldCharType="end"/>
    </w:r>
  </w:p>
  <w:p w14:paraId="16F7BF30" w14:textId="77777777" w:rsidR="0062255E" w:rsidRDefault="0062255E" w:rsidP="001D2656">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67754" w14:textId="77777777" w:rsidR="0062255E" w:rsidRDefault="0062255E" w:rsidP="001D2656">
      <w:r>
        <w:separator/>
      </w:r>
    </w:p>
  </w:footnote>
  <w:footnote w:type="continuationSeparator" w:id="0">
    <w:p w14:paraId="1907F411" w14:textId="77777777" w:rsidR="0062255E" w:rsidRDefault="0062255E" w:rsidP="001D26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735"/>
    <w:multiLevelType w:val="multilevel"/>
    <w:tmpl w:val="9F563AA4"/>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AEE2B38"/>
    <w:multiLevelType w:val="hybridMultilevel"/>
    <w:tmpl w:val="8C6C87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F2212FF"/>
    <w:multiLevelType w:val="hybridMultilevel"/>
    <w:tmpl w:val="84CC00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B285208"/>
    <w:multiLevelType w:val="hybridMultilevel"/>
    <w:tmpl w:val="CBECC7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22B62E5"/>
    <w:multiLevelType w:val="multilevel"/>
    <w:tmpl w:val="84F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907E0"/>
    <w:multiLevelType w:val="hybridMultilevel"/>
    <w:tmpl w:val="53706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64"/>
    <w:rsid w:val="00000986"/>
    <w:rsid w:val="00000D96"/>
    <w:rsid w:val="0002409E"/>
    <w:rsid w:val="00057E49"/>
    <w:rsid w:val="00071323"/>
    <w:rsid w:val="00076567"/>
    <w:rsid w:val="000D5DF8"/>
    <w:rsid w:val="00100EC8"/>
    <w:rsid w:val="00131CDD"/>
    <w:rsid w:val="00146753"/>
    <w:rsid w:val="00152F03"/>
    <w:rsid w:val="001674CA"/>
    <w:rsid w:val="00171C2D"/>
    <w:rsid w:val="00197EA6"/>
    <w:rsid w:val="001D2656"/>
    <w:rsid w:val="001E3101"/>
    <w:rsid w:val="00213A2F"/>
    <w:rsid w:val="00230603"/>
    <w:rsid w:val="00243564"/>
    <w:rsid w:val="00246203"/>
    <w:rsid w:val="00263018"/>
    <w:rsid w:val="002D0A79"/>
    <w:rsid w:val="002D40EC"/>
    <w:rsid w:val="0037258F"/>
    <w:rsid w:val="00384446"/>
    <w:rsid w:val="003B6161"/>
    <w:rsid w:val="003B71BC"/>
    <w:rsid w:val="003E2810"/>
    <w:rsid w:val="003F088A"/>
    <w:rsid w:val="00411129"/>
    <w:rsid w:val="004112C0"/>
    <w:rsid w:val="00411CF9"/>
    <w:rsid w:val="00414216"/>
    <w:rsid w:val="00431909"/>
    <w:rsid w:val="0044027F"/>
    <w:rsid w:val="004E0A14"/>
    <w:rsid w:val="004E1524"/>
    <w:rsid w:val="00511829"/>
    <w:rsid w:val="00536B48"/>
    <w:rsid w:val="00545727"/>
    <w:rsid w:val="00555F04"/>
    <w:rsid w:val="005601DC"/>
    <w:rsid w:val="0058041E"/>
    <w:rsid w:val="00597E29"/>
    <w:rsid w:val="005A6E36"/>
    <w:rsid w:val="005B498D"/>
    <w:rsid w:val="005E27B4"/>
    <w:rsid w:val="0062255E"/>
    <w:rsid w:val="00663EEC"/>
    <w:rsid w:val="00667B68"/>
    <w:rsid w:val="00676671"/>
    <w:rsid w:val="00685441"/>
    <w:rsid w:val="006925D0"/>
    <w:rsid w:val="006A45AF"/>
    <w:rsid w:val="006E7EFA"/>
    <w:rsid w:val="006F199A"/>
    <w:rsid w:val="0070573A"/>
    <w:rsid w:val="00721CBD"/>
    <w:rsid w:val="0072612C"/>
    <w:rsid w:val="00726797"/>
    <w:rsid w:val="00742F1A"/>
    <w:rsid w:val="007535CC"/>
    <w:rsid w:val="00780310"/>
    <w:rsid w:val="00783E80"/>
    <w:rsid w:val="00787BAF"/>
    <w:rsid w:val="007958D3"/>
    <w:rsid w:val="007B3253"/>
    <w:rsid w:val="007E7795"/>
    <w:rsid w:val="007F1E40"/>
    <w:rsid w:val="00845D02"/>
    <w:rsid w:val="00863853"/>
    <w:rsid w:val="00876D76"/>
    <w:rsid w:val="008830A2"/>
    <w:rsid w:val="008D16A1"/>
    <w:rsid w:val="008D6A62"/>
    <w:rsid w:val="008E5608"/>
    <w:rsid w:val="00950E4C"/>
    <w:rsid w:val="00955C77"/>
    <w:rsid w:val="009566FD"/>
    <w:rsid w:val="009631B2"/>
    <w:rsid w:val="00977CE9"/>
    <w:rsid w:val="00995CBC"/>
    <w:rsid w:val="00997107"/>
    <w:rsid w:val="009A1450"/>
    <w:rsid w:val="009A3544"/>
    <w:rsid w:val="009B1293"/>
    <w:rsid w:val="00A07FFE"/>
    <w:rsid w:val="00A22FCF"/>
    <w:rsid w:val="00A32B5D"/>
    <w:rsid w:val="00A71119"/>
    <w:rsid w:val="00A9387F"/>
    <w:rsid w:val="00AB13E3"/>
    <w:rsid w:val="00AB6F60"/>
    <w:rsid w:val="00AC36C0"/>
    <w:rsid w:val="00AD10D5"/>
    <w:rsid w:val="00AF6D36"/>
    <w:rsid w:val="00B0771B"/>
    <w:rsid w:val="00B56E6D"/>
    <w:rsid w:val="00B638E3"/>
    <w:rsid w:val="00B75784"/>
    <w:rsid w:val="00BB073C"/>
    <w:rsid w:val="00BF4C0B"/>
    <w:rsid w:val="00BF6CE6"/>
    <w:rsid w:val="00C03439"/>
    <w:rsid w:val="00C64BD4"/>
    <w:rsid w:val="00C652A1"/>
    <w:rsid w:val="00C928EA"/>
    <w:rsid w:val="00CA6AD1"/>
    <w:rsid w:val="00CC7BA9"/>
    <w:rsid w:val="00CF4EB4"/>
    <w:rsid w:val="00D01187"/>
    <w:rsid w:val="00D57648"/>
    <w:rsid w:val="00D67921"/>
    <w:rsid w:val="00D74025"/>
    <w:rsid w:val="00D91498"/>
    <w:rsid w:val="00D924AD"/>
    <w:rsid w:val="00D94BEB"/>
    <w:rsid w:val="00DB7C91"/>
    <w:rsid w:val="00DD2609"/>
    <w:rsid w:val="00DD39E7"/>
    <w:rsid w:val="00DE692D"/>
    <w:rsid w:val="00E00960"/>
    <w:rsid w:val="00E20884"/>
    <w:rsid w:val="00E9794B"/>
    <w:rsid w:val="00EA0411"/>
    <w:rsid w:val="00EC04DD"/>
    <w:rsid w:val="00ED2381"/>
    <w:rsid w:val="00ED2B7C"/>
    <w:rsid w:val="00ED7A0D"/>
    <w:rsid w:val="00EF33EC"/>
    <w:rsid w:val="00F03F24"/>
    <w:rsid w:val="00F4251B"/>
    <w:rsid w:val="00F64021"/>
    <w:rsid w:val="00F65E45"/>
    <w:rsid w:val="00F766DE"/>
    <w:rsid w:val="00FA3054"/>
    <w:rsid w:val="00FA3792"/>
    <w:rsid w:val="00FA70E1"/>
    <w:rsid w:val="00FD6221"/>
    <w:rsid w:val="00FF50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1F1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64"/>
    <w:rPr>
      <w:rFonts w:ascii="Times New Roman" w:hAnsi="Times New Roman"/>
    </w:rPr>
  </w:style>
  <w:style w:type="paragraph" w:styleId="Rubrik1">
    <w:name w:val="heading 1"/>
    <w:basedOn w:val="Normal"/>
    <w:next w:val="Normal"/>
    <w:link w:val="Rubrik1Char"/>
    <w:uiPriority w:val="9"/>
    <w:qFormat/>
    <w:rsid w:val="00243564"/>
    <w:pPr>
      <w:keepNext/>
      <w:keepLines/>
      <w:spacing w:before="480"/>
      <w:outlineLvl w:val="0"/>
    </w:pPr>
    <w:rPr>
      <w:rFonts w:ascii="Arial" w:eastAsiaTheme="majorEastAsia" w:hAnsi="Arial" w:cstheme="majorBidi"/>
      <w:b/>
      <w:bCs/>
      <w:sz w:val="32"/>
      <w:szCs w:val="32"/>
    </w:rPr>
  </w:style>
  <w:style w:type="paragraph" w:styleId="Rubrik2">
    <w:name w:val="heading 2"/>
    <w:basedOn w:val="Normal"/>
    <w:next w:val="Normal"/>
    <w:link w:val="Rubrik2Char"/>
    <w:uiPriority w:val="9"/>
    <w:unhideWhenUsed/>
    <w:qFormat/>
    <w:rsid w:val="00243564"/>
    <w:pPr>
      <w:keepNext/>
      <w:keepLines/>
      <w:spacing w:before="200"/>
      <w:outlineLvl w:val="1"/>
    </w:pPr>
    <w:rPr>
      <w:rFonts w:ascii="Arial" w:eastAsiaTheme="majorEastAsia" w:hAnsi="Arial" w:cstheme="majorBidi"/>
      <w:bCs/>
      <w:sz w:val="28"/>
      <w:szCs w:val="26"/>
    </w:rPr>
  </w:style>
  <w:style w:type="paragraph" w:styleId="Rubrik3">
    <w:name w:val="heading 3"/>
    <w:basedOn w:val="Normal"/>
    <w:next w:val="Normal"/>
    <w:link w:val="Rubrik3Char"/>
    <w:uiPriority w:val="9"/>
    <w:unhideWhenUsed/>
    <w:qFormat/>
    <w:rsid w:val="008D6A62"/>
    <w:pPr>
      <w:keepNext/>
      <w:keepLines/>
      <w:spacing w:before="200"/>
      <w:outlineLvl w:val="2"/>
    </w:pPr>
    <w:rPr>
      <w:rFonts w:eastAsiaTheme="majorEastAsia" w:cstheme="majorBidi"/>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apportunderrubrik">
    <w:name w:val="Rapportunderrubrik"/>
    <w:basedOn w:val="Normal"/>
    <w:rsid w:val="00243564"/>
    <w:pPr>
      <w:autoSpaceDE w:val="0"/>
      <w:autoSpaceDN w:val="0"/>
      <w:adjustRightInd w:val="0"/>
      <w:spacing w:before="360" w:line="360" w:lineRule="atLeast"/>
    </w:pPr>
    <w:rPr>
      <w:rFonts w:ascii="Georgia" w:eastAsia="Times New Roman" w:hAnsi="Georgia" w:cs="Times New Roman"/>
      <w:sz w:val="36"/>
      <w:szCs w:val="36"/>
    </w:rPr>
  </w:style>
  <w:style w:type="character" w:customStyle="1" w:styleId="Rubrik1Char">
    <w:name w:val="Rubrik 1 Char"/>
    <w:basedOn w:val="Standardstycketypsnitt"/>
    <w:link w:val="Rubrik1"/>
    <w:uiPriority w:val="9"/>
    <w:rsid w:val="00243564"/>
    <w:rPr>
      <w:rFonts w:ascii="Arial" w:eastAsiaTheme="majorEastAsia" w:hAnsi="Arial" w:cstheme="majorBidi"/>
      <w:b/>
      <w:bCs/>
      <w:sz w:val="32"/>
      <w:szCs w:val="32"/>
    </w:rPr>
  </w:style>
  <w:style w:type="character" w:customStyle="1" w:styleId="Rubrik2Char">
    <w:name w:val="Rubrik 2 Char"/>
    <w:basedOn w:val="Standardstycketypsnitt"/>
    <w:link w:val="Rubrik2"/>
    <w:uiPriority w:val="9"/>
    <w:rsid w:val="00243564"/>
    <w:rPr>
      <w:rFonts w:ascii="Arial" w:eastAsiaTheme="majorEastAsia" w:hAnsi="Arial" w:cstheme="majorBidi"/>
      <w:bCs/>
      <w:sz w:val="28"/>
      <w:szCs w:val="26"/>
    </w:rPr>
  </w:style>
  <w:style w:type="character" w:customStyle="1" w:styleId="Rubrik3Char">
    <w:name w:val="Rubrik 3 Char"/>
    <w:basedOn w:val="Standardstycketypsnitt"/>
    <w:link w:val="Rubrik3"/>
    <w:uiPriority w:val="9"/>
    <w:rsid w:val="008D6A62"/>
    <w:rPr>
      <w:rFonts w:ascii="Times New Roman" w:eastAsiaTheme="majorEastAsia" w:hAnsi="Times New Roman" w:cstheme="majorBidi"/>
      <w:b/>
      <w:bCs/>
    </w:rPr>
  </w:style>
  <w:style w:type="paragraph" w:styleId="Innehll1">
    <w:name w:val="toc 1"/>
    <w:basedOn w:val="Normal"/>
    <w:next w:val="Normal"/>
    <w:autoRedefine/>
    <w:uiPriority w:val="39"/>
    <w:unhideWhenUsed/>
    <w:rsid w:val="001D2656"/>
    <w:pPr>
      <w:spacing w:before="120"/>
    </w:pPr>
    <w:rPr>
      <w:rFonts w:asciiTheme="minorHAnsi" w:hAnsiTheme="minorHAnsi"/>
      <w:b/>
    </w:rPr>
  </w:style>
  <w:style w:type="paragraph" w:styleId="Innehll2">
    <w:name w:val="toc 2"/>
    <w:basedOn w:val="Normal"/>
    <w:next w:val="Normal"/>
    <w:autoRedefine/>
    <w:uiPriority w:val="39"/>
    <w:unhideWhenUsed/>
    <w:rsid w:val="001D2656"/>
    <w:pPr>
      <w:ind w:left="240"/>
    </w:pPr>
    <w:rPr>
      <w:rFonts w:asciiTheme="minorHAnsi" w:hAnsiTheme="minorHAnsi"/>
      <w:b/>
      <w:sz w:val="22"/>
      <w:szCs w:val="22"/>
    </w:rPr>
  </w:style>
  <w:style w:type="paragraph" w:styleId="Innehll3">
    <w:name w:val="toc 3"/>
    <w:basedOn w:val="Normal"/>
    <w:next w:val="Normal"/>
    <w:autoRedefine/>
    <w:uiPriority w:val="39"/>
    <w:unhideWhenUsed/>
    <w:rsid w:val="001D2656"/>
    <w:pPr>
      <w:ind w:left="480"/>
    </w:pPr>
    <w:rPr>
      <w:rFonts w:asciiTheme="minorHAnsi" w:hAnsiTheme="minorHAnsi"/>
      <w:sz w:val="22"/>
      <w:szCs w:val="22"/>
    </w:rPr>
  </w:style>
  <w:style w:type="paragraph" w:styleId="Innehll4">
    <w:name w:val="toc 4"/>
    <w:basedOn w:val="Normal"/>
    <w:next w:val="Normal"/>
    <w:autoRedefine/>
    <w:uiPriority w:val="39"/>
    <w:unhideWhenUsed/>
    <w:rsid w:val="001D2656"/>
    <w:pPr>
      <w:ind w:left="720"/>
    </w:pPr>
    <w:rPr>
      <w:rFonts w:asciiTheme="minorHAnsi" w:hAnsiTheme="minorHAnsi"/>
      <w:sz w:val="20"/>
      <w:szCs w:val="20"/>
    </w:rPr>
  </w:style>
  <w:style w:type="paragraph" w:styleId="Innehll5">
    <w:name w:val="toc 5"/>
    <w:basedOn w:val="Normal"/>
    <w:next w:val="Normal"/>
    <w:autoRedefine/>
    <w:uiPriority w:val="39"/>
    <w:unhideWhenUsed/>
    <w:rsid w:val="001D2656"/>
    <w:pPr>
      <w:ind w:left="960"/>
    </w:pPr>
    <w:rPr>
      <w:rFonts w:asciiTheme="minorHAnsi" w:hAnsiTheme="minorHAnsi"/>
      <w:sz w:val="20"/>
      <w:szCs w:val="20"/>
    </w:rPr>
  </w:style>
  <w:style w:type="paragraph" w:styleId="Innehll6">
    <w:name w:val="toc 6"/>
    <w:basedOn w:val="Normal"/>
    <w:next w:val="Normal"/>
    <w:autoRedefine/>
    <w:uiPriority w:val="39"/>
    <w:unhideWhenUsed/>
    <w:rsid w:val="001D2656"/>
    <w:pPr>
      <w:ind w:left="1200"/>
    </w:pPr>
    <w:rPr>
      <w:rFonts w:asciiTheme="minorHAnsi" w:hAnsiTheme="minorHAnsi"/>
      <w:sz w:val="20"/>
      <w:szCs w:val="20"/>
    </w:rPr>
  </w:style>
  <w:style w:type="paragraph" w:styleId="Innehll7">
    <w:name w:val="toc 7"/>
    <w:basedOn w:val="Normal"/>
    <w:next w:val="Normal"/>
    <w:autoRedefine/>
    <w:uiPriority w:val="39"/>
    <w:unhideWhenUsed/>
    <w:rsid w:val="001D2656"/>
    <w:pPr>
      <w:ind w:left="1440"/>
    </w:pPr>
    <w:rPr>
      <w:rFonts w:asciiTheme="minorHAnsi" w:hAnsiTheme="minorHAnsi"/>
      <w:sz w:val="20"/>
      <w:szCs w:val="20"/>
    </w:rPr>
  </w:style>
  <w:style w:type="paragraph" w:styleId="Innehll8">
    <w:name w:val="toc 8"/>
    <w:basedOn w:val="Normal"/>
    <w:next w:val="Normal"/>
    <w:autoRedefine/>
    <w:uiPriority w:val="39"/>
    <w:unhideWhenUsed/>
    <w:rsid w:val="001D2656"/>
    <w:pPr>
      <w:ind w:left="1680"/>
    </w:pPr>
    <w:rPr>
      <w:rFonts w:asciiTheme="minorHAnsi" w:hAnsiTheme="minorHAnsi"/>
      <w:sz w:val="20"/>
      <w:szCs w:val="20"/>
    </w:rPr>
  </w:style>
  <w:style w:type="paragraph" w:styleId="Innehll9">
    <w:name w:val="toc 9"/>
    <w:basedOn w:val="Normal"/>
    <w:next w:val="Normal"/>
    <w:autoRedefine/>
    <w:uiPriority w:val="39"/>
    <w:unhideWhenUsed/>
    <w:rsid w:val="001D2656"/>
    <w:pPr>
      <w:ind w:left="1920"/>
    </w:pPr>
    <w:rPr>
      <w:rFonts w:asciiTheme="minorHAnsi" w:hAnsiTheme="minorHAnsi"/>
      <w:sz w:val="20"/>
      <w:szCs w:val="20"/>
    </w:rPr>
  </w:style>
  <w:style w:type="paragraph" w:styleId="Sidfot">
    <w:name w:val="footer"/>
    <w:basedOn w:val="Normal"/>
    <w:link w:val="SidfotChar"/>
    <w:uiPriority w:val="99"/>
    <w:unhideWhenUsed/>
    <w:rsid w:val="001D2656"/>
    <w:pPr>
      <w:tabs>
        <w:tab w:val="center" w:pos="4536"/>
        <w:tab w:val="right" w:pos="9072"/>
      </w:tabs>
    </w:pPr>
  </w:style>
  <w:style w:type="character" w:customStyle="1" w:styleId="SidfotChar">
    <w:name w:val="Sidfot Char"/>
    <w:basedOn w:val="Standardstycketypsnitt"/>
    <w:link w:val="Sidfot"/>
    <w:uiPriority w:val="99"/>
    <w:rsid w:val="001D2656"/>
    <w:rPr>
      <w:rFonts w:ascii="Times New Roman" w:hAnsi="Times New Roman"/>
    </w:rPr>
  </w:style>
  <w:style w:type="character" w:styleId="Sidnummer">
    <w:name w:val="page number"/>
    <w:basedOn w:val="Standardstycketypsnitt"/>
    <w:uiPriority w:val="99"/>
    <w:semiHidden/>
    <w:unhideWhenUsed/>
    <w:rsid w:val="001D2656"/>
  </w:style>
  <w:style w:type="paragraph" w:styleId="Liststycke">
    <w:name w:val="List Paragraph"/>
    <w:basedOn w:val="Normal"/>
    <w:uiPriority w:val="34"/>
    <w:qFormat/>
    <w:rsid w:val="00ED2381"/>
    <w:pPr>
      <w:ind w:left="720"/>
      <w:contextualSpacing/>
    </w:pPr>
  </w:style>
  <w:style w:type="paragraph" w:styleId="Normalwebb">
    <w:name w:val="Normal (Web)"/>
    <w:basedOn w:val="Normal"/>
    <w:uiPriority w:val="99"/>
    <w:semiHidden/>
    <w:unhideWhenUsed/>
    <w:rsid w:val="00F03F24"/>
    <w:pPr>
      <w:spacing w:before="100" w:beforeAutospacing="1" w:after="100" w:afterAutospacing="1"/>
    </w:pPr>
    <w:rPr>
      <w:rFonts w:ascii="Times" w:hAnsi="Times" w:cs="Times New Roman"/>
      <w:sz w:val="20"/>
      <w:szCs w:val="20"/>
    </w:rPr>
  </w:style>
  <w:style w:type="paragraph" w:styleId="Bubbeltext">
    <w:name w:val="Balloon Text"/>
    <w:basedOn w:val="Normal"/>
    <w:link w:val="BubbeltextChar"/>
    <w:uiPriority w:val="99"/>
    <w:semiHidden/>
    <w:unhideWhenUsed/>
    <w:rsid w:val="00384446"/>
    <w:rPr>
      <w:rFonts w:ascii="Lucida Grande" w:hAnsi="Lucida Grande"/>
      <w:sz w:val="18"/>
      <w:szCs w:val="18"/>
    </w:rPr>
  </w:style>
  <w:style w:type="character" w:customStyle="1" w:styleId="BubbeltextChar">
    <w:name w:val="Bubbeltext Char"/>
    <w:basedOn w:val="Standardstycketypsnitt"/>
    <w:link w:val="Bubbeltext"/>
    <w:uiPriority w:val="99"/>
    <w:semiHidden/>
    <w:rsid w:val="0038444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64"/>
    <w:rPr>
      <w:rFonts w:ascii="Times New Roman" w:hAnsi="Times New Roman"/>
    </w:rPr>
  </w:style>
  <w:style w:type="paragraph" w:styleId="Rubrik1">
    <w:name w:val="heading 1"/>
    <w:basedOn w:val="Normal"/>
    <w:next w:val="Normal"/>
    <w:link w:val="Rubrik1Char"/>
    <w:uiPriority w:val="9"/>
    <w:qFormat/>
    <w:rsid w:val="00243564"/>
    <w:pPr>
      <w:keepNext/>
      <w:keepLines/>
      <w:spacing w:before="480"/>
      <w:outlineLvl w:val="0"/>
    </w:pPr>
    <w:rPr>
      <w:rFonts w:ascii="Arial" w:eastAsiaTheme="majorEastAsia" w:hAnsi="Arial" w:cstheme="majorBidi"/>
      <w:b/>
      <w:bCs/>
      <w:sz w:val="32"/>
      <w:szCs w:val="32"/>
    </w:rPr>
  </w:style>
  <w:style w:type="paragraph" w:styleId="Rubrik2">
    <w:name w:val="heading 2"/>
    <w:basedOn w:val="Normal"/>
    <w:next w:val="Normal"/>
    <w:link w:val="Rubrik2Char"/>
    <w:uiPriority w:val="9"/>
    <w:unhideWhenUsed/>
    <w:qFormat/>
    <w:rsid w:val="00243564"/>
    <w:pPr>
      <w:keepNext/>
      <w:keepLines/>
      <w:spacing w:before="200"/>
      <w:outlineLvl w:val="1"/>
    </w:pPr>
    <w:rPr>
      <w:rFonts w:ascii="Arial" w:eastAsiaTheme="majorEastAsia" w:hAnsi="Arial" w:cstheme="majorBidi"/>
      <w:bCs/>
      <w:sz w:val="28"/>
      <w:szCs w:val="26"/>
    </w:rPr>
  </w:style>
  <w:style w:type="paragraph" w:styleId="Rubrik3">
    <w:name w:val="heading 3"/>
    <w:basedOn w:val="Normal"/>
    <w:next w:val="Normal"/>
    <w:link w:val="Rubrik3Char"/>
    <w:uiPriority w:val="9"/>
    <w:unhideWhenUsed/>
    <w:qFormat/>
    <w:rsid w:val="008D6A62"/>
    <w:pPr>
      <w:keepNext/>
      <w:keepLines/>
      <w:spacing w:before="200"/>
      <w:outlineLvl w:val="2"/>
    </w:pPr>
    <w:rPr>
      <w:rFonts w:eastAsiaTheme="majorEastAsia" w:cstheme="majorBidi"/>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apportunderrubrik">
    <w:name w:val="Rapportunderrubrik"/>
    <w:basedOn w:val="Normal"/>
    <w:rsid w:val="00243564"/>
    <w:pPr>
      <w:autoSpaceDE w:val="0"/>
      <w:autoSpaceDN w:val="0"/>
      <w:adjustRightInd w:val="0"/>
      <w:spacing w:before="360" w:line="360" w:lineRule="atLeast"/>
    </w:pPr>
    <w:rPr>
      <w:rFonts w:ascii="Georgia" w:eastAsia="Times New Roman" w:hAnsi="Georgia" w:cs="Times New Roman"/>
      <w:sz w:val="36"/>
      <w:szCs w:val="36"/>
    </w:rPr>
  </w:style>
  <w:style w:type="character" w:customStyle="1" w:styleId="Rubrik1Char">
    <w:name w:val="Rubrik 1 Char"/>
    <w:basedOn w:val="Standardstycketypsnitt"/>
    <w:link w:val="Rubrik1"/>
    <w:uiPriority w:val="9"/>
    <w:rsid w:val="00243564"/>
    <w:rPr>
      <w:rFonts w:ascii="Arial" w:eastAsiaTheme="majorEastAsia" w:hAnsi="Arial" w:cstheme="majorBidi"/>
      <w:b/>
      <w:bCs/>
      <w:sz w:val="32"/>
      <w:szCs w:val="32"/>
    </w:rPr>
  </w:style>
  <w:style w:type="character" w:customStyle="1" w:styleId="Rubrik2Char">
    <w:name w:val="Rubrik 2 Char"/>
    <w:basedOn w:val="Standardstycketypsnitt"/>
    <w:link w:val="Rubrik2"/>
    <w:uiPriority w:val="9"/>
    <w:rsid w:val="00243564"/>
    <w:rPr>
      <w:rFonts w:ascii="Arial" w:eastAsiaTheme="majorEastAsia" w:hAnsi="Arial" w:cstheme="majorBidi"/>
      <w:bCs/>
      <w:sz w:val="28"/>
      <w:szCs w:val="26"/>
    </w:rPr>
  </w:style>
  <w:style w:type="character" w:customStyle="1" w:styleId="Rubrik3Char">
    <w:name w:val="Rubrik 3 Char"/>
    <w:basedOn w:val="Standardstycketypsnitt"/>
    <w:link w:val="Rubrik3"/>
    <w:uiPriority w:val="9"/>
    <w:rsid w:val="008D6A62"/>
    <w:rPr>
      <w:rFonts w:ascii="Times New Roman" w:eastAsiaTheme="majorEastAsia" w:hAnsi="Times New Roman" w:cstheme="majorBidi"/>
      <w:b/>
      <w:bCs/>
    </w:rPr>
  </w:style>
  <w:style w:type="paragraph" w:styleId="Innehll1">
    <w:name w:val="toc 1"/>
    <w:basedOn w:val="Normal"/>
    <w:next w:val="Normal"/>
    <w:autoRedefine/>
    <w:uiPriority w:val="39"/>
    <w:unhideWhenUsed/>
    <w:rsid w:val="001D2656"/>
    <w:pPr>
      <w:spacing w:before="120"/>
    </w:pPr>
    <w:rPr>
      <w:rFonts w:asciiTheme="minorHAnsi" w:hAnsiTheme="minorHAnsi"/>
      <w:b/>
    </w:rPr>
  </w:style>
  <w:style w:type="paragraph" w:styleId="Innehll2">
    <w:name w:val="toc 2"/>
    <w:basedOn w:val="Normal"/>
    <w:next w:val="Normal"/>
    <w:autoRedefine/>
    <w:uiPriority w:val="39"/>
    <w:unhideWhenUsed/>
    <w:rsid w:val="001D2656"/>
    <w:pPr>
      <w:ind w:left="240"/>
    </w:pPr>
    <w:rPr>
      <w:rFonts w:asciiTheme="minorHAnsi" w:hAnsiTheme="minorHAnsi"/>
      <w:b/>
      <w:sz w:val="22"/>
      <w:szCs w:val="22"/>
    </w:rPr>
  </w:style>
  <w:style w:type="paragraph" w:styleId="Innehll3">
    <w:name w:val="toc 3"/>
    <w:basedOn w:val="Normal"/>
    <w:next w:val="Normal"/>
    <w:autoRedefine/>
    <w:uiPriority w:val="39"/>
    <w:unhideWhenUsed/>
    <w:rsid w:val="001D2656"/>
    <w:pPr>
      <w:ind w:left="480"/>
    </w:pPr>
    <w:rPr>
      <w:rFonts w:asciiTheme="minorHAnsi" w:hAnsiTheme="minorHAnsi"/>
      <w:sz w:val="22"/>
      <w:szCs w:val="22"/>
    </w:rPr>
  </w:style>
  <w:style w:type="paragraph" w:styleId="Innehll4">
    <w:name w:val="toc 4"/>
    <w:basedOn w:val="Normal"/>
    <w:next w:val="Normal"/>
    <w:autoRedefine/>
    <w:uiPriority w:val="39"/>
    <w:unhideWhenUsed/>
    <w:rsid w:val="001D2656"/>
    <w:pPr>
      <w:ind w:left="720"/>
    </w:pPr>
    <w:rPr>
      <w:rFonts w:asciiTheme="minorHAnsi" w:hAnsiTheme="minorHAnsi"/>
      <w:sz w:val="20"/>
      <w:szCs w:val="20"/>
    </w:rPr>
  </w:style>
  <w:style w:type="paragraph" w:styleId="Innehll5">
    <w:name w:val="toc 5"/>
    <w:basedOn w:val="Normal"/>
    <w:next w:val="Normal"/>
    <w:autoRedefine/>
    <w:uiPriority w:val="39"/>
    <w:unhideWhenUsed/>
    <w:rsid w:val="001D2656"/>
    <w:pPr>
      <w:ind w:left="960"/>
    </w:pPr>
    <w:rPr>
      <w:rFonts w:asciiTheme="minorHAnsi" w:hAnsiTheme="minorHAnsi"/>
      <w:sz w:val="20"/>
      <w:szCs w:val="20"/>
    </w:rPr>
  </w:style>
  <w:style w:type="paragraph" w:styleId="Innehll6">
    <w:name w:val="toc 6"/>
    <w:basedOn w:val="Normal"/>
    <w:next w:val="Normal"/>
    <w:autoRedefine/>
    <w:uiPriority w:val="39"/>
    <w:unhideWhenUsed/>
    <w:rsid w:val="001D2656"/>
    <w:pPr>
      <w:ind w:left="1200"/>
    </w:pPr>
    <w:rPr>
      <w:rFonts w:asciiTheme="minorHAnsi" w:hAnsiTheme="minorHAnsi"/>
      <w:sz w:val="20"/>
      <w:szCs w:val="20"/>
    </w:rPr>
  </w:style>
  <w:style w:type="paragraph" w:styleId="Innehll7">
    <w:name w:val="toc 7"/>
    <w:basedOn w:val="Normal"/>
    <w:next w:val="Normal"/>
    <w:autoRedefine/>
    <w:uiPriority w:val="39"/>
    <w:unhideWhenUsed/>
    <w:rsid w:val="001D2656"/>
    <w:pPr>
      <w:ind w:left="1440"/>
    </w:pPr>
    <w:rPr>
      <w:rFonts w:asciiTheme="minorHAnsi" w:hAnsiTheme="minorHAnsi"/>
      <w:sz w:val="20"/>
      <w:szCs w:val="20"/>
    </w:rPr>
  </w:style>
  <w:style w:type="paragraph" w:styleId="Innehll8">
    <w:name w:val="toc 8"/>
    <w:basedOn w:val="Normal"/>
    <w:next w:val="Normal"/>
    <w:autoRedefine/>
    <w:uiPriority w:val="39"/>
    <w:unhideWhenUsed/>
    <w:rsid w:val="001D2656"/>
    <w:pPr>
      <w:ind w:left="1680"/>
    </w:pPr>
    <w:rPr>
      <w:rFonts w:asciiTheme="minorHAnsi" w:hAnsiTheme="minorHAnsi"/>
      <w:sz w:val="20"/>
      <w:szCs w:val="20"/>
    </w:rPr>
  </w:style>
  <w:style w:type="paragraph" w:styleId="Innehll9">
    <w:name w:val="toc 9"/>
    <w:basedOn w:val="Normal"/>
    <w:next w:val="Normal"/>
    <w:autoRedefine/>
    <w:uiPriority w:val="39"/>
    <w:unhideWhenUsed/>
    <w:rsid w:val="001D2656"/>
    <w:pPr>
      <w:ind w:left="1920"/>
    </w:pPr>
    <w:rPr>
      <w:rFonts w:asciiTheme="minorHAnsi" w:hAnsiTheme="minorHAnsi"/>
      <w:sz w:val="20"/>
      <w:szCs w:val="20"/>
    </w:rPr>
  </w:style>
  <w:style w:type="paragraph" w:styleId="Sidfot">
    <w:name w:val="footer"/>
    <w:basedOn w:val="Normal"/>
    <w:link w:val="SidfotChar"/>
    <w:uiPriority w:val="99"/>
    <w:unhideWhenUsed/>
    <w:rsid w:val="001D2656"/>
    <w:pPr>
      <w:tabs>
        <w:tab w:val="center" w:pos="4536"/>
        <w:tab w:val="right" w:pos="9072"/>
      </w:tabs>
    </w:pPr>
  </w:style>
  <w:style w:type="character" w:customStyle="1" w:styleId="SidfotChar">
    <w:name w:val="Sidfot Char"/>
    <w:basedOn w:val="Standardstycketypsnitt"/>
    <w:link w:val="Sidfot"/>
    <w:uiPriority w:val="99"/>
    <w:rsid w:val="001D2656"/>
    <w:rPr>
      <w:rFonts w:ascii="Times New Roman" w:hAnsi="Times New Roman"/>
    </w:rPr>
  </w:style>
  <w:style w:type="character" w:styleId="Sidnummer">
    <w:name w:val="page number"/>
    <w:basedOn w:val="Standardstycketypsnitt"/>
    <w:uiPriority w:val="99"/>
    <w:semiHidden/>
    <w:unhideWhenUsed/>
    <w:rsid w:val="001D2656"/>
  </w:style>
  <w:style w:type="paragraph" w:styleId="Liststycke">
    <w:name w:val="List Paragraph"/>
    <w:basedOn w:val="Normal"/>
    <w:uiPriority w:val="34"/>
    <w:qFormat/>
    <w:rsid w:val="00ED2381"/>
    <w:pPr>
      <w:ind w:left="720"/>
      <w:contextualSpacing/>
    </w:pPr>
  </w:style>
  <w:style w:type="paragraph" w:styleId="Normalwebb">
    <w:name w:val="Normal (Web)"/>
    <w:basedOn w:val="Normal"/>
    <w:uiPriority w:val="99"/>
    <w:semiHidden/>
    <w:unhideWhenUsed/>
    <w:rsid w:val="00F03F24"/>
    <w:pPr>
      <w:spacing w:before="100" w:beforeAutospacing="1" w:after="100" w:afterAutospacing="1"/>
    </w:pPr>
    <w:rPr>
      <w:rFonts w:ascii="Times" w:hAnsi="Times" w:cs="Times New Roman"/>
      <w:sz w:val="20"/>
      <w:szCs w:val="20"/>
    </w:rPr>
  </w:style>
  <w:style w:type="paragraph" w:styleId="Bubbeltext">
    <w:name w:val="Balloon Text"/>
    <w:basedOn w:val="Normal"/>
    <w:link w:val="BubbeltextChar"/>
    <w:uiPriority w:val="99"/>
    <w:semiHidden/>
    <w:unhideWhenUsed/>
    <w:rsid w:val="00384446"/>
    <w:rPr>
      <w:rFonts w:ascii="Lucida Grande" w:hAnsi="Lucida Grande"/>
      <w:sz w:val="18"/>
      <w:szCs w:val="18"/>
    </w:rPr>
  </w:style>
  <w:style w:type="character" w:customStyle="1" w:styleId="BubbeltextChar">
    <w:name w:val="Bubbeltext Char"/>
    <w:basedOn w:val="Standardstycketypsnitt"/>
    <w:link w:val="Bubbeltext"/>
    <w:uiPriority w:val="99"/>
    <w:semiHidden/>
    <w:rsid w:val="0038444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2128">
      <w:bodyDiv w:val="1"/>
      <w:marLeft w:val="0"/>
      <w:marRight w:val="0"/>
      <w:marTop w:val="0"/>
      <w:marBottom w:val="0"/>
      <w:divBdr>
        <w:top w:val="none" w:sz="0" w:space="0" w:color="auto"/>
        <w:left w:val="none" w:sz="0" w:space="0" w:color="auto"/>
        <w:bottom w:val="none" w:sz="0" w:space="0" w:color="auto"/>
        <w:right w:val="none" w:sz="0" w:space="0" w:color="auto"/>
      </w:divBdr>
    </w:div>
    <w:div w:id="97875880">
      <w:bodyDiv w:val="1"/>
      <w:marLeft w:val="0"/>
      <w:marRight w:val="0"/>
      <w:marTop w:val="0"/>
      <w:marBottom w:val="0"/>
      <w:divBdr>
        <w:top w:val="none" w:sz="0" w:space="0" w:color="auto"/>
        <w:left w:val="none" w:sz="0" w:space="0" w:color="auto"/>
        <w:bottom w:val="none" w:sz="0" w:space="0" w:color="auto"/>
        <w:right w:val="none" w:sz="0" w:space="0" w:color="auto"/>
      </w:divBdr>
    </w:div>
    <w:div w:id="106392394">
      <w:bodyDiv w:val="1"/>
      <w:marLeft w:val="0"/>
      <w:marRight w:val="0"/>
      <w:marTop w:val="0"/>
      <w:marBottom w:val="0"/>
      <w:divBdr>
        <w:top w:val="none" w:sz="0" w:space="0" w:color="auto"/>
        <w:left w:val="none" w:sz="0" w:space="0" w:color="auto"/>
        <w:bottom w:val="none" w:sz="0" w:space="0" w:color="auto"/>
        <w:right w:val="none" w:sz="0" w:space="0" w:color="auto"/>
      </w:divBdr>
    </w:div>
    <w:div w:id="138613002">
      <w:bodyDiv w:val="1"/>
      <w:marLeft w:val="0"/>
      <w:marRight w:val="0"/>
      <w:marTop w:val="0"/>
      <w:marBottom w:val="0"/>
      <w:divBdr>
        <w:top w:val="none" w:sz="0" w:space="0" w:color="auto"/>
        <w:left w:val="none" w:sz="0" w:space="0" w:color="auto"/>
        <w:bottom w:val="none" w:sz="0" w:space="0" w:color="auto"/>
        <w:right w:val="none" w:sz="0" w:space="0" w:color="auto"/>
      </w:divBdr>
    </w:div>
    <w:div w:id="170534126">
      <w:bodyDiv w:val="1"/>
      <w:marLeft w:val="0"/>
      <w:marRight w:val="0"/>
      <w:marTop w:val="0"/>
      <w:marBottom w:val="0"/>
      <w:divBdr>
        <w:top w:val="none" w:sz="0" w:space="0" w:color="auto"/>
        <w:left w:val="none" w:sz="0" w:space="0" w:color="auto"/>
        <w:bottom w:val="none" w:sz="0" w:space="0" w:color="auto"/>
        <w:right w:val="none" w:sz="0" w:space="0" w:color="auto"/>
      </w:divBdr>
    </w:div>
    <w:div w:id="176703063">
      <w:bodyDiv w:val="1"/>
      <w:marLeft w:val="0"/>
      <w:marRight w:val="0"/>
      <w:marTop w:val="0"/>
      <w:marBottom w:val="0"/>
      <w:divBdr>
        <w:top w:val="none" w:sz="0" w:space="0" w:color="auto"/>
        <w:left w:val="none" w:sz="0" w:space="0" w:color="auto"/>
        <w:bottom w:val="none" w:sz="0" w:space="0" w:color="auto"/>
        <w:right w:val="none" w:sz="0" w:space="0" w:color="auto"/>
      </w:divBdr>
    </w:div>
    <w:div w:id="275841185">
      <w:bodyDiv w:val="1"/>
      <w:marLeft w:val="0"/>
      <w:marRight w:val="0"/>
      <w:marTop w:val="0"/>
      <w:marBottom w:val="0"/>
      <w:divBdr>
        <w:top w:val="none" w:sz="0" w:space="0" w:color="auto"/>
        <w:left w:val="none" w:sz="0" w:space="0" w:color="auto"/>
        <w:bottom w:val="none" w:sz="0" w:space="0" w:color="auto"/>
        <w:right w:val="none" w:sz="0" w:space="0" w:color="auto"/>
      </w:divBdr>
    </w:div>
    <w:div w:id="471949641">
      <w:bodyDiv w:val="1"/>
      <w:marLeft w:val="0"/>
      <w:marRight w:val="0"/>
      <w:marTop w:val="0"/>
      <w:marBottom w:val="0"/>
      <w:divBdr>
        <w:top w:val="none" w:sz="0" w:space="0" w:color="auto"/>
        <w:left w:val="none" w:sz="0" w:space="0" w:color="auto"/>
        <w:bottom w:val="none" w:sz="0" w:space="0" w:color="auto"/>
        <w:right w:val="none" w:sz="0" w:space="0" w:color="auto"/>
      </w:divBdr>
    </w:div>
    <w:div w:id="473180688">
      <w:bodyDiv w:val="1"/>
      <w:marLeft w:val="0"/>
      <w:marRight w:val="0"/>
      <w:marTop w:val="0"/>
      <w:marBottom w:val="0"/>
      <w:divBdr>
        <w:top w:val="none" w:sz="0" w:space="0" w:color="auto"/>
        <w:left w:val="none" w:sz="0" w:space="0" w:color="auto"/>
        <w:bottom w:val="none" w:sz="0" w:space="0" w:color="auto"/>
        <w:right w:val="none" w:sz="0" w:space="0" w:color="auto"/>
      </w:divBdr>
    </w:div>
    <w:div w:id="577136415">
      <w:bodyDiv w:val="1"/>
      <w:marLeft w:val="0"/>
      <w:marRight w:val="0"/>
      <w:marTop w:val="0"/>
      <w:marBottom w:val="0"/>
      <w:divBdr>
        <w:top w:val="none" w:sz="0" w:space="0" w:color="auto"/>
        <w:left w:val="none" w:sz="0" w:space="0" w:color="auto"/>
        <w:bottom w:val="none" w:sz="0" w:space="0" w:color="auto"/>
        <w:right w:val="none" w:sz="0" w:space="0" w:color="auto"/>
      </w:divBdr>
    </w:div>
    <w:div w:id="596062008">
      <w:bodyDiv w:val="1"/>
      <w:marLeft w:val="0"/>
      <w:marRight w:val="0"/>
      <w:marTop w:val="0"/>
      <w:marBottom w:val="0"/>
      <w:divBdr>
        <w:top w:val="none" w:sz="0" w:space="0" w:color="auto"/>
        <w:left w:val="none" w:sz="0" w:space="0" w:color="auto"/>
        <w:bottom w:val="none" w:sz="0" w:space="0" w:color="auto"/>
        <w:right w:val="none" w:sz="0" w:space="0" w:color="auto"/>
      </w:divBdr>
    </w:div>
    <w:div w:id="803432179">
      <w:bodyDiv w:val="1"/>
      <w:marLeft w:val="0"/>
      <w:marRight w:val="0"/>
      <w:marTop w:val="0"/>
      <w:marBottom w:val="0"/>
      <w:divBdr>
        <w:top w:val="none" w:sz="0" w:space="0" w:color="auto"/>
        <w:left w:val="none" w:sz="0" w:space="0" w:color="auto"/>
        <w:bottom w:val="none" w:sz="0" w:space="0" w:color="auto"/>
        <w:right w:val="none" w:sz="0" w:space="0" w:color="auto"/>
      </w:divBdr>
    </w:div>
    <w:div w:id="841503730">
      <w:bodyDiv w:val="1"/>
      <w:marLeft w:val="0"/>
      <w:marRight w:val="0"/>
      <w:marTop w:val="0"/>
      <w:marBottom w:val="0"/>
      <w:divBdr>
        <w:top w:val="none" w:sz="0" w:space="0" w:color="auto"/>
        <w:left w:val="none" w:sz="0" w:space="0" w:color="auto"/>
        <w:bottom w:val="none" w:sz="0" w:space="0" w:color="auto"/>
        <w:right w:val="none" w:sz="0" w:space="0" w:color="auto"/>
      </w:divBdr>
    </w:div>
    <w:div w:id="969360593">
      <w:bodyDiv w:val="1"/>
      <w:marLeft w:val="0"/>
      <w:marRight w:val="0"/>
      <w:marTop w:val="0"/>
      <w:marBottom w:val="0"/>
      <w:divBdr>
        <w:top w:val="none" w:sz="0" w:space="0" w:color="auto"/>
        <w:left w:val="none" w:sz="0" w:space="0" w:color="auto"/>
        <w:bottom w:val="none" w:sz="0" w:space="0" w:color="auto"/>
        <w:right w:val="none" w:sz="0" w:space="0" w:color="auto"/>
      </w:divBdr>
    </w:div>
    <w:div w:id="1035809933">
      <w:bodyDiv w:val="1"/>
      <w:marLeft w:val="0"/>
      <w:marRight w:val="0"/>
      <w:marTop w:val="0"/>
      <w:marBottom w:val="0"/>
      <w:divBdr>
        <w:top w:val="none" w:sz="0" w:space="0" w:color="auto"/>
        <w:left w:val="none" w:sz="0" w:space="0" w:color="auto"/>
        <w:bottom w:val="none" w:sz="0" w:space="0" w:color="auto"/>
        <w:right w:val="none" w:sz="0" w:space="0" w:color="auto"/>
      </w:divBdr>
    </w:div>
    <w:div w:id="1038704717">
      <w:bodyDiv w:val="1"/>
      <w:marLeft w:val="0"/>
      <w:marRight w:val="0"/>
      <w:marTop w:val="0"/>
      <w:marBottom w:val="0"/>
      <w:divBdr>
        <w:top w:val="none" w:sz="0" w:space="0" w:color="auto"/>
        <w:left w:val="none" w:sz="0" w:space="0" w:color="auto"/>
        <w:bottom w:val="none" w:sz="0" w:space="0" w:color="auto"/>
        <w:right w:val="none" w:sz="0" w:space="0" w:color="auto"/>
      </w:divBdr>
    </w:div>
    <w:div w:id="1041325447">
      <w:bodyDiv w:val="1"/>
      <w:marLeft w:val="0"/>
      <w:marRight w:val="0"/>
      <w:marTop w:val="0"/>
      <w:marBottom w:val="0"/>
      <w:divBdr>
        <w:top w:val="none" w:sz="0" w:space="0" w:color="auto"/>
        <w:left w:val="none" w:sz="0" w:space="0" w:color="auto"/>
        <w:bottom w:val="none" w:sz="0" w:space="0" w:color="auto"/>
        <w:right w:val="none" w:sz="0" w:space="0" w:color="auto"/>
      </w:divBdr>
    </w:div>
    <w:div w:id="1158762484">
      <w:bodyDiv w:val="1"/>
      <w:marLeft w:val="0"/>
      <w:marRight w:val="0"/>
      <w:marTop w:val="0"/>
      <w:marBottom w:val="0"/>
      <w:divBdr>
        <w:top w:val="none" w:sz="0" w:space="0" w:color="auto"/>
        <w:left w:val="none" w:sz="0" w:space="0" w:color="auto"/>
        <w:bottom w:val="none" w:sz="0" w:space="0" w:color="auto"/>
        <w:right w:val="none" w:sz="0" w:space="0" w:color="auto"/>
      </w:divBdr>
    </w:div>
    <w:div w:id="1562329122">
      <w:bodyDiv w:val="1"/>
      <w:marLeft w:val="0"/>
      <w:marRight w:val="0"/>
      <w:marTop w:val="0"/>
      <w:marBottom w:val="0"/>
      <w:divBdr>
        <w:top w:val="none" w:sz="0" w:space="0" w:color="auto"/>
        <w:left w:val="none" w:sz="0" w:space="0" w:color="auto"/>
        <w:bottom w:val="none" w:sz="0" w:space="0" w:color="auto"/>
        <w:right w:val="none" w:sz="0" w:space="0" w:color="auto"/>
      </w:divBdr>
    </w:div>
    <w:div w:id="1676299599">
      <w:bodyDiv w:val="1"/>
      <w:marLeft w:val="0"/>
      <w:marRight w:val="0"/>
      <w:marTop w:val="0"/>
      <w:marBottom w:val="0"/>
      <w:divBdr>
        <w:top w:val="none" w:sz="0" w:space="0" w:color="auto"/>
        <w:left w:val="none" w:sz="0" w:space="0" w:color="auto"/>
        <w:bottom w:val="none" w:sz="0" w:space="0" w:color="auto"/>
        <w:right w:val="none" w:sz="0" w:space="0" w:color="auto"/>
      </w:divBdr>
    </w:div>
    <w:div w:id="1690720028">
      <w:bodyDiv w:val="1"/>
      <w:marLeft w:val="0"/>
      <w:marRight w:val="0"/>
      <w:marTop w:val="0"/>
      <w:marBottom w:val="0"/>
      <w:divBdr>
        <w:top w:val="none" w:sz="0" w:space="0" w:color="auto"/>
        <w:left w:val="none" w:sz="0" w:space="0" w:color="auto"/>
        <w:bottom w:val="none" w:sz="0" w:space="0" w:color="auto"/>
        <w:right w:val="none" w:sz="0" w:space="0" w:color="auto"/>
      </w:divBdr>
    </w:div>
    <w:div w:id="1709455894">
      <w:bodyDiv w:val="1"/>
      <w:marLeft w:val="0"/>
      <w:marRight w:val="0"/>
      <w:marTop w:val="0"/>
      <w:marBottom w:val="0"/>
      <w:divBdr>
        <w:top w:val="none" w:sz="0" w:space="0" w:color="auto"/>
        <w:left w:val="none" w:sz="0" w:space="0" w:color="auto"/>
        <w:bottom w:val="none" w:sz="0" w:space="0" w:color="auto"/>
        <w:right w:val="none" w:sz="0" w:space="0" w:color="auto"/>
      </w:divBdr>
    </w:div>
    <w:div w:id="1730376495">
      <w:bodyDiv w:val="1"/>
      <w:marLeft w:val="0"/>
      <w:marRight w:val="0"/>
      <w:marTop w:val="0"/>
      <w:marBottom w:val="0"/>
      <w:divBdr>
        <w:top w:val="none" w:sz="0" w:space="0" w:color="auto"/>
        <w:left w:val="none" w:sz="0" w:space="0" w:color="auto"/>
        <w:bottom w:val="none" w:sz="0" w:space="0" w:color="auto"/>
        <w:right w:val="none" w:sz="0" w:space="0" w:color="auto"/>
      </w:divBdr>
    </w:div>
    <w:div w:id="1885798539">
      <w:bodyDiv w:val="1"/>
      <w:marLeft w:val="0"/>
      <w:marRight w:val="0"/>
      <w:marTop w:val="0"/>
      <w:marBottom w:val="0"/>
      <w:divBdr>
        <w:top w:val="none" w:sz="0" w:space="0" w:color="auto"/>
        <w:left w:val="none" w:sz="0" w:space="0" w:color="auto"/>
        <w:bottom w:val="none" w:sz="0" w:space="0" w:color="auto"/>
        <w:right w:val="none" w:sz="0" w:space="0" w:color="auto"/>
      </w:divBdr>
    </w:div>
    <w:div w:id="1933931268">
      <w:bodyDiv w:val="1"/>
      <w:marLeft w:val="0"/>
      <w:marRight w:val="0"/>
      <w:marTop w:val="0"/>
      <w:marBottom w:val="0"/>
      <w:divBdr>
        <w:top w:val="none" w:sz="0" w:space="0" w:color="auto"/>
        <w:left w:val="none" w:sz="0" w:space="0" w:color="auto"/>
        <w:bottom w:val="none" w:sz="0" w:space="0" w:color="auto"/>
        <w:right w:val="none" w:sz="0" w:space="0" w:color="auto"/>
      </w:divBdr>
    </w:div>
    <w:div w:id="2053840422">
      <w:bodyDiv w:val="1"/>
      <w:marLeft w:val="0"/>
      <w:marRight w:val="0"/>
      <w:marTop w:val="0"/>
      <w:marBottom w:val="0"/>
      <w:divBdr>
        <w:top w:val="none" w:sz="0" w:space="0" w:color="auto"/>
        <w:left w:val="none" w:sz="0" w:space="0" w:color="auto"/>
        <w:bottom w:val="none" w:sz="0" w:space="0" w:color="auto"/>
        <w:right w:val="none" w:sz="0" w:space="0" w:color="auto"/>
      </w:divBdr>
    </w:div>
    <w:div w:id="2057658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14</Pages>
  <Words>2624</Words>
  <Characters>13910</Characters>
  <Application>Microsoft Macintosh Word</Application>
  <DocSecurity>0</DocSecurity>
  <Lines>115</Lines>
  <Paragraphs>33</Paragraphs>
  <ScaleCrop>false</ScaleCrop>
  <Company/>
  <LinksUpToDate>false</LinksUpToDate>
  <CharactersWithSpaces>16501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Forsner</dc:creator>
  <cp:keywords/>
  <dc:description/>
  <cp:lastModifiedBy>Lisa Forsner</cp:lastModifiedBy>
  <cp:revision>13</cp:revision>
  <dcterms:created xsi:type="dcterms:W3CDTF">2014-12-15T10:46:00Z</dcterms:created>
  <dcterms:modified xsi:type="dcterms:W3CDTF">2014-12-18T20:17:00Z</dcterms:modified>
</cp:coreProperties>
</file>