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1. Склади порівняльну таблицю трьох видів </w:t>
      </w:r>
      <w:r w:rsidDel="00000000" w:rsidR="00000000" w:rsidRPr="00000000">
        <w:rPr>
          <w:b w:val="1"/>
          <w:highlight w:val="white"/>
          <w:rtl w:val="0"/>
        </w:rPr>
        <w:t xml:space="preserve">тестової</w:t>
      </w:r>
      <w:r w:rsidDel="00000000" w:rsidR="00000000" w:rsidRPr="00000000">
        <w:rPr>
          <w:b w:val="1"/>
          <w:highlight w:val="white"/>
          <w:rtl w:val="0"/>
        </w:rPr>
        <w:t xml:space="preserve"> документації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-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2085"/>
        <w:gridCol w:w="2670"/>
        <w:gridCol w:w="2685"/>
        <w:gridCol w:w="2775"/>
        <w:tblGridChange w:id="0">
          <w:tblGrid>
            <w:gridCol w:w="465"/>
            <w:gridCol w:w="2085"/>
            <w:gridCol w:w="2670"/>
            <w:gridCol w:w="2685"/>
            <w:gridCol w:w="27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Назва тестової документації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Основні характеристики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shd w:fill="bfedd2" w:val="clear"/>
                <w:rtl w:val="0"/>
              </w:rPr>
              <w:t xml:space="preserve">Переваги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shd w:fill="f8cac6" w:val="clear"/>
                <w:rtl w:val="0"/>
              </w:rPr>
              <w:t xml:space="preserve">Недоліки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Чек-ліст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Список, який містить перелік необхідних перевірок. Можуть містити у собі Назву функції, Статус перевірки, Дату перевірки, Тестувальника, що перевіряв та ін.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Швидкий та короткий артефакт, зрозумілий для виконання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не всі можуть зрозуміти що саме робити по твоєму чек-лісту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Тест-кейс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це артефакт, який описує кроки які потрібно зробити в Пз для конкретних цілей, які переслідує користувач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Дуже детально описані кроки - що треба зробити щоб отримати бажаний результат; може виконувати навіть новачок-тестувальник;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Багато опису (сторінок документації); Важко підтримувати документ - інфо швидко старіє; довго писати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Користувацький сценарій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31313"/>
                <w:highlight w:val="white"/>
                <w:rtl w:val="0"/>
              </w:rPr>
              <w:t xml:space="preserve">це схема, яка дозволяє визначит</w:t>
            </w:r>
            <w:r w:rsidDel="00000000" w:rsidR="00000000" w:rsidRPr="00000000">
              <w:rPr>
                <w:color w:val="131313"/>
                <w:rtl w:val="0"/>
              </w:rPr>
              <w:t xml:space="preserve">и </w:t>
            </w:r>
            <w:r w:rsidDel="00000000" w:rsidR="00000000" w:rsidRPr="00000000">
              <w:rPr>
                <w:color w:val="0d0d0d"/>
                <w:rtl w:val="0"/>
              </w:rPr>
              <w:t xml:space="preserve">взаємодію учасників (як правило - користувача та системи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Коротка інформація, стисла ( я_хто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хочу мати_що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для того_щоб що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Мало інформації</w:t>
            </w:r>
          </w:p>
        </w:tc>
      </w:tr>
    </w:tbl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2. чек-ліст для перевірки головної сторінки   </w:t>
      </w:r>
      <w:hyperlink r:id="rId6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https://makeup.com.ua/ua/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2.549978282419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"/>
        <w:gridCol w:w="7155"/>
        <w:gridCol w:w="1442.549978282418"/>
        <w:tblGridChange w:id="0">
          <w:tblGrid>
            <w:gridCol w:w="435"/>
            <w:gridCol w:w="7155"/>
            <w:gridCol w:w="1442.549978282418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Функція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Статус перевірки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Головна сторінка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Меню у верхній частині сайту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силку Безкоштовна доставка по Україні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силку Акції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силку Beauty Club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ссилку Статті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ссилку Про магазин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силку Вхід до кабінету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силку на Реєстрацію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кнопку Зворотній зв'язок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Меню сайту на головній сторінці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наведені на Парфумерія зявляється спадне меню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натисканні на Парфумерія відкривається сторінка Парфумерія на цій самій вкладці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наведені на Макіяж зявляється спадне меню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натисканні на Макіяж відкривається сторінка Макіяж на цій самій вкладці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наведені на Волосся зявляється спадне меню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натисканні на Волосся відкривається сторінка Волосся на цій самій вкладці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наведені на Обличчя зявляється спадне меню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натисканні на Обличчя відкривається сторінка Обличчя на цій самій вкладці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наведені на Тіло і ванна зявляється спадне меню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натисканні на Тіло і ванна відкривається сторінка Тіло і ванна на цій самій вкладці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наведені на Чоловікам зявляється спадне меню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натисканні на Чоловікам відкривається сторінка Чоловікам на цій самій вкладці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наведенні на Health &amp; Care зявляється спадне меню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натисканні на Health &amp; Care відкривається сторінка Health &amp; Care на цій самій вкладці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наведені на Подарунки зявляється спадне меню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натисканні на Подарунки відкривається сторінка Подарунки на цій самій вкладці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наведені на Аксессуари та техніка зявляється спадне меню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натисканні на Аксесуари відкривається сторінка Аксесуари на цій самій вкладці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наведені на Бренди зявляється спадне меню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натисканні на Бренди відкривається сторінка Бренди на цій самій вкладці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наявність восьми банерів в каруселі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Перейти на банер Обирай подарунки для рідних та коханих людей!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Перейти на банер Акція від Lancome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Перейти на банер Clinique Засіб для зняття макіяжу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Перейти на банер Акція від La Roche-Posay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Перейти на банер NYX Professional Makeup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Перейти на банер Акція від Estee Lauder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Перейти на банер Акція від Yves Saint Laurent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Перейти на банер Акція від Vichy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Пропозиції брендів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наведенні на елементи продукції вспливають додаткові опції - Обєм та Купити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роботу стрілок прокрутки Вправо та Вліво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роботу каруселі на наявність всіх заповнених місць у ній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Новинки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наведенні на елементи продукції вспливають додаткові опції - Обєм та Купити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роботу каруселі на наявність всіх заповнених місць у ній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роботу стрілок прокрутки Вправо та Вліво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Парфумерія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наведенні на елементи продукції вспливають додаткові опції - Обєм та Купити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роботу каруселі на наявність всіх заповнених місць у ній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роботу стрілок прокрутки Вправо та Вліво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Макіяж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наведенні на елементи продукції вспливають додаткові опції - Обєм та Купити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роботу каруселі на наявність всіх заповнених місць у ній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роботу стрілок прокрутки Вправо та Вліво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Волосся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наведенні на елементи продукції вспливають додаткові опції - Обєм та Купити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роботу каруселі на наявність всіх заповнених місць у ній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роботу стрілок прокрутки Вправо та Вліво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Обличчя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наведенні на елементи продукції вспливають додаткові опції - Обєм та Купити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роботу каруселі на наявність всіх заповнених місць у ній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роботу стрілок прокрутки Вправо та Вліво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Тіло і ванна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наведенні на елементи продукції вспливають додаткові опції - Обєм та Купити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роботу каруселі на наявність всіх заповнених місць у ній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роботу стрілок прокрутки Вправо та Вліво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Чоловікам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наведенні на елементи продукції вспливають додаткові опції - Обєм та Купити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роботу каруселі на наявність всіх заповнених місць у ній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роботу стрілок прокрутки Вправо та Вліво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Аксессуари та техніка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наведенні на елементи продукції вспливають додаткові опції - Обєм та Купити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роботу каруселі на наявність всіх заповнених місць у ній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роботу стрілок прокрутки Вправо та Вліво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Health &amp; Care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наведенні на елементи продукції вспливають додаткові опції - Обєм та Купити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роботу каруселі на наявність всіх заповнених місць у ній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роботу стрілок прокрутки Вправо та Вліво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Відгуки наших покупців про парфумерію і косметику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натисканні на продукт відкривається сторінка із обраним товаром з повним описом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Перелистувати карусель можна за допомогою натискання на сторінки (від 1 до 8)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11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3. Склади 5 позитивних і 5 негативних тест-кейсів для перевірки основної функціональності твого улюбленого інтернет-магазину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5 позитивних тест-кейсів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60.0" w:type="dxa"/>
        <w:jc w:val="left"/>
        <w:tblInd w:w="-9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1770"/>
        <w:gridCol w:w="2115"/>
        <w:gridCol w:w="3255"/>
        <w:gridCol w:w="1365"/>
        <w:gridCol w:w="2070"/>
        <w:tblGridChange w:id="0">
          <w:tblGrid>
            <w:gridCol w:w="585"/>
            <w:gridCol w:w="1770"/>
            <w:gridCol w:w="2115"/>
            <w:gridCol w:w="3255"/>
            <w:gridCol w:w="1365"/>
            <w:gridCol w:w="207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Передумови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Кроки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Очикуваний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результат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Фактичний результат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Перехід на реєстрацію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повинен бути відкритий Google Chrom зі сторінкою</w:t>
            </w:r>
            <w:hyperlink r:id="rId7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https://makeup.com.ua/ua/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 верхньому правому куті натиснути на "Вхід до кабінету"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Відкривається вікно реєстрації нового користувача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Відкривається вікно реєстрації нового користувача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 вікні "Вхід до особистого кабінету" натиснути на "Реєстрація"</w:t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Реєстрація нового користувача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 знаходиться на сторінці</w:t>
            </w:r>
            <w:hyperlink r:id="rId9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https://makeup.com.ua/ua/register/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у поле "Ваше Імя" валідні данні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Новий користувач повинен бути зареєстрований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Новий користувач зареєстрований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у поле "Ваше Прізвище" валідні данні</w:t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у поле "Телефон" валідні данні</w:t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у поле "E-mail" валідні данні</w:t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у поле "Пароль" валідні данні</w:t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у поле "Повтор пароля" валідні данні</w:t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Натиснути на кнопку "Зареєструватися"</w:t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Логін користувача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 знаходиться на сторінці</w:t>
            </w:r>
            <w:hyperlink r:id="rId11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https://makeup.com.ua/ua/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 верхньому правому куті натиснути на "Вхід до кабінету"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Вхід у свій акаунт повинен бути виконаний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Вхід у свій акаунт виконаний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 вікні "Вхід до особистого кабінету" ввести валідні E-mail та Пароль зареєстрованого користувача</w:t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Натиснути кнопку "Увійти"</w:t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Додавання товару у кошик не переходячи до опису товару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 виповнив Пункт 3 (Логін користувача)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Натиснути на пункт у меню "Обличчя"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Товар має додатися до корзини користувача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Товар доданий до корзини користувача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Навести мишкою на товар "Сироватка гіалуронова 97%" та клацнути на кнопку КУПИТИ</w:t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Додавання товару до кошику через сторінку товару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 виповнив Пункт 3 (Логін користувача)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Натиснути на пункт у меню "Обличчя"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Товар має додатися до кошика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Товар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доданий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до кошика користувача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Навести мишкою на товар "Сироватка гіалуронова 97%" та клацнути на товар</w:t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 новій відкритій сторінці</w:t>
            </w:r>
            <w:hyperlink r:id="rId13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https://makeup.com.ua/ua/product/297779/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клацнути на кнопку КУПИТИ</w:t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5 негативних тест-кейсів</w:t>
      </w:r>
    </w:p>
    <w:p w:rsidR="00000000" w:rsidDel="00000000" w:rsidP="00000000" w:rsidRDefault="00000000" w:rsidRPr="00000000" w14:paraId="00000190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145.0" w:type="dxa"/>
        <w:jc w:val="left"/>
        <w:tblInd w:w="-9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1740"/>
        <w:gridCol w:w="2145"/>
        <w:gridCol w:w="2295"/>
        <w:gridCol w:w="1440"/>
        <w:gridCol w:w="3015"/>
        <w:tblGridChange w:id="0">
          <w:tblGrid>
            <w:gridCol w:w="510"/>
            <w:gridCol w:w="1740"/>
            <w:gridCol w:w="2145"/>
            <w:gridCol w:w="2295"/>
            <w:gridCol w:w="1440"/>
            <w:gridCol w:w="301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Передумови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Кроки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Очикуваний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результат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Фактичний результат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Реєстрація нового користувача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Користувач знаходиться на сторінці https://makeup.com.ua/ua/register/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вводити ніяких даних і натиснути на кнопку Зареєструватись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Реєстрація не пройдена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Всі поля із Зірочкою підсвітились червоним, реєстрація не пройдена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Реєстрація вже зареєстрованого користувача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Користувач знаходиться на сторінці https://makeup.com.ua/ua/register/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заповнити поле E-mail вже зареєстрованим раніше e-mailom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Реєстрація не пройдена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Поле E-mail підсвічується червоним. Реєстрація не пройдена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заповнити всі інші обов'язкові поля із зірочкою валідними даними</w:t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некоректне заповнення поля "Повтор пароля"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Користувач знаходиться на сторінці https://makeup.com.ua/ua/register/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пароль (11111111) у поле Пароль, скопіювати його та вставити у поле Повтор пароля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Пароль не співпадає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замість восьми символів відображається 69 символів. Пароль не співпадає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додавання товару до кошику більшої кількості, ніж є у наявності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 знаходиться на сторінці https://makeup.com.ua/ua/product/1062334/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Натиснути на кнопку Купити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Після повідомлення про кількість товару у наявності, яка співпадає із кількістю товару доданого до кошика - додати ще один товар неможливо.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Товар не додається у кількості більше, ніж є у наявності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 відкрившомуся вікні кошика натиснути на кнопку "+" щоб додати ще один такий самий товар до кошика</w:t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Повторюємо попередній крок до появи напису "Залишилось всього _КІЛЬКІСТЬ_ штук</w:t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Знову натискаємо на кнопку "+" щоб додати більше ніж є у наявності товару</w:t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Додавання до кошику товару, якого немає у наявності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 знаходиться на сторінці</w:t>
            </w:r>
            <w:hyperlink r:id="rId18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https://makeup.com.ua/ua/categorys/1263839/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Навести мишкою на товар, який представлений на сторінці у сірих тонах і під ним написано "немає в наявності" (скріншот 1)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Кнопки купити немає, товар неможливо додати до кошика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Товар неможливо додати до кошика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чи є кнопка Купити при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наведені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на товар(скріншот 2)</w:t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2122366" cy="34284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2366" cy="3428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</w:rPr>
        <w:drawing>
          <wp:inline distB="114300" distT="114300" distL="114300" distR="114300">
            <wp:extent cx="2114550" cy="3305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5349" r="249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Скріншот 1</w:t>
        <w:tab/>
        <w:tab/>
        <w:tab/>
        <w:tab/>
        <w:tab/>
        <w:t xml:space="preserve">Скріншот 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Ти – засновник/ця стартапу, який планує випустити на ринок мобільний застосунок для обміну світлинами котиків для iOS та Android пристроїв. Стартап має команду з 3 розробників (back-end, iOS та Android). Вимоги та сценарії використання надаєш ти як головний стейкхолдер</w:t>
      </w:r>
    </w:p>
    <w:p w:rsidR="00000000" w:rsidDel="00000000" w:rsidP="00000000" w:rsidRDefault="00000000" w:rsidRPr="00000000" w14:paraId="000001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Створи тест-план, який дозволить випустити продукт належної якості.</w:t>
      </w:r>
    </w:p>
    <w:p w:rsidR="00000000" w:rsidDel="00000000" w:rsidP="00000000" w:rsidRDefault="00000000" w:rsidRPr="00000000" w14:paraId="000001D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pBdr>
          <w:bottom w:color="auto" w:space="7" w:sz="0" w:val="none"/>
        </w:pBdr>
        <w:shd w:fill="ffffff" w:val="clear"/>
        <w:spacing w:after="0" w:afterAutospacing="0" w:before="240" w:line="335.99999999999994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Що треба Тестувати?</w:t>
      </w:r>
    </w:p>
    <w:p w:rsidR="00000000" w:rsidDel="00000000" w:rsidP="00000000" w:rsidRDefault="00000000" w:rsidRPr="00000000" w14:paraId="000001DA">
      <w:pPr>
        <w:numPr>
          <w:ilvl w:val="1"/>
          <w:numId w:val="1"/>
        </w:numPr>
        <w:pBdr>
          <w:bottom w:color="auto" w:space="7" w:sz="0" w:val="none"/>
        </w:pBdr>
        <w:spacing w:after="0" w:afterAutospacing="0" w:before="0" w:beforeAutospacing="0" w:line="335.99999999999994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опис об'єкта тестування: Мобільний застосунок </w:t>
      </w:r>
      <w:r w:rsidDel="00000000" w:rsidR="00000000" w:rsidRPr="00000000">
        <w:rPr>
          <w:highlight w:val="white"/>
          <w:rtl w:val="0"/>
        </w:rPr>
        <w:t xml:space="preserve">для обміну світлинами котиків для iOS та Android пристроїв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pBdr>
          <w:bottom w:color="auto" w:space="7" w:sz="0" w:val="none"/>
        </w:pBdr>
        <w:shd w:fill="ffffff" w:val="clear"/>
        <w:spacing w:after="0" w:afterAutospacing="0" w:before="0" w:beforeAutospacing="0" w:line="335.99999999999994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Що тестувати?</w:t>
      </w:r>
    </w:p>
    <w:p w:rsidR="00000000" w:rsidDel="00000000" w:rsidP="00000000" w:rsidRDefault="00000000" w:rsidRPr="00000000" w14:paraId="000001DC">
      <w:pPr>
        <w:numPr>
          <w:ilvl w:val="1"/>
          <w:numId w:val="1"/>
        </w:numPr>
        <w:pBdr>
          <w:bottom w:color="auto" w:space="7" w:sz="0" w:val="none"/>
        </w:pBdr>
        <w:spacing w:after="0" w:afterAutospacing="0" w:before="0" w:beforeAutospacing="0" w:line="335.99999999999994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Логін у додатку</w:t>
      </w:r>
    </w:p>
    <w:p w:rsidR="00000000" w:rsidDel="00000000" w:rsidP="00000000" w:rsidRDefault="00000000" w:rsidRPr="00000000" w14:paraId="000001DD">
      <w:pPr>
        <w:numPr>
          <w:ilvl w:val="1"/>
          <w:numId w:val="1"/>
        </w:numPr>
        <w:pBdr>
          <w:bottom w:color="auto" w:space="7" w:sz="0" w:val="none"/>
        </w:pBdr>
        <w:spacing w:after="0" w:afterAutospacing="0" w:before="0" w:beforeAutospacing="0" w:line="335.99999999999994" w:lineRule="auto"/>
        <w:ind w:left="144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Редагування свого профілю (фото, ім'я (нікнейм), вік, країна, місто, скільки котиків має користувач)</w:t>
      </w:r>
    </w:p>
    <w:p w:rsidR="00000000" w:rsidDel="00000000" w:rsidP="00000000" w:rsidRDefault="00000000" w:rsidRPr="00000000" w14:paraId="000001DE">
      <w:pPr>
        <w:numPr>
          <w:ilvl w:val="1"/>
          <w:numId w:val="1"/>
        </w:numPr>
        <w:pBdr>
          <w:bottom w:color="auto" w:space="7" w:sz="0" w:val="none"/>
        </w:pBdr>
        <w:spacing w:after="0" w:afterAutospacing="0" w:before="0" w:beforeAutospacing="0" w:line="335.99999999999994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Можливість завантажувати в додаток свої світлини </w:t>
      </w:r>
    </w:p>
    <w:p w:rsidR="00000000" w:rsidDel="00000000" w:rsidP="00000000" w:rsidRDefault="00000000" w:rsidRPr="00000000" w14:paraId="000001DF">
      <w:pPr>
        <w:numPr>
          <w:ilvl w:val="1"/>
          <w:numId w:val="1"/>
        </w:numPr>
        <w:pBdr>
          <w:bottom w:color="auto" w:space="7" w:sz="0" w:val="none"/>
        </w:pBdr>
        <w:spacing w:after="0" w:afterAutospacing="0" w:before="0" w:beforeAutospacing="0" w:line="335.99999999999994" w:lineRule="auto"/>
        <w:ind w:left="144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Можливість додавати опис своєї світлини</w:t>
      </w:r>
    </w:p>
    <w:p w:rsidR="00000000" w:rsidDel="00000000" w:rsidP="00000000" w:rsidRDefault="00000000" w:rsidRPr="00000000" w14:paraId="000001E0">
      <w:pPr>
        <w:numPr>
          <w:ilvl w:val="1"/>
          <w:numId w:val="1"/>
        </w:numPr>
        <w:pBdr>
          <w:bottom w:color="auto" w:space="7" w:sz="0" w:val="none"/>
        </w:pBdr>
        <w:spacing w:after="0" w:afterAutospacing="0" w:before="0" w:beforeAutospacing="0" w:line="335.99999999999994" w:lineRule="auto"/>
        <w:ind w:left="144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Можливість сортувати свої світлини по даті завантаження </w:t>
      </w:r>
    </w:p>
    <w:p w:rsidR="00000000" w:rsidDel="00000000" w:rsidP="00000000" w:rsidRDefault="00000000" w:rsidRPr="00000000" w14:paraId="000001E1">
      <w:pPr>
        <w:numPr>
          <w:ilvl w:val="1"/>
          <w:numId w:val="1"/>
        </w:numPr>
        <w:pBdr>
          <w:bottom w:color="auto" w:space="7" w:sz="0" w:val="none"/>
        </w:pBdr>
        <w:spacing w:after="0" w:afterAutospacing="0" w:before="0" w:beforeAutospacing="0" w:line="335.99999999999994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Можливість зберігати світлини із додатку собі на Мобільний прилад</w:t>
      </w:r>
    </w:p>
    <w:p w:rsidR="00000000" w:rsidDel="00000000" w:rsidP="00000000" w:rsidRDefault="00000000" w:rsidRPr="00000000" w14:paraId="000001E2">
      <w:pPr>
        <w:numPr>
          <w:ilvl w:val="1"/>
          <w:numId w:val="1"/>
        </w:numPr>
        <w:pBdr>
          <w:bottom w:color="auto" w:space="7" w:sz="0" w:val="none"/>
        </w:pBdr>
        <w:spacing w:after="0" w:afterAutospacing="0" w:before="0" w:beforeAutospacing="0" w:line="335.99999999999994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Можливість відкривати, оцінювати (лайкати - ставити лайк) та коментувати світлини</w:t>
      </w:r>
    </w:p>
    <w:p w:rsidR="00000000" w:rsidDel="00000000" w:rsidP="00000000" w:rsidRDefault="00000000" w:rsidRPr="00000000" w14:paraId="000001E3">
      <w:pPr>
        <w:numPr>
          <w:ilvl w:val="1"/>
          <w:numId w:val="1"/>
        </w:numPr>
        <w:pBdr>
          <w:bottom w:color="auto" w:space="7" w:sz="0" w:val="none"/>
        </w:pBdr>
        <w:spacing w:after="0" w:afterAutospacing="0" w:before="0" w:beforeAutospacing="0" w:line="335.99999999999994" w:lineRule="auto"/>
        <w:ind w:left="144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Можливість обмінюватись світлинами між зареєстрованими користувачами Моб.заст.</w:t>
      </w:r>
    </w:p>
    <w:p w:rsidR="00000000" w:rsidDel="00000000" w:rsidP="00000000" w:rsidRDefault="00000000" w:rsidRPr="00000000" w14:paraId="000001E4">
      <w:pPr>
        <w:numPr>
          <w:ilvl w:val="1"/>
          <w:numId w:val="1"/>
        </w:numPr>
        <w:pBdr>
          <w:bottom w:color="auto" w:space="7" w:sz="0" w:val="none"/>
        </w:pBdr>
        <w:spacing w:after="0" w:afterAutospacing="0" w:before="0" w:beforeAutospacing="0" w:line="335.99999999999994" w:lineRule="auto"/>
        <w:ind w:left="144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Можливість додавати геолокацію до світлини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pBdr>
          <w:bottom w:color="auto" w:space="7" w:sz="0" w:val="none"/>
        </w:pBdr>
        <w:shd w:fill="ffffff" w:val="clear"/>
        <w:spacing w:after="0" w:afterAutospacing="0" w:before="0" w:beforeAutospacing="0" w:line="335.99999999999994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Як тестувати? - С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тратегія тестування, а саме - види тестування :</w:t>
      </w:r>
    </w:p>
    <w:p w:rsidR="00000000" w:rsidDel="00000000" w:rsidP="00000000" w:rsidRDefault="00000000" w:rsidRPr="00000000" w14:paraId="000001E6">
      <w:pPr>
        <w:numPr>
          <w:ilvl w:val="1"/>
          <w:numId w:val="1"/>
        </w:numPr>
        <w:pBdr>
          <w:bottom w:color="auto" w:space="7" w:sz="0" w:val="none"/>
        </w:pBdr>
        <w:spacing w:after="0" w:afterAutospacing="0" w:before="0" w:beforeAutospacing="0" w:line="335.99999999999994" w:lineRule="auto"/>
        <w:ind w:left="144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Функціональне тестування, GUI - тестування, Тестування продуктивності, об'ємне тестування, Тестування стабільності, Т встановлення, Т зручності, Конфігураційне тестування 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pBdr>
          <w:bottom w:color="auto" w:space="7" w:sz="0" w:val="none"/>
        </w:pBdr>
        <w:shd w:fill="ffffff" w:val="clear"/>
        <w:spacing w:after="0" w:afterAutospacing="0" w:before="0" w:beforeAutospacing="0" w:line="335.99999999999994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Оточення тестування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Android (від Android </w:t>
      </w:r>
      <w:hyperlink r:id="rId22">
        <w:r w:rsidDel="00000000" w:rsidR="00000000" w:rsidRPr="00000000">
          <w:rPr>
            <w:highlight w:val="white"/>
            <w:rtl w:val="0"/>
          </w:rPr>
          <w:t xml:space="preserve">10</w:t>
        </w:r>
      </w:hyperlink>
      <w:r w:rsidDel="00000000" w:rsidR="00000000" w:rsidRPr="00000000">
        <w:rPr>
          <w:highlight w:val="white"/>
          <w:rtl w:val="0"/>
        </w:rPr>
        <w:t xml:space="preserve"> «Q»);</w:t>
      </w:r>
    </w:p>
    <w:p w:rsidR="00000000" w:rsidDel="00000000" w:rsidP="00000000" w:rsidRDefault="00000000" w:rsidRPr="00000000" w14:paraId="000001E9">
      <w:pPr>
        <w:numPr>
          <w:ilvl w:val="1"/>
          <w:numId w:val="1"/>
        </w:numPr>
        <w:shd w:fill="ffffff" w:val="clear"/>
        <w:spacing w:after="24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iOS (від iOS 10).</w:t>
      </w:r>
    </w:p>
    <w:p w:rsidR="00000000" w:rsidDel="00000000" w:rsidP="00000000" w:rsidRDefault="00000000" w:rsidRPr="00000000" w14:paraId="000001EA">
      <w:pPr>
        <w:shd w:fill="ffffff" w:val="clear"/>
        <w:spacing w:after="240" w:before="24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pBdr>
          <w:bottom w:color="auto" w:space="7" w:sz="0" w:val="none"/>
        </w:pBdr>
        <w:shd w:fill="ffffff" w:val="clear"/>
        <w:spacing w:after="0" w:afterAutospacing="0" w:before="240" w:line="335.99999999999994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Коли тестувати?</w:t>
      </w:r>
    </w:p>
    <w:p w:rsidR="00000000" w:rsidDel="00000000" w:rsidP="00000000" w:rsidRDefault="00000000" w:rsidRPr="00000000" w14:paraId="000001EC">
      <w:pPr>
        <w:numPr>
          <w:ilvl w:val="1"/>
          <w:numId w:val="1"/>
        </w:numPr>
        <w:pBdr>
          <w:bottom w:color="auto" w:space="7" w:sz="0" w:val="none"/>
        </w:pBdr>
        <w:spacing w:after="240" w:before="0" w:beforeAutospacing="0" w:line="335.99999999999994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послідовність проведення робіт: підготовка (Test Preparation), тестування (Testing), аналіз результатів (Test Result Analisys).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bottom w:color="auto" w:space="7" w:sz="0" w:val="none"/>
        </w:pBdr>
        <w:spacing w:after="240" w:before="240" w:line="335.99999999999994" w:lineRule="auto"/>
        <w:ind w:left="144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Критерії початку тестування:</w:t>
      </w:r>
    </w:p>
    <w:p w:rsidR="00000000" w:rsidDel="00000000" w:rsidP="00000000" w:rsidRDefault="00000000" w:rsidRPr="00000000" w14:paraId="000001EE">
      <w:pPr>
        <w:numPr>
          <w:ilvl w:val="1"/>
          <w:numId w:val="1"/>
        </w:numPr>
        <w:pBdr>
          <w:bottom w:color="auto" w:space="7" w:sz="0" w:val="none"/>
        </w:pBdr>
        <w:spacing w:after="0" w:afterAutospacing="0" w:before="240" w:line="335.99999999999994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готовність тестової платформи (тестового стенду)</w:t>
      </w:r>
    </w:p>
    <w:p w:rsidR="00000000" w:rsidDel="00000000" w:rsidP="00000000" w:rsidRDefault="00000000" w:rsidRPr="00000000" w14:paraId="000001EF">
      <w:pPr>
        <w:numPr>
          <w:ilvl w:val="1"/>
          <w:numId w:val="1"/>
        </w:numPr>
        <w:pBdr>
          <w:bottom w:color="auto" w:space="7" w:sz="0" w:val="none"/>
        </w:pBdr>
        <w:spacing w:after="0" w:afterAutospacing="0" w:before="0" w:beforeAutospacing="0" w:line="335.99999999999994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завершеність розробки необхідного функціоналу (наявність логіну, Порожньої галереї, функціоналу щодо завантаження Світлин з і до Мобільного додатку)</w:t>
      </w:r>
    </w:p>
    <w:p w:rsidR="00000000" w:rsidDel="00000000" w:rsidP="00000000" w:rsidRDefault="00000000" w:rsidRPr="00000000" w14:paraId="000001F0">
      <w:pPr>
        <w:numPr>
          <w:ilvl w:val="1"/>
          <w:numId w:val="1"/>
        </w:numPr>
        <w:pBdr>
          <w:bottom w:color="auto" w:space="7" w:sz="0" w:val="none"/>
        </w:pBdr>
        <w:spacing w:after="0" w:afterAutospacing="0" w:before="0" w:beforeAutospacing="0" w:line="335.99999999999994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наявність усієї необхідної документації</w:t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pBdr>
          <w:bottom w:color="auto" w:space="7" w:sz="0" w:val="none"/>
        </w:pBdr>
        <w:shd w:fill="ffffff" w:val="clear"/>
        <w:spacing w:after="0" w:afterAutospacing="0" w:before="0" w:beforeAutospacing="0" w:line="335.99999999999994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Критерії закінчення тестування:</w:t>
      </w:r>
    </w:p>
    <w:p w:rsidR="00000000" w:rsidDel="00000000" w:rsidP="00000000" w:rsidRDefault="00000000" w:rsidRPr="00000000" w14:paraId="000001F2">
      <w:pPr>
        <w:numPr>
          <w:ilvl w:val="1"/>
          <w:numId w:val="1"/>
        </w:numPr>
        <w:pBdr>
          <w:bottom w:color="auto" w:space="7" w:sz="0" w:val="none"/>
        </w:pBdr>
        <w:spacing w:after="0" w:afterAutospacing="0" w:before="0" w:beforeAutospacing="0" w:line="335.99999999999994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результати тестування задовольняють критеріям якості продукту</w:t>
      </w:r>
    </w:p>
    <w:p w:rsidR="00000000" w:rsidDel="00000000" w:rsidP="00000000" w:rsidRDefault="00000000" w:rsidRPr="00000000" w14:paraId="000001F3">
      <w:pPr>
        <w:numPr>
          <w:ilvl w:val="1"/>
          <w:numId w:val="1"/>
        </w:numPr>
        <w:pBdr>
          <w:bottom w:color="auto" w:space="7" w:sz="0" w:val="none"/>
        </w:pBdr>
        <w:spacing w:after="240" w:before="0" w:beforeAutospacing="0" w:line="335.99999999999994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вимоги до кількості відкритих багів виконані</w:t>
      </w:r>
    </w:p>
    <w:p w:rsidR="00000000" w:rsidDel="00000000" w:rsidP="00000000" w:rsidRDefault="00000000" w:rsidRPr="00000000" w14:paraId="000001F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hyperlink" Target="https://makeup.com.ua/ua/" TargetMode="External"/><Relationship Id="rId22" Type="http://schemas.openxmlformats.org/officeDocument/2006/relationships/hyperlink" Target="https://uk.wikipedia.org/wiki/Android_10" TargetMode="External"/><Relationship Id="rId10" Type="http://schemas.openxmlformats.org/officeDocument/2006/relationships/hyperlink" Target="https://makeup.com.ua/ua/register/" TargetMode="External"/><Relationship Id="rId21" Type="http://schemas.openxmlformats.org/officeDocument/2006/relationships/image" Target="media/image2.png"/><Relationship Id="rId13" Type="http://schemas.openxmlformats.org/officeDocument/2006/relationships/hyperlink" Target="https://makeup.com.ua/ua/product/297779/" TargetMode="External"/><Relationship Id="rId12" Type="http://schemas.openxmlformats.org/officeDocument/2006/relationships/hyperlink" Target="https://makeup.com.ua/u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keup.com.ua/ua/register/" TargetMode="External"/><Relationship Id="rId15" Type="http://schemas.openxmlformats.org/officeDocument/2006/relationships/hyperlink" Target="https://makeup.com.ua/ua/register/" TargetMode="External"/><Relationship Id="rId14" Type="http://schemas.openxmlformats.org/officeDocument/2006/relationships/hyperlink" Target="https://makeup.com.ua/ua/product/297779/" TargetMode="External"/><Relationship Id="rId17" Type="http://schemas.openxmlformats.org/officeDocument/2006/relationships/hyperlink" Target="https://makeup.com.ua/ua/register/" TargetMode="External"/><Relationship Id="rId16" Type="http://schemas.openxmlformats.org/officeDocument/2006/relationships/hyperlink" Target="https://makeup.com.ua/ua/register/" TargetMode="External"/><Relationship Id="rId5" Type="http://schemas.openxmlformats.org/officeDocument/2006/relationships/styles" Target="styles.xml"/><Relationship Id="rId19" Type="http://schemas.openxmlformats.org/officeDocument/2006/relationships/hyperlink" Target="https://makeup.com.ua/ua/categorys/1263839/" TargetMode="External"/><Relationship Id="rId6" Type="http://schemas.openxmlformats.org/officeDocument/2006/relationships/hyperlink" Target="https://makeup.com.ua/ua/" TargetMode="External"/><Relationship Id="rId18" Type="http://schemas.openxmlformats.org/officeDocument/2006/relationships/hyperlink" Target="https://makeup.com.ua/ua/categorys/1263839/" TargetMode="External"/><Relationship Id="rId7" Type="http://schemas.openxmlformats.org/officeDocument/2006/relationships/hyperlink" Target="https://makeup.com.ua/ua/" TargetMode="External"/><Relationship Id="rId8" Type="http://schemas.openxmlformats.org/officeDocument/2006/relationships/hyperlink" Target="https://makeup.com.ua/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