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5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создания и форматирования таблиц средствами LaTeX.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Создать простую таблицу и проверить выравнивание столбцов.</w:t>
      </w:r>
    </w:p>
    <w:p>
      <w:pPr>
        <w:numPr>
          <w:ilvl w:val="0"/>
          <w:numId w:val="1001"/>
        </w:numPr>
        <w:pStyle w:val="Compact"/>
      </w:pPr>
      <w:r>
        <w:t xml:space="preserve">Исследовать поведение строк с неверным количеством элементов.</w:t>
      </w:r>
    </w:p>
    <w:p>
      <w:pPr>
        <w:numPr>
          <w:ilvl w:val="0"/>
          <w:numId w:val="1001"/>
        </w:numPr>
        <w:pStyle w:val="Compact"/>
      </w:pPr>
      <w:r>
        <w:t xml:space="preserve">Освоить объединение столбцов с помощью multicolumn.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Таблицы в LaTeX создаются с помощью окружения tabular, где для каждого столбца задаётся тип выравнивания. Ячейки разделяются символом &amp;, строки завершаются двойным обратным слешем, а команда multicolumn позволяет объединять несколько столбцов.</w:t>
      </w:r>
    </w:p>
    <w:bookmarkEnd w:id="22"/>
    <w:bookmarkStart w:id="44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Взять простую таблицу из примера книги.</w:t>
      </w:r>
    </w:p>
    <w:p>
      <w:pPr>
        <w:pStyle w:val="CaptionedFigure"/>
      </w:pPr>
      <w:r>
        <w:drawing>
          <wp:inline>
            <wp:extent cx="4201124" cy="3178019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1124" cy="31780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numPr>
          <w:ilvl w:val="0"/>
          <w:numId w:val="1003"/>
        </w:numPr>
        <w:pStyle w:val="Compact"/>
      </w:pPr>
      <w:r>
        <w:t xml:space="preserve">Начать экспериментировать с её оформлением.</w:t>
      </w:r>
    </w:p>
    <w:p>
      <w:pPr>
        <w:pStyle w:val="CaptionedFigure"/>
      </w:pPr>
      <w:r>
        <w:drawing>
          <wp:inline>
            <wp:extent cx="3945348" cy="2365930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5348" cy="23659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numPr>
          <w:ilvl w:val="0"/>
          <w:numId w:val="1004"/>
        </w:numPr>
        <w:pStyle w:val="Compact"/>
      </w:pPr>
      <w:r>
        <w:t xml:space="preserve">Попробовать разные типы выравнивания столбцов:</w:t>
      </w:r>
      <w:r>
        <w:t xml:space="preserve"> </w:t>
      </w:r>
      <w:r>
        <w:rPr>
          <w:rStyle w:val="VerbatimChar"/>
        </w:rPr>
        <w:t xml:space="preserve">l</w:t>
      </w:r>
      <w:r>
        <w:t xml:space="preserve">,</w:t>
      </w:r>
      <w:r>
        <w:t xml:space="preserve"> </w:t>
      </w:r>
      <w:r>
        <w:rPr>
          <w:rStyle w:val="VerbatimChar"/>
        </w:rPr>
        <w:t xml:space="preserve">c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.</w:t>
      </w:r>
    </w:p>
    <w:p>
      <w:pPr>
        <w:pStyle w:val="CaptionedFigure"/>
      </w:pPr>
      <w:r>
        <w:drawing>
          <wp:inline>
            <wp:extent cx="4392956" cy="4655127"/>
            <wp:effectExtent b="0" l="0" r="0" t="0"/>
            <wp:docPr descr="Рис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2956" cy="4655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numPr>
          <w:ilvl w:val="0"/>
          <w:numId w:val="1005"/>
        </w:numPr>
        <w:pStyle w:val="Compact"/>
      </w:pPr>
      <w:r>
        <w:t xml:space="preserve">Сделать строку, в которой</w:t>
      </w:r>
      <w:r>
        <w:t xml:space="preserve"> </w:t>
      </w:r>
      <w:r>
        <w:rPr>
          <w:bCs/>
          <w:b/>
        </w:rPr>
        <w:t xml:space="preserve">слишком мало элементов</w:t>
      </w:r>
      <w:r>
        <w:t xml:space="preserve">, и посмотреть результат.</w:t>
      </w:r>
    </w:p>
    <w:p>
      <w:pPr>
        <w:pStyle w:val="CaptionedFigure"/>
      </w:pPr>
      <w:r>
        <w:drawing>
          <wp:inline>
            <wp:extent cx="3139653" cy="2698439"/>
            <wp:effectExtent b="0" l="0" r="0" t="0"/>
            <wp:docPr descr="Рис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9653" cy="26984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numPr>
          <w:ilvl w:val="0"/>
          <w:numId w:val="1006"/>
        </w:numPr>
        <w:pStyle w:val="Compact"/>
      </w:pPr>
      <w:r>
        <w:t xml:space="preserve">Сделать строку, в которой</w:t>
      </w:r>
      <w:r>
        <w:t xml:space="preserve"> </w:t>
      </w:r>
      <w:r>
        <w:rPr>
          <w:bCs/>
          <w:b/>
        </w:rPr>
        <w:t xml:space="preserve">слишком много элементов</w:t>
      </w:r>
      <w:r>
        <w:t xml:space="preserve">, и посмотреть результат.</w:t>
      </w:r>
    </w:p>
    <w:p>
      <w:pPr>
        <w:pStyle w:val="CaptionedFigure"/>
      </w:pPr>
      <w:r>
        <w:drawing>
          <wp:inline>
            <wp:extent cx="4923692" cy="2692044"/>
            <wp:effectExtent b="0" l="0" r="0" t="0"/>
            <wp:docPr descr="Рис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3692" cy="26920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numPr>
          <w:ilvl w:val="0"/>
          <w:numId w:val="1007"/>
        </w:numPr>
        <w:pStyle w:val="Compact"/>
      </w:pPr>
      <w:r>
        <w:t xml:space="preserve">Использовать</w:t>
      </w:r>
      <w:r>
        <w:t xml:space="preserve"> </w:t>
      </w:r>
      <w:r>
        <w:rPr>
          <w:rStyle w:val="VerbatimChar"/>
        </w:rPr>
        <w:t xml:space="preserve">\multicolumn</w:t>
      </w:r>
      <w:r>
        <w:t xml:space="preserve">.</w:t>
      </w:r>
    </w:p>
    <w:p>
      <w:pPr>
        <w:pStyle w:val="CaptionedFigure"/>
      </w:pPr>
      <w:r>
        <w:drawing>
          <wp:inline>
            <wp:extent cx="4111602" cy="3050131"/>
            <wp:effectExtent b="0" l="0" r="0" t="0"/>
            <wp:docPr descr="Рис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1602" cy="30501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numPr>
          <w:ilvl w:val="0"/>
          <w:numId w:val="1008"/>
        </w:numPr>
        <w:pStyle w:val="Compact"/>
      </w:pPr>
      <w:r>
        <w:t xml:space="preserve">Объединить несколько столбцов.</w:t>
      </w:r>
    </w:p>
    <w:p>
      <w:pPr>
        <w:pStyle w:val="CaptionedFigure"/>
      </w:pPr>
      <w:r>
        <w:drawing>
          <wp:inline>
            <wp:extent cx="3523317" cy="1886349"/>
            <wp:effectExtent b="0" l="0" r="0" t="0"/>
            <wp:docPr descr="Рис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3317" cy="18863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bookmarkEnd w:id="44"/>
    <w:bookmarkStart w:id="45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создавать и форматировать таблицы средствами LaTeX.</w:t>
      </w:r>
    </w:p>
    <w:bookmarkEnd w:id="4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5</dc:title>
  <dc:creator>Елизавета Александровна Гайдамака</dc:creator>
  <dc:language>ru-RU</dc:language>
  <cp:keywords/>
  <dcterms:created xsi:type="dcterms:W3CDTF">2026-09-24T21:01:18Z</dcterms:created>
  <dcterms:modified xsi:type="dcterms:W3CDTF">2026-09-24T21:01:18Z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