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Елизавета</w:t>
      </w:r>
      <w:r>
        <w:t xml:space="preserve"> </w:t>
      </w:r>
      <w:r>
        <w:t xml:space="preserve">Александровна</w:t>
      </w:r>
      <w:r>
        <w:t xml:space="preserve"> </w:t>
      </w:r>
      <w:r>
        <w:t xml:space="preserve">Гайдамака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ознакомление с более сложными графическими функциями Octave такими как подгонка полиномиальной кривой и матричные преобразования (вращение, отражение, дилатация).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Подгонка полиномиальной кривой</w:t>
      </w:r>
    </w:p>
    <w:p>
      <w:pPr>
        <w:numPr>
          <w:ilvl w:val="0"/>
          <w:numId w:val="1001"/>
        </w:numPr>
        <w:pStyle w:val="Compact"/>
      </w:pPr>
      <w:r>
        <w:t xml:space="preserve">Матричные преобразования</w:t>
      </w:r>
    </w:p>
    <w:p>
      <w:pPr>
        <w:numPr>
          <w:ilvl w:val="1"/>
          <w:numId w:val="1002"/>
        </w:numPr>
        <w:pStyle w:val="Compact"/>
      </w:pPr>
      <w:r>
        <w:t xml:space="preserve">Вращение</w:t>
      </w:r>
    </w:p>
    <w:p>
      <w:pPr>
        <w:numPr>
          <w:ilvl w:val="1"/>
          <w:numId w:val="1002"/>
        </w:numPr>
        <w:pStyle w:val="Compact"/>
      </w:pPr>
      <w:r>
        <w:t xml:space="preserve">Отражение</w:t>
      </w:r>
    </w:p>
    <w:p>
      <w:pPr>
        <w:numPr>
          <w:ilvl w:val="1"/>
          <w:numId w:val="1002"/>
        </w:numPr>
        <w:pStyle w:val="Compact"/>
      </w:pPr>
      <w:r>
        <w:t xml:space="preserve">Дилатация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В статистике часто рассматривается проблема подгонки прямой линии</w:t>
      </w:r>
      <w:r>
        <w:t xml:space="preserve"> </w:t>
      </w:r>
      <w:r>
        <w:t xml:space="preserve">к набору данных. Решить ее можно например по методу наименьших</w:t>
      </w:r>
      <w:r>
        <w:t xml:space="preserve"> </w:t>
      </w:r>
      <w:r>
        <w:t xml:space="preserve">квадратов. Процесс подгонки может быть автоматизирован встроенными функциями Octave.</w:t>
      </w:r>
    </w:p>
    <w:p>
      <w:pPr>
        <w:pStyle w:val="BodyText"/>
      </w:pPr>
      <w:r>
        <w:t xml:space="preserve">Есть несколько способов построить матрицу коэффициентов в Octave. Один из подходов состоит в том, чтобы использовать команду ones для создания матрицы единиц соответствующего размера, а затем перезаписать первый и второй столбцы необходимыми данными.</w:t>
      </w:r>
    </w:p>
    <w:p>
      <w:pPr>
        <w:pStyle w:val="BodyText"/>
      </w:pPr>
      <w:r>
        <w:t xml:space="preserve">Матрицы и матричные преобразования играют ключевую роль в компьютерной графике. Существует несколько способов представления изображения в виде матрицы. Подход, который мы здесь используем, состоит в</w:t>
      </w:r>
      <w:r>
        <w:t xml:space="preserve"> </w:t>
      </w:r>
      <w:r>
        <w:t xml:space="preserve">том, чтобы перечислить ряд вершин, которые соединены последовательно,</w:t>
      </w:r>
      <w:r>
        <w:t xml:space="preserve"> </w:t>
      </w:r>
      <w:r>
        <w:t xml:space="preserve">чтобы получить ребра простого графа.</w:t>
      </w:r>
      <w:r>
        <w:t xml:space="preserve"> </w:t>
      </w:r>
      <w:r>
        <w:t xml:space="preserve">Вращения</w:t>
      </w:r>
      <w:r>
        <w:t xml:space="preserve"> </w:t>
      </w:r>
      <w:r>
        <w:t xml:space="preserve">могут быть получены с использованием умножения на специальную матрицу. Дилатация (то есть расширение или сжатие) также может быть выполнено</w:t>
      </w:r>
      <w:r>
        <w:t xml:space="preserve"> </w:t>
      </w:r>
      <w:r>
        <w:t xml:space="preserve">путём умножения матриц.</w:t>
      </w:r>
    </w:p>
    <w:bookmarkEnd w:id="22"/>
    <w:bookmarkStart w:id="5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Введём матрицу данных в Octave и извлечём вектора x и y. Нарисуем точки на графике.</w:t>
      </w:r>
    </w:p>
    <w:p>
      <w:pPr>
        <w:pStyle w:val="CaptionedFigure"/>
      </w:pPr>
      <w:r>
        <w:drawing>
          <wp:inline>
            <wp:extent cx="5334000" cy="3141496"/>
            <wp:effectExtent b="0" l="0" r="0" t="0"/>
            <wp:docPr descr="Рис.1" title="" id="24" name="Picture"/>
            <a:graphic>
              <a:graphicData uri="http://schemas.openxmlformats.org/drawingml/2006/picture">
                <pic:pic>
                  <pic:nvPicPr>
                    <pic:cNvPr descr="image\picture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1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</w:t>
      </w:r>
    </w:p>
    <w:p>
      <w:pPr>
        <w:pStyle w:val="BodyText"/>
      </w:pPr>
      <w:r>
        <w:t xml:space="preserve">Построим уравнение вида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r>
            <m:t>a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t>b</m:t>
          </m:r>
          <m:r>
            <m:t>x</m:t>
          </m:r>
          <m:r>
            <m:rPr>
              <m:sty m:val="p"/>
            </m:rPr>
            <m:t>+</m:t>
          </m:r>
          <m:r>
            <m:t>c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Подставляя данные, получаем систему линейных уравнений. Построим матрицу коэффициентов А. Решение по методу наименьших квадратов получается из решения уравнения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A</m:t>
              </m:r>
            </m:e>
            <m:sup>
              <m:r>
                <m:t>T</m:t>
              </m:r>
            </m:sup>
          </m:sSup>
          <m:r>
            <m:t>A</m:t>
          </m:r>
          <m:r>
            <m:t>b</m:t>
          </m:r>
          <m:r>
            <m:rPr>
              <m:sty m:val="p"/>
            </m:rPr>
            <m:t>=</m:t>
          </m:r>
          <m:sSup>
            <m:e>
              <m:r>
                <m:t>A</m:t>
              </m:r>
            </m:e>
            <m:sup>
              <m:r>
                <m:t>T</m:t>
              </m:r>
            </m:sup>
          </m:sSup>
          <m:r>
            <m:t>y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где b – вектор коэффициентов полинома. Используем</w:t>
      </w:r>
      <w:r>
        <w:t xml:space="preserve"> </w:t>
      </w:r>
      <w:r>
        <w:t xml:space="preserve">Octave для построения уравнений.</w:t>
      </w:r>
    </w:p>
    <w:p>
      <w:pPr>
        <w:pStyle w:val="CaptionedFigure"/>
      </w:pPr>
      <w:r>
        <w:drawing>
          <wp:inline>
            <wp:extent cx="2524182" cy="5097643"/>
            <wp:effectExtent b="0" l="0" r="0" t="0"/>
            <wp:docPr descr="Рис.2" title="" id="27" name="Picture"/>
            <a:graphic>
              <a:graphicData uri="http://schemas.openxmlformats.org/drawingml/2006/picture">
                <pic:pic>
                  <pic:nvPicPr>
                    <pic:cNvPr descr="image\picture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82" cy="50976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</w:t>
      </w:r>
    </w:p>
    <w:p>
      <w:pPr>
        <w:pStyle w:val="BodyText"/>
      </w:pPr>
      <w:r>
        <w:t xml:space="preserve">Решим задачу методом Гаусса и найдем коэффициенты.</w:t>
      </w:r>
    </w:p>
    <w:p>
      <w:pPr>
        <w:pStyle w:val="CaptionedFigure"/>
      </w:pPr>
      <w:r>
        <w:drawing>
          <wp:inline>
            <wp:extent cx="2715822" cy="3049825"/>
            <wp:effectExtent b="0" l="0" r="0" t="0"/>
            <wp:docPr descr="Рис.3" title="" id="30" name="Picture"/>
            <a:graphic>
              <a:graphicData uri="http://schemas.openxmlformats.org/drawingml/2006/picture">
                <pic:pic>
                  <pic:nvPicPr>
                    <pic:cNvPr descr="image\picture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822" cy="3049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Рис.3</w:t>
      </w:r>
    </w:p>
    <w:p>
      <w:pPr>
        <w:pStyle w:val="BodyText"/>
      </w:pPr>
      <w:r>
        <w:t xml:space="preserve">Построим соответствующий график параболы.</w:t>
      </w:r>
    </w:p>
    <w:p>
      <w:pPr>
        <w:pStyle w:val="CaptionedFigure"/>
      </w:pPr>
      <w:r>
        <w:drawing>
          <wp:inline>
            <wp:extent cx="5334000" cy="2722888"/>
            <wp:effectExtent b="0" l="0" r="0" t="0"/>
            <wp:docPr descr="Рис.4" title="" id="33" name="Picture"/>
            <a:graphic>
              <a:graphicData uri="http://schemas.openxmlformats.org/drawingml/2006/picture">
                <pic:pic>
                  <pic:nvPicPr>
                    <pic:cNvPr descr="image\picture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2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Рис.4</w:t>
      </w:r>
    </w:p>
    <w:p>
      <w:pPr>
        <w:pStyle w:val="BodyText"/>
      </w:pPr>
      <w:r>
        <w:t xml:space="preserve">Процесс подгонки может быть автоматизирован встроенными функциями Octave. Воспользуемся функцией polyfit, затем построим график.</w:t>
      </w:r>
    </w:p>
    <w:p>
      <w:pPr>
        <w:pStyle w:val="CaptionedFigure"/>
      </w:pPr>
      <w:r>
        <w:drawing>
          <wp:inline>
            <wp:extent cx="5334000" cy="2715172"/>
            <wp:effectExtent b="0" l="0" r="0" t="0"/>
            <wp:docPr descr="Рис.5" title="" id="36" name="Picture"/>
            <a:graphic>
              <a:graphicData uri="http://schemas.openxmlformats.org/drawingml/2006/picture">
                <pic:pic>
                  <pic:nvPicPr>
                    <pic:cNvPr descr="image\picture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5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Рис.5</w:t>
      </w:r>
    </w:p>
    <w:p>
      <w:pPr>
        <w:pStyle w:val="BodyText"/>
      </w:pPr>
      <w:r>
        <w:t xml:space="preserve">Закодируем граф-домик. Для этого заданим матрицу упорядоченных точек и нарисуем граф.</w:t>
      </w:r>
    </w:p>
    <w:p>
      <w:pPr>
        <w:pStyle w:val="CaptionedFigure"/>
      </w:pPr>
      <w:r>
        <w:drawing>
          <wp:inline>
            <wp:extent cx="5334000" cy="2911634"/>
            <wp:effectExtent b="0" l="0" r="0" t="0"/>
            <wp:docPr descr="Рис.6" title="" id="39" name="Picture"/>
            <a:graphic>
              <a:graphicData uri="http://schemas.openxmlformats.org/drawingml/2006/picture">
                <pic:pic>
                  <pic:nvPicPr>
                    <pic:cNvPr descr="image\picture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1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Рис.6</w:t>
      </w:r>
    </w:p>
    <w:p>
      <w:pPr>
        <w:pStyle w:val="BodyText"/>
      </w:pPr>
      <w:r>
        <w:t xml:space="preserve">Рассмотрим различные способы преобразования изображения. Вращения</w:t>
      </w:r>
      <w:r>
        <w:t xml:space="preserve"> </w:t>
      </w:r>
      <w:r>
        <w:t xml:space="preserve">могут быть получены с использованием умножения на специальную матрицу.</w:t>
      </w:r>
    </w:p>
    <w:p>
      <w:pPr>
        <w:pStyle w:val="CaptionedFigure"/>
      </w:pPr>
      <w:r>
        <w:drawing>
          <wp:inline>
            <wp:extent cx="5334000" cy="2853006"/>
            <wp:effectExtent b="0" l="0" r="0" t="0"/>
            <wp:docPr descr="Рис.7" title="" id="42" name="Picture"/>
            <a:graphic>
              <a:graphicData uri="http://schemas.openxmlformats.org/drawingml/2006/picture">
                <pic:pic>
                  <pic:nvPicPr>
                    <pic:cNvPr descr="image\picture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3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Рис.7</w:t>
      </w:r>
    </w:p>
    <w:p>
      <w:pPr>
        <w:pStyle w:val="BodyText"/>
      </w:pPr>
      <w:r>
        <w:t xml:space="preserve">Отразим граф дома относительно прямой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r>
            <m:t>x</m:t>
          </m:r>
          <m:r>
            <m:rPr>
              <m:sty m:val="p"/>
            </m:rPr>
            <m:t>.</m:t>
          </m:r>
        </m:oMath>
      </m:oMathPara>
    </w:p>
    <w:p>
      <w:pPr>
        <w:pStyle w:val="CaptionedFigure"/>
      </w:pPr>
      <w:r>
        <w:drawing>
          <wp:inline>
            <wp:extent cx="5334000" cy="3371046"/>
            <wp:effectExtent b="0" l="0" r="0" t="0"/>
            <wp:docPr descr="Рис.8" title="" id="45" name="Picture"/>
            <a:graphic>
              <a:graphicData uri="http://schemas.openxmlformats.org/drawingml/2006/picture">
                <pic:pic>
                  <pic:nvPicPr>
                    <pic:cNvPr descr="image\picture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1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Рис.8</w:t>
      </w:r>
    </w:p>
    <w:p>
      <w:pPr>
        <w:pStyle w:val="BodyText"/>
      </w:pPr>
      <w:r>
        <w:t xml:space="preserve">Теперь увеличим граф дома.</w:t>
      </w:r>
    </w:p>
    <w:p>
      <w:pPr>
        <w:pStyle w:val="CaptionedFigure"/>
      </w:pPr>
      <w:r>
        <w:drawing>
          <wp:inline>
            <wp:extent cx="5256431" cy="3203137"/>
            <wp:effectExtent b="0" l="0" r="0" t="0"/>
            <wp:docPr descr="Рис.9" title="" id="48" name="Picture"/>
            <a:graphic>
              <a:graphicData uri="http://schemas.openxmlformats.org/drawingml/2006/picture">
                <pic:pic>
                  <pic:nvPicPr>
                    <pic:cNvPr descr="image\picture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431" cy="3203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Рис.9</w:t>
      </w:r>
    </w:p>
    <w:bookmarkEnd w:id="50"/>
    <w:bookmarkStart w:id="5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Благодаря данной работе я ознакомилась с более сложными графическими функциями Octave такими как подгонка полиномиальной кривой и матричные преобразования (вращение, отражение, дилатация).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Елизавета Александровна Гайдамака</dc:creator>
  <dc:language>ru-RU</dc:language>
  <cp:keywords/>
  <dcterms:created xsi:type="dcterms:W3CDTF">2023-04-20T10:01:36Z</dcterms:created>
  <dcterms:modified xsi:type="dcterms:W3CDTF">2023-04-20T10:01:36Z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Title">
    <vt:lpwstr>Список иллюстраций</vt:lpwstr>
  </property>
  <property fmtid="{D5CDD505-2E9C-101B-9397-08002B2CF9AE}" pid="17" name="lolTitle">
    <vt:lpwstr>Листинги</vt:lpwstr>
  </property>
  <property fmtid="{D5CDD505-2E9C-101B-9397-08002B2CF9AE}" pid="18" name="lotTitle">
    <vt:lpwstr>Список таблиц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tableTitle">
    <vt:lpwstr>Таблица</vt:lpwstr>
  </property>
  <property fmtid="{D5CDD505-2E9C-101B-9397-08002B2CF9AE}" pid="31" name="toc">
    <vt:lpwstr>True</vt:lpwstr>
  </property>
  <property fmtid="{D5CDD505-2E9C-101B-9397-08002B2CF9AE}" pid="32" name="toc-depth">
    <vt:lpwstr>2</vt:lpwstr>
  </property>
  <property fmtid="{D5CDD505-2E9C-101B-9397-08002B2CF9AE}" pid="33" name="toc-title">
    <vt:lpwstr>Содержание</vt:lpwstr>
  </property>
</Properties>
</file>