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51" w:rsidRPr="004341E1" w:rsidRDefault="00F05227">
      <w:pPr>
        <w:pStyle w:val="Title"/>
        <w:rPr>
          <w:rFonts w:ascii="Verdana" w:hAnsi="Verdana"/>
          <w:sz w:val="32"/>
          <w:szCs w:val="32"/>
        </w:rPr>
      </w:pPr>
      <w:r w:rsidRPr="004341E1">
        <w:rPr>
          <w:rFonts w:ascii="Verdana" w:hAnsi="Verdana"/>
          <w:sz w:val="32"/>
          <w:szCs w:val="32"/>
        </w:rPr>
        <w:t>SARAH PETERSON</w:t>
      </w:r>
    </w:p>
    <w:p w:rsidR="007C1C51" w:rsidRDefault="00F05227">
      <w:pPr>
        <w:jc w:val="center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500 San Gabriel </w:t>
      </w:r>
      <w:r w:rsidR="00926DDC">
        <w:rPr>
          <w:rFonts w:ascii="Verdana" w:hAnsi="Verdana"/>
          <w:sz w:val="17"/>
        </w:rPr>
        <w:t>St</w:t>
      </w:r>
    </w:p>
    <w:p w:rsidR="007C1C51" w:rsidRDefault="00F05227">
      <w:pPr>
        <w:jc w:val="center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Austin, TX  78705</w:t>
      </w:r>
    </w:p>
    <w:p w:rsidR="007C1C51" w:rsidRDefault="00F05227">
      <w:pPr>
        <w:jc w:val="center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512.444.3333 • sp12345@utexas.edu</w:t>
      </w:r>
    </w:p>
    <w:p w:rsidR="007C1C51" w:rsidRDefault="007C1C51">
      <w:pPr>
        <w:pBdr>
          <w:bottom w:val="single" w:sz="4" w:space="1" w:color="auto"/>
        </w:pBdr>
        <w:rPr>
          <w:rFonts w:ascii="Arial Narrow" w:hAnsi="Arial Narrow"/>
          <w:sz w:val="10"/>
        </w:rPr>
      </w:pPr>
    </w:p>
    <w:p w:rsidR="007C1C51" w:rsidRDefault="007C1C51">
      <w:pPr>
        <w:rPr>
          <w:rFonts w:ascii="Arial Narrow" w:hAnsi="Arial Narrow"/>
          <w:sz w:val="18"/>
        </w:rPr>
      </w:pPr>
    </w:p>
    <w:p w:rsidR="007C1C51" w:rsidRPr="00AA5B92" w:rsidRDefault="00F05227">
      <w:pPr>
        <w:pStyle w:val="Heading1"/>
        <w:rPr>
          <w:rFonts w:ascii="Verdana" w:hAnsi="Verdana"/>
          <w:sz w:val="20"/>
        </w:rPr>
      </w:pPr>
      <w:r w:rsidRPr="00AA5B92">
        <w:rPr>
          <w:rFonts w:ascii="Verdana" w:hAnsi="Verdana"/>
          <w:sz w:val="20"/>
        </w:rPr>
        <w:t>EDUCATION</w:t>
      </w:r>
    </w:p>
    <w:p w:rsidR="00CD41AC" w:rsidRPr="00CD41AC" w:rsidRDefault="00CD41AC" w:rsidP="00CD41AC">
      <w:pPr>
        <w:ind w:left="720"/>
        <w:rPr>
          <w:rFonts w:ascii="Verdana" w:hAnsi="Verdana"/>
          <w:sz w:val="20"/>
        </w:rPr>
      </w:pPr>
      <w:r w:rsidRPr="00CD41AC">
        <w:rPr>
          <w:rFonts w:ascii="Verdana" w:hAnsi="Verdana"/>
          <w:b/>
          <w:sz w:val="20"/>
        </w:rPr>
        <w:t>The University of Texas at Austin</w:t>
      </w:r>
      <w:r w:rsidRPr="00AA5B92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Pr="00CD41AC">
        <w:rPr>
          <w:rFonts w:ascii="Verdana" w:hAnsi="Verdana"/>
          <w:sz w:val="20"/>
        </w:rPr>
        <w:t>May 201</w:t>
      </w:r>
      <w:r w:rsidR="00926DDC">
        <w:rPr>
          <w:rFonts w:ascii="Verdana" w:hAnsi="Verdana"/>
          <w:sz w:val="20"/>
        </w:rPr>
        <w:t>2</w:t>
      </w:r>
    </w:p>
    <w:p w:rsidR="006841F7" w:rsidRDefault="00F05227" w:rsidP="00CD41AC">
      <w:pPr>
        <w:ind w:left="720"/>
        <w:rPr>
          <w:rFonts w:ascii="Verdana" w:hAnsi="Verdana"/>
          <w:i/>
          <w:sz w:val="20"/>
        </w:rPr>
      </w:pPr>
      <w:r w:rsidRPr="00CD41AC">
        <w:rPr>
          <w:rFonts w:ascii="Verdana" w:hAnsi="Verdana"/>
          <w:sz w:val="20"/>
        </w:rPr>
        <w:t>B.A., Plan II</w:t>
      </w:r>
      <w:r w:rsidR="00D67F66">
        <w:rPr>
          <w:rFonts w:ascii="Verdana" w:hAnsi="Verdana"/>
          <w:sz w:val="20"/>
        </w:rPr>
        <w:t xml:space="preserve"> Honors</w:t>
      </w:r>
      <w:r w:rsidRPr="00AA5B92">
        <w:rPr>
          <w:rFonts w:ascii="Verdana" w:hAnsi="Verdana"/>
          <w:sz w:val="20"/>
        </w:rPr>
        <w:t xml:space="preserve">; </w:t>
      </w:r>
      <w:r w:rsidRPr="00AA5B92">
        <w:rPr>
          <w:rFonts w:ascii="Verdana" w:hAnsi="Verdana"/>
          <w:i/>
          <w:sz w:val="20"/>
        </w:rPr>
        <w:t>Concentration: Political Communications</w:t>
      </w:r>
    </w:p>
    <w:p w:rsidR="006841F7" w:rsidRDefault="006841F7" w:rsidP="00CD41AC">
      <w:pPr>
        <w:ind w:left="720"/>
        <w:rPr>
          <w:rFonts w:ascii="Verdana" w:hAnsi="Verdana"/>
          <w:i/>
          <w:sz w:val="20"/>
        </w:rPr>
      </w:pPr>
      <w:r>
        <w:rPr>
          <w:rFonts w:ascii="Verdana" w:hAnsi="Verdana"/>
          <w:sz w:val="20"/>
        </w:rPr>
        <w:t xml:space="preserve">Honors Thesis: </w:t>
      </w:r>
      <w:r w:rsidR="007C1C51">
        <w:rPr>
          <w:rFonts w:ascii="Verdana" w:hAnsi="Verdana"/>
          <w:sz w:val="20"/>
        </w:rPr>
        <w:t>United State</w:t>
      </w:r>
      <w:r w:rsidR="00D67F66">
        <w:rPr>
          <w:rFonts w:ascii="Verdana" w:hAnsi="Verdana"/>
          <w:sz w:val="20"/>
        </w:rPr>
        <w:t>s</w:t>
      </w:r>
      <w:r w:rsidR="007C1C51">
        <w:rPr>
          <w:rFonts w:ascii="Verdana" w:hAnsi="Verdana"/>
          <w:sz w:val="20"/>
        </w:rPr>
        <w:t xml:space="preserve"> Health Care Reform</w:t>
      </w:r>
      <w:r w:rsidR="0008352C">
        <w:rPr>
          <w:rFonts w:ascii="Verdana" w:hAnsi="Verdana"/>
          <w:sz w:val="20"/>
        </w:rPr>
        <w:t>:</w:t>
      </w:r>
      <w:r w:rsidR="007C1C51">
        <w:rPr>
          <w:rFonts w:ascii="Verdana" w:hAnsi="Verdana"/>
          <w:sz w:val="20"/>
        </w:rPr>
        <w:t xml:space="preserve"> </w:t>
      </w:r>
      <w:r w:rsidR="0008352C">
        <w:rPr>
          <w:rFonts w:ascii="Verdana" w:hAnsi="Verdana"/>
          <w:sz w:val="20"/>
        </w:rPr>
        <w:t xml:space="preserve">Political Achievement or </w:t>
      </w:r>
      <w:r w:rsidR="00D35B3A">
        <w:rPr>
          <w:rFonts w:ascii="Verdana" w:hAnsi="Verdana"/>
          <w:sz w:val="20"/>
        </w:rPr>
        <w:t>Failure</w:t>
      </w:r>
    </w:p>
    <w:p w:rsidR="007C1C51" w:rsidRDefault="007C1C51" w:rsidP="007C1C51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Bridging Disciplines Program: Ethics and Leadership Certificate </w:t>
      </w:r>
    </w:p>
    <w:p w:rsidR="007336CA" w:rsidRPr="00AA5B92" w:rsidRDefault="00F05227" w:rsidP="006841F7">
      <w:pPr>
        <w:rPr>
          <w:rFonts w:ascii="Verdana" w:hAnsi="Verdana"/>
          <w:b/>
          <w:sz w:val="20"/>
        </w:rPr>
      </w:pPr>
      <w:r w:rsidRPr="00AA5B92">
        <w:rPr>
          <w:rFonts w:ascii="Verdana" w:hAnsi="Verdana"/>
          <w:b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="007336CA" w:rsidRPr="00AA5B92">
        <w:rPr>
          <w:rFonts w:ascii="Verdana" w:hAnsi="Verdana"/>
          <w:b/>
          <w:sz w:val="20"/>
        </w:rPr>
        <w:tab/>
      </w:r>
      <w:r w:rsidR="007336CA" w:rsidRPr="00AA5B92">
        <w:rPr>
          <w:rFonts w:ascii="Verdana" w:hAnsi="Verdana"/>
          <w:b/>
          <w:sz w:val="20"/>
        </w:rPr>
        <w:tab/>
      </w:r>
      <w:r w:rsidR="007336CA" w:rsidRPr="00AA5B92">
        <w:rPr>
          <w:rFonts w:ascii="Verdana" w:hAnsi="Verdana"/>
          <w:b/>
          <w:sz w:val="20"/>
        </w:rPr>
        <w:tab/>
      </w:r>
    </w:p>
    <w:p w:rsidR="007336CA" w:rsidRPr="00AA5B92" w:rsidRDefault="007C1C51">
      <w:pPr>
        <w:pStyle w:val="Heading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RELEVANT COURSEWORK</w:t>
      </w:r>
    </w:p>
    <w:p w:rsidR="007336CA" w:rsidRDefault="00FE73D7">
      <w:pPr>
        <w:ind w:firstLine="720"/>
        <w:rPr>
          <w:rFonts w:ascii="Verdana" w:hAnsi="Verdana"/>
          <w:sz w:val="20"/>
        </w:rPr>
      </w:pPr>
      <w:r w:rsidRPr="007C1C51">
        <w:rPr>
          <w:rFonts w:ascii="Verdana" w:hAnsi="Verdana"/>
          <w:b/>
          <w:sz w:val="20"/>
        </w:rPr>
        <w:t>Policy Making Process</w:t>
      </w:r>
      <w:r w:rsidR="00417740">
        <w:rPr>
          <w:rFonts w:ascii="Verdana" w:hAnsi="Verdana"/>
          <w:b/>
          <w:sz w:val="20"/>
        </w:rPr>
        <w:t>, Archer Program</w:t>
      </w:r>
      <w:r w:rsidR="00926DDC">
        <w:rPr>
          <w:rFonts w:ascii="Verdana" w:hAnsi="Verdana"/>
          <w:b/>
          <w:sz w:val="20"/>
        </w:rPr>
        <w:tab/>
      </w:r>
      <w:r w:rsidR="00926DDC"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ab/>
      </w:r>
      <w:r w:rsidR="007C1C51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Aug 2010 – Dec 2010</w:t>
      </w:r>
    </w:p>
    <w:p w:rsidR="00FE73D7" w:rsidRDefault="00FE73D7" w:rsidP="0008352C">
      <w:pPr>
        <w:pStyle w:val="ListParagraph"/>
        <w:numPr>
          <w:ilvl w:val="0"/>
          <w:numId w:val="20"/>
        </w:numPr>
        <w:tabs>
          <w:tab w:val="left" w:pos="1080"/>
        </w:tabs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Reviewed the role</w:t>
      </w:r>
      <w:r w:rsidR="007C1C5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of the media, </w:t>
      </w:r>
      <w:r w:rsidR="007C1C51">
        <w:rPr>
          <w:rFonts w:ascii="Verdana" w:hAnsi="Verdana"/>
          <w:sz w:val="20"/>
        </w:rPr>
        <w:t xml:space="preserve">U.S. </w:t>
      </w:r>
      <w:r>
        <w:rPr>
          <w:rFonts w:ascii="Verdana" w:hAnsi="Verdana"/>
          <w:sz w:val="20"/>
        </w:rPr>
        <w:t xml:space="preserve">Congress, </w:t>
      </w:r>
      <w:r w:rsidR="007C1C51">
        <w:rPr>
          <w:rFonts w:ascii="Verdana" w:hAnsi="Verdana"/>
          <w:sz w:val="20"/>
        </w:rPr>
        <w:t xml:space="preserve">U.S. </w:t>
      </w:r>
      <w:r>
        <w:rPr>
          <w:rFonts w:ascii="Verdana" w:hAnsi="Verdana"/>
          <w:sz w:val="20"/>
        </w:rPr>
        <w:t xml:space="preserve">President, and nongovernmental agencies </w:t>
      </w:r>
      <w:r w:rsidR="00C05DB6">
        <w:rPr>
          <w:rFonts w:ascii="Verdana" w:hAnsi="Verdana"/>
          <w:sz w:val="20"/>
        </w:rPr>
        <w:t>throughout</w:t>
      </w:r>
      <w:r>
        <w:rPr>
          <w:rFonts w:ascii="Verdana" w:hAnsi="Verdana"/>
          <w:sz w:val="20"/>
        </w:rPr>
        <w:t xml:space="preserve"> the policy </w:t>
      </w:r>
      <w:r w:rsidR="00C05DB6">
        <w:rPr>
          <w:rFonts w:ascii="Verdana" w:hAnsi="Verdana"/>
          <w:sz w:val="20"/>
        </w:rPr>
        <w:t>making</w:t>
      </w:r>
      <w:r>
        <w:rPr>
          <w:rFonts w:ascii="Verdana" w:hAnsi="Verdana"/>
          <w:sz w:val="20"/>
        </w:rPr>
        <w:t xml:space="preserve"> process  </w:t>
      </w:r>
    </w:p>
    <w:p w:rsidR="0008352C" w:rsidRDefault="00FE73D7" w:rsidP="0008352C">
      <w:pPr>
        <w:pStyle w:val="ListParagraph"/>
        <w:numPr>
          <w:ilvl w:val="0"/>
          <w:numId w:val="20"/>
        </w:numPr>
        <w:ind w:left="1080"/>
        <w:rPr>
          <w:rFonts w:ascii="Verdana" w:hAnsi="Verdana"/>
          <w:sz w:val="20"/>
        </w:rPr>
      </w:pPr>
      <w:r w:rsidRPr="0008352C">
        <w:rPr>
          <w:rFonts w:ascii="Verdana" w:hAnsi="Verdana"/>
          <w:sz w:val="20"/>
        </w:rPr>
        <w:t xml:space="preserve">Developed 60-minute presentation on how </w:t>
      </w:r>
      <w:r w:rsidR="0008352C" w:rsidRPr="0008352C">
        <w:rPr>
          <w:rFonts w:ascii="Verdana" w:hAnsi="Verdana"/>
          <w:sz w:val="20"/>
        </w:rPr>
        <w:t>health care</w:t>
      </w:r>
      <w:r w:rsidRPr="0008352C">
        <w:rPr>
          <w:rFonts w:ascii="Verdana" w:hAnsi="Verdana"/>
          <w:sz w:val="20"/>
        </w:rPr>
        <w:t xml:space="preserve"> policy is def</w:t>
      </w:r>
      <w:r w:rsidR="0008352C">
        <w:rPr>
          <w:rFonts w:ascii="Verdana" w:hAnsi="Verdana"/>
          <w:sz w:val="20"/>
        </w:rPr>
        <w:t>ined and implemented</w:t>
      </w:r>
    </w:p>
    <w:p w:rsidR="00FE73D7" w:rsidRPr="0008352C" w:rsidRDefault="00D46BAA" w:rsidP="0008352C">
      <w:pPr>
        <w:pStyle w:val="ListParagraph"/>
        <w:numPr>
          <w:ilvl w:val="0"/>
          <w:numId w:val="20"/>
        </w:numPr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Led</w:t>
      </w:r>
      <w:r w:rsidR="00FE73D7" w:rsidRPr="0008352C">
        <w:rPr>
          <w:rFonts w:ascii="Verdana" w:hAnsi="Verdana"/>
          <w:sz w:val="20"/>
        </w:rPr>
        <w:t xml:space="preserve"> classroom pan</w:t>
      </w:r>
      <w:r w:rsidR="006841F7" w:rsidRPr="0008352C">
        <w:rPr>
          <w:rFonts w:ascii="Verdana" w:hAnsi="Verdana"/>
          <w:sz w:val="20"/>
        </w:rPr>
        <w:t>el simulation and debated positive and negative policy components</w:t>
      </w:r>
      <w:r w:rsidR="007C1C51" w:rsidRPr="0008352C">
        <w:rPr>
          <w:rFonts w:ascii="Verdana" w:hAnsi="Verdana"/>
          <w:sz w:val="20"/>
        </w:rPr>
        <w:t xml:space="preserve"> regarding health care reform</w:t>
      </w:r>
    </w:p>
    <w:p w:rsidR="00CD41AC" w:rsidRPr="00CD41AC" w:rsidRDefault="00CD41AC">
      <w:pPr>
        <w:ind w:firstLine="720"/>
        <w:rPr>
          <w:rFonts w:ascii="Verdana" w:hAnsi="Verdana"/>
          <w:sz w:val="20"/>
        </w:rPr>
      </w:pPr>
    </w:p>
    <w:p w:rsidR="007336CA" w:rsidRPr="00AA5B92" w:rsidRDefault="00926DDC">
      <w:pPr>
        <w:ind w:firstLine="720"/>
        <w:rPr>
          <w:rFonts w:ascii="Verdana" w:hAnsi="Verdana"/>
          <w:i/>
          <w:sz w:val="20"/>
        </w:rPr>
      </w:pPr>
      <w:r>
        <w:rPr>
          <w:rFonts w:ascii="Verdana" w:hAnsi="Verdana"/>
          <w:b/>
          <w:sz w:val="20"/>
        </w:rPr>
        <w:t>Politic</w:t>
      </w:r>
      <w:r w:rsidR="003561A6">
        <w:rPr>
          <w:rFonts w:ascii="Verdana" w:hAnsi="Verdana"/>
          <w:b/>
          <w:sz w:val="20"/>
        </w:rPr>
        <w:t xml:space="preserve">al </w:t>
      </w:r>
      <w:r w:rsidR="00417740">
        <w:rPr>
          <w:rFonts w:ascii="Verdana" w:hAnsi="Verdana"/>
          <w:b/>
          <w:sz w:val="20"/>
        </w:rPr>
        <w:t>Communication, UT Austin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D93664">
        <w:rPr>
          <w:rFonts w:ascii="Verdana" w:hAnsi="Verdana"/>
          <w:sz w:val="20"/>
        </w:rPr>
        <w:t>Jan</w:t>
      </w:r>
      <w:r w:rsidR="007336CA" w:rsidRPr="00AA5B92">
        <w:rPr>
          <w:rFonts w:ascii="Verdana" w:hAnsi="Verdana"/>
          <w:sz w:val="20"/>
        </w:rPr>
        <w:t xml:space="preserve"> 20</w:t>
      </w:r>
      <w:r w:rsidR="00D93664">
        <w:rPr>
          <w:rFonts w:ascii="Verdana" w:hAnsi="Verdana"/>
          <w:sz w:val="20"/>
        </w:rPr>
        <w:t>10</w:t>
      </w:r>
      <w:r w:rsidR="00CD41AC">
        <w:rPr>
          <w:rFonts w:ascii="Verdana" w:hAnsi="Verdana"/>
          <w:sz w:val="20"/>
        </w:rPr>
        <w:t xml:space="preserve"> – </w:t>
      </w:r>
      <w:r w:rsidR="00D93664">
        <w:rPr>
          <w:rFonts w:ascii="Verdana" w:hAnsi="Verdana"/>
          <w:sz w:val="20"/>
        </w:rPr>
        <w:t>May</w:t>
      </w:r>
      <w:r w:rsidR="00CD41AC">
        <w:rPr>
          <w:rFonts w:ascii="Verdana" w:hAnsi="Verdana"/>
          <w:sz w:val="20"/>
        </w:rPr>
        <w:t xml:space="preserve"> 20</w:t>
      </w:r>
      <w:r w:rsidR="00D93664">
        <w:rPr>
          <w:rFonts w:ascii="Verdana" w:hAnsi="Verdana"/>
          <w:sz w:val="20"/>
        </w:rPr>
        <w:t>10</w:t>
      </w:r>
    </w:p>
    <w:p w:rsidR="007336CA" w:rsidRPr="00AA5B92" w:rsidRDefault="007336CA">
      <w:pPr>
        <w:pStyle w:val="BodyTextIndent2"/>
        <w:rPr>
          <w:rFonts w:ascii="Verdana" w:hAnsi="Verdana"/>
        </w:rPr>
      </w:pPr>
      <w:r w:rsidRPr="00AA5B92">
        <w:rPr>
          <w:rFonts w:ascii="Verdana" w:hAnsi="Verdana"/>
        </w:rPr>
        <w:sym w:font="Symbol" w:char="F0B7"/>
      </w:r>
      <w:r w:rsidRPr="00AA5B92">
        <w:rPr>
          <w:rFonts w:ascii="Verdana" w:hAnsi="Verdana"/>
        </w:rPr>
        <w:tab/>
        <w:t xml:space="preserve">Analyzed breakdown in the </w:t>
      </w:r>
      <w:r w:rsidR="00926DDC">
        <w:rPr>
          <w:rFonts w:ascii="Verdana" w:hAnsi="Verdana"/>
        </w:rPr>
        <w:t>International Olympic Committee (IOC)</w:t>
      </w:r>
      <w:r w:rsidR="004341E1">
        <w:rPr>
          <w:rFonts w:ascii="Verdana" w:hAnsi="Verdana"/>
        </w:rPr>
        <w:t xml:space="preserve"> communication function</w:t>
      </w:r>
    </w:p>
    <w:p w:rsidR="004341E1" w:rsidRDefault="007336CA">
      <w:pPr>
        <w:ind w:left="1080" w:hanging="360"/>
        <w:rPr>
          <w:rFonts w:ascii="Verdana" w:hAnsi="Verdana"/>
          <w:sz w:val="20"/>
        </w:rPr>
      </w:pPr>
      <w:r w:rsidRPr="00AA5B92">
        <w:rPr>
          <w:rFonts w:ascii="Verdana" w:hAnsi="Verdana"/>
          <w:sz w:val="20"/>
        </w:rPr>
        <w:sym w:font="Symbol" w:char="F0B7"/>
      </w:r>
      <w:r w:rsidRPr="00AA5B92">
        <w:rPr>
          <w:rFonts w:ascii="Verdana" w:hAnsi="Verdana"/>
          <w:sz w:val="20"/>
        </w:rPr>
        <w:t xml:space="preserve"> </w:t>
      </w:r>
      <w:r w:rsidRPr="00AA5B92">
        <w:rPr>
          <w:rFonts w:ascii="Verdana" w:hAnsi="Verdana"/>
          <w:sz w:val="20"/>
        </w:rPr>
        <w:tab/>
      </w:r>
      <w:r w:rsidR="00C05DB6">
        <w:rPr>
          <w:rFonts w:ascii="Verdana" w:hAnsi="Verdana"/>
          <w:sz w:val="20"/>
        </w:rPr>
        <w:t>Utilized</w:t>
      </w:r>
      <w:r w:rsidRPr="00AA5B92">
        <w:rPr>
          <w:rFonts w:ascii="Verdana" w:hAnsi="Verdana"/>
          <w:sz w:val="20"/>
        </w:rPr>
        <w:t xml:space="preserve"> multiple communication theories to </w:t>
      </w:r>
      <w:r w:rsidR="004341E1">
        <w:rPr>
          <w:rFonts w:ascii="Verdana" w:hAnsi="Verdana"/>
          <w:sz w:val="20"/>
        </w:rPr>
        <w:t>improve organization efficiency</w:t>
      </w:r>
    </w:p>
    <w:p w:rsidR="007336CA" w:rsidRPr="00AA5B92" w:rsidRDefault="007336CA">
      <w:pPr>
        <w:ind w:left="1080" w:hanging="360"/>
        <w:rPr>
          <w:rFonts w:ascii="Verdana" w:hAnsi="Verdana"/>
          <w:sz w:val="20"/>
        </w:rPr>
      </w:pPr>
      <w:r w:rsidRPr="00AA5B92">
        <w:rPr>
          <w:rFonts w:ascii="Verdana" w:hAnsi="Verdana"/>
          <w:sz w:val="20"/>
        </w:rPr>
        <w:sym w:font="Symbol" w:char="F0B7"/>
      </w:r>
      <w:r w:rsidRPr="00AA5B92">
        <w:rPr>
          <w:rFonts w:ascii="Verdana" w:hAnsi="Verdana"/>
          <w:sz w:val="20"/>
        </w:rPr>
        <w:t xml:space="preserve"> </w:t>
      </w:r>
      <w:r w:rsidRPr="00AA5B92">
        <w:rPr>
          <w:rFonts w:ascii="Verdana" w:hAnsi="Verdana"/>
          <w:sz w:val="20"/>
        </w:rPr>
        <w:tab/>
        <w:t xml:space="preserve">Conducted extensive research and interviews </w:t>
      </w:r>
      <w:r w:rsidR="00417740">
        <w:rPr>
          <w:rFonts w:ascii="Verdana" w:hAnsi="Verdana"/>
          <w:sz w:val="20"/>
        </w:rPr>
        <w:t>to collect supporting data</w:t>
      </w:r>
    </w:p>
    <w:p w:rsidR="00EC1037" w:rsidRDefault="007336CA" w:rsidP="00EC1037">
      <w:pPr>
        <w:numPr>
          <w:ilvl w:val="0"/>
          <w:numId w:val="14"/>
        </w:numPr>
        <w:ind w:left="1080"/>
        <w:rPr>
          <w:rFonts w:ascii="Verdana" w:hAnsi="Verdana"/>
          <w:sz w:val="20"/>
        </w:rPr>
      </w:pPr>
      <w:r w:rsidRPr="00EC1037">
        <w:rPr>
          <w:rFonts w:ascii="Verdana" w:hAnsi="Verdana"/>
          <w:sz w:val="20"/>
        </w:rPr>
        <w:t>Comp</w:t>
      </w:r>
      <w:r w:rsidR="00CF31E9">
        <w:rPr>
          <w:rFonts w:ascii="Verdana" w:hAnsi="Verdana"/>
          <w:sz w:val="20"/>
        </w:rPr>
        <w:t>leted 25-page</w:t>
      </w:r>
      <w:r w:rsidRPr="00EC1037">
        <w:rPr>
          <w:rFonts w:ascii="Verdana" w:hAnsi="Verdana"/>
          <w:sz w:val="20"/>
        </w:rPr>
        <w:t xml:space="preserve"> analysis </w:t>
      </w:r>
      <w:r w:rsidR="00CF31E9">
        <w:rPr>
          <w:rFonts w:ascii="Verdana" w:hAnsi="Verdana"/>
          <w:sz w:val="20"/>
        </w:rPr>
        <w:t xml:space="preserve">describing </w:t>
      </w:r>
      <w:r w:rsidRPr="00EC1037">
        <w:rPr>
          <w:rFonts w:ascii="Verdana" w:hAnsi="Verdana"/>
          <w:sz w:val="20"/>
        </w:rPr>
        <w:t xml:space="preserve">enhancement measures in </w:t>
      </w:r>
      <w:r w:rsidR="00EC1037" w:rsidRPr="00EC1037">
        <w:rPr>
          <w:rFonts w:ascii="Verdana" w:hAnsi="Verdana"/>
          <w:sz w:val="20"/>
        </w:rPr>
        <w:t xml:space="preserve">IOC </w:t>
      </w:r>
      <w:r w:rsidRPr="00EC1037">
        <w:rPr>
          <w:rFonts w:ascii="Verdana" w:hAnsi="Verdana"/>
          <w:sz w:val="20"/>
        </w:rPr>
        <w:t>mock training manual</w:t>
      </w:r>
    </w:p>
    <w:p w:rsidR="007336CA" w:rsidRPr="00EC1037" w:rsidRDefault="007336CA" w:rsidP="00EC1037">
      <w:pPr>
        <w:numPr>
          <w:ilvl w:val="0"/>
          <w:numId w:val="14"/>
        </w:numPr>
        <w:ind w:left="1080"/>
        <w:rPr>
          <w:rFonts w:ascii="Verdana" w:hAnsi="Verdana"/>
          <w:sz w:val="20"/>
        </w:rPr>
      </w:pPr>
      <w:r w:rsidRPr="00EC1037">
        <w:rPr>
          <w:rFonts w:ascii="Verdana" w:hAnsi="Verdana"/>
          <w:sz w:val="20"/>
        </w:rPr>
        <w:t xml:space="preserve">Presented </w:t>
      </w:r>
      <w:r w:rsidR="00D46BAA">
        <w:rPr>
          <w:rFonts w:ascii="Verdana" w:hAnsi="Verdana"/>
          <w:sz w:val="20"/>
        </w:rPr>
        <w:t xml:space="preserve">training </w:t>
      </w:r>
      <w:r w:rsidRPr="00EC1037">
        <w:rPr>
          <w:rFonts w:ascii="Verdana" w:hAnsi="Verdana"/>
          <w:sz w:val="20"/>
        </w:rPr>
        <w:t xml:space="preserve">manual </w:t>
      </w:r>
      <w:r w:rsidR="00D46BAA">
        <w:rPr>
          <w:rFonts w:ascii="Verdana" w:hAnsi="Verdana"/>
          <w:sz w:val="20"/>
        </w:rPr>
        <w:t xml:space="preserve">and improvement recommendations </w:t>
      </w:r>
      <w:r w:rsidRPr="00EC1037">
        <w:rPr>
          <w:rFonts w:ascii="Verdana" w:hAnsi="Verdana"/>
          <w:sz w:val="20"/>
        </w:rPr>
        <w:t>to mock committee</w:t>
      </w:r>
    </w:p>
    <w:p w:rsidR="007336CA" w:rsidRPr="00AA5B92" w:rsidRDefault="007336CA">
      <w:pPr>
        <w:ind w:left="1080" w:hanging="360"/>
        <w:rPr>
          <w:rFonts w:ascii="Verdana" w:hAnsi="Verdana"/>
          <w:sz w:val="20"/>
        </w:rPr>
      </w:pPr>
    </w:p>
    <w:p w:rsidR="00CD41AC" w:rsidRDefault="007C1C51" w:rsidP="00CD41A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RELEVANT</w:t>
      </w:r>
      <w:r w:rsidR="00CD41AC">
        <w:rPr>
          <w:rFonts w:ascii="Verdana" w:hAnsi="Verdana"/>
          <w:b/>
          <w:sz w:val="20"/>
        </w:rPr>
        <w:t xml:space="preserve"> EXPERIENCE </w:t>
      </w:r>
    </w:p>
    <w:p w:rsidR="007336CA" w:rsidRPr="00AA5B92" w:rsidRDefault="0008352C" w:rsidP="007336CA">
      <w:pPr>
        <w:pStyle w:val="Heading3"/>
        <w:ind w:left="720"/>
        <w:rPr>
          <w:rFonts w:ascii="Verdana" w:hAnsi="Verdana"/>
          <w:sz w:val="20"/>
        </w:rPr>
      </w:pPr>
      <w:r>
        <w:rPr>
          <w:rFonts w:ascii="Verdana" w:hAnsi="Verdana"/>
          <w:b/>
          <w:i w:val="0"/>
          <w:sz w:val="20"/>
        </w:rPr>
        <w:t>L</w:t>
      </w:r>
      <w:r w:rsidR="007336CA" w:rsidRPr="00AA5B92">
        <w:rPr>
          <w:rFonts w:ascii="Verdana" w:hAnsi="Verdana"/>
          <w:b/>
          <w:i w:val="0"/>
          <w:sz w:val="20"/>
        </w:rPr>
        <w:t>iberal Arts Council</w:t>
      </w:r>
      <w:r w:rsidR="004341E1">
        <w:rPr>
          <w:rFonts w:ascii="Verdana" w:hAnsi="Verdana"/>
          <w:b/>
          <w:i w:val="0"/>
          <w:sz w:val="20"/>
        </w:rPr>
        <w:t>, UT Austin</w:t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sz w:val="20"/>
        </w:rPr>
        <w:tab/>
      </w:r>
      <w:r w:rsidR="007336CA" w:rsidRPr="00AA5B92">
        <w:rPr>
          <w:rFonts w:ascii="Verdana" w:hAnsi="Verdana"/>
          <w:i w:val="0"/>
          <w:sz w:val="20"/>
        </w:rPr>
        <w:t>Austin, Texas</w:t>
      </w:r>
    </w:p>
    <w:p w:rsidR="007336CA" w:rsidRPr="00AA5B92" w:rsidRDefault="007336CA" w:rsidP="007336CA">
      <w:pPr>
        <w:pStyle w:val="Heading4"/>
        <w:ind w:left="720"/>
        <w:rPr>
          <w:rFonts w:ascii="Verdana" w:hAnsi="Verdana"/>
          <w:b w:val="0"/>
          <w:i/>
          <w:sz w:val="20"/>
        </w:rPr>
      </w:pPr>
      <w:r w:rsidRPr="00AA5B92">
        <w:rPr>
          <w:rFonts w:ascii="Verdana" w:hAnsi="Verdana"/>
          <w:b w:val="0"/>
          <w:i/>
          <w:sz w:val="20"/>
        </w:rPr>
        <w:t>Vice President</w:t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i/>
          <w:sz w:val="20"/>
        </w:rPr>
        <w:tab/>
      </w:r>
      <w:r w:rsidRPr="00AA5B92">
        <w:rPr>
          <w:rFonts w:ascii="Verdana" w:hAnsi="Verdana"/>
          <w:b w:val="0"/>
          <w:sz w:val="20"/>
        </w:rPr>
        <w:t>May 20</w:t>
      </w:r>
      <w:r w:rsidR="00163E3A">
        <w:rPr>
          <w:rFonts w:ascii="Verdana" w:hAnsi="Verdana"/>
          <w:b w:val="0"/>
          <w:sz w:val="20"/>
        </w:rPr>
        <w:t>1</w:t>
      </w:r>
      <w:r w:rsidR="00C05DB6">
        <w:rPr>
          <w:rFonts w:ascii="Verdana" w:hAnsi="Verdana"/>
          <w:b w:val="0"/>
          <w:sz w:val="20"/>
        </w:rPr>
        <w:t>1</w:t>
      </w:r>
      <w:r w:rsidRPr="00AA5B92">
        <w:rPr>
          <w:rFonts w:ascii="Verdana" w:hAnsi="Verdana"/>
          <w:b w:val="0"/>
          <w:sz w:val="20"/>
        </w:rPr>
        <w:t xml:space="preserve"> - Present</w:t>
      </w:r>
    </w:p>
    <w:p w:rsidR="004341E1" w:rsidRDefault="004341E1" w:rsidP="007336CA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Increased membership by 150%</w:t>
      </w:r>
      <w:r w:rsidR="007336CA" w:rsidRPr="00AA5B92">
        <w:rPr>
          <w:rFonts w:ascii="Verdana" w:hAnsi="Verdana"/>
          <w:sz w:val="20"/>
        </w:rPr>
        <w:t xml:space="preserve"> through effective </w:t>
      </w:r>
      <w:r>
        <w:rPr>
          <w:rFonts w:ascii="Verdana" w:hAnsi="Verdana"/>
          <w:sz w:val="20"/>
        </w:rPr>
        <w:t>advertising and public relations</w:t>
      </w:r>
      <w:r w:rsidR="007336CA" w:rsidRPr="00AA5B92">
        <w:rPr>
          <w:rFonts w:ascii="Verdana" w:hAnsi="Verdana"/>
          <w:sz w:val="20"/>
        </w:rPr>
        <w:t xml:space="preserve"> efforts </w:t>
      </w:r>
    </w:p>
    <w:p w:rsidR="007336CA" w:rsidRPr="00AA5B92" w:rsidRDefault="004341E1" w:rsidP="007336CA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7336CA" w:rsidRPr="00AA5B92">
        <w:rPr>
          <w:rFonts w:ascii="Verdana" w:hAnsi="Verdana"/>
          <w:sz w:val="20"/>
        </w:rPr>
        <w:t>ecruit guest sp</w:t>
      </w:r>
      <w:r w:rsidR="007336CA">
        <w:rPr>
          <w:rFonts w:ascii="Verdana" w:hAnsi="Verdana"/>
          <w:sz w:val="20"/>
        </w:rPr>
        <w:t>eakers</w:t>
      </w:r>
      <w:r>
        <w:rPr>
          <w:rFonts w:ascii="Verdana" w:hAnsi="Verdana"/>
          <w:sz w:val="20"/>
        </w:rPr>
        <w:t xml:space="preserve"> to discuss community development initiatives</w:t>
      </w:r>
    </w:p>
    <w:p w:rsidR="007336CA" w:rsidRPr="00AA5B92" w:rsidRDefault="007336CA" w:rsidP="007336CA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Verdana" w:hAnsi="Verdana"/>
          <w:sz w:val="20"/>
        </w:rPr>
      </w:pPr>
      <w:r w:rsidRPr="00AA5B92">
        <w:rPr>
          <w:rFonts w:ascii="Verdana" w:hAnsi="Verdana"/>
          <w:sz w:val="20"/>
        </w:rPr>
        <w:t xml:space="preserve">Supervise eight officers working in </w:t>
      </w:r>
      <w:r w:rsidR="004341E1">
        <w:rPr>
          <w:rFonts w:ascii="Verdana" w:hAnsi="Verdana"/>
          <w:sz w:val="20"/>
        </w:rPr>
        <w:t>the</w:t>
      </w:r>
      <w:r w:rsidRPr="00AA5B92">
        <w:rPr>
          <w:rFonts w:ascii="Verdana" w:hAnsi="Verdana"/>
          <w:sz w:val="20"/>
        </w:rPr>
        <w:t xml:space="preserve"> areas </w:t>
      </w:r>
      <w:r w:rsidR="004341E1">
        <w:rPr>
          <w:rFonts w:ascii="Verdana" w:hAnsi="Verdana"/>
          <w:sz w:val="20"/>
        </w:rPr>
        <w:t>of</w:t>
      </w:r>
      <w:r w:rsidRPr="00AA5B92">
        <w:rPr>
          <w:rFonts w:ascii="Verdana" w:hAnsi="Verdana"/>
          <w:sz w:val="20"/>
        </w:rPr>
        <w:t xml:space="preserve"> treasury, internal communication, professional </w:t>
      </w:r>
      <w:r>
        <w:rPr>
          <w:rFonts w:ascii="Verdana" w:hAnsi="Verdana"/>
          <w:sz w:val="20"/>
        </w:rPr>
        <w:t>networking, and member benefits</w:t>
      </w:r>
    </w:p>
    <w:p w:rsidR="007336CA" w:rsidRDefault="007336CA" w:rsidP="007336CA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="Verdana" w:hAnsi="Verdana"/>
          <w:sz w:val="20"/>
        </w:rPr>
      </w:pPr>
      <w:r w:rsidRPr="00AA5B92">
        <w:rPr>
          <w:rFonts w:ascii="Verdana" w:hAnsi="Verdana"/>
          <w:sz w:val="20"/>
        </w:rPr>
        <w:t>Represent organization at professional functions an</w:t>
      </w:r>
      <w:r>
        <w:rPr>
          <w:rFonts w:ascii="Verdana" w:hAnsi="Verdana"/>
          <w:sz w:val="20"/>
        </w:rPr>
        <w:t xml:space="preserve">d </w:t>
      </w:r>
      <w:r w:rsidR="00D35B3A">
        <w:rPr>
          <w:rFonts w:ascii="Verdana" w:hAnsi="Verdana"/>
          <w:sz w:val="20"/>
        </w:rPr>
        <w:t xml:space="preserve">serve </w:t>
      </w:r>
      <w:r>
        <w:rPr>
          <w:rFonts w:ascii="Verdana" w:hAnsi="Verdana"/>
          <w:sz w:val="20"/>
        </w:rPr>
        <w:t>on university-wide committees</w:t>
      </w:r>
    </w:p>
    <w:p w:rsidR="0008352C" w:rsidRDefault="0008352C" w:rsidP="0008352C">
      <w:pPr>
        <w:ind w:firstLine="720"/>
        <w:rPr>
          <w:rFonts w:ascii="Verdana" w:hAnsi="Verdana"/>
          <w:b/>
          <w:sz w:val="20"/>
        </w:rPr>
      </w:pPr>
    </w:p>
    <w:p w:rsidR="0008352C" w:rsidRDefault="0008352C" w:rsidP="0008352C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The Archer Program</w:t>
      </w:r>
      <w:r w:rsidR="00E67AAB"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b/>
          <w:sz w:val="20"/>
        </w:rPr>
        <w:t>UT Austin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E67AAB"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>Washington, D.C.</w:t>
      </w:r>
    </w:p>
    <w:p w:rsidR="0008352C" w:rsidRPr="0008352C" w:rsidRDefault="0008352C" w:rsidP="0008352C">
      <w:pPr>
        <w:ind w:firstLine="720"/>
        <w:rPr>
          <w:rFonts w:ascii="Verdana" w:hAnsi="Verdana"/>
          <w:sz w:val="20"/>
        </w:rPr>
      </w:pPr>
      <w:r w:rsidRPr="00CA7871">
        <w:rPr>
          <w:rFonts w:ascii="Verdana" w:hAnsi="Verdana"/>
          <w:i/>
          <w:sz w:val="20"/>
        </w:rPr>
        <w:t>Archer Fellow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Aug 2010 – Dec 2010</w:t>
      </w:r>
    </w:p>
    <w:p w:rsidR="0008352C" w:rsidRDefault="0008352C" w:rsidP="0008352C">
      <w:pPr>
        <w:pStyle w:val="ListParagraph"/>
        <w:numPr>
          <w:ilvl w:val="0"/>
          <w:numId w:val="20"/>
        </w:numPr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Selected to participate in competitive</w:t>
      </w:r>
      <w:r w:rsidR="00C05DB6">
        <w:rPr>
          <w:rFonts w:ascii="Verdana" w:hAnsi="Verdana"/>
          <w:sz w:val="20"/>
        </w:rPr>
        <w:t>, rigorous</w:t>
      </w:r>
      <w:r>
        <w:rPr>
          <w:rFonts w:ascii="Verdana" w:hAnsi="Verdana"/>
          <w:sz w:val="20"/>
        </w:rPr>
        <w:t xml:space="preserve"> </w:t>
      </w:r>
      <w:r w:rsidR="00C05DB6">
        <w:rPr>
          <w:rFonts w:ascii="Verdana" w:hAnsi="Verdana"/>
          <w:sz w:val="20"/>
        </w:rPr>
        <w:t xml:space="preserve">leadership development </w:t>
      </w:r>
      <w:r>
        <w:rPr>
          <w:rFonts w:ascii="Verdana" w:hAnsi="Verdana"/>
          <w:sz w:val="20"/>
        </w:rPr>
        <w:t xml:space="preserve">program and learned how the federal government interacts </w:t>
      </w:r>
      <w:r w:rsidR="00D46BAA">
        <w:rPr>
          <w:rFonts w:ascii="Verdana" w:hAnsi="Verdana"/>
          <w:sz w:val="20"/>
        </w:rPr>
        <w:t xml:space="preserve">with internal and external agencies </w:t>
      </w:r>
    </w:p>
    <w:p w:rsidR="0008352C" w:rsidRDefault="00DD0362" w:rsidP="0008352C">
      <w:pPr>
        <w:pStyle w:val="ListParagraph"/>
        <w:numPr>
          <w:ilvl w:val="0"/>
          <w:numId w:val="20"/>
        </w:numPr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Earned</w:t>
      </w:r>
      <w:r w:rsidR="0008352C" w:rsidRPr="006841F7">
        <w:rPr>
          <w:rFonts w:ascii="Verdana" w:hAnsi="Verdana"/>
          <w:sz w:val="20"/>
        </w:rPr>
        <w:t xml:space="preserve"> </w:t>
      </w:r>
      <w:r w:rsidR="0008352C">
        <w:rPr>
          <w:rFonts w:ascii="Verdana" w:hAnsi="Verdana"/>
          <w:sz w:val="20"/>
        </w:rPr>
        <w:t>12 credit hours incorporating</w:t>
      </w:r>
      <w:r w:rsidR="0008352C" w:rsidRPr="006841F7">
        <w:rPr>
          <w:rFonts w:ascii="Verdana" w:hAnsi="Verdana"/>
          <w:sz w:val="20"/>
        </w:rPr>
        <w:t xml:space="preserve"> policy developme</w:t>
      </w:r>
      <w:r w:rsidR="0008352C">
        <w:rPr>
          <w:rFonts w:ascii="Verdana" w:hAnsi="Verdana"/>
          <w:sz w:val="20"/>
        </w:rPr>
        <w:t xml:space="preserve">nt, advocacy, </w:t>
      </w:r>
      <w:r w:rsidR="00C05DB6">
        <w:rPr>
          <w:rFonts w:ascii="Verdana" w:hAnsi="Verdana"/>
          <w:sz w:val="20"/>
        </w:rPr>
        <w:t xml:space="preserve">political theory, </w:t>
      </w:r>
      <w:r w:rsidR="00D46BAA">
        <w:rPr>
          <w:rFonts w:ascii="Verdana" w:hAnsi="Verdana"/>
          <w:sz w:val="20"/>
        </w:rPr>
        <w:t xml:space="preserve">economics, </w:t>
      </w:r>
      <w:r w:rsidR="00C05DB6">
        <w:rPr>
          <w:rFonts w:ascii="Verdana" w:hAnsi="Verdana"/>
          <w:sz w:val="20"/>
        </w:rPr>
        <w:t>and experiential learning</w:t>
      </w:r>
    </w:p>
    <w:p w:rsidR="0008352C" w:rsidRDefault="0008352C" w:rsidP="0008352C">
      <w:pPr>
        <w:ind w:firstLine="720"/>
        <w:rPr>
          <w:rFonts w:ascii="Verdana" w:hAnsi="Verdana"/>
          <w:b/>
          <w:sz w:val="20"/>
        </w:rPr>
      </w:pPr>
    </w:p>
    <w:p w:rsidR="0008352C" w:rsidRPr="00AA5B92" w:rsidRDefault="0008352C" w:rsidP="0008352C">
      <w:pPr>
        <w:ind w:firstLine="720"/>
        <w:rPr>
          <w:rFonts w:ascii="Verdana" w:hAnsi="Verdana"/>
          <w:sz w:val="20"/>
        </w:rPr>
      </w:pPr>
      <w:r w:rsidRPr="00AA5B92">
        <w:rPr>
          <w:rFonts w:ascii="Verdana" w:hAnsi="Verdana"/>
          <w:b/>
          <w:sz w:val="20"/>
        </w:rPr>
        <w:t>Anderson Communications</w:t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i/>
          <w:sz w:val="20"/>
        </w:rPr>
        <w:tab/>
      </w:r>
      <w:r w:rsidRPr="00AA5B92">
        <w:rPr>
          <w:rFonts w:ascii="Verdana" w:hAnsi="Verdana"/>
          <w:sz w:val="20"/>
        </w:rPr>
        <w:t>Washington, D.C.</w:t>
      </w:r>
    </w:p>
    <w:p w:rsidR="0008352C" w:rsidRPr="00AA5B92" w:rsidRDefault="0008352C" w:rsidP="0008352C">
      <w:pPr>
        <w:ind w:left="720"/>
        <w:rPr>
          <w:rFonts w:ascii="Verdana" w:hAnsi="Verdana"/>
          <w:sz w:val="20"/>
        </w:rPr>
      </w:pPr>
      <w:r w:rsidRPr="00AA5B92">
        <w:rPr>
          <w:rFonts w:ascii="Verdana" w:hAnsi="Verdana"/>
          <w:i/>
          <w:sz w:val="20"/>
        </w:rPr>
        <w:t>Research Intern</w:t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 w:rsidRPr="00AA5B92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Aug </w:t>
      </w:r>
      <w:r w:rsidRPr="00AA5B92">
        <w:rPr>
          <w:rFonts w:ascii="Verdana" w:hAnsi="Verdana"/>
          <w:sz w:val="20"/>
        </w:rPr>
        <w:t>20</w:t>
      </w:r>
      <w:r>
        <w:rPr>
          <w:rFonts w:ascii="Verdana" w:hAnsi="Verdana"/>
          <w:sz w:val="20"/>
        </w:rPr>
        <w:t>10 – Dec 2010</w:t>
      </w:r>
    </w:p>
    <w:p w:rsidR="0008352C" w:rsidRDefault="0008352C" w:rsidP="0008352C">
      <w:pPr>
        <w:numPr>
          <w:ilvl w:val="0"/>
          <w:numId w:val="14"/>
        </w:numPr>
        <w:ind w:left="1080"/>
        <w:rPr>
          <w:rFonts w:ascii="Verdana" w:hAnsi="Verdana"/>
          <w:snapToGrid w:val="0"/>
          <w:sz w:val="20"/>
        </w:rPr>
      </w:pPr>
      <w:r>
        <w:rPr>
          <w:rFonts w:ascii="Verdana" w:hAnsi="Verdana"/>
          <w:snapToGrid w:val="0"/>
          <w:sz w:val="20"/>
        </w:rPr>
        <w:t xml:space="preserve">Completed 35+hour/week internship requirement for Archer Program  </w:t>
      </w:r>
    </w:p>
    <w:p w:rsidR="0008352C" w:rsidRPr="00AA5B92" w:rsidRDefault="0008352C" w:rsidP="0008352C">
      <w:pPr>
        <w:numPr>
          <w:ilvl w:val="0"/>
          <w:numId w:val="14"/>
        </w:numPr>
        <w:ind w:left="1080"/>
        <w:rPr>
          <w:rFonts w:ascii="Verdana" w:hAnsi="Verdana"/>
          <w:snapToGrid w:val="0"/>
          <w:sz w:val="20"/>
        </w:rPr>
      </w:pPr>
      <w:r w:rsidRPr="00AA5B92">
        <w:rPr>
          <w:rFonts w:ascii="Verdana" w:hAnsi="Verdana"/>
          <w:snapToGrid w:val="0"/>
          <w:sz w:val="20"/>
        </w:rPr>
        <w:t>Researched campaigns in local and state races and compiled the information into res</w:t>
      </w:r>
      <w:r>
        <w:rPr>
          <w:rFonts w:ascii="Verdana" w:hAnsi="Verdana"/>
          <w:snapToGrid w:val="0"/>
          <w:sz w:val="20"/>
        </w:rPr>
        <w:t>earch books and searchable CD’s</w:t>
      </w:r>
    </w:p>
    <w:p w:rsidR="0008352C" w:rsidRPr="007C1C51" w:rsidRDefault="0008352C" w:rsidP="0008352C">
      <w:pPr>
        <w:numPr>
          <w:ilvl w:val="0"/>
          <w:numId w:val="14"/>
        </w:numPr>
        <w:ind w:left="1080"/>
        <w:rPr>
          <w:rFonts w:ascii="Verdana" w:hAnsi="Verdana"/>
          <w:snapToGrid w:val="0"/>
          <w:sz w:val="20"/>
        </w:rPr>
      </w:pPr>
      <w:r w:rsidRPr="007C1C51">
        <w:rPr>
          <w:rFonts w:ascii="Verdana" w:hAnsi="Verdana"/>
          <w:snapToGrid w:val="0"/>
          <w:sz w:val="20"/>
        </w:rPr>
        <w:t xml:space="preserve">Performed legislative research at the U.S. Capitol and </w:t>
      </w:r>
      <w:r>
        <w:rPr>
          <w:rFonts w:ascii="Verdana" w:hAnsi="Verdana"/>
          <w:snapToGrid w:val="0"/>
          <w:sz w:val="20"/>
        </w:rPr>
        <w:t>synthesized constituent data</w:t>
      </w:r>
      <w:r w:rsidR="00E67AAB">
        <w:rPr>
          <w:rFonts w:ascii="Verdana" w:hAnsi="Verdana"/>
          <w:snapToGrid w:val="0"/>
          <w:sz w:val="20"/>
        </w:rPr>
        <w:t xml:space="preserve"> </w:t>
      </w:r>
      <w:r>
        <w:rPr>
          <w:rFonts w:ascii="Verdana" w:hAnsi="Verdana"/>
          <w:snapToGrid w:val="0"/>
          <w:sz w:val="20"/>
        </w:rPr>
        <w:t>for</w:t>
      </w:r>
      <w:r w:rsidRPr="007C1C51">
        <w:rPr>
          <w:rFonts w:ascii="Verdana" w:hAnsi="Verdana"/>
          <w:snapToGrid w:val="0"/>
          <w:sz w:val="20"/>
        </w:rPr>
        <w:t xml:space="preserve"> Senior Researchers</w:t>
      </w:r>
      <w:r>
        <w:rPr>
          <w:rFonts w:ascii="Verdana" w:hAnsi="Verdana"/>
          <w:snapToGrid w:val="0"/>
          <w:sz w:val="20"/>
        </w:rPr>
        <w:t xml:space="preserve"> and Campaign Strategists</w:t>
      </w:r>
    </w:p>
    <w:p w:rsidR="0008352C" w:rsidRPr="00AA5B92" w:rsidRDefault="0008352C" w:rsidP="0008352C">
      <w:pPr>
        <w:numPr>
          <w:ilvl w:val="0"/>
          <w:numId w:val="14"/>
        </w:numPr>
        <w:ind w:left="1080"/>
        <w:rPr>
          <w:rFonts w:ascii="Verdana" w:hAnsi="Verdana"/>
          <w:snapToGrid w:val="0"/>
          <w:sz w:val="20"/>
        </w:rPr>
      </w:pPr>
      <w:r w:rsidRPr="00AA5B92">
        <w:rPr>
          <w:rFonts w:ascii="Verdana" w:hAnsi="Verdana"/>
          <w:snapToGrid w:val="0"/>
          <w:sz w:val="20"/>
        </w:rPr>
        <w:t xml:space="preserve">Conducted in-person interviews </w:t>
      </w:r>
      <w:r>
        <w:rPr>
          <w:rFonts w:ascii="Verdana" w:hAnsi="Verdana"/>
          <w:snapToGrid w:val="0"/>
          <w:sz w:val="20"/>
        </w:rPr>
        <w:t>throughout</w:t>
      </w:r>
      <w:r w:rsidRPr="00AA5B92">
        <w:rPr>
          <w:rFonts w:ascii="Verdana" w:hAnsi="Verdana"/>
          <w:snapToGrid w:val="0"/>
          <w:sz w:val="20"/>
        </w:rPr>
        <w:t xml:space="preserve"> the mid-Atlantic </w:t>
      </w:r>
      <w:r w:rsidR="00E67AAB">
        <w:rPr>
          <w:rFonts w:ascii="Verdana" w:hAnsi="Verdana"/>
          <w:snapToGrid w:val="0"/>
          <w:sz w:val="20"/>
        </w:rPr>
        <w:t xml:space="preserve">and </w:t>
      </w:r>
      <w:r>
        <w:rPr>
          <w:rFonts w:ascii="Verdana" w:hAnsi="Verdana"/>
          <w:snapToGrid w:val="0"/>
          <w:sz w:val="20"/>
        </w:rPr>
        <w:t>collect</w:t>
      </w:r>
      <w:r w:rsidR="00E67AAB">
        <w:rPr>
          <w:rFonts w:ascii="Verdana" w:hAnsi="Verdana"/>
          <w:snapToGrid w:val="0"/>
          <w:sz w:val="20"/>
        </w:rPr>
        <w:t>ed</w:t>
      </w:r>
      <w:r>
        <w:rPr>
          <w:rFonts w:ascii="Verdana" w:hAnsi="Verdana"/>
          <w:snapToGrid w:val="0"/>
          <w:sz w:val="20"/>
        </w:rPr>
        <w:t xml:space="preserve"> constituent and policy information</w:t>
      </w:r>
    </w:p>
    <w:p w:rsidR="0008352C" w:rsidRPr="0008352C" w:rsidRDefault="0008352C" w:rsidP="0008352C">
      <w:pPr>
        <w:rPr>
          <w:rFonts w:ascii="Verdana" w:hAnsi="Verdana"/>
          <w:sz w:val="20"/>
        </w:rPr>
      </w:pPr>
    </w:p>
    <w:p w:rsidR="007336CA" w:rsidRPr="00C7504F" w:rsidRDefault="007336CA" w:rsidP="007336CA">
      <w:pPr>
        <w:pStyle w:val="Heading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ADDITIONAL EXPERIENCE</w:t>
      </w:r>
    </w:p>
    <w:p w:rsidR="00CA7871" w:rsidRDefault="00CA7871" w:rsidP="004341E1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 Hotels, </w:t>
      </w:r>
      <w:r w:rsidRPr="00CA7871">
        <w:rPr>
          <w:rFonts w:ascii="Verdana" w:hAnsi="Verdana"/>
          <w:i/>
          <w:sz w:val="20"/>
        </w:rPr>
        <w:t>Front Desk Agent</w:t>
      </w:r>
      <w:r>
        <w:rPr>
          <w:rFonts w:ascii="Verdana" w:hAnsi="Verdana"/>
          <w:sz w:val="20"/>
        </w:rPr>
        <w:t>, Austin, Texas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Dec 200</w:t>
      </w:r>
      <w:r w:rsidR="00D46BAA">
        <w:rPr>
          <w:rFonts w:ascii="Verdana" w:hAnsi="Verdana"/>
          <w:sz w:val="20"/>
        </w:rPr>
        <w:t>9</w:t>
      </w:r>
      <w:r>
        <w:rPr>
          <w:rFonts w:ascii="Verdana" w:hAnsi="Verdana"/>
          <w:sz w:val="20"/>
        </w:rPr>
        <w:t xml:space="preserve"> – July 2010</w:t>
      </w:r>
    </w:p>
    <w:p w:rsidR="007336CA" w:rsidRDefault="00CA7871" w:rsidP="004341E1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Chuys</w:t>
      </w:r>
      <w:r w:rsidR="007336CA">
        <w:rPr>
          <w:rFonts w:ascii="Verdana" w:hAnsi="Verdana"/>
          <w:sz w:val="20"/>
        </w:rPr>
        <w:t xml:space="preserve">, </w:t>
      </w:r>
      <w:r w:rsidR="007336CA">
        <w:rPr>
          <w:rFonts w:ascii="Verdana" w:hAnsi="Verdana"/>
          <w:i/>
          <w:sz w:val="20"/>
        </w:rPr>
        <w:t>Server</w:t>
      </w:r>
      <w:r w:rsidR="004341E1" w:rsidRPr="004341E1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Austin</w:t>
      </w:r>
      <w:r w:rsidR="007336CA">
        <w:rPr>
          <w:rFonts w:ascii="Verdana" w:hAnsi="Verdana"/>
          <w:sz w:val="20"/>
        </w:rPr>
        <w:t>, T</w:t>
      </w:r>
      <w:r>
        <w:rPr>
          <w:rFonts w:ascii="Verdana" w:hAnsi="Verdana"/>
          <w:sz w:val="20"/>
        </w:rPr>
        <w:t>exas</w:t>
      </w:r>
      <w:r w:rsidR="004341E1">
        <w:rPr>
          <w:rFonts w:ascii="Verdana" w:hAnsi="Verdana"/>
          <w:sz w:val="20"/>
        </w:rPr>
        <w:tab/>
      </w:r>
      <w:r w:rsidR="004341E1">
        <w:rPr>
          <w:rFonts w:ascii="Verdana" w:hAnsi="Verdana"/>
          <w:sz w:val="20"/>
        </w:rPr>
        <w:tab/>
      </w:r>
      <w:r w:rsidR="004341E1">
        <w:rPr>
          <w:rFonts w:ascii="Verdana" w:hAnsi="Verdana"/>
          <w:sz w:val="20"/>
        </w:rPr>
        <w:tab/>
      </w:r>
      <w:r w:rsidR="004341E1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June</w:t>
      </w:r>
      <w:r w:rsidR="004341E1">
        <w:rPr>
          <w:rFonts w:ascii="Verdana" w:hAnsi="Verdana"/>
          <w:sz w:val="20"/>
        </w:rPr>
        <w:t xml:space="preserve"> 200</w:t>
      </w:r>
      <w:r w:rsidR="00D46BAA">
        <w:rPr>
          <w:rFonts w:ascii="Verdana" w:hAnsi="Verdana"/>
          <w:sz w:val="20"/>
        </w:rPr>
        <w:t>9</w:t>
      </w:r>
      <w:r>
        <w:rPr>
          <w:rFonts w:ascii="Verdana" w:hAnsi="Verdana"/>
          <w:sz w:val="20"/>
        </w:rPr>
        <w:t xml:space="preserve"> – Nov 200</w:t>
      </w:r>
      <w:r w:rsidR="00D46BAA">
        <w:rPr>
          <w:rFonts w:ascii="Verdana" w:hAnsi="Verdana"/>
          <w:sz w:val="20"/>
        </w:rPr>
        <w:t>9</w:t>
      </w:r>
    </w:p>
    <w:p w:rsidR="00CA7871" w:rsidRDefault="00CA7871" w:rsidP="00CA7871">
      <w:pPr>
        <w:rPr>
          <w:rFonts w:ascii="Verdana" w:hAnsi="Verdana"/>
          <w:sz w:val="20"/>
        </w:rPr>
      </w:pPr>
    </w:p>
    <w:p w:rsidR="00D93664" w:rsidRDefault="00CF31E9" w:rsidP="00CA7871">
      <w:pPr>
        <w:rPr>
          <w:rFonts w:ascii="Verdana" w:hAnsi="Verdana"/>
          <w:b/>
          <w:sz w:val="20"/>
        </w:rPr>
      </w:pPr>
      <w:r w:rsidRPr="00CF31E9">
        <w:rPr>
          <w:rFonts w:ascii="Verdana" w:hAnsi="Verdana"/>
          <w:b/>
          <w:sz w:val="20"/>
        </w:rPr>
        <w:t xml:space="preserve">LANGUAGES </w:t>
      </w:r>
    </w:p>
    <w:p w:rsidR="00CF31E9" w:rsidRDefault="00CF31E9" w:rsidP="00CA787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Working Knowledge of Arabic and Conversational Spanish </w:t>
      </w:r>
    </w:p>
    <w:sectPr w:rsidR="00CF31E9" w:rsidSect="00083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Garamond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2FFD2912"/>
    <w:multiLevelType w:val="hybridMultilevel"/>
    <w:tmpl w:val="C9729D0E"/>
    <w:lvl w:ilvl="0" w:tplc="50D6AD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FEF9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0BC0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C141B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79400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2EC32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9B66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B870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0CCA42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6A4337D"/>
    <w:multiLevelType w:val="hybridMultilevel"/>
    <w:tmpl w:val="DEDAF312"/>
    <w:lvl w:ilvl="0" w:tplc="A8101A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F8AA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667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4CB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5CD0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B41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0D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E46D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4638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2">
    <w:nsid w:val="4C1575C7"/>
    <w:multiLevelType w:val="hybridMultilevel"/>
    <w:tmpl w:val="604A6718"/>
    <w:lvl w:ilvl="0" w:tplc="A7307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436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E6B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49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9633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28D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49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C4F0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2A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84316C"/>
    <w:multiLevelType w:val="hybridMultilevel"/>
    <w:tmpl w:val="538C930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5B702CF"/>
    <w:multiLevelType w:val="hybridMultilevel"/>
    <w:tmpl w:val="E790FD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D2028A"/>
    <w:multiLevelType w:val="hybridMultilevel"/>
    <w:tmpl w:val="BD26F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477EDE"/>
    <w:multiLevelType w:val="hybridMultilevel"/>
    <w:tmpl w:val="ADBC9DEE"/>
    <w:lvl w:ilvl="0" w:tplc="0D2C9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9E67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246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09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C31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16F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A1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92F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80DE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563D88"/>
    <w:multiLevelType w:val="hybridMultilevel"/>
    <w:tmpl w:val="9E328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6"/>
  </w:num>
  <w:num w:numId="12">
    <w:abstractNumId w:val="9"/>
  </w:num>
  <w:num w:numId="13">
    <w:abstractNumId w:val="11"/>
  </w:num>
  <w:num w:numId="14">
    <w:abstractNumId w:val="0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useFELayout/>
  </w:compat>
  <w:rsids>
    <w:rsidRoot w:val="005163E6"/>
    <w:rsid w:val="00080AD9"/>
    <w:rsid w:val="0008352C"/>
    <w:rsid w:val="00084B64"/>
    <w:rsid w:val="00163E3A"/>
    <w:rsid w:val="002B2137"/>
    <w:rsid w:val="003561A6"/>
    <w:rsid w:val="00415A44"/>
    <w:rsid w:val="00417740"/>
    <w:rsid w:val="004341E1"/>
    <w:rsid w:val="00471706"/>
    <w:rsid w:val="005163E6"/>
    <w:rsid w:val="0054248C"/>
    <w:rsid w:val="0060118E"/>
    <w:rsid w:val="006841F7"/>
    <w:rsid w:val="006A258B"/>
    <w:rsid w:val="006D05DD"/>
    <w:rsid w:val="007336CA"/>
    <w:rsid w:val="0073441E"/>
    <w:rsid w:val="007C1C51"/>
    <w:rsid w:val="00926DDC"/>
    <w:rsid w:val="009F359E"/>
    <w:rsid w:val="00A0741B"/>
    <w:rsid w:val="00B33A44"/>
    <w:rsid w:val="00B658B0"/>
    <w:rsid w:val="00C05DB6"/>
    <w:rsid w:val="00CA7871"/>
    <w:rsid w:val="00CB0B3D"/>
    <w:rsid w:val="00CD41AC"/>
    <w:rsid w:val="00CF31E9"/>
    <w:rsid w:val="00D35B3A"/>
    <w:rsid w:val="00D46BAA"/>
    <w:rsid w:val="00D67F66"/>
    <w:rsid w:val="00D93664"/>
    <w:rsid w:val="00DD0362"/>
    <w:rsid w:val="00DD45C6"/>
    <w:rsid w:val="00E67AAB"/>
    <w:rsid w:val="00E95EF9"/>
    <w:rsid w:val="00EC1037"/>
    <w:rsid w:val="00F05227"/>
    <w:rsid w:val="00FE73D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37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2B2137"/>
    <w:pPr>
      <w:keepNext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2B2137"/>
    <w:pPr>
      <w:keepNext/>
      <w:tabs>
        <w:tab w:val="left" w:pos="720"/>
      </w:tabs>
      <w:ind w:left="1080" w:hanging="1080"/>
      <w:outlineLvl w:val="1"/>
    </w:pPr>
    <w:rPr>
      <w:rFonts w:ascii="Verdana" w:hAnsi="Verdana"/>
      <w:b/>
      <w:sz w:val="18"/>
    </w:rPr>
  </w:style>
  <w:style w:type="paragraph" w:styleId="Heading3">
    <w:name w:val="heading 3"/>
    <w:basedOn w:val="Normal"/>
    <w:next w:val="Normal"/>
    <w:qFormat/>
    <w:rsid w:val="002B2137"/>
    <w:pPr>
      <w:keepNext/>
      <w:outlineLvl w:val="2"/>
    </w:pPr>
    <w:rPr>
      <w:rFonts w:ascii="Book Antiqua" w:eastAsia="Times New Roman" w:hAnsi="Book Antiqua"/>
      <w:i/>
      <w:sz w:val="22"/>
    </w:rPr>
  </w:style>
  <w:style w:type="paragraph" w:styleId="Heading4">
    <w:name w:val="heading 4"/>
    <w:basedOn w:val="Normal"/>
    <w:next w:val="Normal"/>
    <w:qFormat/>
    <w:rsid w:val="002B2137"/>
    <w:pPr>
      <w:keepNext/>
      <w:outlineLvl w:val="3"/>
    </w:pPr>
    <w:rPr>
      <w:rFonts w:ascii="Book Antiqua" w:eastAsia="Times New Roman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2137"/>
    <w:rPr>
      <w:color w:val="0000FF"/>
      <w:u w:val="single"/>
    </w:rPr>
  </w:style>
  <w:style w:type="paragraph" w:styleId="Title">
    <w:name w:val="Title"/>
    <w:basedOn w:val="Normal"/>
    <w:qFormat/>
    <w:rsid w:val="002B2137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2B2137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semiHidden/>
    <w:rsid w:val="002B2137"/>
    <w:rPr>
      <w:sz w:val="16"/>
      <w:szCs w:val="16"/>
    </w:rPr>
  </w:style>
  <w:style w:type="paragraph" w:styleId="CommentText">
    <w:name w:val="annotation text"/>
    <w:basedOn w:val="Normal"/>
    <w:semiHidden/>
    <w:rsid w:val="002B2137"/>
    <w:rPr>
      <w:sz w:val="20"/>
    </w:rPr>
  </w:style>
  <w:style w:type="paragraph" w:styleId="BodyTextIndent2">
    <w:name w:val="Body Text Indent 2"/>
    <w:basedOn w:val="Normal"/>
    <w:rsid w:val="002B2137"/>
    <w:pPr>
      <w:ind w:left="1080" w:hanging="360"/>
    </w:pPr>
    <w:rPr>
      <w:rFonts w:ascii="Garamond" w:hAnsi="Garamond"/>
      <w:sz w:val="20"/>
    </w:rPr>
  </w:style>
  <w:style w:type="paragraph" w:styleId="BodyTextIndent3">
    <w:name w:val="Body Text Indent 3"/>
    <w:basedOn w:val="Normal"/>
    <w:rsid w:val="002B2137"/>
    <w:pPr>
      <w:tabs>
        <w:tab w:val="left" w:pos="90"/>
      </w:tabs>
      <w:ind w:left="720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>University of Oregon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CCS Program Specialist</dc:creator>
  <cp:lastModifiedBy>Kevin Wiles</cp:lastModifiedBy>
  <cp:revision>2</cp:revision>
  <cp:lastPrinted>2004-11-12T17:33:00Z</cp:lastPrinted>
  <dcterms:created xsi:type="dcterms:W3CDTF">2012-10-17T20:00:00Z</dcterms:created>
  <dcterms:modified xsi:type="dcterms:W3CDTF">2012-10-17T20:00:00Z</dcterms:modified>
</cp:coreProperties>
</file>