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58C356" w14:textId="77777777" w:rsidR="00D55EE6" w:rsidRDefault="00D55EE6" w:rsidP="003F7B9A">
      <w:pPr>
        <w:spacing w:after="156"/>
        <w:rPr>
          <w:b/>
        </w:rPr>
      </w:pPr>
    </w:p>
    <w:p w14:paraId="20A31065" w14:textId="52055E49" w:rsidR="00A10A0C" w:rsidRDefault="00000000">
      <w:pPr>
        <w:spacing w:after="156"/>
      </w:pPr>
      <w:r>
        <w:rPr>
          <w:b/>
        </w:rPr>
        <w:t>Part IV: Planning for Collaboration</w:t>
      </w:r>
      <w:r>
        <w:rPr>
          <w:rFonts w:ascii="Arial" w:eastAsia="Arial" w:hAnsi="Arial" w:cs="Arial"/>
          <w:b/>
        </w:rPr>
        <w:t> </w:t>
      </w:r>
      <w:r>
        <w:t xml:space="preserve"> </w:t>
      </w:r>
    </w:p>
    <w:p w14:paraId="2AB8C5CA" w14:textId="77777777" w:rsidR="00A10A0C" w:rsidRDefault="00000000">
      <w:r>
        <w:t xml:space="preserve">Develop a detailed Sprint Planning Action Plan using the Collaboration Planning Worksheet Template. Ensure the plan includes key steps, stakeholders, tools, and logistics to facilitate a productive and well-organized Sprint Planning Meeting.  </w:t>
      </w:r>
    </w:p>
    <w:tbl>
      <w:tblPr>
        <w:tblStyle w:val="TableGrid"/>
        <w:tblW w:w="9009" w:type="dxa"/>
        <w:tblInd w:w="9" w:type="dxa"/>
        <w:tblCellMar>
          <w:top w:w="4" w:type="dxa"/>
          <w:left w:w="0" w:type="dxa"/>
          <w:bottom w:w="0" w:type="dxa"/>
          <w:right w:w="14" w:type="dxa"/>
        </w:tblCellMar>
        <w:tblLook w:val="04A0" w:firstRow="1" w:lastRow="0" w:firstColumn="1" w:lastColumn="0" w:noHBand="0" w:noVBand="1"/>
      </w:tblPr>
      <w:tblGrid>
        <w:gridCol w:w="1858"/>
        <w:gridCol w:w="3397"/>
        <w:gridCol w:w="3754"/>
      </w:tblGrid>
      <w:tr w:rsidR="00A10A0C" w14:paraId="1BF24A86" w14:textId="77777777">
        <w:trPr>
          <w:trHeight w:val="457"/>
        </w:trPr>
        <w:tc>
          <w:tcPr>
            <w:tcW w:w="1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F2D0"/>
          </w:tcPr>
          <w:p w14:paraId="0D889AB9" w14:textId="77777777" w:rsidR="00A10A0C" w:rsidRDefault="00000000">
            <w:pPr>
              <w:ind w:left="8"/>
              <w:jc w:val="center"/>
            </w:pPr>
            <w:r>
              <w:t xml:space="preserve">Consideration </w:t>
            </w:r>
          </w:p>
        </w:tc>
        <w:tc>
          <w:tcPr>
            <w:tcW w:w="3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F2D0"/>
          </w:tcPr>
          <w:p w14:paraId="4CA4517F" w14:textId="77777777" w:rsidR="00A10A0C" w:rsidRDefault="00000000">
            <w:pPr>
              <w:ind w:left="12"/>
              <w:jc w:val="center"/>
            </w:pPr>
            <w:r>
              <w:t xml:space="preserve">Definition </w:t>
            </w:r>
          </w:p>
        </w:tc>
        <w:tc>
          <w:tcPr>
            <w:tcW w:w="3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F2D0"/>
          </w:tcPr>
          <w:p w14:paraId="56D74802" w14:textId="77777777" w:rsidR="00A10A0C" w:rsidRDefault="00000000">
            <w:pPr>
              <w:ind w:left="15"/>
              <w:jc w:val="center"/>
            </w:pPr>
            <w:r>
              <w:t xml:space="preserve">Action plan </w:t>
            </w:r>
          </w:p>
        </w:tc>
      </w:tr>
      <w:tr w:rsidR="00A10A0C" w14:paraId="3B755C27" w14:textId="77777777">
        <w:trPr>
          <w:trHeight w:val="751"/>
        </w:trPr>
        <w:tc>
          <w:tcPr>
            <w:tcW w:w="1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21A955" w14:textId="25D5B6AA" w:rsidR="00A10A0C" w:rsidRDefault="00000000">
            <w:pPr>
              <w:ind w:left="587" w:hanging="310"/>
            </w:pPr>
            <w:r>
              <w:t xml:space="preserve">Collaboration activity </w:t>
            </w:r>
          </w:p>
        </w:tc>
        <w:tc>
          <w:tcPr>
            <w:tcW w:w="3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4819ED" w14:textId="77777777" w:rsidR="003F7B9A" w:rsidRDefault="003F7B9A" w:rsidP="003F7B9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>
              <w:t>purpose and type of activity</w:t>
            </w:r>
          </w:p>
          <w:p w14:paraId="5B69F3A0" w14:textId="10DD0016" w:rsidR="00A10A0C" w:rsidRDefault="00A10A0C" w:rsidP="003F7B9A">
            <w:pPr>
              <w:ind w:right="8"/>
            </w:pPr>
          </w:p>
        </w:tc>
        <w:tc>
          <w:tcPr>
            <w:tcW w:w="3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B4217D" w14:textId="135710FC" w:rsidR="00A10A0C" w:rsidRPr="003F7B9A" w:rsidRDefault="003F7B9A" w:rsidP="003F7B9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>
              <w:t>Sprint Planning for Smart Plant Care Device. Align team on sprint goals, assign tasks, clarify responsibilities.</w:t>
            </w:r>
            <w:r w:rsidR="00000000">
              <w:t xml:space="preserve"> </w:t>
            </w:r>
          </w:p>
        </w:tc>
      </w:tr>
      <w:tr w:rsidR="00A10A0C" w14:paraId="2F890C89" w14:textId="77777777">
        <w:trPr>
          <w:trHeight w:val="461"/>
        </w:trPr>
        <w:tc>
          <w:tcPr>
            <w:tcW w:w="1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5D104C" w14:textId="77777777" w:rsidR="00A10A0C" w:rsidRDefault="00000000">
            <w:pPr>
              <w:ind w:left="9"/>
              <w:jc w:val="center"/>
            </w:pPr>
            <w:r>
              <w:t xml:space="preserve">Goals </w:t>
            </w:r>
          </w:p>
        </w:tc>
        <w:tc>
          <w:tcPr>
            <w:tcW w:w="3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AD5F5D" w14:textId="77777777" w:rsidR="003F7B9A" w:rsidRDefault="003F7B9A" w:rsidP="003F7B9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>
              <w:t>define the outcomes and objectives for the activity</w:t>
            </w:r>
          </w:p>
          <w:p w14:paraId="2D46FC11" w14:textId="77777777" w:rsidR="00A10A0C" w:rsidRDefault="00000000" w:rsidP="003F7B9A">
            <w:pPr>
              <w:ind w:left="57"/>
            </w:pPr>
            <w:r>
              <w:t xml:space="preserve"> </w:t>
            </w:r>
          </w:p>
        </w:tc>
        <w:tc>
          <w:tcPr>
            <w:tcW w:w="3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40E475" w14:textId="43ADF5CF" w:rsidR="00A10A0C" w:rsidRPr="003F7B9A" w:rsidRDefault="003F7B9A" w:rsidP="003F7B9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>
              <w:t>Define sprint goals, prioritize and review backlog, assign tasks, identify dependencies, clarify sprint duration.</w:t>
            </w:r>
          </w:p>
        </w:tc>
      </w:tr>
      <w:tr w:rsidR="00A10A0C" w14:paraId="68A1A4A4" w14:textId="77777777">
        <w:trPr>
          <w:trHeight w:val="461"/>
        </w:trPr>
        <w:tc>
          <w:tcPr>
            <w:tcW w:w="1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B2A7CE" w14:textId="77777777" w:rsidR="00A10A0C" w:rsidRDefault="00000000">
            <w:pPr>
              <w:ind w:left="11"/>
              <w:jc w:val="center"/>
            </w:pPr>
            <w:r>
              <w:t xml:space="preserve">Stakeholders </w:t>
            </w:r>
          </w:p>
        </w:tc>
        <w:tc>
          <w:tcPr>
            <w:tcW w:w="3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FC0CC6" w14:textId="77777777" w:rsidR="003F7B9A" w:rsidRDefault="003F7B9A" w:rsidP="003F7B9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>
              <w:t>all relevant participants</w:t>
            </w:r>
          </w:p>
          <w:p w14:paraId="5BDC60FA" w14:textId="77777777" w:rsidR="00A10A0C" w:rsidRDefault="00000000" w:rsidP="003F7B9A">
            <w:pPr>
              <w:ind w:left="57"/>
            </w:pPr>
            <w:r>
              <w:t xml:space="preserve"> </w:t>
            </w:r>
          </w:p>
        </w:tc>
        <w:tc>
          <w:tcPr>
            <w:tcW w:w="3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813A2D" w14:textId="2294DB4E" w:rsidR="00A10A0C" w:rsidRPr="003F7B9A" w:rsidRDefault="003F7B9A" w:rsidP="003F7B9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>
              <w:t>Priya Patel (Product Owner), David Johnson (Scrum Master), Sarah Lee (Developer), Ethan Carter (Developer), Jennifer Williams (IT)</w:t>
            </w:r>
          </w:p>
        </w:tc>
      </w:tr>
      <w:tr w:rsidR="00A10A0C" w14:paraId="0B4B4E95" w14:textId="77777777">
        <w:trPr>
          <w:trHeight w:val="461"/>
        </w:trPr>
        <w:tc>
          <w:tcPr>
            <w:tcW w:w="1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360EAF" w14:textId="77777777" w:rsidR="00A10A0C" w:rsidRDefault="00000000">
            <w:pPr>
              <w:ind w:left="9"/>
              <w:jc w:val="center"/>
            </w:pPr>
            <w:r>
              <w:t xml:space="preserve">Logistics </w:t>
            </w:r>
          </w:p>
        </w:tc>
        <w:tc>
          <w:tcPr>
            <w:tcW w:w="3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8ED413" w14:textId="77777777" w:rsidR="003F7B9A" w:rsidRDefault="003F7B9A" w:rsidP="003F7B9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>
              <w:t>Determine type and scheduling of activity</w:t>
            </w:r>
          </w:p>
          <w:p w14:paraId="60DE00A7" w14:textId="77777777" w:rsidR="00A10A0C" w:rsidRDefault="00000000" w:rsidP="003F7B9A">
            <w:pPr>
              <w:ind w:left="57"/>
            </w:pPr>
            <w:r>
              <w:t xml:space="preserve"> </w:t>
            </w:r>
          </w:p>
        </w:tc>
        <w:tc>
          <w:tcPr>
            <w:tcW w:w="3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CBDF89" w14:textId="7660DF40" w:rsidR="00A10A0C" w:rsidRPr="003F7B9A" w:rsidRDefault="003F7B9A" w:rsidP="003F7B9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>
              <w:t>Virtual meeting via Zoom. Scheduled for March 1st, 10:00 AM EST to accommodate global time zones.</w:t>
            </w:r>
            <w:r w:rsidR="00000000">
              <w:t xml:space="preserve"> </w:t>
            </w:r>
          </w:p>
        </w:tc>
      </w:tr>
      <w:tr w:rsidR="00A10A0C" w14:paraId="1324DF93" w14:textId="77777777">
        <w:trPr>
          <w:trHeight w:val="463"/>
        </w:trPr>
        <w:tc>
          <w:tcPr>
            <w:tcW w:w="1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126C5D" w14:textId="77777777" w:rsidR="00A10A0C" w:rsidRDefault="00000000">
            <w:pPr>
              <w:ind w:left="11"/>
              <w:jc w:val="center"/>
            </w:pPr>
            <w:r>
              <w:t xml:space="preserve">Tools </w:t>
            </w:r>
          </w:p>
        </w:tc>
        <w:tc>
          <w:tcPr>
            <w:tcW w:w="3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25FF43" w14:textId="77777777" w:rsidR="003F7B9A" w:rsidRDefault="003F7B9A" w:rsidP="003F7B9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>
              <w:t>Identify collaboration tools and access</w:t>
            </w:r>
          </w:p>
          <w:p w14:paraId="54D41B81" w14:textId="77777777" w:rsidR="00A10A0C" w:rsidRDefault="00000000" w:rsidP="003F7B9A">
            <w:pPr>
              <w:ind w:left="57"/>
            </w:pPr>
            <w:r>
              <w:t xml:space="preserve"> </w:t>
            </w:r>
          </w:p>
        </w:tc>
        <w:tc>
          <w:tcPr>
            <w:tcW w:w="3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2FF708" w14:textId="5F12FC2B" w:rsidR="00A10A0C" w:rsidRPr="003F7B9A" w:rsidRDefault="003F7B9A" w:rsidP="003F7B9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>
              <w:t>Jira (backlog management), Zoom (meeting), Miro (task mapping and visual planning). Access confirmed for all.</w:t>
            </w:r>
            <w:r w:rsidR="00000000">
              <w:t xml:space="preserve"> </w:t>
            </w:r>
          </w:p>
        </w:tc>
      </w:tr>
      <w:tr w:rsidR="00A10A0C" w14:paraId="08E4C1FA" w14:textId="77777777">
        <w:trPr>
          <w:trHeight w:val="461"/>
        </w:trPr>
        <w:tc>
          <w:tcPr>
            <w:tcW w:w="1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A1D2F0" w14:textId="77777777" w:rsidR="00A10A0C" w:rsidRDefault="00000000">
            <w:pPr>
              <w:ind w:left="10"/>
              <w:jc w:val="center"/>
            </w:pPr>
            <w:r>
              <w:t xml:space="preserve">Schedule </w:t>
            </w:r>
          </w:p>
        </w:tc>
        <w:tc>
          <w:tcPr>
            <w:tcW w:w="3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25EE12" w14:textId="0F503DD9" w:rsidR="00A10A0C" w:rsidRPr="003F7B9A" w:rsidRDefault="003F7B9A" w:rsidP="003F7B9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>
              <w:t>Specify date, time, and duration</w:t>
            </w:r>
          </w:p>
        </w:tc>
        <w:tc>
          <w:tcPr>
            <w:tcW w:w="3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2AFAD0" w14:textId="079459FF" w:rsidR="00A10A0C" w:rsidRPr="003F7B9A" w:rsidRDefault="003F7B9A" w:rsidP="003F7B9A">
            <w:pPr>
              <w:ind w:left="59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>
              <w:t>March 1st, 10:00 AM EST; 1.5-hour meeting duration. Calendar invites sent with agenda.</w:t>
            </w:r>
          </w:p>
        </w:tc>
      </w:tr>
      <w:tr w:rsidR="00A10A0C" w14:paraId="5681FF41" w14:textId="77777777">
        <w:trPr>
          <w:trHeight w:val="461"/>
        </w:trPr>
        <w:tc>
          <w:tcPr>
            <w:tcW w:w="1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F24114" w14:textId="77777777" w:rsidR="00A10A0C" w:rsidRDefault="00000000">
            <w:pPr>
              <w:ind w:left="11"/>
              <w:jc w:val="center"/>
            </w:pPr>
            <w:r>
              <w:t xml:space="preserve">Budget </w:t>
            </w:r>
          </w:p>
        </w:tc>
        <w:tc>
          <w:tcPr>
            <w:tcW w:w="3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2AF4C5" w14:textId="7B312437" w:rsidR="003F7B9A" w:rsidRDefault="003F7B9A" w:rsidP="003F7B9A">
            <w:pPr>
              <w:ind w:left="57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>
              <w:t>costs related to tools, facilities, or logistics</w:t>
            </w:r>
          </w:p>
          <w:p w14:paraId="4AB76B04" w14:textId="78A3279F" w:rsidR="00A10A0C" w:rsidRDefault="00A10A0C" w:rsidP="003F7B9A">
            <w:pPr>
              <w:ind w:left="57"/>
            </w:pPr>
          </w:p>
        </w:tc>
        <w:tc>
          <w:tcPr>
            <w:tcW w:w="3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914E9E" w14:textId="7AA286A8" w:rsidR="00A10A0C" w:rsidRPr="003F7B9A" w:rsidRDefault="003F7B9A" w:rsidP="003F7B9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>
              <w:t>No additional budget needed; Jira and Zoom licenses are covered under company subscriptions.</w:t>
            </w:r>
          </w:p>
        </w:tc>
      </w:tr>
      <w:tr w:rsidR="00A10A0C" w14:paraId="4307BA4D" w14:textId="77777777">
        <w:trPr>
          <w:trHeight w:val="463"/>
        </w:trPr>
        <w:tc>
          <w:tcPr>
            <w:tcW w:w="1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2A4431" w14:textId="77777777" w:rsidR="00A10A0C" w:rsidRDefault="00000000">
            <w:pPr>
              <w:ind w:left="11"/>
              <w:jc w:val="center"/>
            </w:pPr>
            <w:r>
              <w:t xml:space="preserve">Action plan </w:t>
            </w:r>
          </w:p>
        </w:tc>
        <w:tc>
          <w:tcPr>
            <w:tcW w:w="3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86F4FF" w14:textId="51B9006B" w:rsidR="00A10A0C" w:rsidRPr="003F7B9A" w:rsidRDefault="003F7B9A" w:rsidP="003F7B9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>
              <w:t>prepare, execute, and follow up</w:t>
            </w:r>
          </w:p>
        </w:tc>
        <w:tc>
          <w:tcPr>
            <w:tcW w:w="3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889849" w14:textId="77777777" w:rsidR="003F7B9A" w:rsidRDefault="003F7B9A" w:rsidP="003F7B9A">
            <w:pPr>
              <w:ind w:left="59"/>
            </w:pPr>
            <w:r>
              <w:t xml:space="preserve">1. Review and groom backlog. </w:t>
            </w:r>
          </w:p>
          <w:p w14:paraId="06BBF7F2" w14:textId="77777777" w:rsidR="003F7B9A" w:rsidRDefault="003F7B9A" w:rsidP="003F7B9A">
            <w:pPr>
              <w:ind w:left="59"/>
            </w:pPr>
            <w:r>
              <w:t xml:space="preserve">2. Prepare </w:t>
            </w:r>
            <w:proofErr w:type="gramStart"/>
            <w:r>
              <w:t>agenda</w:t>
            </w:r>
            <w:proofErr w:type="gramEnd"/>
            <w:r>
              <w:t xml:space="preserve"> and send invites. </w:t>
            </w:r>
          </w:p>
          <w:p w14:paraId="32B57BEF" w14:textId="77777777" w:rsidR="003F7B9A" w:rsidRDefault="003F7B9A" w:rsidP="003F7B9A">
            <w:pPr>
              <w:ind w:left="59"/>
            </w:pPr>
            <w:r>
              <w:t xml:space="preserve">3. Facilitate sprint planning. </w:t>
            </w:r>
          </w:p>
          <w:p w14:paraId="17E15F1E" w14:textId="2E7752F0" w:rsidR="003F7B9A" w:rsidRDefault="003F7B9A" w:rsidP="003F7B9A">
            <w:pPr>
              <w:ind w:left="59"/>
            </w:pPr>
            <w:r>
              <w:t xml:space="preserve">4. Assign tasks. </w:t>
            </w:r>
          </w:p>
          <w:p w14:paraId="01477C47" w14:textId="77777777" w:rsidR="003F7B9A" w:rsidRDefault="003F7B9A" w:rsidP="003F7B9A">
            <w:pPr>
              <w:ind w:left="59"/>
            </w:pPr>
            <w:r>
              <w:t xml:space="preserve">5. Update Jira. </w:t>
            </w:r>
          </w:p>
          <w:p w14:paraId="7871DBBC" w14:textId="77604E62" w:rsidR="00A10A0C" w:rsidRPr="003F7B9A" w:rsidRDefault="003F7B9A" w:rsidP="003F7B9A">
            <w:pPr>
              <w:ind w:left="59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>
              <w:t>6. Send summary.</w:t>
            </w:r>
          </w:p>
        </w:tc>
      </w:tr>
    </w:tbl>
    <w:p w14:paraId="1A82F152" w14:textId="77777777" w:rsidR="00A10A0C" w:rsidRDefault="00000000">
      <w:r>
        <w:t xml:space="preserve"> </w:t>
      </w:r>
    </w:p>
    <w:sectPr w:rsidR="00A10A0C">
      <w:pgSz w:w="11906" w:h="16838"/>
      <w:pgMar w:top="1440" w:right="174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A0C"/>
    <w:rsid w:val="0005442D"/>
    <w:rsid w:val="003F7B9A"/>
    <w:rsid w:val="005C605C"/>
    <w:rsid w:val="00A10A0C"/>
    <w:rsid w:val="00D55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3BC7F"/>
  <w15:docId w15:val="{54735E2A-4C75-4403-9467-ECE65309E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3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Madhavi Kumari</dc:creator>
  <cp:keywords/>
  <cp:lastModifiedBy>Lisa McLean</cp:lastModifiedBy>
  <cp:revision>2</cp:revision>
  <dcterms:created xsi:type="dcterms:W3CDTF">2025-03-25T23:30:00Z</dcterms:created>
  <dcterms:modified xsi:type="dcterms:W3CDTF">2025-03-25T23:30:00Z</dcterms:modified>
</cp:coreProperties>
</file>