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4602" w14:textId="05835778" w:rsidR="00C206D9" w:rsidRPr="00C206D9" w:rsidRDefault="00C206D9" w:rsidP="00C206D9">
      <w:pPr>
        <w:pStyle w:val="1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lang w:val="ru-RU"/>
        </w:rPr>
      </w:pPr>
      <w:r w:rsidRPr="00C206D9">
        <w:rPr>
          <w:rFonts w:ascii="Times New Roman" w:eastAsia="Times New Roman" w:hAnsi="Times New Roman" w:cs="Times New Roman"/>
          <w:color w:val="000000"/>
          <w:lang w:val="ru-RU"/>
        </w:rPr>
        <w:t>Тема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 практической работы</w:t>
      </w:r>
      <w:r w:rsidRPr="00C206D9">
        <w:rPr>
          <w:rFonts w:ascii="Times New Roman" w:eastAsia="Times New Roman" w:hAnsi="Times New Roman" w:cs="Times New Roman"/>
          <w:b w:val="0"/>
          <w:bCs w:val="0"/>
          <w:color w:val="000000"/>
          <w:lang w:val="ru-RU"/>
        </w:rPr>
        <w:t>: «Анализ предметной области индивидуального задания различными методами»</w:t>
      </w:r>
    </w:p>
    <w:p w14:paraId="436CEA84" w14:textId="7BE321E9" w:rsidR="00C206D9" w:rsidRPr="00C206D9" w:rsidRDefault="00C206D9" w:rsidP="00C206D9">
      <w:pPr>
        <w:pStyle w:val="1"/>
        <w:rPr>
          <w:rFonts w:ascii="Times New Roman" w:eastAsia="Times New Roman" w:hAnsi="Times New Roman" w:cs="Times New Roman"/>
          <w:b w:val="0"/>
          <w:bCs w:val="0"/>
          <w:color w:val="000000"/>
          <w:lang w:val="ru-RU"/>
        </w:rPr>
      </w:pPr>
      <w:r w:rsidRPr="00C206D9">
        <w:rPr>
          <w:rFonts w:ascii="Times New Roman" w:eastAsia="Times New Roman" w:hAnsi="Times New Roman" w:cs="Times New Roman"/>
          <w:color w:val="000000"/>
          <w:lang w:val="ru-RU"/>
        </w:rPr>
        <w:t>Цель</w:t>
      </w:r>
      <w:r w:rsidRPr="00C206D9">
        <w:rPr>
          <w:rFonts w:ascii="Times New Roman" w:eastAsia="Times New Roman" w:hAnsi="Times New Roman" w:cs="Times New Roman"/>
          <w:b w:val="0"/>
          <w:bCs w:val="0"/>
          <w:color w:val="000000"/>
          <w:lang w:val="ru-RU"/>
        </w:rPr>
        <w:t xml:space="preserve">: получить навыки по использованию методов анализа предметной области (контент-анализ, </w:t>
      </w:r>
      <w:proofErr w:type="spellStart"/>
      <w:r w:rsidRPr="00C206D9">
        <w:rPr>
          <w:rFonts w:ascii="Times New Roman" w:eastAsia="Times New Roman" w:hAnsi="Times New Roman" w:cs="Times New Roman"/>
          <w:b w:val="0"/>
          <w:bCs w:val="0"/>
          <w:color w:val="000000"/>
          <w:lang w:val="ru-RU"/>
        </w:rPr>
        <w:t>вебометрический</w:t>
      </w:r>
      <w:proofErr w:type="spellEnd"/>
      <w:r w:rsidRPr="00C206D9">
        <w:rPr>
          <w:rFonts w:ascii="Times New Roman" w:eastAsia="Times New Roman" w:hAnsi="Times New Roman" w:cs="Times New Roman"/>
          <w:b w:val="0"/>
          <w:bCs w:val="0"/>
          <w:color w:val="000000"/>
          <w:lang w:val="ru-RU"/>
        </w:rPr>
        <w:t xml:space="preserve"> анализ, анализ ситуаций, моделирование).</w:t>
      </w:r>
    </w:p>
    <w:p w14:paraId="005032C6" w14:textId="6D968B5A" w:rsidR="001D37FD" w:rsidRPr="004E7C85" w:rsidRDefault="001D37FD" w:rsidP="00C206D9">
      <w:pPr>
        <w:pStyle w:val="1"/>
        <w:rPr>
          <w:lang w:val="ru-RU"/>
        </w:rPr>
      </w:pPr>
      <w:r w:rsidRPr="004E7C85">
        <w:rPr>
          <w:lang w:val="ru-RU"/>
        </w:rPr>
        <w:t>Общие сведения о проекте.</w:t>
      </w:r>
    </w:p>
    <w:p w14:paraId="1FB87FE4" w14:textId="77777777" w:rsidR="001D37FD" w:rsidRPr="004E7C85" w:rsidRDefault="001D37FD" w:rsidP="001D37FD">
      <w:pPr>
        <w:rPr>
          <w:rFonts w:asciiTheme="majorHAnsi" w:hAnsiTheme="majorHAnsi"/>
          <w:lang w:val="ru-RU"/>
        </w:rPr>
      </w:pPr>
    </w:p>
    <w:p w14:paraId="040F1CE2" w14:textId="77777777" w:rsidR="001D37FD" w:rsidRPr="004E7C85" w:rsidRDefault="001D37FD" w:rsidP="001D37FD">
      <w:pPr>
        <w:pStyle w:val="2"/>
        <w:rPr>
          <w:lang w:val="ru-RU"/>
        </w:rPr>
      </w:pPr>
      <w:r w:rsidRPr="004E7C85">
        <w:rPr>
          <w:lang w:val="ru-RU"/>
        </w:rPr>
        <w:t xml:space="preserve">Цели создания интернет-магазина. </w:t>
      </w:r>
    </w:p>
    <w:p w14:paraId="52D3BDCD" w14:textId="77777777" w:rsidR="001D37FD" w:rsidRPr="004E7C85" w:rsidRDefault="001D37FD" w:rsidP="001D37FD">
      <w:pPr>
        <w:pStyle w:val="a4"/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t xml:space="preserve">- Расширение границ бизнеса и рынка сбыта продукции; </w:t>
      </w:r>
      <w:r w:rsidRPr="004E7C85">
        <w:rPr>
          <w:rFonts w:asciiTheme="majorHAnsi" w:hAnsiTheme="majorHAnsi"/>
          <w:lang w:val="ru-RU"/>
        </w:rPr>
        <w:br/>
        <w:t xml:space="preserve">- Минимизация издержек на работу с клиентами за счет функционала интернет-магазина; </w:t>
      </w:r>
      <w:r w:rsidRPr="004E7C85">
        <w:rPr>
          <w:rFonts w:asciiTheme="majorHAnsi" w:hAnsiTheme="majorHAnsi"/>
          <w:lang w:val="ru-RU"/>
        </w:rPr>
        <w:br/>
        <w:t xml:space="preserve">- Создание площадки для успешного продвижения и продажи товаров Заказчика. </w:t>
      </w:r>
      <w:r w:rsidRPr="004E7C85">
        <w:rPr>
          <w:rFonts w:asciiTheme="majorHAnsi" w:hAnsiTheme="majorHAnsi"/>
          <w:lang w:val="ru-RU"/>
        </w:rPr>
        <w:br/>
        <w:t>- Пользователь должен иметь возможность ознакомиться с полным объемом информации о деятельности и услугах компании.</w:t>
      </w:r>
    </w:p>
    <w:p w14:paraId="2025480D" w14:textId="77777777" w:rsidR="001D37FD" w:rsidRPr="004E7C85" w:rsidRDefault="001D37FD" w:rsidP="001D37FD">
      <w:pPr>
        <w:pStyle w:val="2"/>
        <w:rPr>
          <w:lang w:val="ru-RU"/>
        </w:rPr>
      </w:pPr>
      <w:r w:rsidRPr="004E7C85">
        <w:rPr>
          <w:lang w:val="ru-RU"/>
        </w:rPr>
        <w:t xml:space="preserve">Задачи, которые должен выполнять интернет-магазин. </w:t>
      </w:r>
    </w:p>
    <w:p w14:paraId="4AAECAD3" w14:textId="368C85E8" w:rsidR="004D171C" w:rsidRPr="004E7C85" w:rsidRDefault="001D37FD" w:rsidP="001D37FD">
      <w:pPr>
        <w:pStyle w:val="a4"/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t xml:space="preserve">- Возможность покупки товаров покупателем; </w:t>
      </w:r>
      <w:r w:rsidRPr="004E7C85">
        <w:rPr>
          <w:rFonts w:asciiTheme="majorHAnsi" w:hAnsiTheme="majorHAnsi"/>
          <w:lang w:val="ru-RU"/>
        </w:rPr>
        <w:br/>
        <w:t xml:space="preserve">- Полная автоматизация процесса покупки товаров покупателем; </w:t>
      </w:r>
      <w:r w:rsidRPr="004E7C85">
        <w:rPr>
          <w:rFonts w:asciiTheme="majorHAnsi" w:hAnsiTheme="majorHAnsi"/>
          <w:lang w:val="ru-RU"/>
        </w:rPr>
        <w:br/>
        <w:t xml:space="preserve">- Минимизация телефонных/почтовых контактов с покупателем за счет удобной подачи информации в интернет-магазине; </w:t>
      </w:r>
      <w:r w:rsidRPr="004E7C85">
        <w:rPr>
          <w:rFonts w:asciiTheme="majorHAnsi" w:hAnsiTheme="majorHAnsi"/>
          <w:lang w:val="ru-RU"/>
        </w:rPr>
        <w:br/>
        <w:t xml:space="preserve">- Постоянная возможность получения актуальных значений товарных остатков в интернет-магазине; </w:t>
      </w:r>
      <w:r w:rsidRPr="004E7C85">
        <w:rPr>
          <w:rFonts w:asciiTheme="majorHAnsi" w:hAnsiTheme="majorHAnsi"/>
          <w:lang w:val="ru-RU"/>
        </w:rPr>
        <w:br/>
        <w:t xml:space="preserve">- Автоматическое формирование платежных документов и прайс-листов; </w:t>
      </w:r>
      <w:r w:rsidRPr="004E7C85">
        <w:rPr>
          <w:rFonts w:asciiTheme="majorHAnsi" w:hAnsiTheme="majorHAnsi"/>
          <w:lang w:val="ru-RU"/>
        </w:rPr>
        <w:br/>
        <w:t xml:space="preserve">- Автоматизация процесса оплаты товаров покупателем; </w:t>
      </w:r>
      <w:r w:rsidRPr="004E7C85">
        <w:rPr>
          <w:rFonts w:asciiTheme="majorHAnsi" w:hAnsiTheme="majorHAnsi"/>
          <w:lang w:val="ru-RU"/>
        </w:rPr>
        <w:br/>
        <w:t>- Повышение лояльности клиентов за счет высокого уровня обслуживания как при первом контакте, так и впоследствии</w:t>
      </w:r>
      <w:r w:rsidR="004D171C">
        <w:rPr>
          <w:rFonts w:asciiTheme="majorHAnsi" w:hAnsiTheme="majorHAnsi"/>
          <w:lang w:val="ru-RU"/>
        </w:rPr>
        <w:br/>
      </w:r>
    </w:p>
    <w:p w14:paraId="60DB26A2" w14:textId="6CBDA682" w:rsidR="001D37FD" w:rsidRDefault="001D37FD" w:rsidP="004D171C">
      <w:pPr>
        <w:pStyle w:val="2"/>
        <w:rPr>
          <w:lang w:val="ru-RU"/>
        </w:rPr>
      </w:pPr>
      <w:r w:rsidRPr="004E7C85">
        <w:rPr>
          <w:lang w:val="ru-RU"/>
        </w:rPr>
        <w:t>Аудитория проекта.</w:t>
      </w:r>
    </w:p>
    <w:p w14:paraId="0473ABCD" w14:textId="77777777" w:rsidR="004D171C" w:rsidRPr="004D171C" w:rsidRDefault="004D171C" w:rsidP="004D171C">
      <w:pPr>
        <w:rPr>
          <w:lang w:val="ru-RU"/>
        </w:rPr>
      </w:pPr>
    </w:p>
    <w:p w14:paraId="548ADFEC" w14:textId="11C78CD3" w:rsidR="002D22FD" w:rsidRPr="002D22FD" w:rsidRDefault="002D22FD" w:rsidP="002D22FD">
      <w:pPr>
        <w:rPr>
          <w:rFonts w:asciiTheme="majorHAnsi" w:hAnsiTheme="majorHAnsi"/>
          <w:sz w:val="24"/>
          <w:szCs w:val="24"/>
          <w:lang w:val="ru-RU"/>
        </w:rPr>
      </w:pPr>
      <w:r w:rsidRPr="002D22FD">
        <w:rPr>
          <w:rFonts w:asciiTheme="majorHAnsi" w:hAnsiTheme="majorHAnsi"/>
          <w:sz w:val="24"/>
          <w:szCs w:val="24"/>
          <w:lang w:val="ru-RU"/>
        </w:rPr>
        <w:t xml:space="preserve">Доля электронной торговли на книжном рынке оценивается в </w:t>
      </w:r>
      <w:proofErr w:type="gramStart"/>
      <w:r w:rsidRPr="002D22FD">
        <w:rPr>
          <w:rFonts w:asciiTheme="majorHAnsi" w:hAnsiTheme="majorHAnsi"/>
          <w:sz w:val="24"/>
          <w:szCs w:val="24"/>
          <w:lang w:val="ru-RU"/>
        </w:rPr>
        <w:t>1,6-2</w:t>
      </w:r>
      <w:proofErr w:type="gramEnd"/>
      <w:r w:rsidRPr="002D22FD">
        <w:rPr>
          <w:rFonts w:asciiTheme="majorHAnsi" w:hAnsiTheme="majorHAnsi"/>
          <w:sz w:val="24"/>
          <w:szCs w:val="24"/>
          <w:lang w:val="ru-RU"/>
        </w:rPr>
        <w:t>%, то есть емкость рынка книжной Интернет - торговли составляет около млн.</w:t>
      </w:r>
    </w:p>
    <w:p w14:paraId="143BD8AA" w14:textId="71A80F81" w:rsidR="004D171C" w:rsidRDefault="002D22FD" w:rsidP="002D22FD">
      <w:pPr>
        <w:rPr>
          <w:rFonts w:asciiTheme="majorHAnsi" w:hAnsiTheme="majorHAnsi"/>
          <w:sz w:val="24"/>
          <w:szCs w:val="24"/>
          <w:lang w:val="ru-RU"/>
        </w:rPr>
      </w:pPr>
      <w:r w:rsidRPr="002D22FD">
        <w:rPr>
          <w:rFonts w:asciiTheme="majorHAnsi" w:hAnsiTheme="majorHAnsi"/>
          <w:sz w:val="24"/>
          <w:szCs w:val="24"/>
          <w:lang w:val="ru-RU"/>
        </w:rPr>
        <w:t>Целевая аудитория книжных магазинов в сети Интернет- мужчины и женщины в возрасте от 20 до 40 лет, в 75% делающие заказы из офиса. Достаток- средний и высокий. Это те люди, у которых нет времени ходить по магазинам, но есть доступ в сеть на работе. Часто это программисты, экономисты, переводчики, дизайнеры, юристы - которым книги нужны для профессиональной деятельности. Определенную долю занимают молодые люди до 30 лет, студенты, хорошо ориентирующиеся в ценах, и первоочередное отношение уделяющие цене. Еще одна доля покупателей – региональные покупатели.</w:t>
      </w:r>
    </w:p>
    <w:p w14:paraId="5DF6E1DF" w14:textId="77777777" w:rsidR="004D171C" w:rsidRDefault="004D171C" w:rsidP="002D22FD">
      <w:pPr>
        <w:rPr>
          <w:rFonts w:asciiTheme="majorHAnsi" w:hAnsiTheme="majorHAnsi"/>
          <w:sz w:val="24"/>
          <w:szCs w:val="24"/>
          <w:lang w:val="ru-RU"/>
        </w:rPr>
      </w:pPr>
    </w:p>
    <w:p w14:paraId="208BAA80" w14:textId="56F3B1BF" w:rsidR="002D22FD" w:rsidRPr="002D22FD" w:rsidRDefault="002D22FD" w:rsidP="002D22FD">
      <w:pPr>
        <w:rPr>
          <w:rFonts w:asciiTheme="majorHAnsi" w:hAnsiTheme="majorHAnsi"/>
          <w:sz w:val="24"/>
          <w:szCs w:val="24"/>
          <w:lang w:val="ru-RU"/>
        </w:rPr>
      </w:pPr>
      <w:r w:rsidRPr="002D22FD">
        <w:rPr>
          <w:rFonts w:asciiTheme="majorHAnsi" w:hAnsiTheme="majorHAnsi"/>
          <w:sz w:val="24"/>
          <w:szCs w:val="24"/>
          <w:lang w:val="ru-RU"/>
        </w:rPr>
        <w:t xml:space="preserve">Факторы важные для пользователей </w:t>
      </w:r>
      <w:proofErr w:type="gramStart"/>
      <w:r w:rsidRPr="002D22FD">
        <w:rPr>
          <w:rFonts w:asciiTheme="majorHAnsi" w:hAnsiTheme="majorHAnsi"/>
          <w:sz w:val="24"/>
          <w:szCs w:val="24"/>
          <w:lang w:val="ru-RU"/>
        </w:rPr>
        <w:t>Интернет- магазинов</w:t>
      </w:r>
      <w:proofErr w:type="gramEnd"/>
      <w:r w:rsidRPr="002D22FD">
        <w:rPr>
          <w:rFonts w:asciiTheme="majorHAnsi" w:hAnsiTheme="majorHAnsi"/>
          <w:sz w:val="24"/>
          <w:szCs w:val="24"/>
          <w:lang w:val="ru-RU"/>
        </w:rPr>
        <w:t>:</w:t>
      </w:r>
    </w:p>
    <w:p w14:paraId="2918C446" w14:textId="3B353F43" w:rsidR="002D22FD" w:rsidRPr="002D22FD" w:rsidRDefault="002D22FD" w:rsidP="002D22FD">
      <w:pPr>
        <w:rPr>
          <w:rFonts w:asciiTheme="majorHAnsi" w:hAnsiTheme="majorHAnsi"/>
          <w:sz w:val="24"/>
          <w:szCs w:val="24"/>
          <w:lang w:val="ru-RU"/>
        </w:rPr>
      </w:pPr>
      <w:r w:rsidRPr="002D22FD">
        <w:rPr>
          <w:rFonts w:asciiTheme="majorHAnsi" w:hAnsiTheme="majorHAnsi"/>
          <w:sz w:val="24"/>
          <w:szCs w:val="24"/>
          <w:lang w:val="ru-RU"/>
        </w:rPr>
        <w:t>1) Наиболее важный момент- широкий ассортимент (17%) и недолгая доставка (14%). Часто бывает, что после выбора товара и оформления покупки, оказывается, что товара нет на складе или доставить его нужно более месяца.</w:t>
      </w:r>
    </w:p>
    <w:p w14:paraId="362E67C1" w14:textId="77777777" w:rsidR="002D22FD" w:rsidRPr="002D22FD" w:rsidRDefault="002D22FD" w:rsidP="002D22FD">
      <w:pPr>
        <w:rPr>
          <w:rFonts w:asciiTheme="majorHAnsi" w:hAnsiTheme="majorHAnsi"/>
          <w:sz w:val="24"/>
          <w:szCs w:val="24"/>
          <w:lang w:val="ru-RU"/>
        </w:rPr>
      </w:pPr>
      <w:r w:rsidRPr="002D22FD">
        <w:rPr>
          <w:rFonts w:asciiTheme="majorHAnsi" w:hAnsiTheme="majorHAnsi"/>
          <w:sz w:val="24"/>
          <w:szCs w:val="24"/>
          <w:lang w:val="ru-RU"/>
        </w:rPr>
        <w:t>2) Второй момент- недостаток информации о товаре. (14%)</w:t>
      </w:r>
    </w:p>
    <w:p w14:paraId="3FC8A2C2" w14:textId="77777777" w:rsidR="00775AE8" w:rsidRDefault="002D22FD" w:rsidP="002D22FD">
      <w:pPr>
        <w:rPr>
          <w:rFonts w:asciiTheme="majorHAnsi" w:hAnsiTheme="majorHAnsi"/>
          <w:sz w:val="24"/>
          <w:szCs w:val="24"/>
          <w:lang w:val="ru-RU"/>
        </w:rPr>
      </w:pPr>
      <w:r w:rsidRPr="002D22FD">
        <w:rPr>
          <w:rFonts w:asciiTheme="majorHAnsi" w:hAnsiTheme="majorHAnsi"/>
          <w:sz w:val="24"/>
          <w:szCs w:val="24"/>
          <w:lang w:val="ru-RU"/>
        </w:rPr>
        <w:t>3) Прочие факторы- ошибки при доставке (12%), неудобная система оплаты (11%), неудобная навигация (11%) и проигрыш в цене (10%)</w:t>
      </w:r>
    </w:p>
    <w:p w14:paraId="5BFE6D50" w14:textId="6CC835D6" w:rsidR="001D37FD" w:rsidRPr="00775AE8" w:rsidRDefault="00775AE8" w:rsidP="002D22FD">
      <w:pPr>
        <w:rPr>
          <w:lang w:val="ru-RU"/>
        </w:rPr>
      </w:pPr>
      <w:r w:rsidRPr="00FB1DCE">
        <w:rPr>
          <w:lang w:val="ru-RU"/>
        </w:rPr>
        <w:t xml:space="preserve">Распределение </w:t>
      </w:r>
      <w:proofErr w:type="gramStart"/>
      <w:r w:rsidRPr="00FB1DCE">
        <w:rPr>
          <w:lang w:val="ru-RU"/>
        </w:rPr>
        <w:t>Интернет покупателей</w:t>
      </w:r>
      <w:proofErr w:type="gramEnd"/>
      <w:r w:rsidRPr="00FB1DCE">
        <w:rPr>
          <w:lang w:val="ru-RU"/>
        </w:rPr>
        <w:t xml:space="preserve"> по территории России:</w:t>
      </w:r>
      <w:r>
        <w:rPr>
          <w:lang w:val="ru-RU"/>
        </w:rPr>
        <w:br/>
      </w:r>
      <w:r w:rsidRPr="00FB1DCE">
        <w:rPr>
          <w:lang w:val="ru-RU"/>
        </w:rPr>
        <w:t xml:space="preserve">Москва – 47%, СПб – 11%, Екатеринбург, Краснодар, </w:t>
      </w:r>
      <w:proofErr w:type="spellStart"/>
      <w:r w:rsidRPr="00FB1DCE">
        <w:rPr>
          <w:lang w:val="ru-RU"/>
        </w:rPr>
        <w:t>Ростов</w:t>
      </w:r>
      <w:proofErr w:type="spellEnd"/>
      <w:r w:rsidRPr="00FB1DCE">
        <w:rPr>
          <w:lang w:val="ru-RU"/>
        </w:rPr>
        <w:t xml:space="preserve"> – по 2%, прочие 36%</w:t>
      </w:r>
      <w:r w:rsidR="004D171C">
        <w:rPr>
          <w:rFonts w:asciiTheme="majorHAnsi" w:hAnsiTheme="majorHAnsi"/>
          <w:sz w:val="24"/>
          <w:szCs w:val="24"/>
          <w:lang w:val="ru-RU"/>
        </w:rPr>
        <w:br/>
      </w:r>
    </w:p>
    <w:p w14:paraId="14FD27C3" w14:textId="445E5B5C" w:rsidR="001D37FD" w:rsidRPr="004E7C85" w:rsidRDefault="001D37FD" w:rsidP="004D171C">
      <w:pPr>
        <w:pStyle w:val="2"/>
        <w:rPr>
          <w:lang w:val="ru-RU"/>
        </w:rPr>
      </w:pPr>
      <w:r w:rsidRPr="004E7C85">
        <w:rPr>
          <w:lang w:val="ru-RU"/>
        </w:rPr>
        <w:t>Структура проекта.</w:t>
      </w:r>
      <w:r w:rsidR="004D171C">
        <w:rPr>
          <w:lang w:val="ru-RU"/>
        </w:rPr>
        <w:br/>
      </w:r>
    </w:p>
    <w:p w14:paraId="2B3263E1" w14:textId="78A8DED5" w:rsidR="001D37FD" w:rsidRPr="004E7C85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1. Главная </w:t>
      </w:r>
    </w:p>
    <w:p w14:paraId="472E6B94" w14:textId="77777777" w:rsidR="001D37FD" w:rsidRPr="004E7C85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2. О компании</w:t>
      </w:r>
    </w:p>
    <w:p w14:paraId="5AE1F97C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a. История компании </w:t>
      </w:r>
    </w:p>
    <w:p w14:paraId="2A2CF964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b. Вакансии </w:t>
      </w:r>
    </w:p>
    <w:p w14:paraId="1A684806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c. Наши партнеры </w:t>
      </w:r>
    </w:p>
    <w:p w14:paraId="2D9FC7BA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d. Отзывы и предложения </w:t>
      </w:r>
    </w:p>
    <w:p w14:paraId="42DC22ED" w14:textId="3BF1D2FD" w:rsidR="001D37FD" w:rsidRPr="004E7C85" w:rsidRDefault="001D37FD" w:rsidP="00D57A57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e. Рекламные материалы</w:t>
      </w:r>
    </w:p>
    <w:p w14:paraId="1234A44F" w14:textId="77777777" w:rsidR="001D37FD" w:rsidRPr="004E7C85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3. Сотрудничество</w:t>
      </w:r>
    </w:p>
    <w:p w14:paraId="089025BF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a. Франчайзинг </w:t>
      </w:r>
    </w:p>
    <w:p w14:paraId="1D04C8F6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b. Советы по открытию магазинов </w:t>
      </w:r>
    </w:p>
    <w:p w14:paraId="5B9E3E29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c. Предложение для компаний </w:t>
      </w:r>
    </w:p>
    <w:p w14:paraId="4BB604B4" w14:textId="0FE6D5FC" w:rsidR="001D37FD" w:rsidRPr="004E7C85" w:rsidRDefault="001D37FD" w:rsidP="00D57A57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d. Предложение для оптовиков</w:t>
      </w:r>
    </w:p>
    <w:p w14:paraId="32FB5A3E" w14:textId="6ADB11B4" w:rsidR="001D37FD" w:rsidRPr="004E7C85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4. Акции и распродажи</w:t>
      </w:r>
    </w:p>
    <w:p w14:paraId="4B10B83B" w14:textId="5E389260" w:rsidR="001C74B3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5. Каталог</w:t>
      </w:r>
    </w:p>
    <w:p w14:paraId="2969AD73" w14:textId="78E1FB80" w:rsidR="003D0340" w:rsidRPr="005C70E0" w:rsidRDefault="00466576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ab/>
      </w:r>
      <w:r>
        <w:rPr>
          <w:rFonts w:asciiTheme="majorHAnsi" w:hAnsiTheme="majorHAnsi"/>
          <w:sz w:val="24"/>
          <w:szCs w:val="24"/>
        </w:rPr>
        <w:t>a</w:t>
      </w:r>
      <w:r w:rsidRPr="005C70E0">
        <w:rPr>
          <w:rFonts w:asciiTheme="majorHAnsi" w:hAnsiTheme="majorHAnsi"/>
          <w:sz w:val="24"/>
          <w:szCs w:val="24"/>
          <w:lang w:val="ru-RU"/>
        </w:rPr>
        <w:t>.</w:t>
      </w:r>
      <w:r w:rsidR="005C70E0">
        <w:rPr>
          <w:rFonts w:asciiTheme="majorHAnsi" w:hAnsiTheme="majorHAnsi"/>
          <w:sz w:val="24"/>
          <w:szCs w:val="24"/>
          <w:lang w:val="ru-RU"/>
        </w:rPr>
        <w:t xml:space="preserve"> Категории</w:t>
      </w:r>
    </w:p>
    <w:p w14:paraId="07BD265C" w14:textId="5A15DE6D" w:rsidR="006E58B1" w:rsidRPr="008A2CB7" w:rsidRDefault="003D0340" w:rsidP="008A2CB7">
      <w:pPr>
        <w:spacing w:after="0"/>
        <w:ind w:left="720" w:firstLine="720"/>
        <w:rPr>
          <w:rFonts w:asciiTheme="majorHAnsi" w:hAnsiTheme="majorHAnsi"/>
          <w:sz w:val="24"/>
          <w:szCs w:val="24"/>
          <w:lang w:val="ru-RU"/>
        </w:rPr>
      </w:pPr>
      <w:r w:rsidRPr="003D0340">
        <w:rPr>
          <w:rFonts w:asciiTheme="majorHAnsi" w:hAnsiTheme="majorHAnsi"/>
          <w:sz w:val="24"/>
          <w:szCs w:val="24"/>
        </w:rPr>
        <w:t>b</w:t>
      </w:r>
      <w:r w:rsidRPr="003D0340">
        <w:rPr>
          <w:rFonts w:asciiTheme="majorHAnsi" w:hAnsiTheme="majorHAnsi"/>
          <w:sz w:val="24"/>
          <w:szCs w:val="24"/>
          <w:lang w:val="ru-RU"/>
        </w:rPr>
        <w:t>.</w:t>
      </w:r>
      <w:r w:rsidRPr="008A2CB7">
        <w:rPr>
          <w:rFonts w:asciiTheme="majorHAnsi" w:hAnsiTheme="majorHAnsi"/>
          <w:sz w:val="24"/>
          <w:szCs w:val="24"/>
          <w:lang w:val="ru-RU"/>
        </w:rPr>
        <w:t xml:space="preserve"> </w:t>
      </w:r>
      <w:r w:rsidR="005C70E0" w:rsidRPr="003D0340">
        <w:rPr>
          <w:rFonts w:asciiTheme="majorHAnsi" w:hAnsiTheme="majorHAnsi"/>
          <w:sz w:val="24"/>
          <w:szCs w:val="24"/>
          <w:lang w:val="ru-RU"/>
        </w:rPr>
        <w:t>Жанры</w:t>
      </w:r>
      <w:r w:rsidR="008A2CB7" w:rsidRPr="008A2CB7">
        <w:rPr>
          <w:rFonts w:asciiTheme="majorHAnsi" w:hAnsiTheme="majorHAnsi"/>
          <w:sz w:val="24"/>
          <w:szCs w:val="24"/>
          <w:lang w:val="ru-RU"/>
        </w:rPr>
        <w:t>/</w:t>
      </w:r>
      <w:r w:rsidR="008A2CB7">
        <w:rPr>
          <w:rFonts w:asciiTheme="majorHAnsi" w:hAnsiTheme="majorHAnsi"/>
          <w:sz w:val="24"/>
          <w:szCs w:val="24"/>
          <w:lang w:val="ru-RU"/>
        </w:rPr>
        <w:t>подкатегория</w:t>
      </w:r>
    </w:p>
    <w:p w14:paraId="47577A7C" w14:textId="2743C782" w:rsidR="001D37FD" w:rsidRPr="004E7C85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6. Дисконтные карты</w:t>
      </w:r>
    </w:p>
    <w:p w14:paraId="3D0DC8E4" w14:textId="63F881AA" w:rsidR="001D37FD" w:rsidRPr="004E7C85" w:rsidRDefault="00762F29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7</w:t>
      </w:r>
      <w:r w:rsidR="001D37FD" w:rsidRPr="004E7C85">
        <w:rPr>
          <w:rFonts w:asciiTheme="majorHAnsi" w:hAnsiTheme="majorHAnsi"/>
          <w:sz w:val="24"/>
          <w:szCs w:val="24"/>
          <w:lang w:val="ru-RU"/>
        </w:rPr>
        <w:t>. Доставка</w:t>
      </w:r>
    </w:p>
    <w:p w14:paraId="47CC01A3" w14:textId="14780830" w:rsidR="001D37FD" w:rsidRPr="004E7C85" w:rsidRDefault="00762F29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8</w:t>
      </w:r>
      <w:r w:rsidR="001D37FD" w:rsidRPr="004E7C85">
        <w:rPr>
          <w:rFonts w:asciiTheme="majorHAnsi" w:hAnsiTheme="majorHAnsi"/>
          <w:sz w:val="24"/>
          <w:szCs w:val="24"/>
          <w:lang w:val="ru-RU"/>
        </w:rPr>
        <w:t>. Оплата</w:t>
      </w:r>
    </w:p>
    <w:p w14:paraId="786798D0" w14:textId="68791AEE" w:rsidR="001D37FD" w:rsidRPr="004E7C85" w:rsidRDefault="00762F29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9</w:t>
      </w:r>
      <w:r w:rsidR="001D37FD" w:rsidRPr="004E7C85">
        <w:rPr>
          <w:rFonts w:asciiTheme="majorHAnsi" w:hAnsiTheme="majorHAnsi"/>
          <w:sz w:val="24"/>
          <w:szCs w:val="24"/>
          <w:lang w:val="ru-RU"/>
        </w:rPr>
        <w:t>. Контакты</w:t>
      </w:r>
    </w:p>
    <w:p w14:paraId="395E5228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a. Москва </w:t>
      </w:r>
    </w:p>
    <w:p w14:paraId="19316176" w14:textId="4D8C5C6C" w:rsidR="001D37FD" w:rsidRPr="004E7C85" w:rsidRDefault="001D37FD" w:rsidP="001C74B3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b. Санкт-Петербург</w:t>
      </w:r>
    </w:p>
    <w:p w14:paraId="067A4280" w14:textId="4867A3D1" w:rsidR="001D37FD" w:rsidRPr="004E7C85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1</w:t>
      </w:r>
      <w:r w:rsidR="00762F29">
        <w:rPr>
          <w:rFonts w:asciiTheme="majorHAnsi" w:hAnsiTheme="majorHAnsi"/>
          <w:sz w:val="24"/>
          <w:szCs w:val="24"/>
          <w:lang w:val="ru-RU"/>
        </w:rPr>
        <w:t>0</w:t>
      </w:r>
      <w:r w:rsidRPr="004E7C85">
        <w:rPr>
          <w:rFonts w:asciiTheme="majorHAnsi" w:hAnsiTheme="majorHAnsi"/>
          <w:sz w:val="24"/>
          <w:szCs w:val="24"/>
          <w:lang w:val="ru-RU"/>
        </w:rPr>
        <w:t xml:space="preserve">. </w:t>
      </w:r>
      <w:r w:rsidR="001C74B3">
        <w:rPr>
          <w:rFonts w:asciiTheme="majorHAnsi" w:hAnsiTheme="majorHAnsi"/>
          <w:sz w:val="24"/>
          <w:szCs w:val="24"/>
          <w:lang w:val="ru-RU"/>
        </w:rPr>
        <w:t>Новости</w:t>
      </w:r>
    </w:p>
    <w:p w14:paraId="084237F8" w14:textId="783FFD58" w:rsidR="001D37FD" w:rsidRPr="004E7C85" w:rsidRDefault="001D37FD" w:rsidP="001D37FD">
      <w:pPr>
        <w:spacing w:after="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1</w:t>
      </w:r>
      <w:r w:rsidR="0001105A">
        <w:rPr>
          <w:rFonts w:asciiTheme="majorHAnsi" w:hAnsiTheme="majorHAnsi"/>
          <w:sz w:val="24"/>
          <w:szCs w:val="24"/>
          <w:lang w:val="ru-RU"/>
        </w:rPr>
        <w:t>1.</w:t>
      </w:r>
      <w:r w:rsidRPr="004E7C85">
        <w:rPr>
          <w:rFonts w:asciiTheme="majorHAnsi" w:hAnsiTheme="majorHAnsi"/>
          <w:sz w:val="24"/>
          <w:szCs w:val="24"/>
          <w:lang w:val="ru-RU"/>
        </w:rPr>
        <w:t xml:space="preserve"> Оформление заказа покупателем</w:t>
      </w:r>
    </w:p>
    <w:p w14:paraId="6F69E7A1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a. Сбор информации о покупателе </w:t>
      </w:r>
    </w:p>
    <w:p w14:paraId="4CE7F0B7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b. Выбор доставки </w:t>
      </w:r>
    </w:p>
    <w:p w14:paraId="790A859A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 xml:space="preserve">c. Выбор оплаты </w:t>
      </w:r>
    </w:p>
    <w:p w14:paraId="23B45F15" w14:textId="77777777" w:rsidR="001D37FD" w:rsidRPr="004E7C85" w:rsidRDefault="001D37FD" w:rsidP="001D37FD">
      <w:pPr>
        <w:spacing w:after="0"/>
        <w:ind w:firstLine="720"/>
        <w:rPr>
          <w:rFonts w:asciiTheme="majorHAnsi" w:hAnsiTheme="majorHAnsi"/>
          <w:sz w:val="24"/>
          <w:szCs w:val="24"/>
          <w:lang w:val="ru-RU"/>
        </w:rPr>
      </w:pPr>
      <w:r w:rsidRPr="004E7C85">
        <w:rPr>
          <w:rFonts w:asciiTheme="majorHAnsi" w:hAnsiTheme="majorHAnsi"/>
          <w:sz w:val="24"/>
          <w:szCs w:val="24"/>
          <w:lang w:val="ru-RU"/>
        </w:rPr>
        <w:t>d. Подтверждение заказа</w:t>
      </w:r>
    </w:p>
    <w:p w14:paraId="3E65E938" w14:textId="3FA472B3" w:rsidR="0014605D" w:rsidRPr="004E7C85" w:rsidRDefault="0014605D">
      <w:pPr>
        <w:rPr>
          <w:rFonts w:asciiTheme="majorHAnsi" w:hAnsiTheme="majorHAnsi"/>
          <w:lang w:val="ru-RU"/>
        </w:rPr>
      </w:pPr>
    </w:p>
    <w:p w14:paraId="66B0E38E" w14:textId="77777777" w:rsidR="0014605D" w:rsidRPr="004E7C85" w:rsidRDefault="0014605D" w:rsidP="002A2BE2">
      <w:pPr>
        <w:pStyle w:val="1"/>
        <w:ind w:left="720"/>
        <w:rPr>
          <w:lang w:val="ru-RU"/>
        </w:rPr>
      </w:pPr>
      <w:r w:rsidRPr="004E7C85">
        <w:rPr>
          <w:lang w:val="ru-RU"/>
        </w:rPr>
        <w:lastRenderedPageBreak/>
        <w:t>Программные модули.</w:t>
      </w:r>
    </w:p>
    <w:p w14:paraId="2B16B31A" w14:textId="77777777" w:rsidR="0014605D" w:rsidRPr="004E7C85" w:rsidRDefault="0014605D" w:rsidP="0014605D">
      <w:pPr>
        <w:rPr>
          <w:rFonts w:asciiTheme="majorHAnsi" w:hAnsiTheme="majorHAnsi"/>
          <w:lang w:val="ru-RU"/>
        </w:rPr>
      </w:pPr>
    </w:p>
    <w:p w14:paraId="23BED326" w14:textId="77777777" w:rsidR="0014605D" w:rsidRPr="004E7C85" w:rsidRDefault="0014605D" w:rsidP="0014605D">
      <w:pPr>
        <w:pStyle w:val="3"/>
        <w:rPr>
          <w:lang w:val="ru-RU"/>
        </w:rPr>
      </w:pPr>
      <w:r w:rsidRPr="004E7C85">
        <w:rPr>
          <w:lang w:val="ru-RU"/>
        </w:rPr>
        <w:t xml:space="preserve">Оформление заказов: </w:t>
      </w:r>
    </w:p>
    <w:p w14:paraId="6AB70CBA" w14:textId="2B46CDC3" w:rsidR="0014605D" w:rsidRPr="004E7C85" w:rsidRDefault="0014605D" w:rsidP="0014605D">
      <w:pPr>
        <w:pStyle w:val="a4"/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t xml:space="preserve">- Upsell (доп продажи в корзине); </w:t>
      </w:r>
      <w:r w:rsidRPr="004E7C85">
        <w:rPr>
          <w:rFonts w:asciiTheme="majorHAnsi" w:hAnsiTheme="majorHAnsi"/>
          <w:lang w:val="ru-RU"/>
        </w:rPr>
        <w:br/>
        <w:t xml:space="preserve">- </w:t>
      </w:r>
      <w:proofErr w:type="spellStart"/>
      <w:r w:rsidRPr="004E7C85">
        <w:rPr>
          <w:rFonts w:asciiTheme="majorHAnsi" w:hAnsiTheme="majorHAnsi"/>
          <w:lang w:val="ru-RU"/>
        </w:rPr>
        <w:t>Промокоды</w:t>
      </w:r>
      <w:proofErr w:type="spellEnd"/>
      <w:r w:rsidRPr="004E7C85">
        <w:rPr>
          <w:rFonts w:asciiTheme="majorHAnsi" w:hAnsiTheme="majorHAnsi"/>
          <w:lang w:val="ru-RU"/>
        </w:rPr>
        <w:t>/дисконтн</w:t>
      </w:r>
      <w:r w:rsidR="00124438">
        <w:rPr>
          <w:rFonts w:asciiTheme="majorHAnsi" w:hAnsiTheme="majorHAnsi"/>
          <w:lang w:val="ru-RU"/>
        </w:rPr>
        <w:t>ые</w:t>
      </w:r>
      <w:r w:rsidRPr="004E7C85">
        <w:rPr>
          <w:rFonts w:asciiTheme="majorHAnsi" w:hAnsiTheme="majorHAnsi"/>
          <w:lang w:val="ru-RU"/>
        </w:rPr>
        <w:t xml:space="preserve"> программы; </w:t>
      </w:r>
      <w:r w:rsidRPr="004E7C85">
        <w:rPr>
          <w:rFonts w:asciiTheme="majorHAnsi" w:hAnsiTheme="majorHAnsi"/>
          <w:lang w:val="ru-RU"/>
        </w:rPr>
        <w:br/>
        <w:t xml:space="preserve">- Подарки покупателям в корзине (много вариантов); </w:t>
      </w:r>
      <w:r w:rsidRPr="004E7C85">
        <w:rPr>
          <w:rFonts w:asciiTheme="majorHAnsi" w:hAnsiTheme="majorHAnsi"/>
          <w:lang w:val="ru-RU"/>
        </w:rPr>
        <w:br/>
        <w:t xml:space="preserve">- Автоматический расчет стоимости доставки в зависимости от условий; </w:t>
      </w:r>
      <w:r w:rsidRPr="004E7C85">
        <w:rPr>
          <w:rFonts w:asciiTheme="majorHAnsi" w:hAnsiTheme="majorHAnsi"/>
          <w:lang w:val="ru-RU"/>
        </w:rPr>
        <w:br/>
        <w:t xml:space="preserve">- Возможность авторизации покупателей через сторонние сервисы; </w:t>
      </w:r>
      <w:r w:rsidRPr="004E7C85">
        <w:rPr>
          <w:rFonts w:asciiTheme="majorHAnsi" w:hAnsiTheme="majorHAnsi"/>
          <w:lang w:val="ru-RU"/>
        </w:rPr>
        <w:br/>
        <w:t xml:space="preserve">- Дополнительные модули оплаты и доставки товаров; </w:t>
      </w:r>
      <w:r w:rsidRPr="004E7C85">
        <w:rPr>
          <w:rFonts w:asciiTheme="majorHAnsi" w:hAnsiTheme="majorHAnsi"/>
          <w:lang w:val="ru-RU"/>
        </w:rPr>
        <w:br/>
        <w:t>- Заказ без регистрации/быстрый заказ.</w:t>
      </w:r>
    </w:p>
    <w:p w14:paraId="71312903" w14:textId="56F3145F" w:rsidR="00061BA7" w:rsidRPr="00061BA7" w:rsidRDefault="0014605D" w:rsidP="00061BA7">
      <w:pPr>
        <w:pStyle w:val="3"/>
        <w:rPr>
          <w:lang w:val="ru-RU"/>
        </w:rPr>
      </w:pPr>
      <w:r w:rsidRPr="004E7C85">
        <w:rPr>
          <w:lang w:val="ru-RU"/>
        </w:rPr>
        <w:t xml:space="preserve">Каталог товаров: </w:t>
      </w:r>
    </w:p>
    <w:p w14:paraId="7A7B59D7" w14:textId="5260BAF1" w:rsidR="0014605D" w:rsidRPr="004E7C85" w:rsidRDefault="0014605D" w:rsidP="0014605D">
      <w:pPr>
        <w:pStyle w:val="a4"/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t xml:space="preserve">- Возможность купить товар из каталога, не заходя на страницу товара; </w:t>
      </w:r>
      <w:r w:rsidRPr="004E7C85">
        <w:rPr>
          <w:rFonts w:asciiTheme="majorHAnsi" w:hAnsiTheme="majorHAnsi"/>
          <w:lang w:val="ru-RU"/>
        </w:rPr>
        <w:br/>
        <w:t xml:space="preserve">- Краткое описание товара при наведении мышки на товар на странице каталога; </w:t>
      </w:r>
      <w:r w:rsidRPr="004E7C85">
        <w:rPr>
          <w:rFonts w:asciiTheme="majorHAnsi" w:hAnsiTheme="majorHAnsi"/>
          <w:lang w:val="ru-RU"/>
        </w:rPr>
        <w:br/>
        <w:t xml:space="preserve">- Быстрый заказ со страницы товара; </w:t>
      </w:r>
      <w:r w:rsidRPr="004E7C85">
        <w:rPr>
          <w:rFonts w:asciiTheme="majorHAnsi" w:hAnsiTheme="majorHAnsi"/>
          <w:lang w:val="ru-RU"/>
        </w:rPr>
        <w:br/>
        <w:t xml:space="preserve">- Фильтрация товаров по </w:t>
      </w:r>
      <w:r w:rsidR="00AE1813">
        <w:rPr>
          <w:rFonts w:asciiTheme="majorHAnsi" w:hAnsiTheme="majorHAnsi"/>
          <w:lang w:val="ru-RU"/>
        </w:rPr>
        <w:t>жанрам</w:t>
      </w:r>
      <w:r w:rsidR="00AE1813" w:rsidRPr="00AE1813">
        <w:rPr>
          <w:rFonts w:asciiTheme="majorHAnsi" w:hAnsiTheme="majorHAnsi"/>
          <w:lang w:val="ru-RU"/>
        </w:rPr>
        <w:t>/</w:t>
      </w:r>
      <w:r w:rsidR="00AE1813">
        <w:rPr>
          <w:rFonts w:asciiTheme="majorHAnsi" w:hAnsiTheme="majorHAnsi"/>
          <w:lang w:val="ru-RU"/>
        </w:rPr>
        <w:t>категориям</w:t>
      </w:r>
      <w:r w:rsidRPr="004E7C85">
        <w:rPr>
          <w:rFonts w:asciiTheme="majorHAnsi" w:hAnsiTheme="majorHAnsi"/>
          <w:lang w:val="ru-RU"/>
        </w:rPr>
        <w:t xml:space="preserve">; </w:t>
      </w:r>
      <w:r w:rsidRPr="004E7C85">
        <w:rPr>
          <w:rFonts w:asciiTheme="majorHAnsi" w:hAnsiTheme="majorHAnsi"/>
          <w:lang w:val="ru-RU"/>
        </w:rPr>
        <w:br/>
        <w:t xml:space="preserve">- Возможность поместить один товар в несколько категорий товаров; </w:t>
      </w:r>
      <w:r w:rsidRPr="004E7C85">
        <w:rPr>
          <w:rFonts w:asciiTheme="majorHAnsi" w:hAnsiTheme="majorHAnsi"/>
          <w:lang w:val="ru-RU"/>
        </w:rPr>
        <w:br/>
        <w:t>- Последнее просмотренное.</w:t>
      </w:r>
    </w:p>
    <w:p w14:paraId="693284D7" w14:textId="77777777" w:rsidR="0014605D" w:rsidRPr="004E7C85" w:rsidRDefault="0014605D" w:rsidP="0014605D">
      <w:pPr>
        <w:pStyle w:val="3"/>
        <w:rPr>
          <w:lang w:val="ru-RU"/>
        </w:rPr>
      </w:pPr>
      <w:r w:rsidRPr="004E7C85">
        <w:rPr>
          <w:lang w:val="ru-RU"/>
        </w:rPr>
        <w:t xml:space="preserve">Пользователи: </w:t>
      </w:r>
    </w:p>
    <w:p w14:paraId="5F43153F" w14:textId="0BB8C489" w:rsidR="004E7C85" w:rsidRDefault="0014605D" w:rsidP="004773FC">
      <w:pPr>
        <w:pStyle w:val="a4"/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t xml:space="preserve">- Интеграция и аутентификация с </w:t>
      </w:r>
      <w:r w:rsidR="00B33C76">
        <w:rPr>
          <w:rFonts w:asciiTheme="majorHAnsi" w:hAnsiTheme="majorHAnsi"/>
          <w:lang w:val="ru-RU"/>
        </w:rPr>
        <w:t>почтой</w:t>
      </w:r>
      <w:r w:rsidRPr="004E7C85">
        <w:rPr>
          <w:rFonts w:asciiTheme="majorHAnsi" w:hAnsiTheme="majorHAnsi"/>
          <w:lang w:val="ru-RU"/>
        </w:rPr>
        <w:t xml:space="preserve">; </w:t>
      </w:r>
      <w:r w:rsidRPr="004E7C85">
        <w:rPr>
          <w:rFonts w:asciiTheme="majorHAnsi" w:hAnsiTheme="majorHAnsi"/>
          <w:lang w:val="ru-RU"/>
        </w:rPr>
        <w:br/>
        <w:t xml:space="preserve">- Отзывы к товарам, их модерирование; </w:t>
      </w:r>
      <w:r w:rsidRPr="004E7C85">
        <w:rPr>
          <w:rFonts w:asciiTheme="majorHAnsi" w:hAnsiTheme="majorHAnsi"/>
          <w:lang w:val="ru-RU"/>
        </w:rPr>
        <w:br/>
        <w:t xml:space="preserve">- Отслеживание заказов; </w:t>
      </w:r>
      <w:r w:rsidRPr="004E7C85">
        <w:rPr>
          <w:rFonts w:asciiTheme="majorHAnsi" w:hAnsiTheme="majorHAnsi"/>
          <w:lang w:val="ru-RU"/>
        </w:rPr>
        <w:br/>
        <w:t>-</w:t>
      </w:r>
      <w:r w:rsidR="007904B8">
        <w:rPr>
          <w:rFonts w:asciiTheme="majorHAnsi" w:hAnsiTheme="majorHAnsi"/>
          <w:lang w:val="ru-RU"/>
        </w:rPr>
        <w:t xml:space="preserve"> Взаимодействие с корзиной;</w:t>
      </w:r>
      <w:r w:rsidR="007904B8">
        <w:rPr>
          <w:rFonts w:asciiTheme="majorHAnsi" w:hAnsiTheme="majorHAnsi"/>
          <w:lang w:val="ru-RU"/>
        </w:rPr>
        <w:br/>
        <w:t xml:space="preserve">- </w:t>
      </w:r>
      <w:r w:rsidR="00F876D2">
        <w:rPr>
          <w:rFonts w:asciiTheme="majorHAnsi" w:hAnsiTheme="majorHAnsi"/>
          <w:lang w:val="ru-RU"/>
        </w:rPr>
        <w:t>Совершение заказа.</w:t>
      </w:r>
    </w:p>
    <w:p w14:paraId="02015A81" w14:textId="37556E7D" w:rsidR="00FD3930" w:rsidRPr="004E7C85" w:rsidRDefault="00FD3930" w:rsidP="00FD3930">
      <w:pPr>
        <w:pStyle w:val="3"/>
        <w:rPr>
          <w:lang w:val="ru-RU"/>
        </w:rPr>
      </w:pPr>
      <w:r>
        <w:rPr>
          <w:lang w:val="ru-RU"/>
        </w:rPr>
        <w:t>Страница товара</w:t>
      </w:r>
      <w:r w:rsidRPr="004E7C85">
        <w:rPr>
          <w:lang w:val="ru-RU"/>
        </w:rPr>
        <w:t xml:space="preserve">: </w:t>
      </w:r>
      <w:r w:rsidR="004A4688">
        <w:rPr>
          <w:lang w:val="ru-RU"/>
        </w:rPr>
        <w:br/>
      </w:r>
    </w:p>
    <w:p w14:paraId="03CEA28F" w14:textId="48B7AF51" w:rsidR="00FD3930" w:rsidRPr="00FD3930" w:rsidRDefault="00FD3930" w:rsidP="00FD3930">
      <w:pPr>
        <w:pStyle w:val="a5"/>
        <w:numPr>
          <w:ilvl w:val="0"/>
          <w:numId w:val="6"/>
        </w:numPr>
        <w:rPr>
          <w:lang w:val="ru-RU"/>
        </w:rPr>
      </w:pPr>
      <w:r w:rsidRPr="00FD3930">
        <w:rPr>
          <w:lang w:val="ru-RU"/>
        </w:rPr>
        <w:t>Крупное фото товара, позволяющее оценить потенциальному покупателю формы и размер предлагаемого товара.</w:t>
      </w:r>
    </w:p>
    <w:p w14:paraId="293EF103" w14:textId="52404505" w:rsidR="00FD3930" w:rsidRPr="00FD3930" w:rsidRDefault="00FD3930" w:rsidP="00FD3930">
      <w:pPr>
        <w:pStyle w:val="a5"/>
        <w:numPr>
          <w:ilvl w:val="0"/>
          <w:numId w:val="6"/>
        </w:numPr>
        <w:suppressAutoHyphens/>
        <w:contextualSpacing w:val="0"/>
        <w:rPr>
          <w:lang w:val="ru-RU"/>
        </w:rPr>
      </w:pPr>
      <w:r w:rsidRPr="00FD3930">
        <w:rPr>
          <w:lang w:val="ru-RU"/>
        </w:rPr>
        <w:t>Фотографи</w:t>
      </w:r>
      <w:r>
        <w:rPr>
          <w:lang w:val="ru-RU"/>
        </w:rPr>
        <w:t>и</w:t>
      </w:r>
      <w:r w:rsidRPr="00FD3930">
        <w:rPr>
          <w:lang w:val="ru-RU"/>
        </w:rPr>
        <w:t xml:space="preserve"> с альтернативного ракурса, при наличии.</w:t>
      </w:r>
    </w:p>
    <w:p w14:paraId="0EFEEFA8" w14:textId="77777777" w:rsidR="00FD3930" w:rsidRDefault="00FD3930" w:rsidP="00FD3930">
      <w:pPr>
        <w:pStyle w:val="a5"/>
        <w:numPr>
          <w:ilvl w:val="0"/>
          <w:numId w:val="6"/>
        </w:numPr>
        <w:suppressAutoHyphens/>
        <w:contextualSpacing w:val="0"/>
      </w:pPr>
      <w:r w:rsidRPr="00FD3930">
        <w:rPr>
          <w:lang w:val="ru-RU"/>
        </w:rPr>
        <w:t xml:space="preserve">Указание характеристик товара. Для каждого товара возможен свой набор дополнительных характеристик.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представлена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proofErr w:type="gramStart"/>
      <w:r>
        <w:t>дополнительных</w:t>
      </w:r>
      <w:proofErr w:type="spellEnd"/>
      <w:r>
        <w:t xml:space="preserve">  </w:t>
      </w:r>
      <w:proofErr w:type="spellStart"/>
      <w:r>
        <w:t>характеристик</w:t>
      </w:r>
      <w:proofErr w:type="spellEnd"/>
      <w:proofErr w:type="gramEnd"/>
    </w:p>
    <w:p w14:paraId="653CC0B1" w14:textId="77777777" w:rsidR="00FD3930" w:rsidRDefault="00FD3930" w:rsidP="00FD3930">
      <w:pPr>
        <w:pStyle w:val="a5"/>
        <w:numPr>
          <w:ilvl w:val="1"/>
          <w:numId w:val="6"/>
        </w:numPr>
        <w:suppressAutoHyphens/>
        <w:contextualSpacing w:val="0"/>
      </w:pPr>
      <w:proofErr w:type="spellStart"/>
      <w:r>
        <w:t>Стоимость</w:t>
      </w:r>
      <w:proofErr w:type="spellEnd"/>
    </w:p>
    <w:p w14:paraId="66B93D23" w14:textId="1C09F184" w:rsidR="00FD3930" w:rsidRDefault="00503B76" w:rsidP="00FD3930">
      <w:pPr>
        <w:pStyle w:val="a5"/>
        <w:numPr>
          <w:ilvl w:val="1"/>
          <w:numId w:val="6"/>
        </w:numPr>
        <w:suppressAutoHyphens/>
        <w:contextualSpacing w:val="0"/>
      </w:pPr>
      <w:r>
        <w:rPr>
          <w:lang w:val="ru-RU"/>
        </w:rPr>
        <w:t>Категория</w:t>
      </w:r>
    </w:p>
    <w:p w14:paraId="6B6B44B3" w14:textId="4876DC50" w:rsidR="00FD3930" w:rsidRDefault="00503B76" w:rsidP="00FD3930">
      <w:pPr>
        <w:pStyle w:val="a5"/>
        <w:numPr>
          <w:ilvl w:val="1"/>
          <w:numId w:val="6"/>
        </w:numPr>
        <w:suppressAutoHyphens/>
        <w:contextualSpacing w:val="0"/>
      </w:pPr>
      <w:r>
        <w:rPr>
          <w:lang w:val="ru-RU"/>
        </w:rPr>
        <w:t>Жанры</w:t>
      </w:r>
    </w:p>
    <w:p w14:paraId="22F03AC7" w14:textId="0834248D" w:rsidR="00FD3930" w:rsidRPr="00540B60" w:rsidRDefault="00FD3930" w:rsidP="00FD3930">
      <w:pPr>
        <w:pStyle w:val="a5"/>
        <w:numPr>
          <w:ilvl w:val="1"/>
          <w:numId w:val="6"/>
        </w:numPr>
        <w:suppressAutoHyphens/>
        <w:contextualSpacing w:val="0"/>
      </w:pPr>
      <w:proofErr w:type="spellStart"/>
      <w:r w:rsidRPr="00540B60">
        <w:t>Описание</w:t>
      </w:r>
      <w:proofErr w:type="spellEnd"/>
    </w:p>
    <w:p w14:paraId="750B9BE3" w14:textId="77777777" w:rsidR="00FD3930" w:rsidRDefault="00FD3930" w:rsidP="00FD3930">
      <w:pPr>
        <w:pStyle w:val="a5"/>
        <w:ind w:left="1440"/>
      </w:pPr>
    </w:p>
    <w:p w14:paraId="7170B347" w14:textId="30AA97F0" w:rsidR="00FD3930" w:rsidRDefault="00FD3930" w:rsidP="004773FC">
      <w:pPr>
        <w:pStyle w:val="a5"/>
        <w:numPr>
          <w:ilvl w:val="0"/>
          <w:numId w:val="6"/>
        </w:numPr>
        <w:suppressAutoHyphens/>
        <w:contextualSpacing w:val="0"/>
      </w:pPr>
      <w:r w:rsidRPr="00FD3930">
        <w:rPr>
          <w:lang w:val="ru-RU"/>
        </w:rPr>
        <w:t xml:space="preserve">Кнопка «Купить». Должна находиться на видном месте и выдержана в общем стиле сайта.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нажатии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данную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,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переадресует</w:t>
      </w:r>
      <w:proofErr w:type="spellEnd"/>
      <w:r>
        <w:t xml:space="preserve"> в </w:t>
      </w:r>
      <w:proofErr w:type="spellStart"/>
      <w:r>
        <w:t>корзину</w:t>
      </w:r>
      <w:proofErr w:type="spellEnd"/>
      <w:r>
        <w:t xml:space="preserve">. </w:t>
      </w:r>
    </w:p>
    <w:p w14:paraId="4631C35D" w14:textId="6E1861CE" w:rsidR="00935B2A" w:rsidRDefault="00935B2A" w:rsidP="004773FC">
      <w:pPr>
        <w:pStyle w:val="a5"/>
        <w:numPr>
          <w:ilvl w:val="0"/>
          <w:numId w:val="6"/>
        </w:numPr>
        <w:suppressAutoHyphens/>
        <w:contextualSpacing w:val="0"/>
        <w:rPr>
          <w:lang w:val="ru-RU"/>
        </w:rPr>
      </w:pPr>
      <w:r>
        <w:rPr>
          <w:lang w:val="ru-RU"/>
        </w:rPr>
        <w:t xml:space="preserve">Кнопка «Добавить в корзину». При нажатии на неё </w:t>
      </w:r>
      <w:r w:rsidR="000B7ADD">
        <w:rPr>
          <w:lang w:val="ru-RU"/>
        </w:rPr>
        <w:t>товар попадает</w:t>
      </w:r>
      <w:r>
        <w:rPr>
          <w:lang w:val="ru-RU"/>
        </w:rPr>
        <w:t xml:space="preserve"> в корзину</w:t>
      </w:r>
      <w:r w:rsidR="000B7ADD">
        <w:rPr>
          <w:lang w:val="ru-RU"/>
        </w:rPr>
        <w:t>, но переадресации пользователя</w:t>
      </w:r>
      <w:r>
        <w:rPr>
          <w:lang w:val="ru-RU"/>
        </w:rPr>
        <w:t xml:space="preserve"> не происходит.</w:t>
      </w:r>
    </w:p>
    <w:p w14:paraId="776D060E" w14:textId="61553E04" w:rsidR="004A4688" w:rsidRPr="00E00E69" w:rsidRDefault="00E00E69" w:rsidP="00E00E69">
      <w:pPr>
        <w:pStyle w:val="3"/>
        <w:rPr>
          <w:lang w:val="ru-RU"/>
        </w:rPr>
      </w:pPr>
      <w:r>
        <w:rPr>
          <w:lang w:val="ru-RU"/>
        </w:rPr>
        <w:t>Корзина</w:t>
      </w:r>
      <w:r w:rsidRPr="004E7C85">
        <w:rPr>
          <w:lang w:val="ru-RU"/>
        </w:rPr>
        <w:t xml:space="preserve">: </w:t>
      </w:r>
      <w:r>
        <w:rPr>
          <w:lang w:val="ru-RU"/>
        </w:rPr>
        <w:br/>
      </w:r>
    </w:p>
    <w:p w14:paraId="2C8E49D6" w14:textId="77777777" w:rsidR="004A4688" w:rsidRPr="004A4688" w:rsidRDefault="004A4688" w:rsidP="004A4688">
      <w:pPr>
        <w:pStyle w:val="a5"/>
        <w:numPr>
          <w:ilvl w:val="0"/>
          <w:numId w:val="7"/>
        </w:numPr>
        <w:suppressAutoHyphens/>
        <w:contextualSpacing w:val="0"/>
        <w:rPr>
          <w:lang w:val="ru-RU"/>
        </w:rPr>
      </w:pPr>
      <w:r w:rsidRPr="004A4688">
        <w:rPr>
          <w:lang w:val="ru-RU"/>
        </w:rPr>
        <w:t>Отображение товара, который на данный момент находится в корзине;</w:t>
      </w:r>
    </w:p>
    <w:p w14:paraId="69B36F3B" w14:textId="1333EE41" w:rsidR="004A4688" w:rsidRDefault="004A4688" w:rsidP="004A4688">
      <w:pPr>
        <w:pStyle w:val="a5"/>
        <w:numPr>
          <w:ilvl w:val="0"/>
          <w:numId w:val="7"/>
        </w:numPr>
        <w:suppressAutoHyphens/>
        <w:contextualSpacing w:val="0"/>
      </w:pPr>
      <w:proofErr w:type="spellStart"/>
      <w:r>
        <w:t>Отображение</w:t>
      </w:r>
      <w:proofErr w:type="spellEnd"/>
      <w:r>
        <w:t xml:space="preserve"> </w:t>
      </w:r>
      <w:proofErr w:type="spellStart"/>
      <w:r>
        <w:t>миниатюрной</w:t>
      </w:r>
      <w:proofErr w:type="spellEnd"/>
      <w:r>
        <w:t xml:space="preserve"> </w:t>
      </w:r>
      <w:proofErr w:type="spellStart"/>
      <w:r>
        <w:t>фотографии</w:t>
      </w:r>
      <w:proofErr w:type="spellEnd"/>
      <w:r w:rsidR="00E00E69">
        <w:rPr>
          <w:lang w:val="ru-RU"/>
        </w:rPr>
        <w:t xml:space="preserve"> товаров</w:t>
      </w:r>
      <w:r w:rsidR="00E00E69">
        <w:t>.</w:t>
      </w:r>
    </w:p>
    <w:p w14:paraId="23BF1821" w14:textId="77777777" w:rsidR="004A4688" w:rsidRDefault="004A4688" w:rsidP="004A4688">
      <w:pPr>
        <w:pStyle w:val="a5"/>
        <w:numPr>
          <w:ilvl w:val="0"/>
          <w:numId w:val="7"/>
        </w:numPr>
        <w:suppressAutoHyphens/>
        <w:contextualSpacing w:val="0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промокода</w:t>
      </w:r>
      <w:proofErr w:type="spellEnd"/>
    </w:p>
    <w:p w14:paraId="750D80D4" w14:textId="77777777" w:rsidR="004A4688" w:rsidRDefault="004A4688" w:rsidP="004A4688">
      <w:pPr>
        <w:pStyle w:val="a5"/>
        <w:numPr>
          <w:ilvl w:val="0"/>
          <w:numId w:val="7"/>
        </w:numPr>
        <w:suppressAutoHyphens/>
        <w:contextualSpacing w:val="0"/>
      </w:pPr>
      <w:proofErr w:type="spellStart"/>
      <w:r>
        <w:lastRenderedPageBreak/>
        <w:t>Отображение</w:t>
      </w:r>
      <w:proofErr w:type="spellEnd"/>
      <w:r>
        <w:t xml:space="preserve"> </w:t>
      </w:r>
      <w:proofErr w:type="spellStart"/>
      <w:r>
        <w:t>суммы</w:t>
      </w:r>
      <w:proofErr w:type="spellEnd"/>
      <w:r>
        <w:t xml:space="preserve"> </w:t>
      </w:r>
      <w:proofErr w:type="spellStart"/>
      <w:proofErr w:type="gramStart"/>
      <w:r>
        <w:t>заказа</w:t>
      </w:r>
      <w:proofErr w:type="spellEnd"/>
      <w:r>
        <w:t>;</w:t>
      </w:r>
      <w:proofErr w:type="gramEnd"/>
    </w:p>
    <w:p w14:paraId="221432DD" w14:textId="77777777" w:rsidR="004A4688" w:rsidRPr="004A4688" w:rsidRDefault="004A4688" w:rsidP="004A4688">
      <w:pPr>
        <w:pStyle w:val="a5"/>
        <w:numPr>
          <w:ilvl w:val="0"/>
          <w:numId w:val="7"/>
        </w:numPr>
        <w:suppressAutoHyphens/>
        <w:contextualSpacing w:val="0"/>
        <w:rPr>
          <w:lang w:val="ru-RU"/>
        </w:rPr>
      </w:pPr>
      <w:r w:rsidRPr="004A4688">
        <w:rPr>
          <w:lang w:val="ru-RU"/>
        </w:rPr>
        <w:t>Возможность изменить количество того или иного товара в корзине;</w:t>
      </w:r>
    </w:p>
    <w:p w14:paraId="7BF006D9" w14:textId="77777777" w:rsidR="004A4688" w:rsidRPr="004A4688" w:rsidRDefault="004A4688" w:rsidP="004A4688">
      <w:pPr>
        <w:pStyle w:val="a5"/>
        <w:numPr>
          <w:ilvl w:val="0"/>
          <w:numId w:val="7"/>
        </w:numPr>
        <w:suppressAutoHyphens/>
        <w:contextualSpacing w:val="0"/>
        <w:rPr>
          <w:lang w:val="ru-RU"/>
        </w:rPr>
      </w:pPr>
      <w:r w:rsidRPr="004A4688">
        <w:rPr>
          <w:lang w:val="ru-RU"/>
        </w:rPr>
        <w:t>Возможность убрать товар из корзины.</w:t>
      </w:r>
    </w:p>
    <w:p w14:paraId="682FC2C8" w14:textId="4A47F7A6" w:rsidR="00A1680F" w:rsidRPr="004E7C85" w:rsidRDefault="00A1680F" w:rsidP="00A1680F">
      <w:pPr>
        <w:pStyle w:val="3"/>
        <w:rPr>
          <w:lang w:val="ru-RU"/>
        </w:rPr>
      </w:pPr>
      <w:r>
        <w:rPr>
          <w:lang w:val="ru-RU"/>
        </w:rPr>
        <w:t>Сбор данных о покупателе в корзине</w:t>
      </w:r>
      <w:r w:rsidRPr="004E7C85">
        <w:rPr>
          <w:lang w:val="ru-RU"/>
        </w:rPr>
        <w:t xml:space="preserve">: </w:t>
      </w:r>
      <w:r w:rsidR="00E00E69">
        <w:rPr>
          <w:lang w:val="ru-RU"/>
        </w:rPr>
        <w:br/>
      </w:r>
    </w:p>
    <w:p w14:paraId="385267F3" w14:textId="77777777" w:rsidR="004A4688" w:rsidRPr="004A4688" w:rsidRDefault="004A4688" w:rsidP="004A4688">
      <w:pPr>
        <w:pStyle w:val="a5"/>
        <w:numPr>
          <w:ilvl w:val="0"/>
          <w:numId w:val="8"/>
        </w:numPr>
        <w:suppressAutoHyphens/>
        <w:contextualSpacing w:val="0"/>
        <w:rPr>
          <w:lang w:val="ru-RU"/>
        </w:rPr>
      </w:pPr>
      <w:r w:rsidRPr="004A4688">
        <w:rPr>
          <w:lang w:val="ru-RU"/>
        </w:rPr>
        <w:t>Поля для ввода данных о пользователе:</w:t>
      </w:r>
    </w:p>
    <w:p w14:paraId="4C6A9C29" w14:textId="77777777" w:rsid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</w:pPr>
      <w:proofErr w:type="spellStart"/>
      <w:r>
        <w:t>Имя</w:t>
      </w:r>
      <w:proofErr w:type="spellEnd"/>
    </w:p>
    <w:p w14:paraId="30F5A44A" w14:textId="77777777" w:rsid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</w:pPr>
      <w:proofErr w:type="spellStart"/>
      <w:r>
        <w:t>Фамилия</w:t>
      </w:r>
      <w:proofErr w:type="spellEnd"/>
    </w:p>
    <w:p w14:paraId="5AAC8B17" w14:textId="77777777" w:rsid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</w:pPr>
      <w:proofErr w:type="spellStart"/>
      <w:r>
        <w:t>Контактный</w:t>
      </w:r>
      <w:proofErr w:type="spellEnd"/>
      <w:r>
        <w:t xml:space="preserve"> </w:t>
      </w:r>
      <w:proofErr w:type="spellStart"/>
      <w:r>
        <w:t>телефон</w:t>
      </w:r>
      <w:proofErr w:type="spellEnd"/>
    </w:p>
    <w:p w14:paraId="2860D3E3" w14:textId="77777777" w:rsid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</w:pPr>
      <w:r>
        <w:t>Email</w:t>
      </w:r>
    </w:p>
    <w:p w14:paraId="25AD7FD6" w14:textId="77777777" w:rsid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</w:pPr>
      <w:proofErr w:type="spellStart"/>
      <w:r>
        <w:t>Адрес</w:t>
      </w:r>
      <w:proofErr w:type="spellEnd"/>
      <w:r>
        <w:t xml:space="preserve"> </w:t>
      </w:r>
      <w:proofErr w:type="spellStart"/>
      <w:r>
        <w:t>доставки</w:t>
      </w:r>
      <w:proofErr w:type="spellEnd"/>
    </w:p>
    <w:p w14:paraId="393CE753" w14:textId="77777777" w:rsidR="004A4688" w:rsidRDefault="004A4688" w:rsidP="004A4688">
      <w:pPr>
        <w:pStyle w:val="a5"/>
        <w:numPr>
          <w:ilvl w:val="0"/>
          <w:numId w:val="8"/>
        </w:numPr>
        <w:suppressAutoHyphens/>
        <w:contextualSpacing w:val="0"/>
      </w:pPr>
      <w:proofErr w:type="spellStart"/>
      <w:r>
        <w:t>Доступные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доставки</w:t>
      </w:r>
      <w:proofErr w:type="spellEnd"/>
      <w:r>
        <w:t>:</w:t>
      </w:r>
    </w:p>
    <w:p w14:paraId="70831B70" w14:textId="77777777" w:rsidR="004A4688" w:rsidRP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  <w:rPr>
          <w:lang w:val="ru-RU"/>
        </w:rPr>
      </w:pPr>
      <w:r w:rsidRPr="004A4688">
        <w:rPr>
          <w:lang w:val="ru-RU"/>
        </w:rPr>
        <w:t>Доставка по адресу в Москве/Санкт-Петербургу и других городах, где есть представительство</w:t>
      </w:r>
    </w:p>
    <w:p w14:paraId="70C0920B" w14:textId="77777777" w:rsid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</w:pPr>
      <w:proofErr w:type="spellStart"/>
      <w:r>
        <w:t>Самовывоз</w:t>
      </w:r>
      <w:proofErr w:type="spellEnd"/>
    </w:p>
    <w:p w14:paraId="26AFA1AA" w14:textId="77777777" w:rsid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</w:pPr>
      <w:proofErr w:type="spellStart"/>
      <w:r>
        <w:t>Доставка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России</w:t>
      </w:r>
      <w:proofErr w:type="spellEnd"/>
    </w:p>
    <w:p w14:paraId="3AD9BF5D" w14:textId="77777777" w:rsidR="004A4688" w:rsidRDefault="004A4688" w:rsidP="004A4688">
      <w:pPr>
        <w:pStyle w:val="a5"/>
        <w:numPr>
          <w:ilvl w:val="0"/>
          <w:numId w:val="8"/>
        </w:numPr>
        <w:suppressAutoHyphens/>
        <w:contextualSpacing w:val="0"/>
      </w:pPr>
      <w:proofErr w:type="spellStart"/>
      <w:r>
        <w:t>Доступные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оплаты</w:t>
      </w:r>
      <w:proofErr w:type="spellEnd"/>
    </w:p>
    <w:p w14:paraId="4E8F2D00" w14:textId="77777777" w:rsid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</w:pPr>
      <w:proofErr w:type="spellStart"/>
      <w:r>
        <w:t>Наличные</w:t>
      </w:r>
      <w:proofErr w:type="spellEnd"/>
    </w:p>
    <w:p w14:paraId="65BE2726" w14:textId="77777777" w:rsid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</w:pPr>
      <w:proofErr w:type="spellStart"/>
      <w:r w:rsidRPr="00CD55B4">
        <w:t>Webmoney</w:t>
      </w:r>
      <w:proofErr w:type="spellEnd"/>
      <w:r w:rsidRPr="00CD55B4">
        <w:t>/</w:t>
      </w:r>
      <w:proofErr w:type="spellStart"/>
      <w:r>
        <w:t>Яндекс.Деньги</w:t>
      </w:r>
      <w:proofErr w:type="spellEnd"/>
    </w:p>
    <w:p w14:paraId="4AF0C7F4" w14:textId="77777777" w:rsidR="004A4688" w:rsidRDefault="004A4688" w:rsidP="004A4688">
      <w:pPr>
        <w:pStyle w:val="a5"/>
        <w:numPr>
          <w:ilvl w:val="1"/>
          <w:numId w:val="8"/>
        </w:numPr>
        <w:suppressAutoHyphens/>
        <w:contextualSpacing w:val="0"/>
      </w:pPr>
      <w:r>
        <w:t>Visa/Mastercard</w:t>
      </w:r>
    </w:p>
    <w:p w14:paraId="6350522A" w14:textId="77777777" w:rsidR="004A4688" w:rsidRDefault="004A4688" w:rsidP="004A4688">
      <w:pPr>
        <w:pStyle w:val="a5"/>
        <w:numPr>
          <w:ilvl w:val="0"/>
          <w:numId w:val="8"/>
        </w:numPr>
        <w:suppressAutoHyphens/>
        <w:contextualSpacing w:val="0"/>
      </w:pPr>
      <w:proofErr w:type="spellStart"/>
      <w:r>
        <w:t>Кнопка</w:t>
      </w:r>
      <w:proofErr w:type="spellEnd"/>
      <w:r>
        <w:t xml:space="preserve"> «</w:t>
      </w:r>
      <w:proofErr w:type="spellStart"/>
      <w:r>
        <w:t>Оформить</w:t>
      </w:r>
      <w:proofErr w:type="spellEnd"/>
      <w:r>
        <w:t xml:space="preserve"> </w:t>
      </w:r>
      <w:proofErr w:type="spellStart"/>
      <w:r>
        <w:t>заказ</w:t>
      </w:r>
      <w:proofErr w:type="spellEnd"/>
      <w:r>
        <w:t>»</w:t>
      </w:r>
    </w:p>
    <w:p w14:paraId="4A0E0B81" w14:textId="77777777" w:rsidR="004A4688" w:rsidRPr="00935B2A" w:rsidRDefault="004A4688" w:rsidP="00772D41">
      <w:pPr>
        <w:pStyle w:val="a5"/>
        <w:suppressAutoHyphens/>
        <w:contextualSpacing w:val="0"/>
        <w:rPr>
          <w:lang w:val="ru-RU"/>
        </w:rPr>
      </w:pPr>
    </w:p>
    <w:sectPr w:rsidR="004A4688" w:rsidRPr="00935B2A" w:rsidSect="0014605D">
      <w:pgSz w:w="12240" w:h="15840"/>
      <w:pgMar w:top="450" w:right="850" w:bottom="36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0F7D1" w14:textId="77777777" w:rsidR="008A7C77" w:rsidRDefault="008A7C77" w:rsidP="004E7C85">
      <w:pPr>
        <w:spacing w:after="0" w:line="240" w:lineRule="auto"/>
      </w:pPr>
      <w:r>
        <w:separator/>
      </w:r>
    </w:p>
  </w:endnote>
  <w:endnote w:type="continuationSeparator" w:id="0">
    <w:p w14:paraId="6D3EA3DC" w14:textId="77777777" w:rsidR="008A7C77" w:rsidRDefault="008A7C77" w:rsidP="004E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9A4E" w14:textId="77777777" w:rsidR="008A7C77" w:rsidRDefault="008A7C77" w:rsidP="004E7C85">
      <w:pPr>
        <w:spacing w:after="0" w:line="240" w:lineRule="auto"/>
      </w:pPr>
      <w:r>
        <w:separator/>
      </w:r>
    </w:p>
  </w:footnote>
  <w:footnote w:type="continuationSeparator" w:id="0">
    <w:p w14:paraId="35DD5468" w14:textId="77777777" w:rsidR="008A7C77" w:rsidRDefault="008A7C77" w:rsidP="004E7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04956FA"/>
    <w:multiLevelType w:val="hybridMultilevel"/>
    <w:tmpl w:val="0F6E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86F1A"/>
    <w:multiLevelType w:val="hybridMultilevel"/>
    <w:tmpl w:val="00B4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62DEF"/>
    <w:multiLevelType w:val="hybridMultilevel"/>
    <w:tmpl w:val="D7EABB2C"/>
    <w:lvl w:ilvl="0" w:tplc="064ABFC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7B78AA"/>
    <w:multiLevelType w:val="hybridMultilevel"/>
    <w:tmpl w:val="8870B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E4A9E"/>
    <w:multiLevelType w:val="hybridMultilevel"/>
    <w:tmpl w:val="BF968F6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FD"/>
    <w:rsid w:val="0001105A"/>
    <w:rsid w:val="00061BA7"/>
    <w:rsid w:val="0007238A"/>
    <w:rsid w:val="00084D6F"/>
    <w:rsid w:val="000A72D5"/>
    <w:rsid w:val="000B7ADD"/>
    <w:rsid w:val="000D36AA"/>
    <w:rsid w:val="000F1D1B"/>
    <w:rsid w:val="00112EB6"/>
    <w:rsid w:val="00124438"/>
    <w:rsid w:val="001418F7"/>
    <w:rsid w:val="0014605D"/>
    <w:rsid w:val="001737BD"/>
    <w:rsid w:val="001C74B3"/>
    <w:rsid w:val="001D37FD"/>
    <w:rsid w:val="001D54E3"/>
    <w:rsid w:val="001D7BFF"/>
    <w:rsid w:val="002255F2"/>
    <w:rsid w:val="00246679"/>
    <w:rsid w:val="002A2BE2"/>
    <w:rsid w:val="002B7D3D"/>
    <w:rsid w:val="002B7DE4"/>
    <w:rsid w:val="002D22FD"/>
    <w:rsid w:val="003034C3"/>
    <w:rsid w:val="003735FF"/>
    <w:rsid w:val="003D0340"/>
    <w:rsid w:val="003D045C"/>
    <w:rsid w:val="00464E00"/>
    <w:rsid w:val="00466576"/>
    <w:rsid w:val="004773FC"/>
    <w:rsid w:val="004A4688"/>
    <w:rsid w:val="004D171C"/>
    <w:rsid w:val="004E7C85"/>
    <w:rsid w:val="00503B76"/>
    <w:rsid w:val="00550E5B"/>
    <w:rsid w:val="0055674D"/>
    <w:rsid w:val="0059209D"/>
    <w:rsid w:val="005C70E0"/>
    <w:rsid w:val="005E55AC"/>
    <w:rsid w:val="005F5993"/>
    <w:rsid w:val="005F5F0A"/>
    <w:rsid w:val="006B3B3F"/>
    <w:rsid w:val="006E58B1"/>
    <w:rsid w:val="006F3779"/>
    <w:rsid w:val="007277F0"/>
    <w:rsid w:val="00762F29"/>
    <w:rsid w:val="00772D41"/>
    <w:rsid w:val="00775AE8"/>
    <w:rsid w:val="007904B8"/>
    <w:rsid w:val="00856A4C"/>
    <w:rsid w:val="00885167"/>
    <w:rsid w:val="008A2CB7"/>
    <w:rsid w:val="008A7C77"/>
    <w:rsid w:val="008F0B4B"/>
    <w:rsid w:val="00902CFF"/>
    <w:rsid w:val="00935B2A"/>
    <w:rsid w:val="009D78C2"/>
    <w:rsid w:val="009E24A6"/>
    <w:rsid w:val="00A1680F"/>
    <w:rsid w:val="00A538BA"/>
    <w:rsid w:val="00AA3B7B"/>
    <w:rsid w:val="00AE1813"/>
    <w:rsid w:val="00B33C76"/>
    <w:rsid w:val="00B411BD"/>
    <w:rsid w:val="00B831C6"/>
    <w:rsid w:val="00BB4475"/>
    <w:rsid w:val="00BF31F1"/>
    <w:rsid w:val="00C022C3"/>
    <w:rsid w:val="00C206D9"/>
    <w:rsid w:val="00C757FE"/>
    <w:rsid w:val="00CC716E"/>
    <w:rsid w:val="00D57A57"/>
    <w:rsid w:val="00E00E69"/>
    <w:rsid w:val="00E6163B"/>
    <w:rsid w:val="00F11CFE"/>
    <w:rsid w:val="00F123CB"/>
    <w:rsid w:val="00F34A14"/>
    <w:rsid w:val="00F374C8"/>
    <w:rsid w:val="00F876D2"/>
    <w:rsid w:val="00FB1DCE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7F70"/>
  <w15:docId w15:val="{45BD0585-5EC9-48AB-B756-E250F196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D37FD"/>
    <w:rPr>
      <w:b/>
      <w:bCs/>
    </w:rPr>
  </w:style>
  <w:style w:type="paragraph" w:styleId="a4">
    <w:name w:val="Normal (Web)"/>
    <w:basedOn w:val="a"/>
    <w:uiPriority w:val="99"/>
    <w:unhideWhenUsed/>
    <w:rsid w:val="001D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qFormat/>
    <w:rsid w:val="001D37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F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99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F599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14605D"/>
    <w:rPr>
      <w:i/>
      <w:iCs/>
    </w:rPr>
  </w:style>
  <w:style w:type="paragraph" w:styleId="aa">
    <w:name w:val="header"/>
    <w:basedOn w:val="a"/>
    <w:link w:val="ab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7C85"/>
  </w:style>
  <w:style w:type="paragraph" w:styleId="ac">
    <w:name w:val="footer"/>
    <w:basedOn w:val="a"/>
    <w:link w:val="ad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7C85"/>
  </w:style>
  <w:style w:type="table" w:styleId="ae">
    <w:name w:val="Table Grid"/>
    <w:basedOn w:val="a1"/>
    <w:uiPriority w:val="59"/>
    <w:rsid w:val="004E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57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6934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0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239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9963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695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01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168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719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58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901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0161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597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72716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06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0074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87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22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24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47B4-22B2-47DE-A8E6-2456449B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rodionov</dc:creator>
  <cp:lastModifiedBy>Карлова Алина</cp:lastModifiedBy>
  <cp:revision>18</cp:revision>
  <dcterms:created xsi:type="dcterms:W3CDTF">2021-11-07T21:19:00Z</dcterms:created>
  <dcterms:modified xsi:type="dcterms:W3CDTF">2021-11-08T17:38:00Z</dcterms:modified>
</cp:coreProperties>
</file>