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509CF" w14:textId="77777777" w:rsidR="0002329E" w:rsidRPr="00B115DC" w:rsidRDefault="0002329E" w:rsidP="00F92FF2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B4D33">
        <w:rPr>
          <w:b/>
          <w:sz w:val="28"/>
          <w:szCs w:val="28"/>
        </w:rPr>
        <w:t>Тема</w:t>
      </w:r>
      <w:r w:rsidRPr="002A3234">
        <w:rPr>
          <w:sz w:val="28"/>
          <w:szCs w:val="28"/>
        </w:rPr>
        <w:t>:</w:t>
      </w:r>
      <w:r>
        <w:rPr>
          <w:sz w:val="28"/>
          <w:szCs w:val="28"/>
        </w:rPr>
        <w:t xml:space="preserve"> «</w:t>
      </w:r>
      <w:r w:rsidR="0079727B" w:rsidRPr="0079727B">
        <w:rPr>
          <w:color w:val="000000"/>
          <w:sz w:val="28"/>
          <w:szCs w:val="28"/>
        </w:rPr>
        <w:t>Анализ факторов риска проекта</w:t>
      </w:r>
      <w:r w:rsidR="004E00F2">
        <w:rPr>
          <w:color w:val="000000"/>
          <w:sz w:val="28"/>
          <w:szCs w:val="28"/>
        </w:rPr>
        <w:t>»</w:t>
      </w:r>
    </w:p>
    <w:p w14:paraId="2106094B" w14:textId="77777777"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79727B">
        <w:rPr>
          <w:sz w:val="28"/>
          <w:szCs w:val="28"/>
        </w:rPr>
        <w:t xml:space="preserve">провести анализ факторов риска и </w:t>
      </w:r>
      <w:r w:rsidR="0079727B" w:rsidRPr="0079727B">
        <w:rPr>
          <w:sz w:val="28"/>
          <w:szCs w:val="28"/>
        </w:rPr>
        <w:t>последствия наступления риска</w:t>
      </w:r>
      <w:r w:rsidR="00F74101">
        <w:rPr>
          <w:sz w:val="28"/>
          <w:szCs w:val="28"/>
        </w:rPr>
        <w:t>.</w:t>
      </w:r>
    </w:p>
    <w:p w14:paraId="7F9F3378" w14:textId="290FD60C"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</w:t>
      </w:r>
      <w:r w:rsidR="00EC5CFA">
        <w:rPr>
          <w:sz w:val="28"/>
          <w:szCs w:val="28"/>
        </w:rPr>
        <w:t>:</w:t>
      </w:r>
    </w:p>
    <w:p w14:paraId="5A45E768" w14:textId="77777777" w:rsidR="00677E02" w:rsidRDefault="00677E02" w:rsidP="00FE3EF8">
      <w:pPr>
        <w:ind w:right="71" w:firstLine="698"/>
        <w:rPr>
          <w:rStyle w:val="HelpText"/>
          <w:i w:val="0"/>
          <w:iCs/>
          <w:vanish w:val="0"/>
          <w:color w:val="auto"/>
          <w:sz w:val="28"/>
          <w:szCs w:val="28"/>
        </w:rPr>
      </w:pPr>
      <w:r>
        <w:rPr>
          <w:rStyle w:val="HelpText"/>
          <w:i w:val="0"/>
          <w:iCs/>
          <w:vanish w:val="0"/>
          <w:color w:val="auto"/>
          <w:sz w:val="28"/>
          <w:szCs w:val="28"/>
        </w:rPr>
        <w:t xml:space="preserve">Таблица 1.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35"/>
        <w:gridCol w:w="2268"/>
        <w:gridCol w:w="1984"/>
        <w:gridCol w:w="1985"/>
        <w:gridCol w:w="1984"/>
        <w:gridCol w:w="1701"/>
        <w:gridCol w:w="1559"/>
        <w:gridCol w:w="1898"/>
      </w:tblGrid>
      <w:tr w:rsidR="0079727B" w:rsidRPr="0079727B" w14:paraId="076D95A2" w14:textId="77777777" w:rsidTr="00706EF2">
        <w:tc>
          <w:tcPr>
            <w:tcW w:w="2235" w:type="dxa"/>
            <w:shd w:val="pct25" w:color="auto" w:fill="auto"/>
          </w:tcPr>
          <w:p w14:paraId="46CB6A21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Тип (категория риска)</w:t>
            </w:r>
          </w:p>
        </w:tc>
        <w:tc>
          <w:tcPr>
            <w:tcW w:w="2268" w:type="dxa"/>
            <w:shd w:val="pct25" w:color="auto" w:fill="auto"/>
          </w:tcPr>
          <w:p w14:paraId="04B35CAB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Риск</w:t>
            </w:r>
          </w:p>
        </w:tc>
        <w:tc>
          <w:tcPr>
            <w:tcW w:w="1984" w:type="dxa"/>
            <w:shd w:val="pct25" w:color="auto" w:fill="auto"/>
          </w:tcPr>
          <w:p w14:paraId="6FF6B614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Последствия</w:t>
            </w:r>
          </w:p>
        </w:tc>
        <w:tc>
          <w:tcPr>
            <w:tcW w:w="1985" w:type="dxa"/>
            <w:shd w:val="pct25" w:color="auto" w:fill="auto"/>
          </w:tcPr>
          <w:p w14:paraId="66B412AD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предотвращению</w:t>
            </w:r>
          </w:p>
        </w:tc>
        <w:tc>
          <w:tcPr>
            <w:tcW w:w="1984" w:type="dxa"/>
            <w:shd w:val="pct25" w:color="auto" w:fill="auto"/>
          </w:tcPr>
          <w:p w14:paraId="253D68F7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Меры по минимизации последствий</w:t>
            </w:r>
          </w:p>
        </w:tc>
        <w:tc>
          <w:tcPr>
            <w:tcW w:w="1701" w:type="dxa"/>
            <w:shd w:val="pct25" w:color="auto" w:fill="auto"/>
          </w:tcPr>
          <w:p w14:paraId="3FF097B5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Вероятность свершения риска [P]</w:t>
            </w:r>
          </w:p>
        </w:tc>
        <w:tc>
          <w:tcPr>
            <w:tcW w:w="1559" w:type="dxa"/>
            <w:shd w:val="pct25" w:color="auto" w:fill="auto"/>
          </w:tcPr>
          <w:p w14:paraId="0BF8DBA4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Степень ущерба [L]</w:t>
            </w:r>
          </w:p>
        </w:tc>
        <w:tc>
          <w:tcPr>
            <w:tcW w:w="1898" w:type="dxa"/>
            <w:shd w:val="pct25" w:color="auto" w:fill="auto"/>
          </w:tcPr>
          <w:p w14:paraId="650ED0BB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Влияние (фактор риска)</w:t>
            </w:r>
          </w:p>
          <w:p w14:paraId="046A91F2" w14:textId="77777777" w:rsidR="0079727B" w:rsidRPr="0079727B" w:rsidRDefault="0079727B" w:rsidP="0079727B">
            <w:pPr>
              <w:spacing w:after="0" w:line="240" w:lineRule="auto"/>
              <w:ind w:left="11" w:hanging="11"/>
              <w:jc w:val="center"/>
              <w:rPr>
                <w:color w:val="auto"/>
                <w:sz w:val="24"/>
              </w:rPr>
            </w:pPr>
            <w:r w:rsidRPr="0079727B">
              <w:rPr>
                <w:color w:val="auto"/>
                <w:sz w:val="24"/>
              </w:rPr>
              <w:t>[R] = [P] x [L]</w:t>
            </w:r>
          </w:p>
        </w:tc>
      </w:tr>
      <w:tr w:rsidR="0079727B" w:rsidRPr="00186539" w14:paraId="3802D602" w14:textId="77777777" w:rsidTr="00706EF2">
        <w:tc>
          <w:tcPr>
            <w:tcW w:w="2235" w:type="dxa"/>
          </w:tcPr>
          <w:p w14:paraId="12121B7B" w14:textId="3397B524" w:rsidR="0079727B" w:rsidRPr="00186539" w:rsidRDefault="00FC30D1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П</w:t>
            </w:r>
            <w:r w:rsidRPr="00186539">
              <w:rPr>
                <w:i/>
                <w:color w:val="auto"/>
                <w:sz w:val="22"/>
              </w:rPr>
              <w:t>роектный</w:t>
            </w:r>
            <w:r>
              <w:rPr>
                <w:i/>
                <w:color w:val="auto"/>
                <w:sz w:val="22"/>
              </w:rPr>
              <w:t>, организационный</w:t>
            </w:r>
            <w:r>
              <w:rPr>
                <w:i/>
                <w:color w:val="auto"/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5BB4F6ED" w14:textId="3509901C" w:rsidR="0079727B" w:rsidRPr="00D4302A" w:rsidRDefault="00FC30D1" w:rsidP="006248E0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22638F">
              <w:rPr>
                <w:i/>
                <w:iCs/>
                <w:sz w:val="22"/>
                <w:shd w:val="clear" w:color="auto" w:fill="FFFFFF"/>
              </w:rPr>
              <w:t>Нехватка коммуникации</w:t>
            </w:r>
            <w:r w:rsidRPr="0080212A">
              <w:rPr>
                <w:i/>
                <w:color w:val="auto"/>
                <w:sz w:val="22"/>
              </w:rPr>
              <w:t xml:space="preserve"> </w:t>
            </w:r>
          </w:p>
        </w:tc>
        <w:tc>
          <w:tcPr>
            <w:tcW w:w="1984" w:type="dxa"/>
          </w:tcPr>
          <w:p w14:paraId="4871D99C" w14:textId="3AF3E7CA" w:rsidR="0079727B" w:rsidRPr="00186539" w:rsidRDefault="00FC30D1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 xml:space="preserve">Пробелы в знаниях, </w:t>
            </w:r>
            <w:proofErr w:type="spellStart"/>
            <w:r>
              <w:rPr>
                <w:i/>
                <w:color w:val="auto"/>
                <w:sz w:val="22"/>
              </w:rPr>
              <w:t>задвоенные</w:t>
            </w:r>
            <w:proofErr w:type="spellEnd"/>
            <w:r>
              <w:rPr>
                <w:i/>
                <w:color w:val="auto"/>
                <w:sz w:val="22"/>
              </w:rPr>
              <w:t xml:space="preserve"> задачи, снижение продуктивности.</w:t>
            </w:r>
          </w:p>
        </w:tc>
        <w:tc>
          <w:tcPr>
            <w:tcW w:w="1985" w:type="dxa"/>
          </w:tcPr>
          <w:p w14:paraId="52B604A5" w14:textId="3A5DEA06" w:rsidR="0079727B" w:rsidRPr="00186539" w:rsidRDefault="00706EF2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22638F">
              <w:rPr>
                <w:i/>
                <w:iCs/>
                <w:sz w:val="22"/>
              </w:rPr>
              <w:t>На протяжении всего проекта жизненно важно обеспечить эффективную коммуникацию между всеми заинтересованными сторонами: менеджерами, разработчикам, специалистами по обеспечению качества, и</w:t>
            </w:r>
            <w:proofErr w:type="gramStart"/>
            <w:r w:rsidRPr="0022638F">
              <w:rPr>
                <w:i/>
                <w:iCs/>
                <w:sz w:val="22"/>
              </w:rPr>
              <w:t>, особенно,</w:t>
            </w:r>
            <w:proofErr w:type="gramEnd"/>
            <w:r w:rsidRPr="0022638F">
              <w:rPr>
                <w:i/>
                <w:iCs/>
                <w:sz w:val="22"/>
              </w:rPr>
              <w:t xml:space="preserve"> маркетологами и представителями клиентов.</w:t>
            </w:r>
            <w:r w:rsidR="006248E0">
              <w:rPr>
                <w:i/>
                <w:color w:val="auto"/>
                <w:sz w:val="22"/>
              </w:rPr>
              <w:t xml:space="preserve"> </w:t>
            </w:r>
          </w:p>
        </w:tc>
        <w:tc>
          <w:tcPr>
            <w:tcW w:w="1984" w:type="dxa"/>
          </w:tcPr>
          <w:p w14:paraId="2BDD1904" w14:textId="4EF1DBA6" w:rsidR="0079727B" w:rsidRPr="00186539" w:rsidRDefault="00706EF2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Организовать собрание, распределить задачи, попытаться минимизировать потери во времени и бюджете.</w:t>
            </w:r>
          </w:p>
        </w:tc>
        <w:tc>
          <w:tcPr>
            <w:tcW w:w="1701" w:type="dxa"/>
          </w:tcPr>
          <w:p w14:paraId="5054D197" w14:textId="41F628C0" w:rsidR="0079727B" w:rsidRPr="00186539" w:rsidRDefault="00706EF2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8</w:t>
            </w:r>
          </w:p>
        </w:tc>
        <w:tc>
          <w:tcPr>
            <w:tcW w:w="1559" w:type="dxa"/>
          </w:tcPr>
          <w:p w14:paraId="60F964B2" w14:textId="1B862904" w:rsidR="0079727B" w:rsidRPr="00186539" w:rsidRDefault="00706EF2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9</w:t>
            </w:r>
          </w:p>
        </w:tc>
        <w:tc>
          <w:tcPr>
            <w:tcW w:w="1898" w:type="dxa"/>
          </w:tcPr>
          <w:p w14:paraId="5A98EE82" w14:textId="2946F95B" w:rsidR="0079727B" w:rsidRPr="00186539" w:rsidRDefault="00706EF2" w:rsidP="00F411FD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72</w:t>
            </w:r>
          </w:p>
        </w:tc>
      </w:tr>
      <w:tr w:rsidR="00706EF2" w:rsidRPr="00186539" w14:paraId="760E38A8" w14:textId="77777777" w:rsidTr="00706EF2">
        <w:tc>
          <w:tcPr>
            <w:tcW w:w="2235" w:type="dxa"/>
          </w:tcPr>
          <w:p w14:paraId="1893D818" w14:textId="7883E8BC" w:rsidR="00706EF2" w:rsidRDefault="00706EF2" w:rsidP="00706EF2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Технический, инструментальный</w:t>
            </w:r>
          </w:p>
        </w:tc>
        <w:tc>
          <w:tcPr>
            <w:tcW w:w="2268" w:type="dxa"/>
          </w:tcPr>
          <w:p w14:paraId="7AD5D3ED" w14:textId="6307C822" w:rsidR="00706EF2" w:rsidRPr="0022638F" w:rsidRDefault="00706EF2" w:rsidP="00706EF2">
            <w:pPr>
              <w:spacing w:after="0" w:line="240" w:lineRule="auto"/>
              <w:ind w:left="11" w:hanging="11"/>
              <w:rPr>
                <w:i/>
                <w:iCs/>
                <w:sz w:val="22"/>
                <w:shd w:val="clear" w:color="auto" w:fill="FFFFFF"/>
              </w:rPr>
            </w:pP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>Риск падения производительности в первые 5 дней после старта работы сайта.</w:t>
            </w:r>
          </w:p>
        </w:tc>
        <w:tc>
          <w:tcPr>
            <w:tcW w:w="1984" w:type="dxa"/>
          </w:tcPr>
          <w:p w14:paraId="783028AD" w14:textId="073DA780" w:rsidR="00706EF2" w:rsidRDefault="00706EF2" w:rsidP="00706EF2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 xml:space="preserve">Падение производительности и блокировки из-за одновременной работы многих пользователей и нагрузка по загрузке </w:t>
            </w: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lastRenderedPageBreak/>
              <w:t>остатков.</w:t>
            </w:r>
          </w:p>
        </w:tc>
        <w:tc>
          <w:tcPr>
            <w:tcW w:w="1985" w:type="dxa"/>
          </w:tcPr>
          <w:p w14:paraId="6A955F2B" w14:textId="7606C6EF" w:rsidR="00706EF2" w:rsidRPr="0022638F" w:rsidRDefault="00706EF2" w:rsidP="00706EF2">
            <w:pPr>
              <w:spacing w:after="0" w:line="240" w:lineRule="auto"/>
              <w:ind w:left="11" w:hanging="11"/>
              <w:rPr>
                <w:i/>
                <w:iCs/>
                <w:sz w:val="22"/>
              </w:rPr>
            </w:pP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lastRenderedPageBreak/>
              <w:t>1) Периодический пересчет статистики</w:t>
            </w:r>
            <w:r w:rsidRPr="00234D8A">
              <w:rPr>
                <w:i/>
                <w:iCs/>
                <w:color w:val="auto"/>
                <w:sz w:val="22"/>
              </w:rPr>
              <w:br/>
            </w: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 xml:space="preserve">2) Продумать вариант подключения доп. оборудования для нужд статистики и </w:t>
            </w:r>
            <w:proofErr w:type="spellStart"/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lastRenderedPageBreak/>
              <w:t>периндексации</w:t>
            </w:r>
            <w:proofErr w:type="spellEnd"/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 xml:space="preserve"> — например, узел от архивной и </w:t>
            </w:r>
            <w:proofErr w:type="spellStart"/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>офлайна</w:t>
            </w:r>
            <w:proofErr w:type="spellEnd"/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>.</w:t>
            </w:r>
            <w:r w:rsidRPr="00234D8A">
              <w:rPr>
                <w:i/>
                <w:iCs/>
                <w:color w:val="auto"/>
                <w:sz w:val="22"/>
              </w:rPr>
              <w:br/>
            </w: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 xml:space="preserve">3) Анализ и выявление таблиц, по которым может потребоваться переиндексация (а также выяснение времени, </w:t>
            </w:r>
            <w:proofErr w:type="gramStart"/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 xml:space="preserve">необходимого  </w:t>
            </w:r>
            <w:r>
              <w:rPr>
                <w:i/>
                <w:iCs/>
                <w:color w:val="auto"/>
                <w:sz w:val="22"/>
                <w:shd w:val="clear" w:color="auto" w:fill="FFFFFF"/>
              </w:rPr>
              <w:t>н</w:t>
            </w: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>а</w:t>
            </w:r>
            <w:proofErr w:type="gramEnd"/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t xml:space="preserve"> переиндексацию.</w:t>
            </w:r>
          </w:p>
        </w:tc>
        <w:tc>
          <w:tcPr>
            <w:tcW w:w="1984" w:type="dxa"/>
          </w:tcPr>
          <w:p w14:paraId="7F70EB3B" w14:textId="5C0A75A2" w:rsidR="00706EF2" w:rsidRDefault="00706EF2" w:rsidP="00706EF2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lastRenderedPageBreak/>
              <w:t xml:space="preserve">Проводить переиндексацию по необходимым индексам (возможно, потребуется останов), временное увеличение </w:t>
            </w:r>
            <w:r w:rsidRPr="00234D8A">
              <w:rPr>
                <w:i/>
                <w:iCs/>
                <w:color w:val="auto"/>
                <w:sz w:val="22"/>
                <w:shd w:val="clear" w:color="auto" w:fill="FFFFFF"/>
              </w:rPr>
              <w:lastRenderedPageBreak/>
              <w:t>мощности серверов.</w:t>
            </w:r>
          </w:p>
        </w:tc>
        <w:tc>
          <w:tcPr>
            <w:tcW w:w="1701" w:type="dxa"/>
          </w:tcPr>
          <w:p w14:paraId="29FD24E1" w14:textId="78F7D71D" w:rsidR="00706EF2" w:rsidRDefault="00706EF2" w:rsidP="00706EF2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lastRenderedPageBreak/>
              <w:t>8</w:t>
            </w:r>
          </w:p>
        </w:tc>
        <w:tc>
          <w:tcPr>
            <w:tcW w:w="1559" w:type="dxa"/>
          </w:tcPr>
          <w:p w14:paraId="6F7C9BAF" w14:textId="57046F17" w:rsidR="00706EF2" w:rsidRDefault="00706EF2" w:rsidP="00706EF2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7</w:t>
            </w:r>
          </w:p>
        </w:tc>
        <w:tc>
          <w:tcPr>
            <w:tcW w:w="1898" w:type="dxa"/>
          </w:tcPr>
          <w:p w14:paraId="1A6D8183" w14:textId="47BE2FEB" w:rsidR="00706EF2" w:rsidRDefault="00706EF2" w:rsidP="00706EF2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63</w:t>
            </w:r>
          </w:p>
        </w:tc>
      </w:tr>
      <w:tr w:rsidR="006248E0" w:rsidRPr="00186539" w14:paraId="7F2FCD7F" w14:textId="77777777" w:rsidTr="00706EF2">
        <w:tc>
          <w:tcPr>
            <w:tcW w:w="2235" w:type="dxa"/>
          </w:tcPr>
          <w:p w14:paraId="383D59EA" w14:textId="1485BB5E" w:rsidR="006248E0" w:rsidRDefault="00F92FF2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 xml:space="preserve">Проектный, </w:t>
            </w:r>
            <w:r w:rsidRPr="00186539">
              <w:rPr>
                <w:i/>
                <w:color w:val="auto"/>
                <w:sz w:val="22"/>
              </w:rPr>
              <w:t>риск,</w:t>
            </w:r>
            <w:r w:rsidRPr="00186539">
              <w:rPr>
                <w:i/>
                <w:color w:val="auto"/>
                <w:sz w:val="22"/>
              </w:rPr>
              <w:t xml:space="preserve"> связанный с требованиями</w:t>
            </w:r>
          </w:p>
        </w:tc>
        <w:tc>
          <w:tcPr>
            <w:tcW w:w="2268" w:type="dxa"/>
          </w:tcPr>
          <w:p w14:paraId="24AF44CB" w14:textId="2BB4885D" w:rsidR="006248E0" w:rsidRPr="0080212A" w:rsidRDefault="006248E0" w:rsidP="006248E0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6248E0">
              <w:rPr>
                <w:i/>
                <w:color w:val="auto"/>
                <w:sz w:val="22"/>
              </w:rPr>
              <w:t>Неопределенность требований заказчика</w:t>
            </w:r>
            <w:r>
              <w:rPr>
                <w:i/>
                <w:color w:val="auto"/>
                <w:sz w:val="22"/>
              </w:rPr>
              <w:t>.</w:t>
            </w:r>
          </w:p>
        </w:tc>
        <w:tc>
          <w:tcPr>
            <w:tcW w:w="1984" w:type="dxa"/>
          </w:tcPr>
          <w:p w14:paraId="72EEF0F7" w14:textId="250AE808" w:rsidR="006248E0" w:rsidRDefault="00F92FF2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Задержка сроков выполнения проекта в связи с многократным переделыванием проекта по желанию заказчика.</w:t>
            </w:r>
          </w:p>
        </w:tc>
        <w:tc>
          <w:tcPr>
            <w:tcW w:w="1985" w:type="dxa"/>
          </w:tcPr>
          <w:p w14:paraId="06BB2C85" w14:textId="60417905" w:rsidR="00B95A0E" w:rsidRPr="00B95A0E" w:rsidRDefault="00F92FF2" w:rsidP="00B95A0E">
            <w:pPr>
              <w:spacing w:after="0" w:line="240" w:lineRule="auto"/>
              <w:ind w:left="11" w:hanging="11"/>
              <w:rPr>
                <w:i/>
                <w:iCs/>
                <w:color w:val="auto"/>
                <w:sz w:val="22"/>
                <w:shd w:val="clear" w:color="auto" w:fill="FFFFFF"/>
              </w:rPr>
            </w:pPr>
            <w:r>
              <w:rPr>
                <w:i/>
                <w:color w:val="auto"/>
                <w:sz w:val="22"/>
              </w:rPr>
              <w:t>Проведение анкетирования с заказчиком на этапе проектирования для уточнения требований.</w:t>
            </w:r>
            <w:r w:rsidR="00B95A0E">
              <w:rPr>
                <w:rFonts w:ascii="Arial" w:hAnsi="Arial" w:cs="Arial"/>
                <w:color w:val="6D6D7B"/>
                <w:sz w:val="16"/>
                <w:szCs w:val="16"/>
                <w:shd w:val="clear" w:color="auto" w:fill="FFFFFF"/>
              </w:rPr>
              <w:t xml:space="preserve"> </w:t>
            </w:r>
            <w:r w:rsidR="00B95A0E" w:rsidRPr="00B95A0E">
              <w:rPr>
                <w:i/>
                <w:iCs/>
                <w:color w:val="auto"/>
                <w:sz w:val="22"/>
                <w:shd w:val="clear" w:color="auto" w:fill="FFFFFF"/>
              </w:rPr>
              <w:t>Д</w:t>
            </w:r>
            <w:r w:rsidR="00B95A0E" w:rsidRPr="00B95A0E">
              <w:rPr>
                <w:i/>
                <w:iCs/>
                <w:color w:val="auto"/>
                <w:sz w:val="22"/>
                <w:shd w:val="clear" w:color="auto" w:fill="FFFFFF"/>
              </w:rPr>
              <w:t>робить акты на более мелкие этапы и чаще актироваться</w:t>
            </w:r>
          </w:p>
          <w:p w14:paraId="539F3009" w14:textId="4ACC9D31" w:rsidR="006248E0" w:rsidRDefault="00B95A0E" w:rsidP="00B95A0E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 w:rsidRPr="00B95A0E">
              <w:rPr>
                <w:i/>
                <w:iCs/>
                <w:color w:val="auto"/>
                <w:sz w:val="22"/>
                <w:shd w:val="clear" w:color="auto" w:fill="FFFFFF"/>
              </w:rPr>
              <w:t>не начинать следующий этап пока не подписан акт за предыдущий</w:t>
            </w:r>
            <w:r w:rsidRPr="00B95A0E">
              <w:rPr>
                <w:i/>
                <w:iCs/>
                <w:color w:val="auto"/>
                <w:sz w:val="22"/>
                <w:shd w:val="clear" w:color="auto" w:fill="FFFFFF"/>
              </w:rPr>
              <w:t>.</w:t>
            </w:r>
          </w:p>
        </w:tc>
        <w:tc>
          <w:tcPr>
            <w:tcW w:w="1984" w:type="dxa"/>
          </w:tcPr>
          <w:p w14:paraId="1D02B04C" w14:textId="3E87DE6E" w:rsidR="006248E0" w:rsidRDefault="000C33DE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Откат проекта на более ранние стадии и повторный этап проектирования.</w:t>
            </w:r>
          </w:p>
        </w:tc>
        <w:tc>
          <w:tcPr>
            <w:tcW w:w="1701" w:type="dxa"/>
          </w:tcPr>
          <w:p w14:paraId="0B322416" w14:textId="436E1473" w:rsidR="006248E0" w:rsidRDefault="0014026F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6</w:t>
            </w:r>
          </w:p>
        </w:tc>
        <w:tc>
          <w:tcPr>
            <w:tcW w:w="1559" w:type="dxa"/>
          </w:tcPr>
          <w:p w14:paraId="1D9F169E" w14:textId="77DC6102" w:rsidR="006248E0" w:rsidRDefault="00B95A0E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9</w:t>
            </w:r>
          </w:p>
        </w:tc>
        <w:tc>
          <w:tcPr>
            <w:tcW w:w="1898" w:type="dxa"/>
          </w:tcPr>
          <w:p w14:paraId="7B336ED5" w14:textId="1F6E5BB3" w:rsidR="006248E0" w:rsidRDefault="0014026F" w:rsidP="00F411FD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54</w:t>
            </w:r>
          </w:p>
        </w:tc>
      </w:tr>
      <w:tr w:rsidR="006248E0" w:rsidRPr="00186539" w14:paraId="1DE975BE" w14:textId="77777777" w:rsidTr="00706EF2">
        <w:tc>
          <w:tcPr>
            <w:tcW w:w="2235" w:type="dxa"/>
          </w:tcPr>
          <w:p w14:paraId="67EB8588" w14:textId="2D8AEB79" w:rsidR="006248E0" w:rsidRDefault="0014026F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Проектный</w:t>
            </w:r>
            <w:r w:rsidR="00CB3FCA" w:rsidRPr="00186539">
              <w:rPr>
                <w:i/>
                <w:color w:val="auto"/>
                <w:sz w:val="22"/>
              </w:rPr>
              <w:t xml:space="preserve">, </w:t>
            </w:r>
            <w:r>
              <w:rPr>
                <w:i/>
                <w:color w:val="auto"/>
                <w:sz w:val="22"/>
              </w:rPr>
              <w:t>организационный</w:t>
            </w:r>
          </w:p>
        </w:tc>
        <w:tc>
          <w:tcPr>
            <w:tcW w:w="2268" w:type="dxa"/>
          </w:tcPr>
          <w:p w14:paraId="516EB11C" w14:textId="3A636840" w:rsidR="006248E0" w:rsidRPr="0014026F" w:rsidRDefault="0014026F" w:rsidP="0080212A">
            <w:pPr>
              <w:spacing w:after="0" w:line="240" w:lineRule="auto"/>
              <w:ind w:left="11" w:hanging="11"/>
              <w:rPr>
                <w:i/>
                <w:iCs/>
                <w:color w:val="auto"/>
                <w:sz w:val="22"/>
              </w:rPr>
            </w:pPr>
            <w:r w:rsidRPr="0014026F">
              <w:rPr>
                <w:i/>
                <w:iCs/>
                <w:sz w:val="22"/>
                <w:shd w:val="clear" w:color="auto" w:fill="FFFFFF"/>
              </w:rPr>
              <w:t>Плохая документация</w:t>
            </w:r>
          </w:p>
        </w:tc>
        <w:tc>
          <w:tcPr>
            <w:tcW w:w="1984" w:type="dxa"/>
          </w:tcPr>
          <w:p w14:paraId="1E8D5EEF" w14:textId="5103A931" w:rsidR="006248E0" w:rsidRPr="0014026F" w:rsidRDefault="00D4730F" w:rsidP="0014026F">
            <w:pPr>
              <w:shd w:val="clear" w:color="auto" w:fill="FFFFFF"/>
              <w:spacing w:before="225" w:after="225" w:line="240" w:lineRule="auto"/>
              <w:ind w:left="0" w:firstLine="0"/>
              <w:jc w:val="left"/>
              <w:textAlignment w:val="baseline"/>
              <w:rPr>
                <w:i/>
                <w:iCs/>
                <w:sz w:val="22"/>
              </w:rPr>
            </w:pPr>
            <w:r>
              <w:rPr>
                <w:i/>
                <w:iCs/>
                <w:sz w:val="22"/>
              </w:rPr>
              <w:t>Х</w:t>
            </w:r>
            <w:r w:rsidR="0014026F" w:rsidRPr="0014026F">
              <w:rPr>
                <w:i/>
                <w:iCs/>
                <w:sz w:val="22"/>
              </w:rPr>
              <w:t>аос,</w:t>
            </w:r>
            <w:r w:rsidR="0014026F">
              <w:rPr>
                <w:i/>
                <w:iCs/>
                <w:sz w:val="22"/>
              </w:rPr>
              <w:t xml:space="preserve"> </w:t>
            </w:r>
            <w:r w:rsidR="0014026F" w:rsidRPr="0014026F">
              <w:rPr>
                <w:i/>
                <w:iCs/>
                <w:sz w:val="22"/>
              </w:rPr>
              <w:t>команда, зря тратящая время на повторяющиеся вопросы касаемо базовой информации о проекте,</w:t>
            </w:r>
            <w:r w:rsidR="0014026F">
              <w:rPr>
                <w:i/>
                <w:iCs/>
                <w:sz w:val="22"/>
              </w:rPr>
              <w:t xml:space="preserve"> </w:t>
            </w:r>
            <w:r w:rsidR="0014026F" w:rsidRPr="0014026F">
              <w:rPr>
                <w:i/>
                <w:iCs/>
                <w:sz w:val="22"/>
              </w:rPr>
              <w:lastRenderedPageBreak/>
              <w:t>отсутствие хороших контрольных показателей для использования членами команды как во время проекта, так и после него,</w:t>
            </w:r>
            <w:r w:rsidR="0014026F">
              <w:rPr>
                <w:i/>
                <w:iCs/>
                <w:sz w:val="22"/>
              </w:rPr>
              <w:t xml:space="preserve"> </w:t>
            </w:r>
            <w:r w:rsidR="0014026F" w:rsidRPr="0014026F">
              <w:rPr>
                <w:i/>
                <w:iCs/>
                <w:sz w:val="22"/>
              </w:rPr>
              <w:t>недостаточные знания членов команды, присоединившихся к проекту на пол пути.</w:t>
            </w:r>
          </w:p>
        </w:tc>
        <w:tc>
          <w:tcPr>
            <w:tcW w:w="1985" w:type="dxa"/>
          </w:tcPr>
          <w:p w14:paraId="307FAF8C" w14:textId="1F30A4FF" w:rsidR="006248E0" w:rsidRPr="00D4730F" w:rsidRDefault="00D4730F" w:rsidP="00186539">
            <w:pPr>
              <w:spacing w:after="0" w:line="240" w:lineRule="auto"/>
              <w:ind w:left="11" w:hanging="11"/>
              <w:rPr>
                <w:i/>
                <w:iCs/>
                <w:color w:val="auto"/>
                <w:sz w:val="22"/>
              </w:rPr>
            </w:pPr>
            <w:r w:rsidRPr="00D4730F">
              <w:rPr>
                <w:i/>
                <w:iCs/>
                <w:sz w:val="22"/>
                <w:shd w:val="clear" w:color="auto" w:fill="FFFFFF"/>
              </w:rPr>
              <w:lastRenderedPageBreak/>
              <w:t>Отведите некоторое время на написание документации с самого начала.</w:t>
            </w:r>
            <w:r w:rsidRPr="00D4730F">
              <w:rPr>
                <w:i/>
                <w:iCs/>
                <w:sz w:val="22"/>
                <w:shd w:val="clear" w:color="auto" w:fill="FFFFFF"/>
              </w:rPr>
              <w:t xml:space="preserve"> </w:t>
            </w:r>
            <w:r w:rsidRPr="00D4730F">
              <w:rPr>
                <w:i/>
                <w:iCs/>
                <w:sz w:val="22"/>
                <w:shd w:val="clear" w:color="auto" w:fill="FFFFFF"/>
              </w:rPr>
              <w:t xml:space="preserve">Постоянно используйте специальные </w:t>
            </w:r>
            <w:r w:rsidRPr="00D4730F">
              <w:rPr>
                <w:i/>
                <w:iCs/>
                <w:sz w:val="22"/>
                <w:shd w:val="clear" w:color="auto" w:fill="FFFFFF"/>
              </w:rPr>
              <w:lastRenderedPageBreak/>
              <w:t xml:space="preserve">условные обозначения для обозначения и описания задач. </w:t>
            </w:r>
            <w:r w:rsidRPr="00D4730F">
              <w:rPr>
                <w:i/>
                <w:iCs/>
                <w:sz w:val="22"/>
                <w:shd w:val="clear" w:color="auto" w:fill="FFFFFF"/>
              </w:rPr>
              <w:t>Документация не д</w:t>
            </w:r>
            <w:r w:rsidRPr="00D4730F">
              <w:rPr>
                <w:i/>
                <w:iCs/>
                <w:sz w:val="22"/>
                <w:shd w:val="clear" w:color="auto" w:fill="FFFFFF"/>
              </w:rPr>
              <w:t>олжна быть объемной. Ее задача – всестороннее описание проекта простым и понятным языком.</w:t>
            </w:r>
          </w:p>
        </w:tc>
        <w:tc>
          <w:tcPr>
            <w:tcW w:w="1984" w:type="dxa"/>
          </w:tcPr>
          <w:p w14:paraId="2D7E5498" w14:textId="7BF5249C" w:rsidR="006248E0" w:rsidRPr="00D4730F" w:rsidRDefault="00D4730F" w:rsidP="00186539">
            <w:pPr>
              <w:spacing w:after="0" w:line="240" w:lineRule="auto"/>
              <w:ind w:left="11" w:hanging="11"/>
              <w:rPr>
                <w:i/>
                <w:iCs/>
                <w:color w:val="auto"/>
                <w:sz w:val="22"/>
              </w:rPr>
            </w:pPr>
            <w:r>
              <w:rPr>
                <w:i/>
                <w:iCs/>
                <w:color w:val="auto"/>
                <w:sz w:val="22"/>
              </w:rPr>
              <w:lastRenderedPageBreak/>
              <w:t>Выделить ответственное лицо для составления документации и включения в работу новых членов команды.</w:t>
            </w:r>
          </w:p>
        </w:tc>
        <w:tc>
          <w:tcPr>
            <w:tcW w:w="1701" w:type="dxa"/>
          </w:tcPr>
          <w:p w14:paraId="628010AD" w14:textId="5CF1476C" w:rsidR="006248E0" w:rsidRDefault="0014026F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7</w:t>
            </w:r>
          </w:p>
        </w:tc>
        <w:tc>
          <w:tcPr>
            <w:tcW w:w="1559" w:type="dxa"/>
          </w:tcPr>
          <w:p w14:paraId="660CA54C" w14:textId="04085BE5" w:rsidR="006248E0" w:rsidRDefault="00B95A0E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7</w:t>
            </w:r>
          </w:p>
        </w:tc>
        <w:tc>
          <w:tcPr>
            <w:tcW w:w="1898" w:type="dxa"/>
          </w:tcPr>
          <w:p w14:paraId="0E2E3665" w14:textId="064BBE4E" w:rsidR="006248E0" w:rsidRDefault="0014026F" w:rsidP="00F411FD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49</w:t>
            </w:r>
          </w:p>
        </w:tc>
      </w:tr>
      <w:tr w:rsidR="00CB3FCA" w:rsidRPr="00186539" w14:paraId="7D9A8CBF" w14:textId="77777777" w:rsidTr="00706EF2">
        <w:tc>
          <w:tcPr>
            <w:tcW w:w="2235" w:type="dxa"/>
          </w:tcPr>
          <w:p w14:paraId="65323872" w14:textId="31BA6374" w:rsidR="00CB3FCA" w:rsidRDefault="00FC30D1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П</w:t>
            </w:r>
            <w:r w:rsidRPr="00186539">
              <w:rPr>
                <w:i/>
                <w:color w:val="auto"/>
                <w:sz w:val="22"/>
              </w:rPr>
              <w:t>роектный</w:t>
            </w:r>
            <w:r>
              <w:rPr>
                <w:i/>
                <w:color w:val="auto"/>
                <w:sz w:val="22"/>
              </w:rPr>
              <w:t>, организационный</w:t>
            </w:r>
          </w:p>
        </w:tc>
        <w:tc>
          <w:tcPr>
            <w:tcW w:w="2268" w:type="dxa"/>
          </w:tcPr>
          <w:p w14:paraId="52AC6D3E" w14:textId="178EA22B" w:rsidR="00CB3FCA" w:rsidRPr="0022638F" w:rsidRDefault="00FC30D1" w:rsidP="0080212A">
            <w:pPr>
              <w:spacing w:after="0" w:line="240" w:lineRule="auto"/>
              <w:ind w:left="11" w:hanging="11"/>
              <w:rPr>
                <w:i/>
                <w:iCs/>
                <w:color w:val="auto"/>
                <w:sz w:val="22"/>
              </w:rPr>
            </w:pPr>
            <w:r w:rsidRPr="0080212A">
              <w:rPr>
                <w:i/>
                <w:color w:val="auto"/>
                <w:sz w:val="22"/>
              </w:rPr>
              <w:t>Отказ оборудования, его поломка или ошибки монтажа</w:t>
            </w:r>
            <w:r>
              <w:rPr>
                <w:i/>
                <w:color w:val="auto"/>
                <w:sz w:val="22"/>
              </w:rPr>
              <w:t>.</w:t>
            </w:r>
          </w:p>
        </w:tc>
        <w:tc>
          <w:tcPr>
            <w:tcW w:w="1984" w:type="dxa"/>
          </w:tcPr>
          <w:p w14:paraId="3BE7B8B8" w14:textId="1282141C" w:rsidR="00CB3FCA" w:rsidRDefault="00FC30D1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О</w:t>
            </w:r>
            <w:r w:rsidRPr="0080212A">
              <w:rPr>
                <w:i/>
                <w:color w:val="auto"/>
                <w:sz w:val="22"/>
              </w:rPr>
              <w:t>каз</w:t>
            </w:r>
            <w:r>
              <w:rPr>
                <w:i/>
                <w:color w:val="auto"/>
                <w:sz w:val="22"/>
              </w:rPr>
              <w:t>ывает</w:t>
            </w:r>
            <w:r w:rsidRPr="0080212A">
              <w:rPr>
                <w:i/>
                <w:color w:val="auto"/>
                <w:sz w:val="22"/>
              </w:rPr>
              <w:t xml:space="preserve"> влияние на сроки осуществления проекта, </w:t>
            </w:r>
            <w:r>
              <w:rPr>
                <w:i/>
                <w:color w:val="auto"/>
                <w:sz w:val="22"/>
              </w:rPr>
              <w:t xml:space="preserve">может </w:t>
            </w:r>
            <w:r w:rsidRPr="0080212A">
              <w:rPr>
                <w:i/>
                <w:color w:val="auto"/>
                <w:sz w:val="22"/>
              </w:rPr>
              <w:t>частично приостановить работу над проектом, до восстановления неисправност</w:t>
            </w:r>
            <w:r>
              <w:rPr>
                <w:i/>
                <w:color w:val="auto"/>
                <w:sz w:val="22"/>
              </w:rPr>
              <w:t>и.</w:t>
            </w:r>
          </w:p>
        </w:tc>
        <w:tc>
          <w:tcPr>
            <w:tcW w:w="1985" w:type="dxa"/>
          </w:tcPr>
          <w:p w14:paraId="43A6327A" w14:textId="3879CB9E" w:rsidR="00CB3FCA" w:rsidRPr="0022638F" w:rsidRDefault="00706EF2" w:rsidP="00186539">
            <w:pPr>
              <w:spacing w:after="0" w:line="240" w:lineRule="auto"/>
              <w:ind w:left="11" w:hanging="11"/>
              <w:rPr>
                <w:i/>
                <w:iCs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Регулярная проверка оборудования, соблюдение техники безопасности</w:t>
            </w:r>
            <w:r>
              <w:rPr>
                <w:i/>
                <w:color w:val="auto"/>
                <w:sz w:val="22"/>
              </w:rPr>
              <w:t>.</w:t>
            </w:r>
          </w:p>
        </w:tc>
        <w:tc>
          <w:tcPr>
            <w:tcW w:w="1984" w:type="dxa"/>
          </w:tcPr>
          <w:p w14:paraId="59EB3EAC" w14:textId="7F8412CB" w:rsidR="00CB3FCA" w:rsidRDefault="00706EF2" w:rsidP="00186539">
            <w:pPr>
              <w:spacing w:after="0" w:line="240" w:lineRule="auto"/>
              <w:ind w:left="11" w:hanging="11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Попытка самостоятельной починки оборудования и в случае неудачи, замена.</w:t>
            </w:r>
          </w:p>
        </w:tc>
        <w:tc>
          <w:tcPr>
            <w:tcW w:w="1701" w:type="dxa"/>
          </w:tcPr>
          <w:p w14:paraId="30D029D9" w14:textId="77185DFC" w:rsidR="00CB3FCA" w:rsidRDefault="00706EF2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3</w:t>
            </w:r>
          </w:p>
        </w:tc>
        <w:tc>
          <w:tcPr>
            <w:tcW w:w="1559" w:type="dxa"/>
          </w:tcPr>
          <w:p w14:paraId="3CE229BF" w14:textId="6414D900" w:rsidR="00CB3FCA" w:rsidRDefault="00706EF2" w:rsidP="004106B8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8</w:t>
            </w:r>
          </w:p>
        </w:tc>
        <w:tc>
          <w:tcPr>
            <w:tcW w:w="1898" w:type="dxa"/>
          </w:tcPr>
          <w:p w14:paraId="4B685BE7" w14:textId="64C13888" w:rsidR="00CB3FCA" w:rsidRDefault="00706EF2" w:rsidP="00F411FD">
            <w:pPr>
              <w:spacing w:after="0" w:line="240" w:lineRule="auto"/>
              <w:ind w:left="11" w:hanging="11"/>
              <w:jc w:val="center"/>
              <w:rPr>
                <w:i/>
                <w:color w:val="auto"/>
                <w:sz w:val="22"/>
              </w:rPr>
            </w:pPr>
            <w:r>
              <w:rPr>
                <w:i/>
                <w:color w:val="auto"/>
                <w:sz w:val="22"/>
              </w:rPr>
              <w:t>24</w:t>
            </w:r>
          </w:p>
        </w:tc>
      </w:tr>
    </w:tbl>
    <w:p w14:paraId="307B581C" w14:textId="06F008BC" w:rsidR="00FC30D1" w:rsidRDefault="00FC30D1" w:rsidP="00CF0B43">
      <w:pPr>
        <w:ind w:left="0" w:firstLine="0"/>
        <w:jc w:val="left"/>
      </w:pPr>
    </w:p>
    <w:p w14:paraId="418BD09D" w14:textId="72765795" w:rsidR="00FC30D1" w:rsidRPr="00D55DDA" w:rsidRDefault="00FC30D1" w:rsidP="00CF0B43">
      <w:pPr>
        <w:ind w:left="0" w:firstLine="0"/>
        <w:jc w:val="left"/>
        <w:rPr>
          <w:sz w:val="24"/>
          <w:szCs w:val="24"/>
        </w:rPr>
      </w:pPr>
      <w:r>
        <w:t xml:space="preserve">Вывод: </w:t>
      </w:r>
      <w:r w:rsidR="00D55DDA" w:rsidRPr="00D55DDA">
        <w:rPr>
          <w:sz w:val="24"/>
          <w:szCs w:val="24"/>
          <w:shd w:val="clear" w:color="auto" w:fill="FFFFFF"/>
        </w:rPr>
        <w:t>Говоря об управлении рисками IT проекта, важно обозначить возможные источники этих рисков. Когда мы можем распределить возможные риски по категориям, то их поиск и управление становится намного проще.</w:t>
      </w:r>
      <w:r w:rsidR="00D55DDA">
        <w:rPr>
          <w:sz w:val="24"/>
          <w:szCs w:val="24"/>
          <w:shd w:val="clear" w:color="auto" w:fill="FFFFFF"/>
        </w:rPr>
        <w:t xml:space="preserve"> </w:t>
      </w:r>
      <w:r w:rsidR="00D55DDA" w:rsidRPr="00D55DDA">
        <w:rPr>
          <w:sz w:val="24"/>
          <w:szCs w:val="24"/>
          <w:shd w:val="clear" w:color="auto" w:fill="FFFFFF"/>
        </w:rPr>
        <w:t xml:space="preserve">Управление рисками проекта — это страховка, с помощью которой можно вовремя спасти важную составляющую проекта, будь то деньги, время или даже уровень качества продукта. </w:t>
      </w:r>
      <w:r w:rsidR="000506B5" w:rsidRPr="00D55DDA">
        <w:rPr>
          <w:sz w:val="24"/>
          <w:szCs w:val="24"/>
          <w:shd w:val="clear" w:color="auto" w:fill="FFFFFF"/>
        </w:rPr>
        <w:t>К тому же</w:t>
      </w:r>
      <w:r w:rsidR="000506B5">
        <w:rPr>
          <w:sz w:val="24"/>
          <w:szCs w:val="24"/>
          <w:shd w:val="clear" w:color="auto" w:fill="FFFFFF"/>
        </w:rPr>
        <w:t xml:space="preserve"> </w:t>
      </w:r>
      <w:r w:rsidR="00D55DDA" w:rsidRPr="00D55DDA">
        <w:rPr>
          <w:sz w:val="24"/>
          <w:szCs w:val="24"/>
          <w:shd w:val="clear" w:color="auto" w:fill="FFFFFF"/>
        </w:rPr>
        <w:t>профилактические меры часто выходят дешевле и быстрее решения возникших проблем.</w:t>
      </w:r>
      <w:r w:rsidR="00D55DDA">
        <w:rPr>
          <w:sz w:val="24"/>
          <w:szCs w:val="24"/>
          <w:shd w:val="clear" w:color="auto" w:fill="FFFFFF"/>
        </w:rPr>
        <w:t xml:space="preserve"> Б</w:t>
      </w:r>
      <w:r w:rsidR="00D55DDA" w:rsidRPr="00D55DDA">
        <w:rPr>
          <w:sz w:val="24"/>
          <w:szCs w:val="24"/>
          <w:shd w:val="clear" w:color="auto" w:fill="FFFFFF"/>
        </w:rPr>
        <w:t>ольшая часть рисков лежит в области коммуникации с заказчиком</w:t>
      </w:r>
      <w:r w:rsidR="00D55DDA">
        <w:rPr>
          <w:sz w:val="24"/>
          <w:szCs w:val="24"/>
          <w:shd w:val="clear" w:color="auto" w:fill="FFFFFF"/>
        </w:rPr>
        <w:t xml:space="preserve">, членами команды, потенциальными потребителями, а уже далее следуют коммерческие и </w:t>
      </w:r>
      <w:r w:rsidR="000506B5">
        <w:rPr>
          <w:sz w:val="24"/>
          <w:szCs w:val="24"/>
          <w:shd w:val="clear" w:color="auto" w:fill="FFFFFF"/>
        </w:rPr>
        <w:t>технические.</w:t>
      </w:r>
    </w:p>
    <w:sectPr w:rsidR="00FC30D1" w:rsidRPr="00D55DDA" w:rsidSect="0079727B">
      <w:headerReference w:type="default" r:id="rId8"/>
      <w:pgSz w:w="16838" w:h="11906" w:orient="landscape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CF8EF" w14:textId="77777777"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14:paraId="02BD3777" w14:textId="77777777"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A69FD" w14:textId="77777777"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14:paraId="59453B8F" w14:textId="77777777"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366E56FD" w14:textId="77777777" w:rsidTr="00C81DBC">
      <w:tc>
        <w:tcPr>
          <w:tcW w:w="4672" w:type="dxa"/>
        </w:tcPr>
        <w:p w14:paraId="60D96E90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10736820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420BE6B3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0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1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31282"/>
    <w:multiLevelType w:val="hybridMultilevel"/>
    <w:tmpl w:val="B03ED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7D0927"/>
    <w:multiLevelType w:val="hybridMultilevel"/>
    <w:tmpl w:val="B03ED6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2"/>
  </w:num>
  <w:num w:numId="4">
    <w:abstractNumId w:val="2"/>
  </w:num>
  <w:num w:numId="5">
    <w:abstractNumId w:val="11"/>
  </w:num>
  <w:num w:numId="6">
    <w:abstractNumId w:val="3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4"/>
  </w:num>
  <w:num w:numId="12">
    <w:abstractNumId w:val="9"/>
  </w:num>
  <w:num w:numId="13">
    <w:abstractNumId w:val="7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DE2"/>
    <w:rsid w:val="000071F8"/>
    <w:rsid w:val="00014D3A"/>
    <w:rsid w:val="0002329E"/>
    <w:rsid w:val="000307F7"/>
    <w:rsid w:val="00034214"/>
    <w:rsid w:val="00041003"/>
    <w:rsid w:val="000506B5"/>
    <w:rsid w:val="00093863"/>
    <w:rsid w:val="000A6742"/>
    <w:rsid w:val="000C33DE"/>
    <w:rsid w:val="000F67BC"/>
    <w:rsid w:val="00105001"/>
    <w:rsid w:val="0014026F"/>
    <w:rsid w:val="00186539"/>
    <w:rsid w:val="00196412"/>
    <w:rsid w:val="002257EC"/>
    <w:rsid w:val="0022638F"/>
    <w:rsid w:val="00233D1A"/>
    <w:rsid w:val="00234D8A"/>
    <w:rsid w:val="00262DDD"/>
    <w:rsid w:val="00351416"/>
    <w:rsid w:val="00376F9A"/>
    <w:rsid w:val="00385BB5"/>
    <w:rsid w:val="003901AB"/>
    <w:rsid w:val="004106B8"/>
    <w:rsid w:val="0042422A"/>
    <w:rsid w:val="004430CC"/>
    <w:rsid w:val="00464B24"/>
    <w:rsid w:val="00484014"/>
    <w:rsid w:val="004A7D7F"/>
    <w:rsid w:val="004E00F2"/>
    <w:rsid w:val="004F024A"/>
    <w:rsid w:val="005653F2"/>
    <w:rsid w:val="005A0F67"/>
    <w:rsid w:val="005A2F57"/>
    <w:rsid w:val="005F49C0"/>
    <w:rsid w:val="006248E0"/>
    <w:rsid w:val="00631A68"/>
    <w:rsid w:val="006677F8"/>
    <w:rsid w:val="00677E02"/>
    <w:rsid w:val="006A504B"/>
    <w:rsid w:val="00706EF2"/>
    <w:rsid w:val="00714822"/>
    <w:rsid w:val="0079727B"/>
    <w:rsid w:val="0080212A"/>
    <w:rsid w:val="0082762C"/>
    <w:rsid w:val="0084435D"/>
    <w:rsid w:val="00850197"/>
    <w:rsid w:val="00876E0A"/>
    <w:rsid w:val="00881879"/>
    <w:rsid w:val="008B46B2"/>
    <w:rsid w:val="00917E50"/>
    <w:rsid w:val="00933E37"/>
    <w:rsid w:val="009A7BF7"/>
    <w:rsid w:val="009C2906"/>
    <w:rsid w:val="009C46B2"/>
    <w:rsid w:val="00A14C84"/>
    <w:rsid w:val="00A31045"/>
    <w:rsid w:val="00A532D2"/>
    <w:rsid w:val="00AC5E0B"/>
    <w:rsid w:val="00AD23B3"/>
    <w:rsid w:val="00B115DC"/>
    <w:rsid w:val="00B118E0"/>
    <w:rsid w:val="00B46DE2"/>
    <w:rsid w:val="00B821D0"/>
    <w:rsid w:val="00B95A0E"/>
    <w:rsid w:val="00BC6925"/>
    <w:rsid w:val="00BF5631"/>
    <w:rsid w:val="00C305FF"/>
    <w:rsid w:val="00C31071"/>
    <w:rsid w:val="00C42AED"/>
    <w:rsid w:val="00CB3FCA"/>
    <w:rsid w:val="00CF0B43"/>
    <w:rsid w:val="00D4302A"/>
    <w:rsid w:val="00D4730F"/>
    <w:rsid w:val="00D55DDA"/>
    <w:rsid w:val="00D87195"/>
    <w:rsid w:val="00E14ACE"/>
    <w:rsid w:val="00E359F7"/>
    <w:rsid w:val="00EA68F1"/>
    <w:rsid w:val="00EB2A8D"/>
    <w:rsid w:val="00EC5CFA"/>
    <w:rsid w:val="00ED5E5D"/>
    <w:rsid w:val="00F411FD"/>
    <w:rsid w:val="00F74101"/>
    <w:rsid w:val="00F748C4"/>
    <w:rsid w:val="00F92FF2"/>
    <w:rsid w:val="00F97952"/>
    <w:rsid w:val="00FB2152"/>
    <w:rsid w:val="00FC30D1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6483E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81C2C-54C5-4832-A85E-0667578A6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ClassAdmin</dc:creator>
  <cp:lastModifiedBy>Карлова Алина</cp:lastModifiedBy>
  <cp:revision>2</cp:revision>
  <dcterms:created xsi:type="dcterms:W3CDTF">2021-11-08T20:35:00Z</dcterms:created>
  <dcterms:modified xsi:type="dcterms:W3CDTF">2021-11-08T20:35:00Z</dcterms:modified>
</cp:coreProperties>
</file>