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9BBC7" w14:textId="08068428" w:rsidR="004958B7" w:rsidRDefault="004958B7" w:rsidP="004958B7">
      <w:r>
        <w:t>INFORME PROYECTO FINAL DATA ANALYS</w:t>
      </w:r>
    </w:p>
    <w:p w14:paraId="1344329B" w14:textId="2E71FBFA" w:rsidR="004958B7" w:rsidRDefault="004958B7" w:rsidP="004958B7">
      <w:r>
        <w:t>Lisandro Micheletti</w:t>
      </w:r>
    </w:p>
    <w:p w14:paraId="55B2F83B" w14:textId="2CA1A915" w:rsidR="004958B7" w:rsidRPr="004958B7" w:rsidRDefault="004958B7" w:rsidP="004958B7">
      <w:pPr>
        <w:rPr>
          <w:b/>
          <w:bCs/>
          <w:sz w:val="24"/>
          <w:szCs w:val="24"/>
        </w:rPr>
      </w:pPr>
      <w:r w:rsidRPr="004958B7">
        <w:rPr>
          <w:b/>
          <w:bCs/>
          <w:sz w:val="24"/>
          <w:szCs w:val="24"/>
        </w:rPr>
        <w:t>“</w:t>
      </w:r>
      <w:r w:rsidRPr="004958B7">
        <w:rPr>
          <w:b/>
          <w:bCs/>
          <w:sz w:val="24"/>
          <w:szCs w:val="24"/>
        </w:rPr>
        <w:t>Análisis de Relación Riesgo y Retorno en</w:t>
      </w:r>
      <w:r w:rsidRPr="004958B7">
        <w:rPr>
          <w:b/>
          <w:bCs/>
          <w:sz w:val="24"/>
          <w:szCs w:val="24"/>
        </w:rPr>
        <w:t xml:space="preserve"> </w:t>
      </w:r>
      <w:r w:rsidRPr="004958B7">
        <w:rPr>
          <w:b/>
          <w:bCs/>
          <w:sz w:val="24"/>
          <w:szCs w:val="24"/>
        </w:rPr>
        <w:t>Mercado de Acciones</w:t>
      </w:r>
      <w:r w:rsidRPr="004958B7">
        <w:rPr>
          <w:b/>
          <w:bCs/>
          <w:sz w:val="24"/>
          <w:szCs w:val="24"/>
        </w:rPr>
        <w:t>”</w:t>
      </w:r>
    </w:p>
    <w:p w14:paraId="473C2B4F" w14:textId="1EB369E0" w:rsidR="00706858" w:rsidRPr="004958B7" w:rsidRDefault="00706858" w:rsidP="004958B7">
      <w:pPr>
        <w:pStyle w:val="Ttulo"/>
        <w:shd w:val="clear" w:color="auto" w:fill="4472C4" w:themeFill="accent1"/>
        <w:spacing w:line="276" w:lineRule="auto"/>
        <w:rPr>
          <w:rStyle w:val="nfasis"/>
          <w:rFonts w:ascii="Franklin Gothic Book" w:hAnsi="Franklin Gothic Book"/>
          <w:b w:val="0"/>
          <w:bCs/>
          <w:smallCaps/>
          <w:color w:val="FFFFFF" w:themeColor="background1"/>
          <w:sz w:val="40"/>
          <w:szCs w:val="52"/>
        </w:rPr>
      </w:pPr>
      <w:r w:rsidRPr="004958B7">
        <w:rPr>
          <w:rStyle w:val="nfasis"/>
          <w:rFonts w:ascii="Franklin Gothic Book" w:hAnsi="Franklin Gothic Book"/>
          <w:b w:val="0"/>
          <w:bCs/>
          <w:smallCaps/>
          <w:color w:val="FFFFFF" w:themeColor="background1"/>
          <w:sz w:val="40"/>
          <w:szCs w:val="52"/>
        </w:rPr>
        <w:t>Resumen</w:t>
      </w:r>
    </w:p>
    <w:p w14:paraId="6A56426C" w14:textId="359B37AB" w:rsidR="00706858" w:rsidRDefault="00706858" w:rsidP="00706858">
      <w:r>
        <w:t xml:space="preserve">El presente trabajo se centra en el análisis del retorno y el riesgo en el mercado de valores, explorando el principio económico que establece </w:t>
      </w:r>
      <w:proofErr w:type="gramStart"/>
      <w:r>
        <w:t>que</w:t>
      </w:r>
      <w:proofErr w:type="gramEnd"/>
      <w:r>
        <w:t xml:space="preserve"> a mayor riesgo, mayor retorno. Para este estudio, se han seleccionado diversas acciones, cuyo comportamiento ha sido monitoreado a lo largo de seis años, desde inicios de 2019 hasta la fecha actual.</w:t>
      </w:r>
    </w:p>
    <w:p w14:paraId="0A3F2971" w14:textId="77777777" w:rsidR="00706858" w:rsidRDefault="00706858" w:rsidP="00706858"/>
    <w:p w14:paraId="34257F5C" w14:textId="77777777" w:rsidR="00706858" w:rsidRDefault="00706858" w:rsidP="00706858">
      <w:r>
        <w:t>El análisis incluye periodos de estabilidad y de inestabilidad, abarcando eventos significativos como la pandemia de COVID-19, la crisis de 2022, la guerra entre Rusia y Ucrania, la crisis energética, y las medidas tomadas por la Reserva Federal de Estados Unidos, los cuales han tenido un impacto considerable en los mercados.</w:t>
      </w:r>
    </w:p>
    <w:p w14:paraId="1D93C5D0" w14:textId="77777777" w:rsidR="00706858" w:rsidRDefault="00706858" w:rsidP="00706858"/>
    <w:p w14:paraId="09F21249" w14:textId="4FF263AA" w:rsidR="008E2B30" w:rsidRDefault="008F7936" w:rsidP="008F7936">
      <w:r w:rsidRPr="008F7936">
        <w:t>Se han utilizado datos de cierre de cotizaciones mensuales de las acciones seleccionadas. Aunque las cotizaciones pueden ser diarias, por hora, por minuto, mensuales o semanales, para este análisis se han elegido cotizaciones mensuales y semanales, ya que están más relacionadas con un análisis a largo plazo. Para análisis intradía, suelen utilizarse marcos de tiempo de menor periodo, como gráficos por minuto o por hora.</w:t>
      </w:r>
    </w:p>
    <w:p w14:paraId="21A48A61" w14:textId="37628CA8" w:rsidR="008F7936" w:rsidRDefault="008F7936" w:rsidP="008F7936">
      <w:r w:rsidRPr="008F7936">
        <w:t>En este caso, se considerarán precios de cierre mensuales y, a partir de ellos, se calcularán las variaciones porcentuales de un mes a otro. Esto permitirá trabajar con los dos elementos clave del estudio: rendimiento y volatilidad. A partir de estos datos mensuales, se analizará el rendimiento y la volatilidad anual de cada acción, así como su comportamiento por sectores</w:t>
      </w:r>
    </w:p>
    <w:p w14:paraId="2D956F3E" w14:textId="0AF1848E" w:rsidR="008F7936" w:rsidRDefault="008F7936" w:rsidP="008F7936">
      <w:r w:rsidRPr="008F7936">
        <w:t>Se analizarán sectores como el tecnológico, conocido por su alta volatilidad, y sectores de salud y consumo, asociados a una menor volatilidad. Este análisis comparativo facilitará la construcción de un portafolio diversificado, equilibrando la exposición a sectores volátiles con la inclusión de acciones de menor riesgo.</w:t>
      </w:r>
    </w:p>
    <w:p w14:paraId="26FC7DB6" w14:textId="77777777" w:rsidR="00E56F47" w:rsidRPr="004958B7" w:rsidRDefault="00E56F47" w:rsidP="004958B7">
      <w:pPr>
        <w:pStyle w:val="Ttulo"/>
        <w:shd w:val="clear" w:color="auto" w:fill="4472C4" w:themeFill="accent1"/>
        <w:spacing w:line="276" w:lineRule="auto"/>
        <w:rPr>
          <w:rStyle w:val="nfasis"/>
          <w:rFonts w:ascii="Franklin Gothic Book" w:hAnsi="Franklin Gothic Book"/>
          <w:b w:val="0"/>
          <w:bCs/>
          <w:smallCaps/>
          <w:color w:val="FFFFFF" w:themeColor="background1"/>
          <w:sz w:val="40"/>
          <w:szCs w:val="52"/>
        </w:rPr>
      </w:pPr>
      <w:r w:rsidRPr="004958B7">
        <w:rPr>
          <w:rStyle w:val="nfasis"/>
          <w:rFonts w:ascii="Franklin Gothic Book" w:hAnsi="Franklin Gothic Book"/>
          <w:b w:val="0"/>
          <w:bCs/>
          <w:smallCaps/>
          <w:color w:val="FFFFFF" w:themeColor="background1"/>
          <w:sz w:val="40"/>
          <w:szCs w:val="52"/>
        </w:rPr>
        <w:t>Introducción</w:t>
      </w:r>
    </w:p>
    <w:p w14:paraId="3F6F892F" w14:textId="77777777" w:rsidR="00E56F47" w:rsidRDefault="00E56F47" w:rsidP="00E56F47">
      <w:r>
        <w:t>Este trabajo se basa en el análisis de dos conceptos clave en el mundo de las inversiones: retorno y riesgo. Según un precepto económico, a mayor riesgo, mayor retorno. Para llevar a cabo este estudio, se ha utilizado una librería en Python que permite seleccionar las acciones y cotizaciones en un rango de tiempo específico. Aunque existen diversas fuentes para obtener estos datos, esta herramienta facilita el proceso de selección y análisis.</w:t>
      </w:r>
    </w:p>
    <w:p w14:paraId="34EEA74B" w14:textId="77777777" w:rsidR="00E56F47" w:rsidRDefault="00E56F47" w:rsidP="00E56F47"/>
    <w:p w14:paraId="4294AC35" w14:textId="77777777" w:rsidR="00E56F47" w:rsidRDefault="00E56F47" w:rsidP="00E56F47">
      <w:r>
        <w:t>En el ámbito de las inversiones, el análisis del riesgo y rendimiento es fundamental, especialmente en un mundo cada vez más volátil y convulsionado. Históricamente, los mercados han mostrado patrones de comportamiento que, con un análisis adecuado, pueden ayudar a controlar estas variables a lo largo del tiempo. Este estudio se enfoca en la variable precio, y a partir de ahí, en el cálculo del retorno y rendimiento.</w:t>
      </w:r>
    </w:p>
    <w:p w14:paraId="5C9F3D6D" w14:textId="77777777" w:rsidR="00E56F47" w:rsidRDefault="00E56F47" w:rsidP="00E56F47"/>
    <w:p w14:paraId="52D7FDA1" w14:textId="64046612" w:rsidR="00E56F47" w:rsidRDefault="00E56F47" w:rsidP="00E56F47">
      <w:r>
        <w:t>El objetivo es proporcionar una selección precisa de acciones que se ajusten al perfil de cada inversor. A pesar de que el enfoque principal es el precio, se menciona la intención de ampliar el análisis para incluir datos financieros de las compañías, como balances, ventas, gastos y utilidades a lo largo del tiempo, así como ratios y predicciones de ganancias futuras. Esto permitirá evaluar si el precio actual de las acciones está ajustado a su valor real o si está desajustado y fuera de contexto.</w:t>
      </w:r>
    </w:p>
    <w:p w14:paraId="4755CCFA" w14:textId="77777777" w:rsidR="004261C4" w:rsidRDefault="004261C4" w:rsidP="004261C4">
      <w:r>
        <w:t>Este trabajo se basa en el análisis de dos conceptos clave en el mundo de las inversiones: retorno y riesgo. Según un precepto económico, a mayor riesgo, mayor retorno. Para llevar a cabo este estudio, se ha utilizado una librería en Python que permite seleccionar las acciones y cotizaciones en un rango de tiempo específico. Aunque existen diversas fuentes para obtener estos datos, esta herramienta facilita el proceso de selección y análisis.</w:t>
      </w:r>
    </w:p>
    <w:p w14:paraId="41A57F8B" w14:textId="77777777" w:rsidR="004261C4" w:rsidRDefault="004261C4" w:rsidP="004261C4"/>
    <w:p w14:paraId="051AC07B" w14:textId="77777777" w:rsidR="004261C4" w:rsidRDefault="004261C4" w:rsidP="004261C4">
      <w:r>
        <w:t>En el ámbito de las inversiones, el análisis del riesgo y rendimiento es fundamental, especialmente en un mundo cada vez más volátil y convulsionado. Históricamente, los mercados han mostrado patrones de comportamiento que, con un análisis adecuado, pueden ayudar a controlar estas variables a lo largo del tiempo. Este estudio se enfoca en la variable precio, y a partir de ahí, en el cálculo del retorno y rendimiento.</w:t>
      </w:r>
    </w:p>
    <w:p w14:paraId="6E56DF03" w14:textId="77777777" w:rsidR="004261C4" w:rsidRDefault="004261C4" w:rsidP="004261C4"/>
    <w:p w14:paraId="15B65600" w14:textId="77777777" w:rsidR="004261C4" w:rsidRDefault="004261C4" w:rsidP="004261C4">
      <w:r>
        <w:t>El objetivo es proporcionar una selección precisa de acciones que se ajusten al perfil de cada inversor. A pesar de que el enfoque principal es el precio, se menciona la intención de ampliar el análisis para incluir datos financieros de las compañías, como balances, ventas, gastos y utilidades a lo largo del tiempo, así como ratios y predicciones de ganancias futuras. Esto permitirá evaluar si el precio actual de las acciones está ajustado a su valor real o si está desajustado y fuera de contexto.</w:t>
      </w:r>
    </w:p>
    <w:p w14:paraId="0F0E04A9" w14:textId="77777777" w:rsidR="004261C4" w:rsidRDefault="004261C4" w:rsidP="004261C4"/>
    <w:p w14:paraId="72A75859" w14:textId="5E0EA438" w:rsidR="004261C4" w:rsidRDefault="004261C4" w:rsidP="004261C4">
      <w:r>
        <w:t xml:space="preserve">Una pregunta que surge frecuentemente, especialmente para aquellos que no forman parte del mundo de las inversiones, es si se puede participar en acciones de alta volatilidad o en contextos volátiles de una forma más controlada, sin asumir un riesgo </w:t>
      </w:r>
      <w:proofErr w:type="gramStart"/>
      <w:r>
        <w:t>excesivo.</w:t>
      </w:r>
      <w:r>
        <w:t>(</w:t>
      </w:r>
      <w:proofErr w:type="gramEnd"/>
      <w:r w:rsidRPr="004261C4">
        <w:rPr>
          <w:highlight w:val="yellow"/>
        </w:rPr>
        <w:t>modificar</w:t>
      </w:r>
      <w:r>
        <w:t>)</w:t>
      </w:r>
      <w:r>
        <w:t xml:space="preserve"> A lo largo de esta presentación, se mostrará cómo la diversificación de cartera puede reducir considerablemente el riesgo. Inicialmente alto, este riesgo disminuye progresivamente cuando se logra una adecuada diversificación y mezcla de activos.</w:t>
      </w:r>
    </w:p>
    <w:p w14:paraId="1ED13865" w14:textId="77777777" w:rsidR="004261C4" w:rsidRDefault="004261C4" w:rsidP="004261C4"/>
    <w:p w14:paraId="06F2B4E6" w14:textId="34465F57" w:rsidR="004261C4" w:rsidRPr="004958B7" w:rsidRDefault="004261C4" w:rsidP="004958B7">
      <w:pPr>
        <w:pStyle w:val="Ttulo"/>
        <w:shd w:val="clear" w:color="auto" w:fill="4472C4" w:themeFill="accent1"/>
        <w:spacing w:line="276" w:lineRule="auto"/>
        <w:rPr>
          <w:color w:val="FFFFFF" w:themeColor="background1"/>
        </w:rPr>
      </w:pPr>
      <w:r w:rsidRPr="004958B7">
        <w:rPr>
          <w:color w:val="FFFFFF" w:themeColor="background1"/>
        </w:rPr>
        <w:t>Metodología</w:t>
      </w:r>
    </w:p>
    <w:p w14:paraId="26EBD6CC" w14:textId="0AC44ED8" w:rsidR="004261C4" w:rsidRPr="004958B7" w:rsidRDefault="004261C4" w:rsidP="004261C4">
      <w:pPr>
        <w:rPr>
          <w:b/>
          <w:bCs/>
        </w:rPr>
      </w:pPr>
      <w:r w:rsidRPr="004958B7">
        <w:rPr>
          <w:b/>
          <w:bCs/>
        </w:rPr>
        <w:t>Recolección de Datos</w:t>
      </w:r>
    </w:p>
    <w:p w14:paraId="30D3D842" w14:textId="77777777" w:rsidR="008D5E91" w:rsidRDefault="008D5E91" w:rsidP="008D5E91">
      <w:r>
        <w:t>La recolección de datos se ha realizado utilizando la librería de Yahoo Finance, conocida por proporcionar información financiera de compañías que cotizan en bolsa, incluyendo sus balances y cotizaciones en diferentes frecuencias de tiempo. Aunque existen otras fuentes confiables para obtener estos datos, algunas de las cuales requieren una suscripción pagada para acceder a información histórica de 20 o 30 años atrás, Yahoo Finance ha sido la herramienta seleccionada para este análisis.</w:t>
      </w:r>
    </w:p>
    <w:p w14:paraId="4A1C3358" w14:textId="77777777" w:rsidR="008D5E91" w:rsidRDefault="008D5E91" w:rsidP="008D5E91"/>
    <w:p w14:paraId="36EA88DE" w14:textId="49DCCEFF" w:rsidR="008D5E91" w:rsidRDefault="008D5E91" w:rsidP="008D5E91">
      <w:r>
        <w:t xml:space="preserve">Tradicionalmente, estaba acostumbrado a descargar estos datos en archivos CSV para analizarlos en Excel y crear plantillas personalizadas. Sin embargo, al descubrir la posibilidad de usar Python para este propósito, he encontrado que esta metodología es muy efectiva. Python permite realizar modificaciones y actualizaciones en nuestros métodos de trabajo de manera ágil y eficiente. La información obtenida puede ser visualizada tanto en Python como exportada a Excel para continuar el análisis, o incluso llevada a Power BI para crear </w:t>
      </w:r>
      <w:proofErr w:type="spellStart"/>
      <w:r>
        <w:t>dashboards</w:t>
      </w:r>
      <w:proofErr w:type="spellEnd"/>
      <w:r>
        <w:t xml:space="preserve"> interactivos y visualmente atractivos. Esta ha sido la idea principal de este trabajo y </w:t>
      </w:r>
      <w:r>
        <w:t>el deseo</w:t>
      </w:r>
      <w:r>
        <w:t xml:space="preserve"> a futuro para continuar desarrollándolo.</w:t>
      </w:r>
      <w:r>
        <w:t xml:space="preserve"> </w:t>
      </w:r>
      <w:r w:rsidRPr="008D5E91">
        <w:rPr>
          <w:highlight w:val="yellow"/>
        </w:rPr>
        <w:t>(mejorar redacción)</w:t>
      </w:r>
    </w:p>
    <w:p w14:paraId="0D3239FF" w14:textId="77777777" w:rsidR="008D5E91" w:rsidRDefault="008D5E91" w:rsidP="008D5E91">
      <w:r>
        <w:t xml:space="preserve">En Python, he utilizado librerías como Yahoo Finance, Pandas,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 y </w:t>
      </w:r>
      <w:proofErr w:type="spellStart"/>
      <w:r>
        <w:t>Seaborn</w:t>
      </w:r>
      <w:proofErr w:type="spellEnd"/>
      <w:r>
        <w:t xml:space="preserve">, estas últimas para la creación de gráficos. También he explorado una librería llamada </w:t>
      </w:r>
      <w:proofErr w:type="spellStart"/>
      <w:r>
        <w:t>PyPortfolioOpt</w:t>
      </w:r>
      <w:proofErr w:type="spellEnd"/>
      <w:r>
        <w:t>, orientada a la creación de carteras de inversión, la cual planeo utilizar próximamente.</w:t>
      </w:r>
    </w:p>
    <w:p w14:paraId="4776B15C" w14:textId="40E3832F" w:rsidR="008D5E91" w:rsidRPr="008D5E91" w:rsidRDefault="008D5E91" w:rsidP="008D5E91">
      <w:pPr>
        <w:rPr>
          <w:b/>
          <w:bCs/>
        </w:rPr>
      </w:pPr>
      <w:r w:rsidRPr="008D5E91">
        <w:rPr>
          <w:b/>
          <w:bCs/>
        </w:rPr>
        <w:t>Datos Nulos</w:t>
      </w:r>
    </w:p>
    <w:p w14:paraId="00DEA396" w14:textId="36FDF397" w:rsidR="008D5E91" w:rsidRDefault="008D5E91" w:rsidP="008D5E91">
      <w:r>
        <w:t>Durante el proceso de trabajo, he comenzado identificando datos nulos, encontrándome con una columna de nulos relacionada con la empresa Airbnb. Esto se debe a que Airbnb no cotizaba en bolsa antes de 2019, fecha en la que comienzan mis datos. En estos casos, he eliminado dicha columna del análisis.</w:t>
      </w:r>
    </w:p>
    <w:p w14:paraId="0E18E07C" w14:textId="1BF12FF1" w:rsidR="008D5E91" w:rsidRPr="008D5E91" w:rsidRDefault="008D5E91" w:rsidP="008D5E91">
      <w:pPr>
        <w:rPr>
          <w:b/>
          <w:bCs/>
        </w:rPr>
      </w:pPr>
      <w:proofErr w:type="spellStart"/>
      <w:r w:rsidRPr="008D5E91">
        <w:rPr>
          <w:b/>
          <w:bCs/>
        </w:rPr>
        <w:t>Outliers</w:t>
      </w:r>
      <w:proofErr w:type="spellEnd"/>
      <w:r>
        <w:rPr>
          <w:b/>
          <w:bCs/>
        </w:rPr>
        <w:tab/>
      </w:r>
    </w:p>
    <w:p w14:paraId="66EE2747" w14:textId="732C85E0" w:rsidR="004261C4" w:rsidRDefault="008D5E91" w:rsidP="008D5E91">
      <w:r>
        <w:t>Respecto a los valores atípicos (</w:t>
      </w:r>
      <w:proofErr w:type="spellStart"/>
      <w:r>
        <w:t>outliers</w:t>
      </w:r>
      <w:proofErr w:type="spellEnd"/>
      <w:r>
        <w:t xml:space="preserve">), he utilizado gráficos de caja (box </w:t>
      </w:r>
      <w:proofErr w:type="spellStart"/>
      <w:r>
        <w:t>plot</w:t>
      </w:r>
      <w:proofErr w:type="spellEnd"/>
      <w:r>
        <w:t xml:space="preserve">) para identificarlos de manera visual. Estos </w:t>
      </w:r>
      <w:proofErr w:type="spellStart"/>
      <w:r>
        <w:t>outliers</w:t>
      </w:r>
      <w:proofErr w:type="spellEnd"/>
      <w:r>
        <w:t xml:space="preserve"> han sido incluidos en el análisis, ya que representan cotizaciones reales que han sucedido y cuya dispersión se ha observado en el pasado, presente y se repetirá en el futuro. Considerar estos contextos es crucial, ya que pueden ser vistos tanto como oportunidades como advertencias</w:t>
      </w:r>
    </w:p>
    <w:p w14:paraId="50740D84" w14:textId="77777777" w:rsidR="008D5E91" w:rsidRDefault="008D5E91" w:rsidP="008D5E91"/>
    <w:p w14:paraId="57FDD267" w14:textId="6DAAC1FC" w:rsidR="008D5E91" w:rsidRDefault="008D5E91" w:rsidP="008D5E91">
      <w:proofErr w:type="spellStart"/>
      <w:r w:rsidRPr="008D5E91">
        <w:rPr>
          <w:highlight w:val="yellow"/>
        </w:rPr>
        <w:t>Visualizacion</w:t>
      </w:r>
      <w:proofErr w:type="spellEnd"/>
    </w:p>
    <w:p w14:paraId="2E0FCF09" w14:textId="46C81583" w:rsidR="008D5E91" w:rsidRDefault="008D5E91" w:rsidP="008D5E91">
      <w:r>
        <w:t xml:space="preserve">Indicar como </w:t>
      </w:r>
      <w:proofErr w:type="spellStart"/>
      <w:r>
        <w:t>dividi</w:t>
      </w:r>
      <w:proofErr w:type="spellEnd"/>
      <w:r>
        <w:t xml:space="preserve"> las visualizaciones en Power BI</w:t>
      </w:r>
    </w:p>
    <w:p w14:paraId="582F2652" w14:textId="77777777" w:rsidR="008D5E91" w:rsidRDefault="008D5E91" w:rsidP="008D5E91"/>
    <w:p w14:paraId="1435430B" w14:textId="331E0E1B" w:rsidR="008D5E91" w:rsidRDefault="008D5E91" w:rsidP="008D5E91">
      <w:r w:rsidRPr="008D5E91">
        <w:rPr>
          <w:highlight w:val="yellow"/>
        </w:rPr>
        <w:t>Resultados</w:t>
      </w:r>
    </w:p>
    <w:p w14:paraId="7553D4DC" w14:textId="77777777" w:rsidR="004958B7" w:rsidRDefault="004958B7" w:rsidP="008D5E91"/>
    <w:p w14:paraId="7A12BE94" w14:textId="79CCCD8F" w:rsidR="004958B7" w:rsidRDefault="004958B7" w:rsidP="008D5E91">
      <w:r w:rsidRPr="004958B7">
        <w:rPr>
          <w:highlight w:val="yellow"/>
        </w:rPr>
        <w:t>Conclusiones</w:t>
      </w:r>
    </w:p>
    <w:p w14:paraId="595838AC" w14:textId="77777777" w:rsidR="004958B7" w:rsidRDefault="004958B7" w:rsidP="008D5E91"/>
    <w:p w14:paraId="472F0F47" w14:textId="22EDC699" w:rsidR="004958B7" w:rsidRDefault="004958B7" w:rsidP="008D5E91">
      <w:r w:rsidRPr="004958B7">
        <w:rPr>
          <w:highlight w:val="yellow"/>
        </w:rPr>
        <w:t>Referencias</w:t>
      </w:r>
    </w:p>
    <w:p w14:paraId="3E77B19D" w14:textId="77777777" w:rsidR="008D5E91" w:rsidRDefault="008D5E91" w:rsidP="008D5E91"/>
    <w:sectPr w:rsidR="008D5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30"/>
    <w:rsid w:val="001F3F6F"/>
    <w:rsid w:val="00290BE3"/>
    <w:rsid w:val="004261C4"/>
    <w:rsid w:val="004958B7"/>
    <w:rsid w:val="00706858"/>
    <w:rsid w:val="007350F8"/>
    <w:rsid w:val="00736AB1"/>
    <w:rsid w:val="00744EC1"/>
    <w:rsid w:val="008D5E91"/>
    <w:rsid w:val="008E2B30"/>
    <w:rsid w:val="008F7936"/>
    <w:rsid w:val="009D0193"/>
    <w:rsid w:val="00A3497A"/>
    <w:rsid w:val="00E5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62FE0"/>
  <w15:chartTrackingRefBased/>
  <w15:docId w15:val="{B6B540CD-99A4-4921-A157-00FA0379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8B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E56F4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6F47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4958B7"/>
    <w:pPr>
      <w:spacing w:after="0" w:line="240" w:lineRule="auto"/>
      <w:contextualSpacing/>
    </w:pPr>
    <w:rPr>
      <w:rFonts w:ascii="Franklin Gothic Book" w:eastAsiaTheme="majorEastAsia" w:hAnsi="Franklin Gothic Book" w:cstheme="majorBidi"/>
      <w:b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58B7"/>
    <w:rPr>
      <w:rFonts w:ascii="Franklin Gothic Book" w:eastAsiaTheme="majorEastAsia" w:hAnsi="Franklin Gothic Book" w:cstheme="majorBidi"/>
      <w:b/>
      <w:spacing w:val="-10"/>
      <w:kern w:val="28"/>
      <w:sz w:val="44"/>
      <w:szCs w:val="56"/>
    </w:rPr>
  </w:style>
  <w:style w:type="character" w:styleId="nfasis">
    <w:name w:val="Emphasis"/>
    <w:basedOn w:val="Fuentedeprrafopredeter"/>
    <w:uiPriority w:val="20"/>
    <w:qFormat/>
    <w:rsid w:val="004958B7"/>
    <w:rPr>
      <w:rFonts w:ascii="Aptos" w:hAnsi="Aptos"/>
      <w:i/>
      <w:iCs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FFAF4-DE9A-4846-87EC-381DF9D56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3</Pages>
  <Words>1164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Lisandro Micheletti</dc:creator>
  <cp:keywords/>
  <dc:description/>
  <cp:lastModifiedBy>Lisandro Micheletti</cp:lastModifiedBy>
  <cp:revision>1</cp:revision>
  <dcterms:created xsi:type="dcterms:W3CDTF">2024-12-15T22:15:00Z</dcterms:created>
  <dcterms:modified xsi:type="dcterms:W3CDTF">2024-12-17T06:41:00Z</dcterms:modified>
</cp:coreProperties>
</file>