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D086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1. Introducción</w:t>
      </w:r>
    </w:p>
    <w:p w14:paraId="34E587F6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1.1 Descripción General</w:t>
      </w:r>
    </w:p>
    <w:p w14:paraId="649DB5B1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presente proyecto tiene como objetivo diseñar e implementar una base de datos para la gestión bibliográfica y administrativa de la biblioteca de la Facultad de Arquitectura y Urbanismo de la Universidad Central de Venezuela (UCV), a partir de la información contenida en el archivo de inventario existente en formato Microsoft Excel.</w:t>
      </w:r>
    </w:p>
    <w:p w14:paraId="11503287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base de datos permitirá almacenar de forma estructurada la información de los libros, autores, editoriales, ubicaciones físicas dentro de la biblioteca, ejemplares disponibles, lectores, usuarios administrativos, préstamos e incidencias detectadas en los datos. Asimismo, se incorporarán mecanismos para gestionar la calidad de la información importada, considerando que el inventario original presenta inconsistencias, campos vacíos y formatos no estandarizados.</w:t>
      </w:r>
    </w:p>
    <w:p w14:paraId="4CAF15BF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Entre las funcionalidades principales del sistema se encuentran:</w:t>
      </w:r>
    </w:p>
    <w:p w14:paraId="73E21CC5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Registro y consulta de libros.</w:t>
      </w:r>
    </w:p>
    <w:p w14:paraId="4476B058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Gestión de obras con uno o varios autores.</w:t>
      </w:r>
    </w:p>
    <w:p w14:paraId="185806B3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Administración de múltiples ejemplares de una misma obra.</w:t>
      </w:r>
    </w:p>
    <w:p w14:paraId="0405B5A2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Control de préstamos y devoluciones.</w:t>
      </w:r>
    </w:p>
    <w:p w14:paraId="6A15A898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Registro y gestión de lectores.</w:t>
      </w:r>
    </w:p>
    <w:p w14:paraId="5BF1B784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Administración de usuarios internos de la biblioteca.</w:t>
      </w:r>
    </w:p>
    <w:p w14:paraId="631A3D29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Seguimiento de la disponibilidad de ejemplares.</w:t>
      </w:r>
    </w:p>
    <w:p w14:paraId="00A9318E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Identificación y revisión de registros con información inconsistente.</w:t>
      </w:r>
    </w:p>
    <w:p w14:paraId="75DEB806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Registro y seguimiento de incidencias detectadas durante la importación o mantenimiento de los datos.</w:t>
      </w:r>
    </w:p>
    <w:p w14:paraId="7C46BB28" w14:textId="77777777" w:rsidR="00426A97" w:rsidRPr="003C3640" w:rsidRDefault="00426A97" w:rsidP="00426A97">
      <w:pPr>
        <w:numPr>
          <w:ilvl w:val="0"/>
          <w:numId w:val="1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Auditoría y trazabilidad de las operaciones realizadas dentro del sistema.</w:t>
      </w:r>
    </w:p>
    <w:p w14:paraId="4086F860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estructura propuesta busca garantizar la integridad de los datos, facilitar futuras actualizaciones del catálogo bibliográfico, optimizar la gestión de préstamos y asegurar la trazabilidad de todas las operaciones realizadas dentro de la biblioteca.</w:t>
      </w:r>
    </w:p>
    <w:p w14:paraId="14F344AF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Debido a que la información original proviene de un inventario histórico en formato Excel y presenta inconsistencias de formato, la base de datos incorpora mecanismos para conservar los valores originales de los datos, registrar incidencias detectadas durante los procesos de importación y permitir la posterior revisión y corrección de los registros sin pérdida de información.</w:t>
      </w:r>
    </w:p>
    <w:p w14:paraId="539E9DD4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sistema distingue entre usuarios administrativos y lectores. Los usuarios administrativos corresponden al administrador y los ayudantes de biblioteca, quienes poseen acceso al sistema y son responsables de la gestión del catálogo, los préstamos, las devoluciones y la actualización de la información. Los lectores, por su parte, son registrados únicamente para la gestión de préstamos y devoluciones, sin requerir mecanismos de autenticación.</w:t>
      </w:r>
    </w:p>
    <w:p w14:paraId="0719A6F6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Adicionalmente, el sistema incorpora un módulo de auditoría destinado a registrar todas las operaciones relevantes realizadas por los usuarios administrativos, incluyendo la creación, modificación y eliminación de registros, así como el registro de préstamos, devoluciones y resolución de incidencias. Esto permite mantener un historial completo de las actividades realizadas y garantizar la trazabilidad de la información almacenada.</w:t>
      </w:r>
    </w:p>
    <w:p w14:paraId="1775C7BA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1.2 Alcance</w:t>
      </w:r>
    </w:p>
    <w:p w14:paraId="1C7BF739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proyecto contempla el diseño, desarrollo e integración de una solución informática para la gestión bibliográfica y administrativa de la biblioteca de la Facultad de Arquitectura y Urbanismo de la Universidad Central de Venezuela (UCV).</w:t>
      </w:r>
    </w:p>
    <w:p w14:paraId="5AC81894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solución estará compuesta por tres componentes principales:</w:t>
      </w:r>
    </w:p>
    <w:p w14:paraId="4963BB8F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Base de Datos</w:t>
      </w:r>
    </w:p>
    <w:p w14:paraId="121F35F8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base de datos será responsable del almacenamiento y gestión de toda la información relacionada con:</w:t>
      </w:r>
    </w:p>
    <w:p w14:paraId="5266167A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Libros y material bibliográfico.</w:t>
      </w:r>
    </w:p>
    <w:p w14:paraId="317926AE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Autores y editoriales.</w:t>
      </w:r>
    </w:p>
    <w:p w14:paraId="0FCDAB51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Ejemplares físicos de cada libro.</w:t>
      </w:r>
    </w:p>
    <w:p w14:paraId="60320E8D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Ubicaciones dentro de la biblioteca.</w:t>
      </w:r>
    </w:p>
    <w:p w14:paraId="7B65260A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Lectores registrados.</w:t>
      </w:r>
    </w:p>
    <w:p w14:paraId="72714045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Usuarios administrativos del sistema.</w:t>
      </w:r>
    </w:p>
    <w:p w14:paraId="7DBB93F8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Préstamos y devoluciones.</w:t>
      </w:r>
    </w:p>
    <w:p w14:paraId="20288981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Incidencias detectadas en los datos.</w:t>
      </w:r>
    </w:p>
    <w:p w14:paraId="4E2FEFCE" w14:textId="77777777" w:rsidR="00426A97" w:rsidRPr="003C3640" w:rsidRDefault="00426A97" w:rsidP="00426A97">
      <w:pPr>
        <w:numPr>
          <w:ilvl w:val="0"/>
          <w:numId w:val="16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Registros de auditoría y trazabilidad de operaciones.</w:t>
      </w:r>
    </w:p>
    <w:p w14:paraId="200F98CA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Asimismo, la base de datos deberá garantizar la integridad referencial, la conservación de la información histórica y el control de calidad de los datos importados desde el inventario existente.</w:t>
      </w:r>
    </w:p>
    <w:p w14:paraId="116546E4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API de Gestión Bibliotecaria</w:t>
      </w:r>
    </w:p>
    <w:p w14:paraId="755D5392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lastRenderedPageBreak/>
        <w:t>Se desarrollará una interfaz de programación de aplicaciones (API) que actuará como capa intermedia entre la base de datos y el sistema de gestión.</w:t>
      </w:r>
    </w:p>
    <w:p w14:paraId="185BF177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API será responsable de:</w:t>
      </w:r>
    </w:p>
    <w:p w14:paraId="1A4B2B97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Gestionar la autenticación de usuarios administrativos.</w:t>
      </w:r>
    </w:p>
    <w:p w14:paraId="50D3ECA9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Proporcionar acceso seguro a los datos almacenados.</w:t>
      </w:r>
    </w:p>
    <w:p w14:paraId="6D2B010F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Administrar operaciones de consulta, creación, modificación y eliminación de registros.</w:t>
      </w:r>
    </w:p>
    <w:p w14:paraId="25D48B58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Gestionar préstamos y devoluciones.</w:t>
      </w:r>
    </w:p>
    <w:p w14:paraId="65F28236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Registrar incidencias y auditorías.</w:t>
      </w:r>
    </w:p>
    <w:p w14:paraId="237A4A41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Validar la información recibida antes de almacenarla en la base de datos.</w:t>
      </w:r>
    </w:p>
    <w:p w14:paraId="257F6406" w14:textId="77777777" w:rsidR="00426A97" w:rsidRPr="003C3640" w:rsidRDefault="00426A97" w:rsidP="00426A97">
      <w:pPr>
        <w:numPr>
          <w:ilvl w:val="0"/>
          <w:numId w:val="1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Garantizar la comunicación entre el sistema de gestión y la base de datos.</w:t>
      </w:r>
    </w:p>
    <w:p w14:paraId="232D0DCD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Sistema de Gestión Bibliotecaria</w:t>
      </w:r>
    </w:p>
    <w:p w14:paraId="1277403A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Se desarrollará una aplicación destinada al uso exclusivo del administrador y los ayudantes de biblioteca.</w:t>
      </w:r>
    </w:p>
    <w:p w14:paraId="03E7A0E1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sistema permitirá:</w:t>
      </w:r>
    </w:p>
    <w:p w14:paraId="681386DE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Inicio de sesión mediante credenciales.</w:t>
      </w:r>
    </w:p>
    <w:p w14:paraId="5029D627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Consulta del catálogo bibliográfico.</w:t>
      </w:r>
    </w:p>
    <w:p w14:paraId="70097865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Registro y actualización de libros.</w:t>
      </w:r>
    </w:p>
    <w:p w14:paraId="365CBFEA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Gestión de autores y editoriales.</w:t>
      </w:r>
    </w:p>
    <w:p w14:paraId="1F3B4C5A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Administración de ejemplares y ubicaciones.</w:t>
      </w:r>
    </w:p>
    <w:p w14:paraId="40ECD217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Registro y actualización de lectores.</w:t>
      </w:r>
    </w:p>
    <w:p w14:paraId="58449B70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Gestión de préstamos y devoluciones.</w:t>
      </w:r>
    </w:p>
    <w:p w14:paraId="5B0C04C8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Consulta y resolución de incidencias.</w:t>
      </w:r>
    </w:p>
    <w:p w14:paraId="7720587A" w14:textId="77777777" w:rsidR="00426A97" w:rsidRPr="003C3640" w:rsidRDefault="00426A97" w:rsidP="00426A97">
      <w:pPr>
        <w:numPr>
          <w:ilvl w:val="0"/>
          <w:numId w:val="1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Consulta del historial de auditoría y actividades realizadas en el sistema.</w:t>
      </w:r>
    </w:p>
    <w:p w14:paraId="2EEF28C6" w14:textId="77777777" w:rsidR="00426A97" w:rsidRPr="003C3640" w:rsidRDefault="00426A97" w:rsidP="00426A97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Fuera del Alcance</w:t>
      </w:r>
    </w:p>
    <w:p w14:paraId="27FBEF80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No forma parte del alcance de este proyecto:</w:t>
      </w:r>
    </w:p>
    <w:p w14:paraId="071FC47D" w14:textId="77777777" w:rsidR="00426A97" w:rsidRPr="003C3640" w:rsidRDefault="00426A97" w:rsidP="00426A97">
      <w:pPr>
        <w:numPr>
          <w:ilvl w:val="0"/>
          <w:numId w:val="1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El acceso directo de los lectores al sistema.</w:t>
      </w:r>
    </w:p>
    <w:p w14:paraId="68C1B1B8" w14:textId="77777777" w:rsidR="00426A97" w:rsidRPr="003C3640" w:rsidRDefault="00426A97" w:rsidP="00426A97">
      <w:pPr>
        <w:numPr>
          <w:ilvl w:val="0"/>
          <w:numId w:val="1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La consulta pública del catálogo a través de internet.</w:t>
      </w:r>
    </w:p>
    <w:p w14:paraId="69CBD687" w14:textId="77777777" w:rsidR="00426A97" w:rsidRPr="003C3640" w:rsidRDefault="00426A97" w:rsidP="00426A97">
      <w:pPr>
        <w:numPr>
          <w:ilvl w:val="0"/>
          <w:numId w:val="1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lastRenderedPageBreak/>
        <w:t>La reserva en línea de libros.</w:t>
      </w:r>
    </w:p>
    <w:p w14:paraId="4BF1EE75" w14:textId="77777777" w:rsidR="00426A97" w:rsidRPr="003C3640" w:rsidRDefault="00426A97" w:rsidP="00426A97">
      <w:pPr>
        <w:numPr>
          <w:ilvl w:val="0"/>
          <w:numId w:val="1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La integración con sistemas externos de gestión bibliotecaria.</w:t>
      </w:r>
    </w:p>
    <w:p w14:paraId="1B55CA2F" w14:textId="77777777" w:rsidR="00426A97" w:rsidRPr="003C3640" w:rsidRDefault="00426A97" w:rsidP="00426A97">
      <w:pPr>
        <w:numPr>
          <w:ilvl w:val="0"/>
          <w:numId w:val="1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La digitalización o almacenamiento de versiones electrónicas de los libros.</w:t>
      </w:r>
    </w:p>
    <w:p w14:paraId="453A3215" w14:textId="77777777" w:rsidR="00426A97" w:rsidRPr="003C3640" w:rsidRDefault="00426A97" w:rsidP="00426A97">
      <w:pPr>
        <w:numPr>
          <w:ilvl w:val="0"/>
          <w:numId w:val="1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La gestión financiera o contable de la biblioteca.</w:t>
      </w:r>
    </w:p>
    <w:p w14:paraId="64A034A1" w14:textId="77777777" w:rsidR="00426A97" w:rsidRPr="003C3640" w:rsidRDefault="00426A97" w:rsidP="00426A97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solución propuesta estará orientada principalmente a optimizar los procesos internos de administración bibliográfica, control de préstamos y mantenimiento de la información de la biblioteca.</w:t>
      </w:r>
    </w:p>
    <w:p w14:paraId="57D3B0B1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 Reglas de Negocio</w:t>
      </w:r>
    </w:p>
    <w:p w14:paraId="6F2E6C4F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2.1 Gestión de Libros</w:t>
      </w:r>
    </w:p>
    <w:p w14:paraId="62FE161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RN-01.</w:t>
      </w:r>
      <w:r w:rsidRPr="003C3640">
        <w:rPr>
          <w:rFonts w:ascii="Arial" w:hAnsi="Arial" w:cs="Arial"/>
        </w:rPr>
        <w:t xml:space="preserve"> Cada libro deberá poseer un identificador único dentro de la base de datos.</w:t>
      </w:r>
    </w:p>
    <w:p w14:paraId="48A3942E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RN-02.</w:t>
      </w:r>
      <w:r w:rsidRPr="003C3640">
        <w:rPr>
          <w:rFonts w:ascii="Arial" w:hAnsi="Arial" w:cs="Arial"/>
        </w:rPr>
        <w:t xml:space="preserve"> Un libro podrá estar asociado a uno o varios autores.</w:t>
      </w:r>
    </w:p>
    <w:p w14:paraId="46787849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RN-03.</w:t>
      </w:r>
      <w:r w:rsidRPr="003C3640">
        <w:rPr>
          <w:rFonts w:ascii="Arial" w:hAnsi="Arial" w:cs="Arial"/>
        </w:rPr>
        <w:t xml:space="preserve"> Un autor podrá estar asociado a uno o varios libros.</w:t>
      </w:r>
    </w:p>
    <w:p w14:paraId="16AB5E9D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RN-04.</w:t>
      </w:r>
      <w:r w:rsidRPr="003C3640">
        <w:rPr>
          <w:rFonts w:ascii="Arial" w:hAnsi="Arial" w:cs="Arial"/>
        </w:rPr>
        <w:t xml:space="preserve"> La relación entre libros y autores será gestionada mediante la entidad intermedia </w:t>
      </w:r>
      <w:proofErr w:type="spellStart"/>
      <w:r w:rsidRPr="003C3640">
        <w:rPr>
          <w:rFonts w:ascii="Arial" w:hAnsi="Arial" w:cs="Arial"/>
        </w:rPr>
        <w:t>libro_autor</w:t>
      </w:r>
      <w:proofErr w:type="spellEnd"/>
      <w:r w:rsidRPr="003C3640">
        <w:rPr>
          <w:rFonts w:ascii="Arial" w:hAnsi="Arial" w:cs="Arial"/>
        </w:rPr>
        <w:t>.</w:t>
      </w:r>
    </w:p>
    <w:p w14:paraId="47597B8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RN-05.</w:t>
      </w:r>
      <w:r w:rsidRPr="003C3640">
        <w:rPr>
          <w:rFonts w:ascii="Arial" w:hAnsi="Arial" w:cs="Arial"/>
        </w:rPr>
        <w:t xml:space="preserve"> Un libro podrá estar asociado a una editorial.</w:t>
      </w:r>
    </w:p>
    <w:p w14:paraId="4EE60493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RN-06.</w:t>
      </w:r>
      <w:r w:rsidRPr="003C3640">
        <w:rPr>
          <w:rFonts w:ascii="Arial" w:hAnsi="Arial" w:cs="Arial"/>
        </w:rPr>
        <w:t xml:space="preserve"> Un libro podrá poseer uno o varios ejemplares físicos.</w:t>
      </w:r>
    </w:p>
    <w:p w14:paraId="64E88F5B" w14:textId="2B40E92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RN-07.</w:t>
      </w:r>
      <w:r w:rsidRPr="003C3640">
        <w:rPr>
          <w:rFonts w:ascii="Arial" w:hAnsi="Arial" w:cs="Arial"/>
        </w:rPr>
        <w:t xml:space="preserve"> La información bibliográfica original proveniente del inventario deberá conservarse siempre que sea posible.</w:t>
      </w:r>
    </w:p>
    <w:p w14:paraId="48D082DB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2.2 Gestión de Fechas de Publicación</w:t>
      </w:r>
    </w:p>
    <w:p w14:paraId="0238DB83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RN-08.</w:t>
      </w:r>
      <w:r w:rsidRPr="003C3640">
        <w:rPr>
          <w:rFonts w:ascii="Arial" w:hAnsi="Arial" w:cs="Arial"/>
        </w:rPr>
        <w:t xml:space="preserve"> Cuando el valor de fecha de publicación corresponda a un año válido, este deberá almacenarse en el campo </w:t>
      </w:r>
      <w:proofErr w:type="spellStart"/>
      <w:r w:rsidRPr="003C3640">
        <w:rPr>
          <w:rFonts w:ascii="Arial" w:hAnsi="Arial" w:cs="Arial"/>
        </w:rPr>
        <w:t>fecha_publicacion</w:t>
      </w:r>
      <w:proofErr w:type="spellEnd"/>
      <w:r w:rsidRPr="003C3640">
        <w:rPr>
          <w:rFonts w:ascii="Arial" w:hAnsi="Arial" w:cs="Arial"/>
        </w:rPr>
        <w:t>.</w:t>
      </w:r>
    </w:p>
    <w:p w14:paraId="5A49DCCC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RN-09.</w:t>
      </w:r>
      <w:r w:rsidRPr="003C3640">
        <w:rPr>
          <w:rFonts w:ascii="Arial" w:hAnsi="Arial" w:cs="Arial"/>
        </w:rPr>
        <w:t xml:space="preserve"> Cuando el valor original no represente un año válido, el campo </w:t>
      </w:r>
      <w:proofErr w:type="spellStart"/>
      <w:r w:rsidRPr="003C3640">
        <w:rPr>
          <w:rFonts w:ascii="Arial" w:hAnsi="Arial" w:cs="Arial"/>
        </w:rPr>
        <w:t>fecha_publicacion</w:t>
      </w:r>
      <w:proofErr w:type="spellEnd"/>
      <w:r w:rsidRPr="003C3640">
        <w:rPr>
          <w:rFonts w:ascii="Arial" w:hAnsi="Arial" w:cs="Arial"/>
        </w:rPr>
        <w:t xml:space="preserve"> permanecerá nulo.</w:t>
      </w:r>
    </w:p>
    <w:p w14:paraId="5EA85E65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RN-10.</w:t>
      </w:r>
      <w:r w:rsidRPr="003C3640">
        <w:rPr>
          <w:rFonts w:ascii="Arial" w:hAnsi="Arial" w:cs="Arial"/>
        </w:rPr>
        <w:t xml:space="preserve"> El valor original recibido desde el inventario deberá conservarse en el campo </w:t>
      </w:r>
      <w:proofErr w:type="spellStart"/>
      <w:r w:rsidRPr="003C3640">
        <w:rPr>
          <w:rFonts w:ascii="Arial" w:hAnsi="Arial" w:cs="Arial"/>
        </w:rPr>
        <w:t>fecha_original</w:t>
      </w:r>
      <w:proofErr w:type="spellEnd"/>
      <w:r w:rsidRPr="003C3640">
        <w:rPr>
          <w:rFonts w:ascii="Arial" w:hAnsi="Arial" w:cs="Arial"/>
        </w:rPr>
        <w:t>.</w:t>
      </w:r>
    </w:p>
    <w:p w14:paraId="7C3A22D4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RN-11.</w:t>
      </w:r>
      <w:r w:rsidRPr="003C3640">
        <w:rPr>
          <w:rFonts w:ascii="Arial" w:hAnsi="Arial" w:cs="Arial"/>
        </w:rPr>
        <w:t xml:space="preserve"> Los registros con fechas vacías, ambiguas o inválidas deberán marcarse mediante el atributo </w:t>
      </w:r>
      <w:proofErr w:type="spellStart"/>
      <w:r w:rsidRPr="003C3640">
        <w:rPr>
          <w:rFonts w:ascii="Arial" w:hAnsi="Arial" w:cs="Arial"/>
        </w:rPr>
        <w:t>requiere_revision_fecha</w:t>
      </w:r>
      <w:proofErr w:type="spellEnd"/>
      <w:r w:rsidRPr="003C3640">
        <w:rPr>
          <w:rFonts w:ascii="Arial" w:hAnsi="Arial" w:cs="Arial"/>
        </w:rPr>
        <w:t xml:space="preserve"> = TRUE.</w:t>
      </w:r>
    </w:p>
    <w:p w14:paraId="5D570C8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RN-12.</w:t>
      </w:r>
      <w:r w:rsidRPr="003C3640">
        <w:rPr>
          <w:rFonts w:ascii="Arial" w:hAnsi="Arial" w:cs="Arial"/>
        </w:rPr>
        <w:t xml:space="preserve"> Los registros marcados para revisión deberán ser considerados pendientes de validación por el personal responsable.</w:t>
      </w:r>
    </w:p>
    <w:p w14:paraId="6F89B95D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lastRenderedPageBreak/>
        <w:t>RN-13.</w:t>
      </w:r>
      <w:r w:rsidRPr="003C3640">
        <w:rPr>
          <w:rFonts w:ascii="Arial" w:hAnsi="Arial" w:cs="Arial"/>
        </w:rPr>
        <w:t xml:space="preserve"> Los valores como "?", "SF", cadenas vacías o cualquier otro valor que no represente un año válido deberán conservarse en </w:t>
      </w:r>
      <w:proofErr w:type="spellStart"/>
      <w:r w:rsidRPr="003C3640">
        <w:rPr>
          <w:rFonts w:ascii="Arial" w:hAnsi="Arial" w:cs="Arial"/>
        </w:rPr>
        <w:t>fecha_original</w:t>
      </w:r>
      <w:proofErr w:type="spellEnd"/>
      <w:r w:rsidRPr="003C3640">
        <w:rPr>
          <w:rFonts w:ascii="Arial" w:hAnsi="Arial" w:cs="Arial"/>
        </w:rPr>
        <w:t>.</w:t>
      </w:r>
    </w:p>
    <w:p w14:paraId="3BBF6923" w14:textId="03474BE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RN-14.</w:t>
      </w:r>
      <w:r w:rsidRPr="003C3640">
        <w:rPr>
          <w:rFonts w:ascii="Arial" w:hAnsi="Arial" w:cs="Arial"/>
        </w:rPr>
        <w:t xml:space="preserve"> La corrección de fechas deberá realizarse sin eliminar el valor originalmente registrado en el inventario.</w:t>
      </w:r>
    </w:p>
    <w:p w14:paraId="393138AF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2.3 Gestión de Ubicaciones</w:t>
      </w:r>
    </w:p>
    <w:p w14:paraId="30586AAA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RN-15.</w:t>
      </w:r>
      <w:r w:rsidRPr="003C3640">
        <w:rPr>
          <w:rFonts w:ascii="Arial" w:hAnsi="Arial" w:cs="Arial"/>
        </w:rPr>
        <w:t xml:space="preserve"> Cada ejemplar podrá estar asociado a una ubicación física dentro de la biblioteca.</w:t>
      </w:r>
    </w:p>
    <w:p w14:paraId="4B00D479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RN-16.</w:t>
      </w:r>
      <w:r w:rsidRPr="003C3640">
        <w:rPr>
          <w:rFonts w:ascii="Arial" w:hAnsi="Arial" w:cs="Arial"/>
        </w:rPr>
        <w:t xml:space="preserve"> El sistema intentará identificar la estructura de la ubicación para facilitar futuras búsquedas y organización física.</w:t>
      </w:r>
    </w:p>
    <w:p w14:paraId="79E40231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RN-17.</w:t>
      </w:r>
      <w:r w:rsidRPr="003C3640">
        <w:rPr>
          <w:rFonts w:ascii="Arial" w:hAnsi="Arial" w:cs="Arial"/>
        </w:rPr>
        <w:t xml:space="preserve"> Toda ubicación deberá conservar el valor original proveniente del inventario en el campo </w:t>
      </w:r>
      <w:proofErr w:type="spellStart"/>
      <w:r w:rsidRPr="003C3640">
        <w:rPr>
          <w:rFonts w:ascii="Arial" w:hAnsi="Arial" w:cs="Arial"/>
        </w:rPr>
        <w:t>ubicacion_original</w:t>
      </w:r>
      <w:proofErr w:type="spellEnd"/>
      <w:r w:rsidRPr="003C3640">
        <w:rPr>
          <w:rFonts w:ascii="Arial" w:hAnsi="Arial" w:cs="Arial"/>
        </w:rPr>
        <w:t>.</w:t>
      </w:r>
    </w:p>
    <w:p w14:paraId="3B3502A5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RN-18.</w:t>
      </w:r>
      <w:r w:rsidRPr="003C3640">
        <w:rPr>
          <w:rFonts w:ascii="Arial" w:hAnsi="Arial" w:cs="Arial"/>
        </w:rPr>
        <w:t xml:space="preserve"> Cuando una ubicación no pueda interpretarse correctamente o no cumpla con el formato esperado, deberá marcarse mediante el atributo </w:t>
      </w:r>
      <w:proofErr w:type="spellStart"/>
      <w:r w:rsidRPr="003C3640">
        <w:rPr>
          <w:rFonts w:ascii="Arial" w:hAnsi="Arial" w:cs="Arial"/>
        </w:rPr>
        <w:t>requiere_revision</w:t>
      </w:r>
      <w:proofErr w:type="spellEnd"/>
      <w:r w:rsidRPr="003C3640">
        <w:rPr>
          <w:rFonts w:ascii="Arial" w:hAnsi="Arial" w:cs="Arial"/>
        </w:rPr>
        <w:t xml:space="preserve"> = TRUE.</w:t>
      </w:r>
    </w:p>
    <w:p w14:paraId="7BB33CB2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RN-19.</w:t>
      </w:r>
      <w:r w:rsidRPr="003C3640">
        <w:rPr>
          <w:rFonts w:ascii="Arial" w:hAnsi="Arial" w:cs="Arial"/>
        </w:rPr>
        <w:t xml:space="preserve"> Las ubicaciones con información inconsistente podrán almacenarse igualmente para evitar la pérdida de datos.</w:t>
      </w:r>
    </w:p>
    <w:p w14:paraId="0F8AF7FD" w14:textId="6EAB1566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RN-20.</w:t>
      </w:r>
      <w:r w:rsidRPr="003C3640">
        <w:rPr>
          <w:rFonts w:ascii="Arial" w:hAnsi="Arial" w:cs="Arial"/>
        </w:rPr>
        <w:t xml:space="preserve"> La ausencia de ubicación también deberá considerarse una incidencia pendiente de revisión.</w:t>
      </w:r>
    </w:p>
    <w:p w14:paraId="61585204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2.4 Gestión de Ejemplares</w:t>
      </w:r>
    </w:p>
    <w:p w14:paraId="144F4AA2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RN-21.</w:t>
      </w:r>
      <w:r w:rsidRPr="003C3640">
        <w:rPr>
          <w:rFonts w:ascii="Arial" w:hAnsi="Arial" w:cs="Arial"/>
        </w:rPr>
        <w:t xml:space="preserve"> Cada ejemplar físico deberá registrarse individualmente dentro de la base de datos.</w:t>
      </w:r>
    </w:p>
    <w:p w14:paraId="40EEE0E6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RN-22.</w:t>
      </w:r>
      <w:r w:rsidRPr="003C3640">
        <w:rPr>
          <w:rFonts w:ascii="Arial" w:hAnsi="Arial" w:cs="Arial"/>
        </w:rPr>
        <w:t xml:space="preserve"> Los préstamos se realizarán sobre ejemplares y no sobre libros.</w:t>
      </w:r>
    </w:p>
    <w:p w14:paraId="2736AC4D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RN-23.</w:t>
      </w:r>
      <w:r w:rsidRPr="003C3640">
        <w:rPr>
          <w:rFonts w:ascii="Arial" w:hAnsi="Arial" w:cs="Arial"/>
        </w:rPr>
        <w:t xml:space="preserve"> Un ejemplar pertenecerá a un único libro.</w:t>
      </w:r>
    </w:p>
    <w:p w14:paraId="777CCA28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RN-24.</w:t>
      </w:r>
      <w:r w:rsidRPr="003C3640">
        <w:rPr>
          <w:rFonts w:ascii="Arial" w:hAnsi="Arial" w:cs="Arial"/>
        </w:rPr>
        <w:t xml:space="preserve"> Un ejemplar podrá estar ubicado en una única ubicación física.</w:t>
      </w:r>
    </w:p>
    <w:p w14:paraId="0964459D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RN-25.</w:t>
      </w:r>
      <w:r w:rsidRPr="003C3640">
        <w:rPr>
          <w:rFonts w:ascii="Arial" w:hAnsi="Arial" w:cs="Arial"/>
        </w:rPr>
        <w:t xml:space="preserve"> Cada ejemplar deberá poseer un estado de disponibilidad.</w:t>
      </w:r>
    </w:p>
    <w:p w14:paraId="66CF4CDC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RN-26.</w:t>
      </w:r>
      <w:r w:rsidRPr="003C3640">
        <w:rPr>
          <w:rFonts w:ascii="Arial" w:hAnsi="Arial" w:cs="Arial"/>
        </w:rPr>
        <w:t xml:space="preserve"> Un ejemplar marcado como no disponible no podrá ser prestado.</w:t>
      </w:r>
    </w:p>
    <w:p w14:paraId="4006FFC3" w14:textId="39956E59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RN-27.</w:t>
      </w:r>
      <w:r w:rsidRPr="003C3640">
        <w:rPr>
          <w:rFonts w:ascii="Arial" w:hAnsi="Arial" w:cs="Arial"/>
        </w:rPr>
        <w:t xml:space="preserve"> Cuando exista incertidumbre sobre la información de un ejemplar, este podrá marcarse mediante el atributo </w:t>
      </w:r>
      <w:proofErr w:type="spellStart"/>
      <w:r w:rsidRPr="003C3640">
        <w:rPr>
          <w:rFonts w:ascii="Arial" w:hAnsi="Arial" w:cs="Arial"/>
        </w:rPr>
        <w:t>requiere_revision</w:t>
      </w:r>
      <w:proofErr w:type="spellEnd"/>
      <w:r w:rsidRPr="003C3640">
        <w:rPr>
          <w:rFonts w:ascii="Arial" w:hAnsi="Arial" w:cs="Arial"/>
        </w:rPr>
        <w:t>.</w:t>
      </w:r>
    </w:p>
    <w:p w14:paraId="678EB0CE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2.5 Gestión de Usuarios del Sistema</w:t>
      </w:r>
    </w:p>
    <w:p w14:paraId="6821CE49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RN-28.</w:t>
      </w:r>
      <w:r w:rsidRPr="003C3640">
        <w:rPr>
          <w:rFonts w:ascii="Arial" w:hAnsi="Arial" w:cs="Arial"/>
        </w:rPr>
        <w:t xml:space="preserve"> El sistema distinguirá entre usuarios administrativos y lectores.</w:t>
      </w:r>
    </w:p>
    <w:p w14:paraId="73F3C598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RN-29.</w:t>
      </w:r>
      <w:r w:rsidRPr="003C3640">
        <w:rPr>
          <w:rFonts w:ascii="Arial" w:hAnsi="Arial" w:cs="Arial"/>
        </w:rPr>
        <w:t xml:space="preserve"> Los usuarios administrativos serán responsables de registrar préstamos, devoluciones y actualizaciones del catálogo.</w:t>
      </w:r>
    </w:p>
    <w:p w14:paraId="69F05AD1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lastRenderedPageBreak/>
        <w:t>RN-30.</w:t>
      </w:r>
      <w:r w:rsidRPr="003C3640">
        <w:rPr>
          <w:rFonts w:ascii="Arial" w:hAnsi="Arial" w:cs="Arial"/>
        </w:rPr>
        <w:t xml:space="preserve"> Los usuarios administrativos podrán poseer únicamente los siguientes roles:</w:t>
      </w:r>
    </w:p>
    <w:p w14:paraId="44D8F4D8" w14:textId="77777777" w:rsidR="00AB5545" w:rsidRPr="003C3640" w:rsidRDefault="00AB5545" w:rsidP="00AB5545">
      <w:pPr>
        <w:numPr>
          <w:ilvl w:val="0"/>
          <w:numId w:val="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Administrador.</w:t>
      </w:r>
    </w:p>
    <w:p w14:paraId="5235D20B" w14:textId="77777777" w:rsidR="00AB5545" w:rsidRPr="003C3640" w:rsidRDefault="00AB5545" w:rsidP="00AB5545">
      <w:pPr>
        <w:numPr>
          <w:ilvl w:val="0"/>
          <w:numId w:val="7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Ayudante.</w:t>
      </w:r>
    </w:p>
    <w:p w14:paraId="75C7C616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RN-31.</w:t>
      </w:r>
      <w:r w:rsidRPr="003C3640">
        <w:rPr>
          <w:rFonts w:ascii="Arial" w:hAnsi="Arial" w:cs="Arial"/>
        </w:rPr>
        <w:t xml:space="preserve"> Solo los usuarios administrativos podrán acceder al sistema mediante autenticación.</w:t>
      </w:r>
    </w:p>
    <w:p w14:paraId="0C072EE2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RN-32.</w:t>
      </w:r>
      <w:r w:rsidRPr="003C3640">
        <w:rPr>
          <w:rFonts w:ascii="Arial" w:hAnsi="Arial" w:cs="Arial"/>
        </w:rPr>
        <w:t xml:space="preserve"> Cada usuario administrativo deberá poseer credenciales únicas de acceso.</w:t>
      </w:r>
    </w:p>
    <w:p w14:paraId="773DB2A3" w14:textId="4625AC8D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RN-33.</w:t>
      </w:r>
      <w:r w:rsidRPr="003C3640">
        <w:rPr>
          <w:rFonts w:ascii="Arial" w:hAnsi="Arial" w:cs="Arial"/>
        </w:rPr>
        <w:t xml:space="preserve"> Los usuarios administrativos podrán ser activados o desactivados sin eliminar su historial de operaciones.</w:t>
      </w:r>
    </w:p>
    <w:p>
      <w:pPr/>
      <w:r>
        <w:t>RN-33A. Los perfiles del sistema son administrador y ayudante. Ya no existe el perfil bibliotecaria.</w:t>
      </w:r>
    </w:p>
    <w:p>
      <w:pPr/>
      <w:r>
        <w:t>RN-33B. Solo el administrador puede crear usuarios, asignar permisos y cambiar la contraseña, el usuario y el correo de las demás cuentas.</w:t>
      </w:r>
    </w:p>
    <w:p>
      <w:pPr/>
      <w:r>
        <w:t>RN-33C. El administrador reestablece su propia contraseña con tres preguntas de seguridad que él mismo registra. La contraseña de un ayudante solo la cambia el administrador.</w:t>
      </w:r>
    </w:p>
    <w:p>
      <w:pPr/>
      <w:r>
        <w:t>RN-33D. Al crear un ayudante se marca si puede eliminar, si puede actualizar y si puede crear. Dentro de crear se elige, por separado, libros, autores, editoriales, ubicaciones, ejemplares, lectores, préstamos e incidencias.</w:t>
      </w:r>
    </w:p>
    <w:p>
      <w:pPr/>
      <w:r>
        <w:t>RN-33E. El ayudante siempre ve el catálogo, los autores, las editoriales, las ubicaciones, los ejemplares, los lectores, los préstamos, las incidencias y la auditoría. Si no tiene permiso de crear, no ve el botón de alta ni el de cargar Excel. Lo mismo ocurre en ejemplares, ubicaciones, lectores y el resto de módulos: la lista se consulta, y el formulario de creación permanece oculto.</w:t>
      </w:r>
    </w:p>
    <w:p>
      <w:pPr/>
      <w:r>
        <w:t>RN-33F. Los botones de actualizar solo aparecen si el ayudante puede actualizar. Los de eliminar solo aparecen si puede eliminar. Cada eliminación pide confirmación.</w:t>
      </w:r>
    </w:p>
    <w:p>
      <w:pPr/>
      <w:r>
        <w:t>RN-33G. El módulo de usuarios solo lo ve el administrador.</w:t>
      </w:r>
    </w:p>
    <w:p>
      <w:pPr/>
      <w:r>
        <w:t>RN-33H. En el historial de una obra se puede seleccionar una versión y devolver la ficha a ese momento. Esa acción solo la puede hacer el administrador. Se recuperan el título, los datos bibliográficos y los autores. Los ejemplares y los préstamos no se modifican.</w:t>
      </w:r>
    </w:p>
    <w:p w14:paraId="14FB1FF6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2.6 Gestión de Lectores</w:t>
      </w:r>
    </w:p>
    <w:p w14:paraId="0105E6E1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RN-34.</w:t>
      </w:r>
      <w:r w:rsidRPr="003C3640">
        <w:rPr>
          <w:rFonts w:ascii="Arial" w:hAnsi="Arial" w:cs="Arial"/>
        </w:rPr>
        <w:t xml:space="preserve"> Los lectores no requerirán credenciales de acceso al sistema.</w:t>
      </w:r>
    </w:p>
    <w:p w14:paraId="5A76F64A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RN-35.</w:t>
      </w:r>
      <w:r w:rsidRPr="003C3640">
        <w:rPr>
          <w:rFonts w:ascii="Arial" w:hAnsi="Arial" w:cs="Arial"/>
        </w:rPr>
        <w:t xml:space="preserve"> Los lectores serán registrados únicamente para la gestión de préstamos y devoluciones.</w:t>
      </w:r>
    </w:p>
    <w:p w14:paraId="20D369B3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RN-36.</w:t>
      </w:r>
      <w:r w:rsidRPr="003C3640">
        <w:rPr>
          <w:rFonts w:ascii="Arial" w:hAnsi="Arial" w:cs="Arial"/>
        </w:rPr>
        <w:t xml:space="preserve"> De cada lector se almacenarán, como mínimo:</w:t>
      </w:r>
    </w:p>
    <w:p w14:paraId="698ABDC9" w14:textId="77777777" w:rsidR="00AB5545" w:rsidRPr="003C3640" w:rsidRDefault="00AB5545" w:rsidP="00AB5545">
      <w:pPr>
        <w:numPr>
          <w:ilvl w:val="0"/>
          <w:numId w:val="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Nombre.</w:t>
      </w:r>
    </w:p>
    <w:p w14:paraId="0A9FA5FC" w14:textId="77777777" w:rsidR="00AB5545" w:rsidRPr="003C3640" w:rsidRDefault="00AB5545" w:rsidP="00AB5545">
      <w:pPr>
        <w:numPr>
          <w:ilvl w:val="0"/>
          <w:numId w:val="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Apellido.</w:t>
      </w:r>
    </w:p>
    <w:p w14:paraId="29AF5F7C" w14:textId="77777777" w:rsidR="00AB5545" w:rsidRPr="003C3640" w:rsidRDefault="00AB5545" w:rsidP="00AB5545">
      <w:pPr>
        <w:numPr>
          <w:ilvl w:val="0"/>
          <w:numId w:val="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Cédula.</w:t>
      </w:r>
    </w:p>
    <w:p w14:paraId="47EECE98" w14:textId="77777777" w:rsidR="00AB5545" w:rsidRPr="003C3640" w:rsidRDefault="00AB5545" w:rsidP="00AB5545">
      <w:pPr>
        <w:numPr>
          <w:ilvl w:val="0"/>
          <w:numId w:val="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Correo electrónico.</w:t>
      </w:r>
    </w:p>
    <w:p w14:paraId="2F78800D" w14:textId="77777777" w:rsidR="00AB5545" w:rsidRPr="003C3640" w:rsidRDefault="00AB5545" w:rsidP="00AB5545">
      <w:pPr>
        <w:numPr>
          <w:ilvl w:val="0"/>
          <w:numId w:val="8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Teléfono.</w:t>
      </w:r>
    </w:p>
    <w:p w14:paraId="3CD53C9A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RN-37.</w:t>
      </w:r>
      <w:r w:rsidRPr="003C3640">
        <w:rPr>
          <w:rFonts w:ascii="Arial" w:hAnsi="Arial" w:cs="Arial"/>
        </w:rPr>
        <w:t xml:space="preserve"> Un lector podrá poseer múltiples préstamos a lo largo del tiempo.</w:t>
      </w:r>
    </w:p>
    <w:p w14:paraId="41ADDF3A" w14:textId="62D5CA23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RN-38.</w:t>
      </w:r>
      <w:r w:rsidRPr="003C3640">
        <w:rPr>
          <w:rFonts w:ascii="Arial" w:hAnsi="Arial" w:cs="Arial"/>
        </w:rPr>
        <w:t xml:space="preserve"> La información de los lectores deberá mantenerse actualizada para facilitar su localización en caso de retrasos o incidencias.</w:t>
      </w:r>
    </w:p>
    <w:p w14:paraId="46597F39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2.7 Gestión de Préstamos</w:t>
      </w:r>
    </w:p>
    <w:p w14:paraId="72728EA9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RN-39.</w:t>
      </w:r>
      <w:r w:rsidRPr="003C3640">
        <w:rPr>
          <w:rFonts w:ascii="Arial" w:hAnsi="Arial" w:cs="Arial"/>
        </w:rPr>
        <w:t xml:space="preserve"> Todo préstamo deberá estar asociado a un único ejemplar.</w:t>
      </w:r>
    </w:p>
    <w:p w14:paraId="2FD7EB3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RN-40.</w:t>
      </w:r>
      <w:r w:rsidRPr="003C3640">
        <w:rPr>
          <w:rFonts w:ascii="Arial" w:hAnsi="Arial" w:cs="Arial"/>
        </w:rPr>
        <w:t xml:space="preserve"> Todo préstamo deberá estar asociado a un único lector.</w:t>
      </w:r>
    </w:p>
    <w:p w14:paraId="0968A17D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RN-41.</w:t>
      </w:r>
      <w:r w:rsidRPr="003C3640">
        <w:rPr>
          <w:rFonts w:ascii="Arial" w:hAnsi="Arial" w:cs="Arial"/>
        </w:rPr>
        <w:t xml:space="preserve"> Todo préstamo deberá registrar el usuario administrativo que realizó la operación.</w:t>
      </w:r>
    </w:p>
    <w:p w14:paraId="0E07E479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RN-42.</w:t>
      </w:r>
      <w:r w:rsidRPr="003C3640">
        <w:rPr>
          <w:rFonts w:ascii="Arial" w:hAnsi="Arial" w:cs="Arial"/>
        </w:rPr>
        <w:t xml:space="preserve"> Solo podrán prestarse ejemplares disponibles.</w:t>
      </w:r>
    </w:p>
    <w:p w14:paraId="5FD4A1F0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RN-43.</w:t>
      </w:r>
      <w:r w:rsidRPr="003C3640">
        <w:rPr>
          <w:rFonts w:ascii="Arial" w:hAnsi="Arial" w:cs="Arial"/>
        </w:rPr>
        <w:t xml:space="preserve"> Un ejemplar no podrá tener más de un préstamo activo simultáneamente.</w:t>
      </w:r>
    </w:p>
    <w:p w14:paraId="7B5565ED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RN-44.</w:t>
      </w:r>
      <w:r w:rsidRPr="003C3640">
        <w:rPr>
          <w:rFonts w:ascii="Arial" w:hAnsi="Arial" w:cs="Arial"/>
        </w:rPr>
        <w:t xml:space="preserve"> Al registrarse un préstamo, el ejemplar deberá marcarse como no disponible.</w:t>
      </w:r>
    </w:p>
    <w:p w14:paraId="16342AF6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lastRenderedPageBreak/>
        <w:t>RN-45.</w:t>
      </w:r>
      <w:r w:rsidRPr="003C3640">
        <w:rPr>
          <w:rFonts w:ascii="Arial" w:hAnsi="Arial" w:cs="Arial"/>
        </w:rPr>
        <w:t xml:space="preserve"> Al registrarse una devolución, el ejemplar deberá marcarse nuevamente como disponible.</w:t>
      </w:r>
    </w:p>
    <w:p w14:paraId="6A60EE90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RN-46.</w:t>
      </w:r>
      <w:r w:rsidRPr="003C3640">
        <w:rPr>
          <w:rFonts w:ascii="Arial" w:hAnsi="Arial" w:cs="Arial"/>
        </w:rPr>
        <w:t xml:space="preserve"> Todo préstamo deberá registrar la fecha en que fue realizado.</w:t>
      </w:r>
    </w:p>
    <w:p w14:paraId="23AD0A4B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RN-47.</w:t>
      </w:r>
      <w:r w:rsidRPr="003C3640">
        <w:rPr>
          <w:rFonts w:ascii="Arial" w:hAnsi="Arial" w:cs="Arial"/>
        </w:rPr>
        <w:t xml:space="preserve"> El sistema podrá registrar una fecha estimada de devolución.</w:t>
      </w:r>
    </w:p>
    <w:p w14:paraId="40709C03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RN-48.</w:t>
      </w:r>
      <w:r w:rsidRPr="003C3640">
        <w:rPr>
          <w:rFonts w:ascii="Arial" w:hAnsi="Arial" w:cs="Arial"/>
        </w:rPr>
        <w:t xml:space="preserve"> El sistema deberá registrar la fecha real de devolución cuando esta ocurra.</w:t>
      </w:r>
    </w:p>
    <w:p w14:paraId="3B1E04D8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RN-49.</w:t>
      </w:r>
      <w:r w:rsidRPr="003C3640">
        <w:rPr>
          <w:rFonts w:ascii="Arial" w:hAnsi="Arial" w:cs="Arial"/>
        </w:rPr>
        <w:t xml:space="preserve"> El historial de préstamos deberá conservarse incluso después de la devolución de los ejemplares.</w:t>
      </w:r>
    </w:p>
    <w:p w14:paraId="09AC9F93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RN-50.</w:t>
      </w:r>
      <w:r w:rsidRPr="003C3640">
        <w:rPr>
          <w:rFonts w:ascii="Arial" w:hAnsi="Arial" w:cs="Arial"/>
        </w:rPr>
        <w:t xml:space="preserve"> El sistema deberá permitir identificar qué lector posee actualmente un ejemplar prestado.</w:t>
      </w:r>
    </w:p>
    <w:p w14:paraId="48CCD87D" w14:textId="4FDD4B2D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RN-51.</w:t>
      </w:r>
      <w:r w:rsidRPr="003C3640">
        <w:rPr>
          <w:rFonts w:ascii="Arial" w:hAnsi="Arial" w:cs="Arial"/>
        </w:rPr>
        <w:t xml:space="preserve"> El sistema deberá permitir identificar qué usuario administrativo registró cada préstamo.</w:t>
      </w:r>
    </w:p>
    <w:p w14:paraId="759A0EAB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2.8 Gestión de Incidencias de Datos</w:t>
      </w:r>
    </w:p>
    <w:p w14:paraId="3231BF77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RN-52.</w:t>
      </w:r>
      <w:r w:rsidRPr="003C3640">
        <w:rPr>
          <w:rFonts w:ascii="Arial" w:hAnsi="Arial" w:cs="Arial"/>
        </w:rPr>
        <w:t xml:space="preserve"> El sistema deberá registrar incidencias detectadas durante la importación o revisión de los datos.</w:t>
      </w:r>
    </w:p>
    <w:p w14:paraId="398B101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RN-53.</w:t>
      </w:r>
      <w:r w:rsidRPr="003C3640">
        <w:rPr>
          <w:rFonts w:ascii="Arial" w:hAnsi="Arial" w:cs="Arial"/>
        </w:rPr>
        <w:t xml:space="preserve"> Una incidencia podrá estar asociada a errores, inconsistencias o información incompleta encontrada en el inventario original.</w:t>
      </w:r>
    </w:p>
    <w:p w14:paraId="26F65193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RN-54.</w:t>
      </w:r>
      <w:r w:rsidRPr="003C3640">
        <w:rPr>
          <w:rFonts w:ascii="Arial" w:hAnsi="Arial" w:cs="Arial"/>
        </w:rPr>
        <w:t xml:space="preserve"> Cada incidencia deberá almacenar:</w:t>
      </w:r>
    </w:p>
    <w:p w14:paraId="52A445D9" w14:textId="77777777" w:rsidR="00AB5545" w:rsidRPr="003C3640" w:rsidRDefault="00AB5545" w:rsidP="00AB5545">
      <w:pPr>
        <w:numPr>
          <w:ilvl w:val="0"/>
          <w:numId w:val="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Campo afectado.</w:t>
      </w:r>
    </w:p>
    <w:p w14:paraId="031880AF" w14:textId="77777777" w:rsidR="00AB5545" w:rsidRPr="003C3640" w:rsidRDefault="00AB5545" w:rsidP="00AB5545">
      <w:pPr>
        <w:numPr>
          <w:ilvl w:val="0"/>
          <w:numId w:val="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Valor original.</w:t>
      </w:r>
    </w:p>
    <w:p w14:paraId="5E0D6DCC" w14:textId="77777777" w:rsidR="00AB5545" w:rsidRPr="003C3640" w:rsidRDefault="00AB5545" w:rsidP="00AB5545">
      <w:pPr>
        <w:numPr>
          <w:ilvl w:val="0"/>
          <w:numId w:val="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Descripción del problema detectado.</w:t>
      </w:r>
    </w:p>
    <w:p w14:paraId="443A1C1B" w14:textId="77777777" w:rsidR="00AB5545" w:rsidRPr="003C3640" w:rsidRDefault="00AB5545" w:rsidP="00AB5545">
      <w:pPr>
        <w:numPr>
          <w:ilvl w:val="0"/>
          <w:numId w:val="9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Estado de resolución.</w:t>
      </w:r>
    </w:p>
    <w:p w14:paraId="0454FEF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RN-55.</w:t>
      </w:r>
      <w:r w:rsidRPr="003C3640">
        <w:rPr>
          <w:rFonts w:ascii="Arial" w:hAnsi="Arial" w:cs="Arial"/>
        </w:rPr>
        <w:t xml:space="preserve"> Una incidencia deberá estar asociada al libro correspondiente.</w:t>
      </w:r>
    </w:p>
    <w:p w14:paraId="4BC71F2E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RN-56.</w:t>
      </w:r>
      <w:r w:rsidRPr="003C3640">
        <w:rPr>
          <w:rFonts w:ascii="Arial" w:hAnsi="Arial" w:cs="Arial"/>
        </w:rPr>
        <w:t xml:space="preserve"> Las incidencias no impedirán el almacenamiento de los registros afectados.</w:t>
      </w:r>
    </w:p>
    <w:p w14:paraId="3103F770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RN-57.</w:t>
      </w:r>
      <w:r w:rsidRPr="003C3640">
        <w:rPr>
          <w:rFonts w:ascii="Arial" w:hAnsi="Arial" w:cs="Arial"/>
        </w:rPr>
        <w:t xml:space="preserve"> Los registros con incidencias podrán ser utilizados por el sistema mientras permanezcan pendientes de revisión.</w:t>
      </w:r>
    </w:p>
    <w:p w14:paraId="0038415C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RN-58.</w:t>
      </w:r>
      <w:r w:rsidRPr="003C3640">
        <w:rPr>
          <w:rFonts w:ascii="Arial" w:hAnsi="Arial" w:cs="Arial"/>
        </w:rPr>
        <w:t xml:space="preserve"> El personal autorizado podrá marcar una incidencia como resuelta una vez corregido el problema.</w:t>
      </w:r>
    </w:p>
    <w:p w14:paraId="09300658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RN-59.</w:t>
      </w:r>
      <w:r w:rsidRPr="003C3640">
        <w:rPr>
          <w:rFonts w:ascii="Arial" w:hAnsi="Arial" w:cs="Arial"/>
        </w:rPr>
        <w:t xml:space="preserve"> El sistema deberá permitir consultar incidencias pendientes y resueltas.</w:t>
      </w:r>
    </w:p>
    <w:p w14:paraId="7287C95F" w14:textId="547F310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RN-60.</w:t>
      </w:r>
      <w:r w:rsidRPr="003C3640">
        <w:rPr>
          <w:rFonts w:ascii="Arial" w:hAnsi="Arial" w:cs="Arial"/>
        </w:rPr>
        <w:t xml:space="preserve"> El historial de incidencias deberá conservarse para fines de auditoría y control de calidad de los datos.</w:t>
      </w:r>
    </w:p>
    <w:p w14:paraId="5E45335D" w14:textId="77777777" w:rsidR="00AB5545" w:rsidRPr="003C3640" w:rsidRDefault="00AB5545" w:rsidP="00AB5545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lastRenderedPageBreak/>
        <w:t>2.9 Integridad y Calidad de los Datos</w:t>
      </w:r>
    </w:p>
    <w:p w14:paraId="1FD063F5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RN-61.</w:t>
      </w:r>
      <w:r w:rsidRPr="003C3640">
        <w:rPr>
          <w:rFonts w:ascii="Arial" w:hAnsi="Arial" w:cs="Arial"/>
        </w:rPr>
        <w:t xml:space="preserve"> La información original importada desde el inventario deberá preservarse siempre que sea posible.</w:t>
      </w:r>
    </w:p>
    <w:p w14:paraId="18977A6F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RN-62.</w:t>
      </w:r>
      <w:r w:rsidRPr="003C3640">
        <w:rPr>
          <w:rFonts w:ascii="Arial" w:hAnsi="Arial" w:cs="Arial"/>
        </w:rPr>
        <w:t xml:space="preserve"> Ningún proceso de normalización deberá eliminar datos originales sin autorización expresa.</w:t>
      </w:r>
    </w:p>
    <w:p w14:paraId="0640B24B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RN-63.</w:t>
      </w:r>
      <w:r w:rsidRPr="003C3640">
        <w:rPr>
          <w:rFonts w:ascii="Arial" w:hAnsi="Arial" w:cs="Arial"/>
        </w:rPr>
        <w:t xml:space="preserve"> Los procesos de validación deberán priorizar la conservación de la información sobre el descarte de registros.</w:t>
      </w:r>
    </w:p>
    <w:p w14:paraId="7B04A309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RN-64.</w:t>
      </w:r>
      <w:r w:rsidRPr="003C3640">
        <w:rPr>
          <w:rFonts w:ascii="Arial" w:hAnsi="Arial" w:cs="Arial"/>
        </w:rPr>
        <w:t xml:space="preserve"> Los registros con información incompleta podrán almacenarse siempre que sea posible identificar el libro correspondiente.</w:t>
      </w:r>
    </w:p>
    <w:p w14:paraId="7BEF8E85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RN-65.</w:t>
      </w:r>
      <w:r w:rsidRPr="003C3640">
        <w:rPr>
          <w:rFonts w:ascii="Arial" w:hAnsi="Arial" w:cs="Arial"/>
        </w:rPr>
        <w:t xml:space="preserve"> Toda modificación realizada posteriormente deberá respetar la integridad referencial de la base de datos.</w:t>
      </w:r>
    </w:p>
    <w:p w14:paraId="303B8711" w14:textId="77777777" w:rsidR="00AB5545" w:rsidRPr="003C3640" w:rsidRDefault="00AB5545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RN-66.</w:t>
      </w:r>
      <w:r w:rsidRPr="003C3640">
        <w:rPr>
          <w:rFonts w:ascii="Arial" w:hAnsi="Arial" w:cs="Arial"/>
        </w:rPr>
        <w:t xml:space="preserve"> La eliminación de registros deberá evitar la pérdida de información histórica relacionada con préstamos, incidencias o usuarios.</w:t>
      </w:r>
    </w:p>
    <w:p w14:paraId="654C33DE" w14:textId="64BA91A1" w:rsidR="005C6A9B" w:rsidRPr="003C3640" w:rsidRDefault="005C6A9B" w:rsidP="00AB5545">
      <w:pPr>
        <w:rPr>
          <w:rFonts w:ascii="Arial" w:hAnsi="Arial" w:cs="Arial"/>
        </w:rPr>
      </w:pPr>
      <w:r w:rsidRPr="003C3640">
        <w:rPr>
          <w:rFonts w:ascii="Arial" w:hAnsi="Arial" w:cs="Arial"/>
          <w:noProof/>
        </w:rPr>
        <w:drawing>
          <wp:inline distT="0" distB="0" distL="0" distR="0" wp14:anchorId="7067B52B" wp14:editId="2018712D">
            <wp:extent cx="5943600" cy="4724400"/>
            <wp:effectExtent l="0" t="0" r="0" b="0"/>
            <wp:docPr id="774264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262C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lastRenderedPageBreak/>
        <w:t>3.1 Modelo Entidad-Relación</w:t>
      </w:r>
    </w:p>
    <w:p w14:paraId="477B1E08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modelo entidad-relación representa la estructura lógica de la base de datos diseñada para la gestión bibliográfica y administrativa de la biblioteca. El modelo está compuesto por entidades que permiten almacenar la información relacionada con libros, autores, editoriales, ejemplares, ubicaciones, lectores, usuarios administrativos, préstamos, incidencias y auditorías.</w:t>
      </w:r>
    </w:p>
    <w:p w14:paraId="593BEDA6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central del sistema es </w:t>
      </w:r>
      <w:r w:rsidRPr="003C3640">
        <w:rPr>
          <w:rFonts w:ascii="Arial" w:hAnsi="Arial" w:cs="Arial"/>
          <w:b/>
          <w:bCs/>
        </w:rPr>
        <w:t>Libro</w:t>
      </w:r>
      <w:r w:rsidRPr="003C3640">
        <w:rPr>
          <w:rFonts w:ascii="Arial" w:hAnsi="Arial" w:cs="Arial"/>
        </w:rPr>
        <w:t>, ya que concentra la información bibliográfica principal de cada obra registrada en el catálogo.</w:t>
      </w:r>
    </w:p>
    <w:p w14:paraId="6B18E3DA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Gestión Bibliográfica</w:t>
      </w:r>
    </w:p>
    <w:p w14:paraId="34EA0746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</w:t>
      </w:r>
      <w:r w:rsidRPr="003C3640">
        <w:rPr>
          <w:rFonts w:ascii="Arial" w:hAnsi="Arial" w:cs="Arial"/>
          <w:b/>
          <w:bCs/>
        </w:rPr>
        <w:t>Libro</w:t>
      </w:r>
      <w:r w:rsidRPr="003C3640">
        <w:rPr>
          <w:rFonts w:ascii="Arial" w:hAnsi="Arial" w:cs="Arial"/>
        </w:rPr>
        <w:t xml:space="preserve"> almacena los datos generales de cada obra, incluyendo título, tipo de material, información de publicación, cota bibliográfica y observaciones.</w:t>
      </w:r>
    </w:p>
    <w:p w14:paraId="1125E39F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Cada libro puede estar asociado a una única </w:t>
      </w:r>
      <w:r w:rsidRPr="003C3640">
        <w:rPr>
          <w:rFonts w:ascii="Arial" w:hAnsi="Arial" w:cs="Arial"/>
          <w:b/>
          <w:bCs/>
        </w:rPr>
        <w:t>Editorial</w:t>
      </w:r>
      <w:r w:rsidRPr="003C3640">
        <w:rPr>
          <w:rFonts w:ascii="Arial" w:hAnsi="Arial" w:cs="Arial"/>
        </w:rPr>
        <w:t xml:space="preserve">, mientras que una editorial puede publicar múltiples libros. Esta relación se modela mediante la relación </w:t>
      </w:r>
      <w:r w:rsidRPr="003C3640">
        <w:rPr>
          <w:rFonts w:ascii="Arial" w:hAnsi="Arial" w:cs="Arial"/>
          <w:b/>
          <w:bCs/>
        </w:rPr>
        <w:t>publica</w:t>
      </w:r>
      <w:r w:rsidRPr="003C3640">
        <w:rPr>
          <w:rFonts w:ascii="Arial" w:hAnsi="Arial" w:cs="Arial"/>
        </w:rPr>
        <w:t>, con cardinalidad uno a muchos (</w:t>
      </w:r>
      <w:proofErr w:type="gramStart"/>
      <w:r w:rsidRPr="003C3640">
        <w:rPr>
          <w:rFonts w:ascii="Arial" w:hAnsi="Arial" w:cs="Arial"/>
        </w:rPr>
        <w:t>1:N</w:t>
      </w:r>
      <w:proofErr w:type="gramEnd"/>
      <w:r w:rsidRPr="003C3640">
        <w:rPr>
          <w:rFonts w:ascii="Arial" w:hAnsi="Arial" w:cs="Arial"/>
        </w:rPr>
        <w:t>).</w:t>
      </w:r>
    </w:p>
    <w:p w14:paraId="759A0068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Asimismo, un libro puede tener uno o varios autores y un autor puede participar en la creación de múltiples libros. Debido a esta relación de muchos a muchos (N:M), se utiliza la entidad intermedia </w:t>
      </w:r>
      <w:proofErr w:type="spellStart"/>
      <w:r w:rsidRPr="003C3640">
        <w:rPr>
          <w:rFonts w:ascii="Arial" w:hAnsi="Arial" w:cs="Arial"/>
          <w:b/>
          <w:bCs/>
        </w:rPr>
        <w:t>Libro_Autor</w:t>
      </w:r>
      <w:proofErr w:type="spellEnd"/>
      <w:r w:rsidRPr="003C3640">
        <w:rPr>
          <w:rFonts w:ascii="Arial" w:hAnsi="Arial" w:cs="Arial"/>
        </w:rPr>
        <w:t>, que permite asociar múltiples autores a una misma obra y viceversa.</w:t>
      </w:r>
    </w:p>
    <w:p w14:paraId="300E9815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Gestión de Ejemplares y Ubicaciones</w:t>
      </w:r>
    </w:p>
    <w:p w14:paraId="3AED32AC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</w:t>
      </w:r>
      <w:r w:rsidRPr="003C3640">
        <w:rPr>
          <w:rFonts w:ascii="Arial" w:hAnsi="Arial" w:cs="Arial"/>
          <w:b/>
          <w:bCs/>
        </w:rPr>
        <w:t>Ejemplar</w:t>
      </w:r>
      <w:r w:rsidRPr="003C3640">
        <w:rPr>
          <w:rFonts w:ascii="Arial" w:hAnsi="Arial" w:cs="Arial"/>
        </w:rPr>
        <w:t xml:space="preserve"> representa cada copia física disponible de una obra. Un libro puede poseer varios ejemplares, mientras que cada ejemplar pertenece únicamente a un libro.</w:t>
      </w:r>
    </w:p>
    <w:p w14:paraId="38BDD08B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Cada ejemplar puede estar asociado a una </w:t>
      </w:r>
      <w:r w:rsidRPr="003C3640">
        <w:rPr>
          <w:rFonts w:ascii="Arial" w:hAnsi="Arial" w:cs="Arial"/>
          <w:b/>
          <w:bCs/>
        </w:rPr>
        <w:t>Ubicación</w:t>
      </w:r>
      <w:r w:rsidRPr="003C3640">
        <w:rPr>
          <w:rFonts w:ascii="Arial" w:hAnsi="Arial" w:cs="Arial"/>
        </w:rPr>
        <w:t>, la cual representa el lugar físico donde se encuentra almacenado dentro de la biblioteca. Una ubicación puede contener múltiples ejemplares, permitiendo organizar físicamente el material bibliográfico.</w:t>
      </w:r>
    </w:p>
    <w:p w14:paraId="64F63917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Adicionalmente, tanto las ubicaciones como los ejemplares incorporan indicadores de revisión para gestionar inconsistencias detectadas durante la importación de datos.</w:t>
      </w:r>
    </w:p>
    <w:p w14:paraId="54F903F7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Gestión de Lectores y Préstamos</w:t>
      </w:r>
    </w:p>
    <w:p w14:paraId="701A080C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</w:t>
      </w:r>
      <w:r w:rsidRPr="003C3640">
        <w:rPr>
          <w:rFonts w:ascii="Arial" w:hAnsi="Arial" w:cs="Arial"/>
          <w:b/>
          <w:bCs/>
        </w:rPr>
        <w:t>Lector</w:t>
      </w:r>
      <w:r w:rsidRPr="003C3640">
        <w:rPr>
          <w:rFonts w:ascii="Arial" w:hAnsi="Arial" w:cs="Arial"/>
        </w:rPr>
        <w:t xml:space="preserve"> almacena la información de las personas autorizadas para solicitar préstamos de material bibliográfico.</w:t>
      </w:r>
    </w:p>
    <w:p w14:paraId="31B3B516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Los préstamos son gestionados mediante la entidad </w:t>
      </w:r>
      <w:r w:rsidRPr="003C3640">
        <w:rPr>
          <w:rFonts w:ascii="Arial" w:hAnsi="Arial" w:cs="Arial"/>
          <w:b/>
          <w:bCs/>
        </w:rPr>
        <w:t>Prestamo</w:t>
      </w:r>
      <w:r w:rsidRPr="003C3640">
        <w:rPr>
          <w:rFonts w:ascii="Arial" w:hAnsi="Arial" w:cs="Arial"/>
        </w:rPr>
        <w:t>, que registra la fecha de préstamo, fechas de devolución y estado actual de la operación.</w:t>
      </w:r>
    </w:p>
    <w:p w14:paraId="5636E93A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lastRenderedPageBreak/>
        <w:t>Un lector puede realizar múltiples préstamos a lo largo del tiempo, mientras que cada préstamo corresponde a un único lector.</w:t>
      </w:r>
    </w:p>
    <w:p w14:paraId="139E46EA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Asimismo, cada préstamo se encuentra asociado a un único ejemplar, permitiendo mantener el historial de circulación de cada copia física de los libros.</w:t>
      </w:r>
    </w:p>
    <w:p w14:paraId="3A13479D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Gestión de Usuarios Administrativos</w:t>
      </w:r>
    </w:p>
    <w:p w14:paraId="10AF2C41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</w:t>
      </w:r>
      <w:r w:rsidRPr="003C3640">
        <w:rPr>
          <w:rFonts w:ascii="Arial" w:hAnsi="Arial" w:cs="Arial"/>
          <w:b/>
          <w:bCs/>
        </w:rPr>
        <w:t>Usuario</w:t>
      </w:r>
      <w:r w:rsidRPr="003C3640">
        <w:rPr>
          <w:rFonts w:ascii="Arial" w:hAnsi="Arial" w:cs="Arial"/>
        </w:rPr>
        <w:t xml:space="preserve"> almacena la información de los usuarios con acceso al sistema, correspondientes al administrador y los ayudantes de biblioteca.</w:t>
      </w:r>
    </w:p>
    <w:p w14:paraId="2B416167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Cada préstamo registrado en el sistema mantiene una referencia al usuario administrativo que realizó la operación, garantizando la trazabilidad de las actividades efectuadas.</w:t>
      </w:r>
    </w:p>
    <w:p w14:paraId="06427135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Gestión de Incidencias</w:t>
      </w:r>
    </w:p>
    <w:p w14:paraId="3DFDA7FD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</w:t>
      </w:r>
      <w:proofErr w:type="spellStart"/>
      <w:r w:rsidRPr="003C3640">
        <w:rPr>
          <w:rFonts w:ascii="Arial" w:hAnsi="Arial" w:cs="Arial"/>
          <w:b/>
          <w:bCs/>
        </w:rPr>
        <w:t>Incidencia_Data</w:t>
      </w:r>
      <w:proofErr w:type="spellEnd"/>
      <w:r w:rsidRPr="003C3640">
        <w:rPr>
          <w:rFonts w:ascii="Arial" w:hAnsi="Arial" w:cs="Arial"/>
        </w:rPr>
        <w:t xml:space="preserve"> permite registrar inconsistencias detectadas durante la importación o mantenimiento de la información bibliográfica.</w:t>
      </w:r>
    </w:p>
    <w:p w14:paraId="4722756B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Cada incidencia se encuentra asociada a un libro específico y almacena información sobre el campo afectado, el valor original, la descripción del problema y su estado de resolución.</w:t>
      </w:r>
    </w:p>
    <w:p w14:paraId="0FFF61EA" w14:textId="77777777" w:rsidR="005C6A9B" w:rsidRPr="003C3640" w:rsidRDefault="005C6A9B" w:rsidP="005C6A9B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Gestión de Auditoría</w:t>
      </w:r>
    </w:p>
    <w:p w14:paraId="535C11E4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entidad </w:t>
      </w:r>
      <w:r w:rsidRPr="003C3640">
        <w:rPr>
          <w:rFonts w:ascii="Arial" w:hAnsi="Arial" w:cs="Arial"/>
          <w:b/>
          <w:bCs/>
        </w:rPr>
        <w:t>Auditoria</w:t>
      </w:r>
      <w:r w:rsidRPr="003C3640">
        <w:rPr>
          <w:rFonts w:ascii="Arial" w:hAnsi="Arial" w:cs="Arial"/>
        </w:rPr>
        <w:t xml:space="preserve"> registra todas las operaciones relevantes realizadas por los usuarios administrativos dentro del sistema.</w:t>
      </w:r>
    </w:p>
    <w:p w14:paraId="0E274766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Cada registro de auditoría almacena información sobre la fecha del evento, la entidad afectada, el tipo de acción realizada, los valores anteriores y nuevos cuando corresponda, así como observaciones adicionales.</w:t>
      </w:r>
    </w:p>
    <w:p w14:paraId="13EAD94B" w14:textId="77777777" w:rsidR="005C6A9B" w:rsidRPr="003C3640" w:rsidRDefault="005C6A9B" w:rsidP="005C6A9B">
      <w:pPr>
        <w:rPr>
          <w:rFonts w:ascii="Arial" w:hAnsi="Arial" w:cs="Arial"/>
        </w:rPr>
      </w:pPr>
      <w:r w:rsidRPr="003C3640">
        <w:rPr>
          <w:rFonts w:ascii="Arial" w:hAnsi="Arial" w:cs="Arial"/>
        </w:rPr>
        <w:t>Esta entidad permite mantener un historial completo de las actividades realizadas sobre la información almacenada en la base de datos, garantizando la trazabilidad y el control de las modificaciones efectuadas por los usuarios autorizados.</w:t>
      </w:r>
    </w:p>
    <w:p w14:paraId="3D68D4A1" w14:textId="476E7840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 Diccionario de Datos</w:t>
      </w:r>
    </w:p>
    <w:p w14:paraId="79B20C69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 xml:space="preserve">4.1 Tabla: </w:t>
      </w:r>
      <w:proofErr w:type="spellStart"/>
      <w:r w:rsidRPr="003C3640">
        <w:rPr>
          <w:rFonts w:ascii="Arial" w:hAnsi="Arial" w:cs="Arial"/>
          <w:b/>
          <w:bCs/>
        </w:rPr>
        <w:t>usuarios_sistema</w:t>
      </w:r>
      <w:proofErr w:type="spellEnd"/>
    </w:p>
    <w:p w14:paraId="3E9315E0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Almacena la información de los usuarios con acceso al sistema (administrador y ayudantes).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776"/>
        <w:gridCol w:w="2575"/>
        <w:gridCol w:w="3252"/>
      </w:tblGrid>
      <w:tr w:rsidR="0071463F" w:rsidRPr="003C3640" w14:paraId="2EFBE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B046C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40A5791A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723BA6E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20B3DB97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7505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79A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8D98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2EE6E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35D800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 del usuario</w:t>
            </w:r>
          </w:p>
        </w:tc>
      </w:tr>
      <w:tr w:rsidR="0071463F" w:rsidRPr="003C3640" w14:paraId="003B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59C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0E3336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736EA3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C492A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 del usuario</w:t>
            </w:r>
          </w:p>
        </w:tc>
      </w:tr>
      <w:tr w:rsidR="0071463F" w:rsidRPr="003C3640" w14:paraId="210B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0E6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661923C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D7DEDB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14D3B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Apellido del usuario</w:t>
            </w:r>
          </w:p>
        </w:tc>
      </w:tr>
      <w:tr w:rsidR="0071463F" w:rsidRPr="003C3640" w14:paraId="0FF3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53F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504A7E7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4E1CE3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5B0853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 de usuario para autenticación</w:t>
            </w:r>
          </w:p>
        </w:tc>
      </w:tr>
      <w:tr w:rsidR="0071463F" w:rsidRPr="003C3640" w14:paraId="3188B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E18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3C64556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702C59C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07E1F6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Correo electrónico</w:t>
            </w:r>
          </w:p>
        </w:tc>
      </w:tr>
      <w:tr w:rsidR="0071463F" w:rsidRPr="003C3640" w14:paraId="02F98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0AD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2C7E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40BE04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A7EB4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Contraseña cifrada</w:t>
            </w:r>
          </w:p>
        </w:tc>
      </w:tr>
      <w:tr w:rsidR="0071463F" w:rsidRPr="003C3640" w14:paraId="02A6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732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96224A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525A21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>
            <w:r>
              <w:t>administrador o ayudante</w:t>
            </w:r>
          </w:p>
        </w:tc>
      </w:tr>
      <w:tr w:rsidR="0071463F" w:rsidRPr="003C3640" w14:paraId="6BBD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77F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00DD7CC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C096E9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20E4271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Estado del usuario</w:t>
            </w:r>
          </w:p>
        </w:tc>
      </w:tr>
    </w:tbl>
    <w:p w14:paraId="5ED00E36" w14:textId="4F6E75FF" w:rsidR="0071463F" w:rsidRPr="003C3640" w:rsidRDefault="0071463F" w:rsidP="0071463F">
      <w:pPr>
        <w:rPr>
          <w:rFonts w:ascii="Arial" w:hAnsi="Arial" w:cs="Arial"/>
        </w:rPr>
      </w:pPr>
    </w:p>
    <w:p w14:paraId="6EBE213B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4.2 Tabla: lectores</w:t>
      </w:r>
    </w:p>
    <w:p w14:paraId="0F0DB8B1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Almacena la información de las personas que solicitan préstamos.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776"/>
        <w:gridCol w:w="3605"/>
        <w:gridCol w:w="2383"/>
      </w:tblGrid>
      <w:tr w:rsidR="0071463F" w:rsidRPr="003C3640" w14:paraId="6F5DB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31347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5B74E62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46B2EE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074B508C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0EB4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C85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377E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9C4E0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469822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1863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6D9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46F518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D96DAA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F4EAD8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 del lector</w:t>
            </w:r>
          </w:p>
        </w:tc>
      </w:tr>
      <w:tr w:rsidR="0071463F" w:rsidRPr="003C3640" w14:paraId="0E41E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5A3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12C440B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DF2FBA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DAC18D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Apellido del lector</w:t>
            </w:r>
          </w:p>
        </w:tc>
      </w:tr>
      <w:tr w:rsidR="0071463F" w:rsidRPr="003C3640" w14:paraId="36062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03E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cedula</w:t>
            </w:r>
          </w:p>
        </w:tc>
        <w:tc>
          <w:tcPr>
            <w:tcW w:w="0" w:type="auto"/>
            <w:vAlign w:val="center"/>
            <w:hideMark/>
          </w:tcPr>
          <w:p w14:paraId="357ABDA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0C9C31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74E685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Documento de identidad</w:t>
            </w:r>
          </w:p>
        </w:tc>
      </w:tr>
      <w:tr w:rsidR="0071463F" w:rsidRPr="003C3640" w14:paraId="53D7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E23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148E26B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2C70AA1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93A7CE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Correo electrónico</w:t>
            </w:r>
          </w:p>
        </w:tc>
      </w:tr>
      <w:tr w:rsidR="0071463F" w:rsidRPr="003C3640" w14:paraId="7FCE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F68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39E4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84B6EE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0EA190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Número telefónico</w:t>
            </w:r>
          </w:p>
        </w:tc>
      </w:tr>
      <w:tr w:rsidR="0071463F" w:rsidRPr="003C3640" w14:paraId="2B9B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21D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09B3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28F397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B9D463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Fecha de registro</w:t>
            </w:r>
          </w:p>
        </w:tc>
      </w:tr>
    </w:tbl>
    <w:p w14:paraId="770AC306" w14:textId="3DE9DA74" w:rsidR="0071463F" w:rsidRPr="003C3640" w:rsidRDefault="0071463F" w:rsidP="0071463F">
      <w:pPr>
        <w:rPr>
          <w:rFonts w:ascii="Arial" w:hAnsi="Arial" w:cs="Arial"/>
        </w:rPr>
      </w:pPr>
    </w:p>
    <w:p w14:paraId="72E8C3E6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4.3 Tabla: autores</w:t>
      </w:r>
    </w:p>
    <w:p w14:paraId="66B03F2B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lastRenderedPageBreak/>
        <w:t>Descripción:</w:t>
      </w:r>
      <w:r w:rsidRPr="003C3640">
        <w:rPr>
          <w:rFonts w:ascii="Arial" w:hAnsi="Arial" w:cs="Arial"/>
        </w:rPr>
        <w:t xml:space="preserve"> Almacena la información de los autores de las obras.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776"/>
        <w:gridCol w:w="2723"/>
        <w:gridCol w:w="2810"/>
      </w:tblGrid>
      <w:tr w:rsidR="0071463F" w:rsidRPr="003C3640" w14:paraId="65D1D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45520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F273CF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751951A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6FD1FC88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17AA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7C0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FA15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AD5D4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FE10C8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7BA06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054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28A944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1966FC8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EF36CC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 del autor</w:t>
            </w:r>
          </w:p>
        </w:tc>
      </w:tr>
      <w:tr w:rsidR="0071463F" w:rsidRPr="003C3640" w14:paraId="0F23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B11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7D72643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287CC65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5D2B2D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Apellido del autor</w:t>
            </w:r>
          </w:p>
        </w:tc>
      </w:tr>
      <w:tr w:rsidR="0071463F" w:rsidRPr="003C3640" w14:paraId="6388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607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nombre_completo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BC4C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300)</w:t>
            </w:r>
          </w:p>
        </w:tc>
        <w:tc>
          <w:tcPr>
            <w:tcW w:w="0" w:type="auto"/>
            <w:vAlign w:val="center"/>
            <w:hideMark/>
          </w:tcPr>
          <w:p w14:paraId="1507C0B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578BA1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 completo original</w:t>
            </w:r>
          </w:p>
        </w:tc>
      </w:tr>
    </w:tbl>
    <w:p w14:paraId="16F86274" w14:textId="436968E4" w:rsidR="0071463F" w:rsidRPr="003C3640" w:rsidRDefault="0071463F" w:rsidP="0071463F">
      <w:pPr>
        <w:rPr>
          <w:rFonts w:ascii="Arial" w:hAnsi="Arial" w:cs="Arial"/>
        </w:rPr>
      </w:pPr>
    </w:p>
    <w:p w14:paraId="51E5CCFD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4.4 Tabla: editoriales</w:t>
      </w:r>
    </w:p>
    <w:p w14:paraId="77F5DF5F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Almacena las editoriales asociadas a las obras.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776"/>
        <w:gridCol w:w="2723"/>
        <w:gridCol w:w="2423"/>
      </w:tblGrid>
      <w:tr w:rsidR="0071463F" w:rsidRPr="003C3640" w14:paraId="6A1A1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73B12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F1E940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F8DE936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22386F7F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623B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F89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id_editorial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FAA7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7ABF5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30B43F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7BDD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D84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DFF689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A5B932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628875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Nombre de la editorial</w:t>
            </w:r>
          </w:p>
        </w:tc>
      </w:tr>
    </w:tbl>
    <w:p w14:paraId="6F5C6DDD" w14:textId="3880E1F6" w:rsidR="0071463F" w:rsidRPr="003C3640" w:rsidRDefault="0071463F" w:rsidP="0071463F">
      <w:pPr>
        <w:rPr>
          <w:rFonts w:ascii="Arial" w:hAnsi="Arial" w:cs="Arial"/>
        </w:rPr>
      </w:pPr>
    </w:p>
    <w:p w14:paraId="47EFA880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4.5 Tabla: libros</w:t>
      </w:r>
    </w:p>
    <w:p w14:paraId="50202205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Almacena la información bibliográfica principal.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776"/>
        <w:gridCol w:w="2481"/>
        <w:gridCol w:w="2466"/>
      </w:tblGrid>
      <w:tr w:rsidR="0071463F" w:rsidRPr="003C3640" w14:paraId="75BBF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60CC1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7E43A60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9A0753B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6BBE11C0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7ABB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2F4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CEF0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EB459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BD8E44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52FC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95E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1A52212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500)</w:t>
            </w:r>
          </w:p>
        </w:tc>
        <w:tc>
          <w:tcPr>
            <w:tcW w:w="0" w:type="auto"/>
            <w:vAlign w:val="center"/>
            <w:hideMark/>
          </w:tcPr>
          <w:p w14:paraId="5BCF6A8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F37993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Título de la obra</w:t>
            </w:r>
          </w:p>
        </w:tc>
      </w:tr>
      <w:tr w:rsidR="0071463F" w:rsidRPr="003C3640" w14:paraId="544E3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505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id_editorial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A060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84E7E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9C20BD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Editorial asociada</w:t>
            </w:r>
          </w:p>
        </w:tc>
      </w:tr>
      <w:tr w:rsidR="0071463F" w:rsidRPr="003C3640" w14:paraId="28AF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E46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DD0D30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F3CC4E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95ABA7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Tipo de material</w:t>
            </w:r>
          </w:p>
        </w:tc>
      </w:tr>
      <w:tr w:rsidR="0071463F" w:rsidRPr="003C3640" w14:paraId="2AB70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B4E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B4DE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7674E5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35096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Año de publicación validado</w:t>
            </w:r>
          </w:p>
        </w:tc>
      </w:tr>
      <w:tr w:rsidR="0071463F" w:rsidRPr="003C3640" w14:paraId="49F7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AD7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998D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569CF3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740548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Valor original importado</w:t>
            </w:r>
          </w:p>
        </w:tc>
      </w:tr>
      <w:tr w:rsidR="0071463F" w:rsidRPr="003C3640" w14:paraId="62539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160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lastRenderedPageBreak/>
              <w:t>requiere_revision_fecha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2B0B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542149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31D33A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Indica si la fecha requiere revisión</w:t>
            </w:r>
          </w:p>
        </w:tc>
      </w:tr>
      <w:tr w:rsidR="0071463F" w:rsidRPr="003C3640" w14:paraId="5093F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5FF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cota</w:t>
            </w:r>
          </w:p>
        </w:tc>
        <w:tc>
          <w:tcPr>
            <w:tcW w:w="0" w:type="auto"/>
            <w:vAlign w:val="center"/>
            <w:hideMark/>
          </w:tcPr>
          <w:p w14:paraId="4BC3119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586DB0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8D30B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Código de clasificación</w:t>
            </w:r>
          </w:p>
        </w:tc>
      </w:tr>
      <w:tr w:rsidR="0071463F" w:rsidRPr="003C3640" w14:paraId="6CEF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2D1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C61DC8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55C77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D2D2D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Comentarios adicionales</w:t>
            </w:r>
          </w:p>
        </w:tc>
      </w:tr>
    </w:tbl>
    <w:p w14:paraId="3179D4B3" w14:textId="466C0176" w:rsidR="0071463F" w:rsidRPr="003C3640" w:rsidRDefault="0071463F" w:rsidP="0071463F">
      <w:pPr>
        <w:rPr>
          <w:rFonts w:ascii="Arial" w:hAnsi="Arial" w:cs="Arial"/>
        </w:rPr>
      </w:pPr>
    </w:p>
    <w:p w14:paraId="29E19FA2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 xml:space="preserve">4.6 Tabla: </w:t>
      </w:r>
      <w:proofErr w:type="spellStart"/>
      <w:r w:rsidRPr="003C3640">
        <w:rPr>
          <w:rFonts w:ascii="Arial" w:hAnsi="Arial" w:cs="Arial"/>
          <w:b/>
          <w:bCs/>
        </w:rPr>
        <w:t>libro_autor</w:t>
      </w:r>
      <w:proofErr w:type="spellEnd"/>
    </w:p>
    <w:p w14:paraId="4FB5E411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Relaciona libros y autores.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563"/>
        <w:gridCol w:w="1368"/>
        <w:gridCol w:w="1677"/>
      </w:tblGrid>
      <w:tr w:rsidR="0071463F" w:rsidRPr="003C3640" w14:paraId="59430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2E54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2D114D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FD8713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6A339E0B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1FBDD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D54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DDA8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E5CBC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FK</w:t>
            </w:r>
          </w:p>
        </w:tc>
        <w:tc>
          <w:tcPr>
            <w:tcW w:w="0" w:type="auto"/>
            <w:vAlign w:val="center"/>
            <w:hideMark/>
          </w:tcPr>
          <w:p w14:paraId="42C8785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 asociado</w:t>
            </w:r>
          </w:p>
        </w:tc>
      </w:tr>
      <w:tr w:rsidR="0071463F" w:rsidRPr="003C3640" w14:paraId="6F3F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F5B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C8BC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EC304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FK</w:t>
            </w:r>
          </w:p>
        </w:tc>
        <w:tc>
          <w:tcPr>
            <w:tcW w:w="0" w:type="auto"/>
            <w:vAlign w:val="center"/>
            <w:hideMark/>
          </w:tcPr>
          <w:p w14:paraId="3904265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Autor asociado</w:t>
            </w:r>
          </w:p>
        </w:tc>
      </w:tr>
    </w:tbl>
    <w:p w14:paraId="605D75E7" w14:textId="7E84C44F" w:rsidR="0071463F" w:rsidRPr="003C3640" w:rsidRDefault="0071463F" w:rsidP="0071463F">
      <w:pPr>
        <w:rPr>
          <w:rFonts w:ascii="Arial" w:hAnsi="Arial" w:cs="Arial"/>
        </w:rPr>
      </w:pPr>
    </w:p>
    <w:p w14:paraId="7C81147A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4.7 Tabla: ubicaciones</w:t>
      </w:r>
    </w:p>
    <w:p w14:paraId="7EFB8C4B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Almacena las ubicaciones físicas de los ejemplares.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776"/>
        <w:gridCol w:w="2562"/>
        <w:gridCol w:w="3025"/>
      </w:tblGrid>
      <w:tr w:rsidR="0071463F" w:rsidRPr="003C3640" w14:paraId="5AA2B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222BE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B3B927C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6F997A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3F5FD608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0AAF7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0C0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id_ubicacion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FEAF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A4F23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EEC4F6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6C8D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271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ubicacion_original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A61E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8DB2F9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BBC942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Valor original de ubicación</w:t>
            </w:r>
          </w:p>
        </w:tc>
      </w:tr>
      <w:tr w:rsidR="0071463F" w:rsidRPr="003C3640" w14:paraId="19570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CFB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estanteria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ECCF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129002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CF6F66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Estantería identificada</w:t>
            </w:r>
          </w:p>
        </w:tc>
      </w:tr>
      <w:tr w:rsidR="0071463F" w:rsidRPr="003C3640" w14:paraId="00B78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0C3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posicion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AC9E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B30DC5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82CB2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Posición dentro de la estantería</w:t>
            </w:r>
          </w:p>
        </w:tc>
      </w:tr>
      <w:tr w:rsidR="0071463F" w:rsidRPr="003C3640" w14:paraId="3FC4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FE1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requiere_revision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DB1E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06F74B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EDDD86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Indica si la ubicación debe revisarse</w:t>
            </w:r>
          </w:p>
        </w:tc>
      </w:tr>
    </w:tbl>
    <w:p w14:paraId="778A6795" w14:textId="30BDDAEF" w:rsidR="0071463F" w:rsidRPr="003C3640" w:rsidRDefault="0071463F" w:rsidP="0071463F">
      <w:pPr>
        <w:rPr>
          <w:rFonts w:ascii="Arial" w:hAnsi="Arial" w:cs="Arial"/>
        </w:rPr>
      </w:pPr>
    </w:p>
    <w:p w14:paraId="13B4C135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4.8 Tabla: ejemplares</w:t>
      </w:r>
    </w:p>
    <w:p w14:paraId="1864CE52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lastRenderedPageBreak/>
        <w:t>Descripción:</w:t>
      </w:r>
      <w:r w:rsidRPr="003C3640">
        <w:rPr>
          <w:rFonts w:ascii="Arial" w:hAnsi="Arial" w:cs="Arial"/>
        </w:rPr>
        <w:t xml:space="preserve"> Representa cada copia física de una obra.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221"/>
        <w:gridCol w:w="2602"/>
        <w:gridCol w:w="3594"/>
      </w:tblGrid>
      <w:tr w:rsidR="0071463F" w:rsidRPr="003C3640" w14:paraId="0A67D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BDEE0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B23554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2B4BE65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0AF8EB4E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35BA1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B78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id_ejemplar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3696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DF4B5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85A27E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0562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F47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numero_ejemplar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4B68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2A1F9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E0AF4E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Número del ejemplar</w:t>
            </w:r>
          </w:p>
        </w:tc>
      </w:tr>
      <w:tr w:rsidR="0071463F" w:rsidRPr="003C3640" w14:paraId="77D8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C12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disponible</w:t>
            </w:r>
          </w:p>
        </w:tc>
        <w:tc>
          <w:tcPr>
            <w:tcW w:w="0" w:type="auto"/>
            <w:vAlign w:val="center"/>
            <w:hideMark/>
          </w:tcPr>
          <w:p w14:paraId="6101C56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BFE3BD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34B390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Disponibilidad actual</w:t>
            </w:r>
          </w:p>
        </w:tc>
      </w:tr>
      <w:tr w:rsidR="0071463F" w:rsidRPr="003C3640" w14:paraId="1E90F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C23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requiere_revision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A99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271540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0B2987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Indica si la información requiere revisión</w:t>
            </w:r>
          </w:p>
        </w:tc>
      </w:tr>
      <w:tr w:rsidR="0071463F" w:rsidRPr="003C3640" w14:paraId="0755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34F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6111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79A67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6F5309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 al que pertenece</w:t>
            </w:r>
          </w:p>
        </w:tc>
      </w:tr>
      <w:tr w:rsidR="0071463F" w:rsidRPr="003C3640" w14:paraId="0E47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194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id_ubicacion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FD1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14CAC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6B30EB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Ubicación física</w:t>
            </w:r>
          </w:p>
        </w:tc>
      </w:tr>
    </w:tbl>
    <w:p w14:paraId="7558AA4C" w14:textId="230C7A55" w:rsidR="0071463F" w:rsidRPr="003C3640" w:rsidRDefault="0071463F" w:rsidP="0071463F">
      <w:pPr>
        <w:rPr>
          <w:rFonts w:ascii="Arial" w:hAnsi="Arial" w:cs="Arial"/>
        </w:rPr>
      </w:pPr>
    </w:p>
    <w:p w14:paraId="658A0F08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4.9 Tabla: prestamos</w:t>
      </w:r>
    </w:p>
    <w:p w14:paraId="7C6F959F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Registra los préstamos realizados.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256"/>
        <w:gridCol w:w="2502"/>
        <w:gridCol w:w="2524"/>
      </w:tblGrid>
      <w:tr w:rsidR="0071463F" w:rsidRPr="003C3640" w14:paraId="60746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BEE4B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D81A510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A62D47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3F23EE29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62E1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8DB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F5C6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79E0F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4B8715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58552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810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id_ejemplar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5DB7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300EC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3B315B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Ejemplar prestado</w:t>
            </w:r>
          </w:p>
        </w:tc>
      </w:tr>
      <w:tr w:rsidR="0071463F" w:rsidRPr="003C3640" w14:paraId="50437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4D2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3B3B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C1AE6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34C46C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Lector que recibe el préstamo</w:t>
            </w:r>
          </w:p>
        </w:tc>
      </w:tr>
      <w:tr w:rsidR="0071463F" w:rsidRPr="003C3640" w14:paraId="16E4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301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registrado_por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258C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14277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63A553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Usuario que registra la operación</w:t>
            </w:r>
          </w:p>
        </w:tc>
      </w:tr>
      <w:tr w:rsidR="0071463F" w:rsidRPr="003C3640" w14:paraId="1D64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AED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0167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769FC2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7FBAE8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Fecha del préstamo</w:t>
            </w:r>
          </w:p>
        </w:tc>
      </w:tr>
      <w:tr w:rsidR="0071463F" w:rsidRPr="003C3640" w14:paraId="4887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FE3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fecha_devolucion_esperada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B923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54589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D6625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Fecha estimada de devolución</w:t>
            </w:r>
          </w:p>
        </w:tc>
      </w:tr>
      <w:tr w:rsidR="0071463F" w:rsidRPr="003C3640" w14:paraId="27F6B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742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fecha_devolucion_real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F97E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012E79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04C3E1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Fecha real de devolución</w:t>
            </w:r>
          </w:p>
        </w:tc>
      </w:tr>
      <w:tr w:rsidR="0071463F" w:rsidRPr="003C3640" w14:paraId="0DC8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43B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BFE7B8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CD6E4E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'prestado'</w:t>
            </w:r>
          </w:p>
        </w:tc>
        <w:tc>
          <w:tcPr>
            <w:tcW w:w="0" w:type="auto"/>
            <w:vAlign w:val="center"/>
            <w:hideMark/>
          </w:tcPr>
          <w:p w14:paraId="3B1773F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Estado del préstamo</w:t>
            </w:r>
          </w:p>
        </w:tc>
      </w:tr>
    </w:tbl>
    <w:p w14:paraId="636CFD15" w14:textId="70A5C892" w:rsidR="0071463F" w:rsidRPr="003C3640" w:rsidRDefault="0071463F" w:rsidP="0071463F">
      <w:pPr>
        <w:rPr>
          <w:rFonts w:ascii="Arial" w:hAnsi="Arial" w:cs="Arial"/>
        </w:rPr>
      </w:pPr>
    </w:p>
    <w:p w14:paraId="6735FE6B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 xml:space="preserve">4.10 Tabla: </w:t>
      </w:r>
      <w:proofErr w:type="spellStart"/>
      <w:r w:rsidRPr="003C3640">
        <w:rPr>
          <w:rFonts w:ascii="Arial" w:hAnsi="Arial" w:cs="Arial"/>
          <w:b/>
          <w:bCs/>
        </w:rPr>
        <w:t>incidencias_datos</w:t>
      </w:r>
      <w:proofErr w:type="spellEnd"/>
    </w:p>
    <w:p w14:paraId="1D6E4F60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Registra inconsistencias encontradas en los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776"/>
        <w:gridCol w:w="2723"/>
        <w:gridCol w:w="3050"/>
      </w:tblGrid>
      <w:tr w:rsidR="0071463F" w:rsidRPr="003C3640" w14:paraId="52102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7DD0F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18515A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4F5DFC9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5796DFAF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49062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31B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23AA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311E9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A6E6AD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4ECB5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BF5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B45C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019C5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5D7B1C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 asociado</w:t>
            </w:r>
          </w:p>
        </w:tc>
      </w:tr>
      <w:tr w:rsidR="0071463F" w:rsidRPr="003C3640" w14:paraId="2053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C94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F195B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30897E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B8EC7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Campo afectado</w:t>
            </w:r>
          </w:p>
        </w:tc>
      </w:tr>
      <w:tr w:rsidR="0071463F" w:rsidRPr="003C3640" w14:paraId="521A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1EF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valor_original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AF94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EF966E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ED13B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Valor detectado</w:t>
            </w:r>
          </w:p>
        </w:tc>
      </w:tr>
      <w:tr w:rsidR="0071463F" w:rsidRPr="003C3640" w14:paraId="5325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1E8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ADD8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A1DA9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D4AA19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Descripción de la incidencia</w:t>
            </w:r>
          </w:p>
        </w:tc>
      </w:tr>
      <w:tr w:rsidR="0071463F" w:rsidRPr="003C3640" w14:paraId="1509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F26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resuelto</w:t>
            </w:r>
          </w:p>
        </w:tc>
        <w:tc>
          <w:tcPr>
            <w:tcW w:w="0" w:type="auto"/>
            <w:vAlign w:val="center"/>
            <w:hideMark/>
          </w:tcPr>
          <w:p w14:paraId="488FC83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F00BB8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A27D45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Estado de resolución</w:t>
            </w:r>
          </w:p>
        </w:tc>
      </w:tr>
    </w:tbl>
    <w:p w14:paraId="2D252F25" w14:textId="52619C97" w:rsidR="0071463F" w:rsidRPr="003C3640" w:rsidRDefault="0071463F" w:rsidP="0071463F">
      <w:pPr>
        <w:rPr>
          <w:rFonts w:ascii="Arial" w:hAnsi="Arial" w:cs="Arial"/>
        </w:rPr>
      </w:pPr>
    </w:p>
    <w:p w14:paraId="068E731D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4.11 Tabla: auditoria</w:t>
      </w:r>
    </w:p>
    <w:p w14:paraId="21E2DCC1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  <w:b/>
          <w:bCs/>
        </w:rPr>
        <w:t>Descripción:</w:t>
      </w:r>
      <w:r w:rsidRPr="003C3640">
        <w:rPr>
          <w:rFonts w:ascii="Arial" w:hAnsi="Arial" w:cs="Arial"/>
        </w:rPr>
        <w:t xml:space="preserve"> Registra todas las acciones realizadas por los usuarios administrativos.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43"/>
        <w:gridCol w:w="3395"/>
        <w:gridCol w:w="2699"/>
      </w:tblGrid>
      <w:tr w:rsidR="0071463F" w:rsidRPr="003C3640" w14:paraId="42477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B9AF4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B43703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0AF6D04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14F6271F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71463F" w:rsidRPr="003C3640" w14:paraId="3039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877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5A38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40033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1C8D25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único</w:t>
            </w:r>
          </w:p>
        </w:tc>
      </w:tr>
      <w:tr w:rsidR="0071463F" w:rsidRPr="003C3640" w14:paraId="5C64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E730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3D02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C4B54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26BCB5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Usuario que ejecutó la acción</w:t>
            </w:r>
          </w:p>
        </w:tc>
      </w:tr>
      <w:tr w:rsidR="0071463F" w:rsidRPr="003C3640" w14:paraId="77964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22B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fecha_evento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E618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5418DE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EEEBB5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Fecha y hora del evento</w:t>
            </w:r>
          </w:p>
        </w:tc>
      </w:tr>
      <w:tr w:rsidR="0071463F" w:rsidRPr="003C3640" w14:paraId="5329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462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7171F0E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VARCHAR(</w:t>
            </w:r>
            <w:proofErr w:type="gramEnd"/>
            <w:r w:rsidRPr="003C3640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B33D5D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E9F5FC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Entidad afectada</w:t>
            </w:r>
          </w:p>
        </w:tc>
      </w:tr>
      <w:tr w:rsidR="0071463F" w:rsidRPr="003C3640" w14:paraId="61C3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92D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id_entidad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D566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2925C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B9C2EF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Identificador del registro afectado</w:t>
            </w:r>
          </w:p>
        </w:tc>
      </w:tr>
      <w:tr w:rsidR="0071463F" w:rsidRPr="003C3640" w14:paraId="3C32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5D05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D523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899150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3C874B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Tipo de operación realizada</w:t>
            </w:r>
          </w:p>
        </w:tc>
      </w:tr>
      <w:tr w:rsidR="0071463F" w:rsidRPr="003C3640" w14:paraId="2F22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340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valor_anterior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86E0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51C8D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C922F0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Información previa</w:t>
            </w:r>
          </w:p>
        </w:tc>
      </w:tr>
      <w:tr w:rsidR="0071463F" w:rsidRPr="003C3640" w14:paraId="1C3B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549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valor_nuevo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1566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56BD4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1A9053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Información posterior</w:t>
            </w:r>
          </w:p>
        </w:tc>
      </w:tr>
      <w:tr w:rsidR="0071463F" w:rsidRPr="003C3640" w14:paraId="189E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653B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lastRenderedPageBreak/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42D1572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0A7C3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4D2C0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Comentarios adicionales</w:t>
            </w:r>
          </w:p>
        </w:tc>
      </w:tr>
    </w:tbl>
    <w:p w14:paraId="5BF211E8" w14:textId="77777777" w:rsidR="0071463F" w:rsidRPr="003C3640" w:rsidRDefault="0071463F" w:rsidP="0071463F">
      <w:pPr>
        <w:rPr>
          <w:rFonts w:ascii="Arial" w:hAnsi="Arial" w:cs="Arial"/>
          <w:b/>
          <w:bCs/>
        </w:rPr>
      </w:pPr>
    </w:p>
    <w:p w14:paraId="221B138D" w14:textId="13FFEB49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Relaciones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061"/>
        <w:gridCol w:w="1983"/>
      </w:tblGrid>
      <w:tr w:rsidR="0071463F" w:rsidRPr="003C3640" w14:paraId="64396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9BA6E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Tabla Padre</w:t>
            </w:r>
          </w:p>
        </w:tc>
        <w:tc>
          <w:tcPr>
            <w:tcW w:w="0" w:type="auto"/>
            <w:vAlign w:val="center"/>
            <w:hideMark/>
          </w:tcPr>
          <w:p w14:paraId="6D01B5E5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75AC0B46" w14:textId="77777777" w:rsidR="0071463F" w:rsidRPr="003C3640" w:rsidRDefault="0071463F" w:rsidP="0071463F">
            <w:pPr>
              <w:rPr>
                <w:rFonts w:ascii="Arial" w:hAnsi="Arial" w:cs="Arial"/>
                <w:b/>
                <w:bCs/>
              </w:rPr>
            </w:pPr>
            <w:r w:rsidRPr="003C3640">
              <w:rPr>
                <w:rFonts w:ascii="Arial" w:hAnsi="Arial" w:cs="Arial"/>
                <w:b/>
                <w:bCs/>
              </w:rPr>
              <w:t>Tabla Hija</w:t>
            </w:r>
          </w:p>
        </w:tc>
      </w:tr>
      <w:tr w:rsidR="0071463F" w:rsidRPr="003C3640" w14:paraId="762A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43A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editoriales</w:t>
            </w:r>
          </w:p>
        </w:tc>
        <w:tc>
          <w:tcPr>
            <w:tcW w:w="0" w:type="auto"/>
            <w:vAlign w:val="center"/>
            <w:hideMark/>
          </w:tcPr>
          <w:p w14:paraId="3CD89C2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EC73F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libros</w:t>
            </w:r>
          </w:p>
        </w:tc>
      </w:tr>
      <w:tr w:rsidR="0071463F" w:rsidRPr="003C3640" w14:paraId="4BEB7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6CC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libros</w:t>
            </w:r>
          </w:p>
        </w:tc>
        <w:tc>
          <w:tcPr>
            <w:tcW w:w="0" w:type="auto"/>
            <w:vAlign w:val="center"/>
            <w:hideMark/>
          </w:tcPr>
          <w:p w14:paraId="67CFF1FA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N:M</w:t>
            </w:r>
          </w:p>
        </w:tc>
        <w:tc>
          <w:tcPr>
            <w:tcW w:w="0" w:type="auto"/>
            <w:vAlign w:val="center"/>
            <w:hideMark/>
          </w:tcPr>
          <w:p w14:paraId="2F82E72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autores</w:t>
            </w:r>
          </w:p>
        </w:tc>
      </w:tr>
      <w:tr w:rsidR="0071463F" w:rsidRPr="003C3640" w14:paraId="70E4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E3A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libros</w:t>
            </w:r>
          </w:p>
        </w:tc>
        <w:tc>
          <w:tcPr>
            <w:tcW w:w="0" w:type="auto"/>
            <w:vAlign w:val="center"/>
            <w:hideMark/>
          </w:tcPr>
          <w:p w14:paraId="420E61A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C51C8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ejemplares</w:t>
            </w:r>
          </w:p>
        </w:tc>
      </w:tr>
      <w:tr w:rsidR="0071463F" w:rsidRPr="003C3640" w14:paraId="44AE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515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ubicaciones</w:t>
            </w:r>
          </w:p>
        </w:tc>
        <w:tc>
          <w:tcPr>
            <w:tcW w:w="0" w:type="auto"/>
            <w:vAlign w:val="center"/>
            <w:hideMark/>
          </w:tcPr>
          <w:p w14:paraId="445A4C8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35C408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ejemplares</w:t>
            </w:r>
          </w:p>
        </w:tc>
      </w:tr>
      <w:tr w:rsidR="0071463F" w:rsidRPr="003C3640" w14:paraId="69D26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C7E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lectores</w:t>
            </w:r>
          </w:p>
        </w:tc>
        <w:tc>
          <w:tcPr>
            <w:tcW w:w="0" w:type="auto"/>
            <w:vAlign w:val="center"/>
            <w:hideMark/>
          </w:tcPr>
          <w:p w14:paraId="6D6AEF11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6257E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prestamos</w:t>
            </w:r>
          </w:p>
        </w:tc>
      </w:tr>
      <w:tr w:rsidR="0071463F" w:rsidRPr="003C3640" w14:paraId="5C16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8FD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usuarios_sistema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6F61C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1C633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prestamos</w:t>
            </w:r>
          </w:p>
        </w:tc>
      </w:tr>
      <w:tr w:rsidR="0071463F" w:rsidRPr="003C3640" w14:paraId="1F03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5C2E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ejemplares</w:t>
            </w:r>
          </w:p>
        </w:tc>
        <w:tc>
          <w:tcPr>
            <w:tcW w:w="0" w:type="auto"/>
            <w:vAlign w:val="center"/>
            <w:hideMark/>
          </w:tcPr>
          <w:p w14:paraId="61E63197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0968B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prestamos</w:t>
            </w:r>
          </w:p>
        </w:tc>
      </w:tr>
      <w:tr w:rsidR="0071463F" w:rsidRPr="003C3640" w14:paraId="66C2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AB69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libros</w:t>
            </w:r>
          </w:p>
        </w:tc>
        <w:tc>
          <w:tcPr>
            <w:tcW w:w="0" w:type="auto"/>
            <w:vAlign w:val="center"/>
            <w:hideMark/>
          </w:tcPr>
          <w:p w14:paraId="678ADB7F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1376D2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incidencias_datos</w:t>
            </w:r>
            <w:proofErr w:type="spellEnd"/>
          </w:p>
        </w:tc>
      </w:tr>
      <w:tr w:rsidR="0071463F" w:rsidRPr="003C3640" w14:paraId="3A678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16A3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spellStart"/>
            <w:r w:rsidRPr="003C3640">
              <w:rPr>
                <w:rFonts w:ascii="Arial" w:hAnsi="Arial" w:cs="Arial"/>
              </w:rPr>
              <w:t>usuarios_sistema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0304D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proofErr w:type="gramStart"/>
            <w:r w:rsidRPr="003C3640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E9BF94" w14:textId="77777777" w:rsidR="0071463F" w:rsidRPr="003C3640" w:rsidRDefault="0071463F" w:rsidP="0071463F">
            <w:pPr>
              <w:rPr>
                <w:rFonts w:ascii="Arial" w:hAnsi="Arial" w:cs="Arial"/>
              </w:rPr>
            </w:pPr>
            <w:r w:rsidRPr="003C3640">
              <w:rPr>
                <w:rFonts w:ascii="Arial" w:hAnsi="Arial" w:cs="Arial"/>
              </w:rPr>
              <w:t>auditoria</w:t>
            </w:r>
          </w:p>
        </w:tc>
      </w:tr>
    </w:tbl>
    <w:p w14:paraId="20D6CEF1" w14:textId="0C48A3EC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5</w:t>
      </w:r>
      <w:r w:rsidRPr="003C3640">
        <w:rPr>
          <w:rFonts w:ascii="Arial" w:hAnsi="Arial" w:cs="Arial"/>
          <w:b/>
          <w:bCs/>
        </w:rPr>
        <w:t>. Arquitectura del Sistema</w:t>
      </w:r>
    </w:p>
    <w:p w14:paraId="6BCDC632" w14:textId="0258BB4F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5</w:t>
      </w:r>
      <w:r w:rsidRPr="003C3640">
        <w:rPr>
          <w:rFonts w:ascii="Arial" w:hAnsi="Arial" w:cs="Arial"/>
          <w:b/>
          <w:bCs/>
        </w:rPr>
        <w:t>.1 Arquitectura General</w:t>
      </w:r>
    </w:p>
    <w:p w14:paraId="5039536A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solución propuesta seguirá una arquitectura de tres capas compuesta por:</w:t>
      </w:r>
    </w:p>
    <w:p w14:paraId="4241EF09" w14:textId="77777777" w:rsidR="0071463F" w:rsidRPr="003C3640" w:rsidRDefault="0071463F" w:rsidP="0071463F">
      <w:pPr>
        <w:numPr>
          <w:ilvl w:val="0"/>
          <w:numId w:val="2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Capa de Presentación.</w:t>
      </w:r>
    </w:p>
    <w:p w14:paraId="767C0AD3" w14:textId="77777777" w:rsidR="0071463F" w:rsidRPr="003C3640" w:rsidRDefault="0071463F" w:rsidP="0071463F">
      <w:pPr>
        <w:numPr>
          <w:ilvl w:val="0"/>
          <w:numId w:val="2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Capa de Servicios.</w:t>
      </w:r>
    </w:p>
    <w:p w14:paraId="0FB849B3" w14:textId="77777777" w:rsidR="0071463F" w:rsidRPr="003C3640" w:rsidRDefault="0071463F" w:rsidP="0071463F">
      <w:pPr>
        <w:numPr>
          <w:ilvl w:val="0"/>
          <w:numId w:val="20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Capa de Persistencia.</w:t>
      </w:r>
    </w:p>
    <w:p w14:paraId="2BF0140C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Esta arquitectura permite separar las responsabilidades del sistema, facilitar su mantenimiento y garantizar la escalabilidad futura de la aplicación.</w:t>
      </w:r>
    </w:p>
    <w:p w14:paraId="343DD6CB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Capa de Presentación</w:t>
      </w:r>
    </w:p>
    <w:p w14:paraId="4365F9B2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La capa de presentación estará implementada mediante una aplicación web desarrollada con </w:t>
      </w:r>
      <w:proofErr w:type="spellStart"/>
      <w:r w:rsidRPr="003C3640">
        <w:rPr>
          <w:rFonts w:ascii="Arial" w:hAnsi="Arial" w:cs="Arial"/>
        </w:rPr>
        <w:t>React</w:t>
      </w:r>
      <w:proofErr w:type="spellEnd"/>
      <w:r w:rsidRPr="003C3640">
        <w:rPr>
          <w:rFonts w:ascii="Arial" w:hAnsi="Arial" w:cs="Arial"/>
        </w:rPr>
        <w:t>.</w:t>
      </w:r>
    </w:p>
    <w:p w14:paraId="3A28F43C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Esta interfaz será utilizada exclusivamente por el administrador y los ayudantes de biblioteca para realizar las operaciones de gestión del catálogo, préstamos, devoluciones, incidencias y consultas.</w:t>
      </w:r>
    </w:p>
    <w:p w14:paraId="502E8214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Capa de Servicios</w:t>
      </w:r>
    </w:p>
    <w:p w14:paraId="234122C4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capa de servicios estará implementada mediante una API REST desarrollada con Spring Boot.</w:t>
      </w:r>
    </w:p>
    <w:p w14:paraId="14DF8974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API será responsable de:</w:t>
      </w:r>
    </w:p>
    <w:p w14:paraId="5EA8EF38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Gestionar la autenticación de usuarios.</w:t>
      </w:r>
    </w:p>
    <w:p w14:paraId="11EE2D82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Validar la información recibida.</w:t>
      </w:r>
    </w:p>
    <w:p w14:paraId="795498DC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Aplicar las reglas de negocio.</w:t>
      </w:r>
    </w:p>
    <w:p w14:paraId="3D791873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Gestionar préstamos y devoluciones.</w:t>
      </w:r>
    </w:p>
    <w:p w14:paraId="69ABB63D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Registrar incidencias.</w:t>
      </w:r>
    </w:p>
    <w:p w14:paraId="7B7B206B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Mantener la auditoría de operaciones.</w:t>
      </w:r>
    </w:p>
    <w:p w14:paraId="3D97960B" w14:textId="77777777" w:rsidR="0071463F" w:rsidRPr="003C3640" w:rsidRDefault="0071463F" w:rsidP="0071463F">
      <w:pPr>
        <w:numPr>
          <w:ilvl w:val="0"/>
          <w:numId w:val="21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Comunicarse con la base de datos.</w:t>
      </w:r>
    </w:p>
    <w:p w14:paraId="7B63F07F" w14:textId="77777777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Capa de Persistencia</w:t>
      </w:r>
    </w:p>
    <w:p w14:paraId="440E236F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capa de persistencia estará implementada mediante PostgreSQL.</w:t>
      </w:r>
    </w:p>
    <w:p w14:paraId="6D72375B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Esta base de datos almacenará toda la información relacionada con:</w:t>
      </w:r>
    </w:p>
    <w:p w14:paraId="51C29CB0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Libros.</w:t>
      </w:r>
    </w:p>
    <w:p w14:paraId="3201E4E1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Autores.</w:t>
      </w:r>
    </w:p>
    <w:p w14:paraId="0DB65685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Editoriales.</w:t>
      </w:r>
    </w:p>
    <w:p w14:paraId="2721EA6F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Ejemplares.</w:t>
      </w:r>
    </w:p>
    <w:p w14:paraId="5B2B6E0D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Ubicaciones.</w:t>
      </w:r>
    </w:p>
    <w:p w14:paraId="2C29DEBC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Lectores.</w:t>
      </w:r>
    </w:p>
    <w:p w14:paraId="5D52AF5B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Usuarios administrativos.</w:t>
      </w:r>
    </w:p>
    <w:p w14:paraId="481E26D3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Préstamos.</w:t>
      </w:r>
    </w:p>
    <w:p w14:paraId="47C454A7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Incidencias.</w:t>
      </w:r>
    </w:p>
    <w:p w14:paraId="51F06900" w14:textId="77777777" w:rsidR="0071463F" w:rsidRPr="003C3640" w:rsidRDefault="0071463F" w:rsidP="0071463F">
      <w:pPr>
        <w:numPr>
          <w:ilvl w:val="0"/>
          <w:numId w:val="22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Auditoría.</w:t>
      </w:r>
    </w:p>
    <w:p w14:paraId="0EF91924" w14:textId="74A11720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5</w:t>
      </w:r>
      <w:r w:rsidRPr="003C3640">
        <w:rPr>
          <w:rFonts w:ascii="Arial" w:hAnsi="Arial" w:cs="Arial"/>
          <w:b/>
          <w:bCs/>
        </w:rPr>
        <w:t>.2 Despliegue</w:t>
      </w:r>
    </w:p>
    <w:p w14:paraId="05464263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lastRenderedPageBreak/>
        <w:t>El sistema será desplegado en un servidor local ubicado dentro de las instalaciones de la biblioteca.</w:t>
      </w:r>
    </w:p>
    <w:p w14:paraId="736D8E4D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En dicho servidor se ejecutarán:</w:t>
      </w:r>
    </w:p>
    <w:p w14:paraId="4CF924F8" w14:textId="77777777" w:rsidR="0071463F" w:rsidRPr="003C3640" w:rsidRDefault="0071463F" w:rsidP="0071463F">
      <w:pPr>
        <w:numPr>
          <w:ilvl w:val="0"/>
          <w:numId w:val="23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PostgreSQL.</w:t>
      </w:r>
    </w:p>
    <w:p w14:paraId="0D0C27D2" w14:textId="77777777" w:rsidR="0071463F" w:rsidRPr="003C3640" w:rsidRDefault="0071463F" w:rsidP="0071463F">
      <w:pPr>
        <w:numPr>
          <w:ilvl w:val="0"/>
          <w:numId w:val="23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API REST Spring Boot.</w:t>
      </w:r>
    </w:p>
    <w:p w14:paraId="26606215" w14:textId="77777777" w:rsidR="0071463F" w:rsidRPr="003C3640" w:rsidRDefault="0071463F" w:rsidP="0071463F">
      <w:pPr>
        <w:numPr>
          <w:ilvl w:val="0"/>
          <w:numId w:val="23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 xml:space="preserve">Aplicación Web </w:t>
      </w:r>
      <w:proofErr w:type="spellStart"/>
      <w:r w:rsidRPr="003C3640">
        <w:rPr>
          <w:rFonts w:ascii="Arial" w:hAnsi="Arial" w:cs="Arial"/>
        </w:rPr>
        <w:t>React</w:t>
      </w:r>
      <w:proofErr w:type="spellEnd"/>
      <w:r w:rsidRPr="003C3640">
        <w:rPr>
          <w:rFonts w:ascii="Arial" w:hAnsi="Arial" w:cs="Arial"/>
        </w:rPr>
        <w:t>.</w:t>
      </w:r>
    </w:p>
    <w:p w14:paraId="5A9F7B58" w14:textId="2B717CBB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equipo de la biblioteca</w:t>
      </w:r>
      <w:r w:rsidRPr="003C3640">
        <w:rPr>
          <w:rFonts w:ascii="Arial" w:hAnsi="Arial" w:cs="Arial"/>
        </w:rPr>
        <w:t xml:space="preserve"> accederá al sistema mediante un navegador web a través de la red local de la institución.</w:t>
      </w:r>
    </w:p>
    <w:p w14:paraId="334BD641" w14:textId="3C165D64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5</w:t>
      </w:r>
      <w:r w:rsidRPr="003C3640">
        <w:rPr>
          <w:rFonts w:ascii="Arial" w:hAnsi="Arial" w:cs="Arial"/>
          <w:b/>
          <w:bCs/>
        </w:rPr>
        <w:t>.3 Seguridad</w:t>
      </w:r>
    </w:p>
    <w:p w14:paraId="7F675C0B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El acceso al sistema estará restringido únicamente a usuarios administrativos autorizados.</w:t>
      </w:r>
    </w:p>
    <w:p w14:paraId="3B43096F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autenticación será gestionada mediante credenciales únicas para cada usuario.</w:t>
      </w:r>
    </w:p>
    <w:p w14:paraId="15CDAF7C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Asimismo, todas las operaciones realizadas serán registradas en el módulo de auditoría para garantizar la trazabilidad y el control de las actividades realizadas dentro del sistema.</w:t>
      </w:r>
    </w:p>
    <w:p w14:paraId="0ED1D874" w14:textId="2654C704" w:rsidR="0071463F" w:rsidRPr="003C3640" w:rsidRDefault="0071463F" w:rsidP="0071463F">
      <w:pPr>
        <w:rPr>
          <w:rFonts w:ascii="Arial" w:hAnsi="Arial" w:cs="Arial"/>
          <w:b/>
          <w:bCs/>
        </w:rPr>
      </w:pPr>
      <w:r w:rsidRPr="003C3640">
        <w:rPr>
          <w:rFonts w:ascii="Arial" w:hAnsi="Arial" w:cs="Arial"/>
          <w:b/>
          <w:bCs/>
        </w:rPr>
        <w:t>5</w:t>
      </w:r>
      <w:r w:rsidRPr="003C3640">
        <w:rPr>
          <w:rFonts w:ascii="Arial" w:hAnsi="Arial" w:cs="Arial"/>
          <w:b/>
          <w:bCs/>
        </w:rPr>
        <w:t>.4 Respaldo de Información</w:t>
      </w:r>
    </w:p>
    <w:p w14:paraId="23699AA8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La base de datos deberá contar con mecanismos periódicos de respaldo para prevenir pérdidas de información.</w:t>
      </w:r>
    </w:p>
    <w:p w14:paraId="255EE192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Se recomienda realizar:</w:t>
      </w:r>
    </w:p>
    <w:p w14:paraId="44005CE7" w14:textId="77777777" w:rsidR="0071463F" w:rsidRPr="003C3640" w:rsidRDefault="0071463F" w:rsidP="0071463F">
      <w:pPr>
        <w:numPr>
          <w:ilvl w:val="0"/>
          <w:numId w:val="24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Respaldo automático diario de la base de datos.</w:t>
      </w:r>
    </w:p>
    <w:p w14:paraId="5CF8F2F7" w14:textId="77777777" w:rsidR="0071463F" w:rsidRPr="003C3640" w:rsidRDefault="0071463F" w:rsidP="0071463F">
      <w:pPr>
        <w:numPr>
          <w:ilvl w:val="0"/>
          <w:numId w:val="24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Almacenamiento local de las copias de seguridad.</w:t>
      </w:r>
    </w:p>
    <w:p w14:paraId="558DE0E5" w14:textId="77777777" w:rsidR="0071463F" w:rsidRPr="003C3640" w:rsidRDefault="0071463F" w:rsidP="0071463F">
      <w:pPr>
        <w:numPr>
          <w:ilvl w:val="0"/>
          <w:numId w:val="24"/>
        </w:numPr>
        <w:rPr>
          <w:rFonts w:ascii="Arial" w:hAnsi="Arial" w:cs="Arial"/>
        </w:rPr>
      </w:pPr>
      <w:r w:rsidRPr="003C3640">
        <w:rPr>
          <w:rFonts w:ascii="Arial" w:hAnsi="Arial" w:cs="Arial"/>
        </w:rPr>
        <w:t>Almacenamiento adicional en medios externos o servicios institucionales de respaldo.</w:t>
      </w:r>
    </w:p>
    <w:p w14:paraId="3EF99200" w14:textId="77777777" w:rsidR="0071463F" w:rsidRPr="003C3640" w:rsidRDefault="0071463F" w:rsidP="0071463F">
      <w:pPr>
        <w:rPr>
          <w:rFonts w:ascii="Arial" w:hAnsi="Arial" w:cs="Arial"/>
        </w:rPr>
      </w:pPr>
      <w:r w:rsidRPr="003C3640">
        <w:rPr>
          <w:rFonts w:ascii="Arial" w:hAnsi="Arial" w:cs="Arial"/>
        </w:rPr>
        <w:t>Estos mecanismos permitirán la recuperación de la información ante fallos del sistema o pérdidas accidentales de datos.</w:t>
      </w:r>
    </w:p>
    <w:p w14:paraId="11BCAC25" w14:textId="782C81FC" w:rsidR="0071463F" w:rsidRPr="0071463F" w:rsidRDefault="0071463F" w:rsidP="0071463F">
      <w:r>
        <w:rPr>
          <w:noProof/>
        </w:rPr>
        <w:lastRenderedPageBreak/>
        <w:drawing>
          <wp:inline distT="0" distB="0" distL="0" distR="0" wp14:anchorId="461E68A0" wp14:editId="4E679E30">
            <wp:extent cx="3566160" cy="5509260"/>
            <wp:effectExtent l="0" t="0" r="0" b="0"/>
            <wp:docPr id="1501835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4256" w14:textId="1420D334" w:rsidR="00C31E3C" w:rsidRDefault="00C31E3C"/>
    <w:p>
      <w:pPr>
        <w:pStyle w:val="Heading1"/>
      </w:pPr>
      <w:r>
        <w:t>6. Permisos de los perfiles</w:t>
      </w:r>
    </w:p>
    <w:p>
      <w:r>
        <w:t>Esta sección actualiza el informe inicial. El perfil bibliotecaria pasó a llamarse administrador. Los ayudantes conservan el acceso al sistema, pero cada cuenta recibe solo los permisos que el administrador marque.</w:t>
      </w:r>
    </w:p>
    <w:p>
      <w:pPr>
        <w:pStyle w:val="Heading2"/>
      </w:pPr>
      <w:r>
        <w:t>6.1 Administrador</w:t>
      </w:r>
    </w:p>
    <w:p>
      <w:r>
        <w:t>• Ve todos los módulos, incluido Usuarios.</w:t>
      </w:r>
    </w:p>
    <w:p>
      <w:r>
        <w:t>• Crea cuentas de ayudante o de administrador. Al crear otro administrador debe registrar tres preguntas y tres respuestas de seguridad.</w:t>
      </w:r>
    </w:p>
    <w:p>
      <w:r>
        <w:t>• Cambia usuario, correo, contraseña y permisos de las demás cuentas.</w:t>
      </w:r>
    </w:p>
    <w:p>
      <w:r>
        <w:t>• Reestablece su propia contraseña desde el ingreso, respondiendo las tres preguntas.</w:t>
      </w:r>
    </w:p>
    <w:p>
      <w:r>
        <w:t>• Puede cargar un Excel con la plantilla del inventario. Las filas completas que ya estén en el catálogo se ignoran.</w:t>
      </w:r>
    </w:p>
    <w:p>
      <w:r>
        <w:t>• En el historial de una obra selecciona una fila y la devuelve a esa versión.</w:t>
      </w:r>
    </w:p>
    <w:p>
      <w:pPr>
        <w:pStyle w:val="Heading2"/>
      </w:pPr>
      <w:r>
        <w:t>6.2 Ayudante</w:t>
      </w:r>
    </w:p>
    <w:p>
      <w:r>
        <w:t>• Siempre ve Catálogo, Autores, Editoriales, Ubicaciones, Ejemplares, Lectores, Préstamos, Incidencias y Auditoría.</w:t>
      </w:r>
    </w:p>
    <w:p>
      <w:r>
        <w:t>• No ve Usuarios.</w:t>
      </w:r>
    </w:p>
    <w:p>
      <w:r>
        <w:t>• Si no puede crear libros, en el catálogo no aparecen Nueva obra ni Cargar Excel con datos. Puede consultar y abrir las obras.</w:t>
      </w:r>
    </w:p>
    <w:p>
      <w:r>
        <w:t>• En ejemplares, ubicaciones, lectores, autores, editoriales, préstamos e incidencias ocurre lo mismo: la lista está visible y el formulario de creación se oculta cuando no tiene ese permiso.</w:t>
      </w:r>
    </w:p>
    <w:p>
      <w:r>
        <w:t>• Editar y devolver un préstamo o resolver una incidencia dependen del permiso de actualizar.</w:t>
      </w:r>
    </w:p>
    <w:p>
      <w:r>
        <w:t>• Eliminar depende del permiso de eliminar y siempre pide confirmación.</w:t>
      </w:r>
    </w:p>
    <w:p>
      <w:r>
        <w:t>• No puede devolver una obra a una versión anterior ni reestablecer su contraseña por su cuenta.</w:t>
      </w:r>
    </w:p>
    <w:p>
      <w:pPr>
        <w:pStyle w:val="Heading2"/>
      </w:pPr>
      <w:r>
        <w:t>6.3 Otros cambios respecto al informe inicial</w:t>
      </w:r>
    </w:p>
    <w:p>
      <w:r>
        <w:t>• La aplicación de uso diario es de escritorio. El acceso Biblioteca FAU.exe abre la ventana y, si hace falta, prepara Java, Node.js o la base de datos.</w:t>
      </w:r>
    </w:p>
    <w:p>
      <w:r>
        <w:t>• La API escucha en el puerto 8081. La base sigue siendo PostgreSQL, con el nombre biblioteca_fau.</w:t>
      </w:r>
    </w:p>
    <w:p>
      <w:r>
        <w:t>• En lectores, cédula, correo y teléfono son obligatorios. Semestre y carrera son opcionales.</w:t>
      </w:r>
    </w:p>
    <w:p>
      <w:r>
        <w:t>• En usuarios se agregaron los permisos de eliminar, actualizar y crear, el detalle de qué puede crear, y las tres preguntas de seguridad.</w:t>
      </w:r>
    </w:p>
    <w:p>
      <w:r>
        <w:t>• Los datos bibliográficos de una obra pueden guardarse con campos opcionales vacíos, después de confirmar cuáles faltan. Usuarios y lectores no se guardan incompletos.</w:t>
      </w:r>
    </w:p>
    <w:sectPr w:rsidR="00C31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AB"/>
    <w:multiLevelType w:val="multilevel"/>
    <w:tmpl w:val="85D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66E6"/>
    <w:multiLevelType w:val="multilevel"/>
    <w:tmpl w:val="871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603B"/>
    <w:multiLevelType w:val="multilevel"/>
    <w:tmpl w:val="FD2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7CCA"/>
    <w:multiLevelType w:val="multilevel"/>
    <w:tmpl w:val="407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36056"/>
    <w:multiLevelType w:val="multilevel"/>
    <w:tmpl w:val="250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3C75"/>
    <w:multiLevelType w:val="multilevel"/>
    <w:tmpl w:val="37B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3407"/>
    <w:multiLevelType w:val="multilevel"/>
    <w:tmpl w:val="513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4CB9"/>
    <w:multiLevelType w:val="multilevel"/>
    <w:tmpl w:val="442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A161A"/>
    <w:multiLevelType w:val="multilevel"/>
    <w:tmpl w:val="4E4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0DC0"/>
    <w:multiLevelType w:val="multilevel"/>
    <w:tmpl w:val="447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25A84"/>
    <w:multiLevelType w:val="multilevel"/>
    <w:tmpl w:val="61F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80339"/>
    <w:multiLevelType w:val="multilevel"/>
    <w:tmpl w:val="AD8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97D45"/>
    <w:multiLevelType w:val="multilevel"/>
    <w:tmpl w:val="0F9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10828"/>
    <w:multiLevelType w:val="multilevel"/>
    <w:tmpl w:val="0BA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A1CC1"/>
    <w:multiLevelType w:val="multilevel"/>
    <w:tmpl w:val="7DD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B54F6"/>
    <w:multiLevelType w:val="multilevel"/>
    <w:tmpl w:val="403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C7EF6"/>
    <w:multiLevelType w:val="multilevel"/>
    <w:tmpl w:val="F2A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82A94"/>
    <w:multiLevelType w:val="multilevel"/>
    <w:tmpl w:val="49E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E39FB"/>
    <w:multiLevelType w:val="multilevel"/>
    <w:tmpl w:val="029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97E95"/>
    <w:multiLevelType w:val="multilevel"/>
    <w:tmpl w:val="E010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84927"/>
    <w:multiLevelType w:val="multilevel"/>
    <w:tmpl w:val="380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A1031"/>
    <w:multiLevelType w:val="multilevel"/>
    <w:tmpl w:val="A7D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74E6A"/>
    <w:multiLevelType w:val="multilevel"/>
    <w:tmpl w:val="1222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617C7"/>
    <w:multiLevelType w:val="multilevel"/>
    <w:tmpl w:val="C79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9239">
    <w:abstractNumId w:val="5"/>
  </w:num>
  <w:num w:numId="2" w16cid:durableId="262537659">
    <w:abstractNumId w:val="11"/>
  </w:num>
  <w:num w:numId="3" w16cid:durableId="1392340512">
    <w:abstractNumId w:val="1"/>
  </w:num>
  <w:num w:numId="4" w16cid:durableId="726609302">
    <w:abstractNumId w:val="7"/>
  </w:num>
  <w:num w:numId="5" w16cid:durableId="1460538494">
    <w:abstractNumId w:val="6"/>
  </w:num>
  <w:num w:numId="6" w16cid:durableId="722483765">
    <w:abstractNumId w:val="19"/>
  </w:num>
  <w:num w:numId="7" w16cid:durableId="1825393166">
    <w:abstractNumId w:val="18"/>
  </w:num>
  <w:num w:numId="8" w16cid:durableId="374232590">
    <w:abstractNumId w:val="12"/>
  </w:num>
  <w:num w:numId="9" w16cid:durableId="787048757">
    <w:abstractNumId w:val="4"/>
  </w:num>
  <w:num w:numId="10" w16cid:durableId="1481268774">
    <w:abstractNumId w:val="14"/>
  </w:num>
  <w:num w:numId="11" w16cid:durableId="1139231374">
    <w:abstractNumId w:val="0"/>
  </w:num>
  <w:num w:numId="12" w16cid:durableId="1206916900">
    <w:abstractNumId w:val="22"/>
  </w:num>
  <w:num w:numId="13" w16cid:durableId="586155475">
    <w:abstractNumId w:val="23"/>
  </w:num>
  <w:num w:numId="14" w16cid:durableId="183523067">
    <w:abstractNumId w:val="3"/>
  </w:num>
  <w:num w:numId="15" w16cid:durableId="1241058399">
    <w:abstractNumId w:val="10"/>
  </w:num>
  <w:num w:numId="16" w16cid:durableId="228347973">
    <w:abstractNumId w:val="20"/>
  </w:num>
  <w:num w:numId="17" w16cid:durableId="522984232">
    <w:abstractNumId w:val="8"/>
  </w:num>
  <w:num w:numId="18" w16cid:durableId="445732470">
    <w:abstractNumId w:val="2"/>
  </w:num>
  <w:num w:numId="19" w16cid:durableId="213741115">
    <w:abstractNumId w:val="13"/>
  </w:num>
  <w:num w:numId="20" w16cid:durableId="1586693215">
    <w:abstractNumId w:val="15"/>
  </w:num>
  <w:num w:numId="21" w16cid:durableId="284318036">
    <w:abstractNumId w:val="21"/>
  </w:num>
  <w:num w:numId="22" w16cid:durableId="1935436198">
    <w:abstractNumId w:val="9"/>
  </w:num>
  <w:num w:numId="23" w16cid:durableId="124280242">
    <w:abstractNumId w:val="16"/>
  </w:num>
  <w:num w:numId="24" w16cid:durableId="16264225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DA"/>
    <w:rsid w:val="003C3640"/>
    <w:rsid w:val="00426A97"/>
    <w:rsid w:val="005C6A9B"/>
    <w:rsid w:val="0071463F"/>
    <w:rsid w:val="00807912"/>
    <w:rsid w:val="00AB5545"/>
    <w:rsid w:val="00B65BDA"/>
    <w:rsid w:val="00C21478"/>
    <w:rsid w:val="00C31E3C"/>
    <w:rsid w:val="00D00BA9"/>
    <w:rsid w:val="00EA3BE5"/>
    <w:rsid w:val="00F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292B"/>
  <w15:chartTrackingRefBased/>
  <w15:docId w15:val="{09527D43-B931-44D8-866E-39FE228F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3653</Words>
  <Characters>20095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Lisangely Goncalves</dc:creator>
  <cp:keywords/>
  <dc:description/>
  <cp:lastModifiedBy>Lisangely Goncalves</cp:lastModifiedBy>
  <cp:revision>3</cp:revision>
  <dcterms:created xsi:type="dcterms:W3CDTF">2026-06-14T18:20:00Z</dcterms:created>
  <dcterms:modified xsi:type="dcterms:W3CDTF">2026-06-14T20:20:00Z</dcterms:modified>
</cp:coreProperties>
</file>