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Biblioteca FAU — Descripción del sistema</w:t>
      </w:r>
    </w:p>
    <w:p>
      <w:r>
        <w:rPr>
          <w:i/>
        </w:rPr>
        <w:t>Documento actualizado según el sistema en funcionamiento. Facultad de Arquitectura y Urbanismo, UCV.</w:t>
      </w:r>
    </w:p>
    <w:p>
      <w:pPr>
        <w:pStyle w:val="Heading1"/>
      </w:pPr>
      <w:r>
        <w:t>1. Qué es</w:t>
      </w:r>
    </w:p>
    <w:p>
      <w:r>
        <w:t>Es la aplicación de escritorio de la biblioteca de la FAU. Permite consultar el catálogo cargado desde el inventario, registrar obras, autores, editoriales, ubicaciones y ejemplares, prestar y devolver, resolver incidencias de datos y revisar la auditoría. El personal entra con usuario y contraseña. Los lectores no entran al sistema: se registran solo para los préstamos.</w:t>
      </w:r>
    </w:p>
    <w:p>
      <w:pPr>
        <w:pStyle w:val="Heading1"/>
      </w:pPr>
      <w:r>
        <w:t>2. Arquitectura</w:t>
      </w:r>
    </w:p>
    <w:p>
      <w:r>
        <w:t>El acceso de un clic es Biblioteca FAU.exe. Si falta Java, Node.js, el servicio de PostgreSQL o la base, el lanzador lo prepara y muestra un aviso. Después abre una ventana de Electron con la interfaz React. Esa interfaz habla con la API Spring Boot en el puerto 8081. La API guarda todo en PostgreSQL, base biblioteca_fau. La sesión es por cookie. No se usa JWT.</w:t>
      </w:r>
    </w:p>
    <w:p>
      <w:pPr>
        <w:pStyle w:val="ListBullet"/>
      </w:pPr>
      <w:r>
        <w:t>Escritorio: Biblioteca FAU.exe, Electron y React en 127.0.0.1:5173.</w:t>
      </w:r>
    </w:p>
    <w:p>
      <w:pPr>
        <w:pStyle w:val="ListBullet"/>
      </w:pPr>
      <w:r>
        <w:t>API: Spring Boot 4, Java 17, puerto 8081.</w:t>
      </w:r>
    </w:p>
    <w:p>
      <w:pPr>
        <w:pStyle w:val="ListBullet"/>
      </w:pPr>
      <w:r>
        <w:t>Datos: PostgreSQL. Hibernate no modifica el esquema por su cuenta.</w:t>
      </w:r>
    </w:p>
    <w:p>
      <w:pPr>
        <w:pStyle w:val="ListBullet"/>
      </w:pPr>
      <w:r>
        <w:t>Seguridad: BCrypt para contraseñas y respuestas. El administrador puede reestablecer la suya con tres preguntas. La contraseña de un ayudante solo la cambia el administrador.</w:t>
      </w:r>
    </w:p>
    <w:p>
      <w:pPr>
        <w:pStyle w:val="Heading1"/>
      </w:pPr>
      <w:r>
        <w:t>3. Perfiles</w:t>
      </w:r>
    </w:p>
    <w:p>
      <w:r>
        <w:t>Al crear una cuenta hay que elegir un solo perfil: ayudante o administrador. Si es administrador, se abre una ventana para las tres preguntas y las tres respuestas. Solo un administrador puede crear usuarios.</w:t>
      </w:r>
    </w:p>
    <w:p>
      <w:pPr>
        <w:pStyle w:val="Heading2"/>
      </w:pPr>
      <w:r>
        <w:t>Administrador</w:t>
      </w:r>
    </w:p>
    <w:p>
      <w:r>
        <w:t>Ve todos los módulos, crea usuarios, asigna permisos y cambia contraseñas, nombres de usuario y datos de las demás cuentas. Su propia contraseña, si la olvida, se reestablece desde el ingreso con las preguntas que él registró.</w:t>
      </w:r>
    </w:p>
    <w:p>
      <w:pPr>
        <w:pStyle w:val="Heading2"/>
      </w:pPr>
      <w:r>
        <w:t>Ayudante</w:t>
      </w:r>
    </w:p>
    <w:p>
      <w:r>
        <w:t>El administrador marca si puede eliminar, actualizar y crear. Dentro de crear se elige por separado libros, autores, editoriales, ubicaciones, ejemplares, lectores, préstamos e incidencias. Lo que no esté marcado no aparece en el menú ni en los botones. Auditoría queda visible para quien haya entrado.</w:t>
      </w:r>
    </w:p>
    <w:p>
      <w:pPr>
        <w:pStyle w:val="Heading1"/>
      </w:pPr>
      <w:r>
        <w:t>4. Módulos</w:t>
      </w:r>
    </w:p>
    <w:p>
      <w:pPr>
        <w:pStyle w:val="Heading2"/>
      </w:pPr>
      <w:r>
        <w:t>Catálogo</w:t>
      </w:r>
    </w:p>
    <w:p>
      <w:r>
        <w:t>Lista las obras y filtra por el inicio del título, autor, cota o tipo. Nueva obra abre la ficha. Cargar Excel con datos incorpora filas de la plantilla del inventario. Si la fila completa ya está cargada, se ignora. El icono de historial muestra los cambios de esa obra.</w:t>
      </w:r>
    </w:p>
    <w:p>
      <w:pPr>
        <w:pStyle w:val="Heading2"/>
      </w:pPr>
      <w:r>
        <w:t>Ficha de la obra</w:t>
      </w:r>
    </w:p>
    <w:p>
      <w:r>
        <w:t>Guarda título y, si se informan, tipo, año, fecha original, cota, editorial y observaciones. Si un dato de la obra queda vacío, el sistema pregunta si se guarda sin esa información y nombra el campo. Desde la ficha se asocian autores, ejemplares e incidencias.</w:t>
      </w:r>
    </w:p>
    <w:p>
      <w:pPr>
        <w:pStyle w:val="Heading2"/>
      </w:pPr>
      <w:r>
        <w:t>Autores</w:t>
      </w:r>
    </w:p>
    <w:p>
      <w:r>
        <w:t>Nombre obligatorio. Apellido y nombre completo pueden quedar vacíos, con la misma confirmación.</w:t>
      </w:r>
    </w:p>
    <w:p>
      <w:pPr>
        <w:pStyle w:val="Heading2"/>
      </w:pPr>
      <w:r>
        <w:t>Editoriales</w:t>
      </w:r>
    </w:p>
    <w:p>
      <w:r>
        <w:t>Nombre de la casa editora. Es el único dato y es obligatorio.</w:t>
      </w:r>
    </w:p>
    <w:p>
      <w:pPr>
        <w:pStyle w:val="Heading2"/>
      </w:pPr>
      <w:r>
        <w:t>Ubicaciones</w:t>
      </w:r>
    </w:p>
    <w:p>
      <w:r>
        <w:t>Se conserva el texto original de la fila del inventario. Estantería y posición pueden quedar vacías, con confirmación.</w:t>
      </w:r>
    </w:p>
    <w:p>
      <w:pPr>
        <w:pStyle w:val="Heading2"/>
      </w:pPr>
      <w:r>
        <w:t>Ejemplares</w:t>
      </w:r>
    </w:p>
    <w:p>
      <w:r>
        <w:t>Cada copia pertenece a una obra. La obra es obligatoria. Número y ubicación pueden quedar vacíos, con confirmación.</w:t>
      </w:r>
    </w:p>
    <w:p>
      <w:pPr>
        <w:pStyle w:val="Heading2"/>
      </w:pPr>
      <w:r>
        <w:t>Lectores</w:t>
      </w:r>
    </w:p>
    <w:p>
      <w:r>
        <w:t>Nombre, apellido, cédula, correo y teléfono son obligatorios. Semestre y carrera son opcionales. No se guarda un lector incompleto.</w:t>
      </w:r>
    </w:p>
    <w:p>
      <w:pPr>
        <w:pStyle w:val="Heading2"/>
      </w:pPr>
      <w:r>
        <w:t>Préstamos</w:t>
      </w:r>
    </w:p>
    <w:p>
      <w:r>
        <w:t>Se elige un ejemplar disponible, un lector y la fecha estimada de devolución. Registrar lector nuevo abre una ventana y deja ese lector elegido. Devolver cierra el préstamo. Un ejemplar no puede tener dos préstamos activos.</w:t>
      </w:r>
    </w:p>
    <w:p>
      <w:pPr>
        <w:pStyle w:val="Heading2"/>
      </w:pPr>
      <w:r>
        <w:t>Incidencias</w:t>
      </w:r>
    </w:p>
    <w:p>
      <w:r>
        <w:t>Registra un dato del inventario que hay que revisar. Resolver pide el valor corregido y lo valida antes de marcar la incidencia como resuelta.</w:t>
      </w:r>
    </w:p>
    <w:p>
      <w:pPr>
        <w:pStyle w:val="Heading2"/>
      </w:pPr>
      <w:r>
        <w:t>Auditoría</w:t>
      </w:r>
    </w:p>
    <w:p>
      <w:r>
        <w:t>Muestra inicios de sesión, altas, cambios, bajas, préstamos, devoluciones y resoluciones de incidencias.</w:t>
      </w:r>
    </w:p>
    <w:p>
      <w:pPr>
        <w:pStyle w:val="Heading2"/>
      </w:pPr>
      <w:r>
        <w:t>Usuarios</w:t>
      </w:r>
    </w:p>
    <w:p>
      <w:r>
        <w:t>Solo lo ve el administrador. Crea cuentas, edita permisos, usuario, correo y contraseña. El correo es obligatorio.</w:t>
      </w:r>
    </w:p>
    <w:p>
      <w:pPr>
        <w:pStyle w:val="Heading1"/>
      </w:pPr>
      <w:r>
        <w:t>5. Cambios respecto al mapa original</w:t>
      </w:r>
    </w:p>
    <w:p>
      <w:r>
        <w:t>El mapa original se conserva: Editorial publica Libro; Libro y Autor se unen en Libro_Autor; Ubicacion almacena Ejemplar; Libro posee Ejemplar; Lector solicita Prestamo; Ejemplar corresponde a Prestamo; Usuario registra Prestamo y realiza Auditoria; Libro genera Incidencia_data.</w:t>
      </w:r>
    </w:p>
    <w:p>
      <w:pPr>
        <w:pStyle w:val="ListBullet"/>
      </w:pPr>
      <w:r>
        <w:t>Usuario: el rol ya no es bibliotecaria. Ahora es administrador o ayudante. Se agregaron los permisos de eliminar, actualizar y crear, y el detalle de qué puede crear. Se agregaron tres preguntas y tres respuestas cifradas.</w:t>
      </w:r>
    </w:p>
    <w:p>
      <w:pPr>
        <w:pStyle w:val="ListBullet"/>
      </w:pPr>
      <w:r>
        <w:t>Lector: cédula, correo y teléfono pasaron a ser obligatorios. Se agregaron semestre y carrera, ambos opcionales.</w:t>
      </w:r>
    </w:p>
    <w:p>
      <w:pPr>
        <w:pStyle w:val="ListBullet"/>
      </w:pPr>
      <w:r>
        <w:t>Ejemplar: se conserva fecha_creacion, además de disponible y requiere_revision.</w:t>
      </w:r>
    </w:p>
    <w:p>
      <w:pPr>
        <w:pStyle w:val="ListBullet"/>
      </w:pPr>
      <w:r>
        <w:t>Auditoria: las acciones incluyen INSERT, UPDATE, DELETE, PRESTAMO, DEVOLUCION, RESOLVER_INCIDENCIA y LOGIN.</w:t>
      </w:r>
    </w:p>
    <w:p>
      <w:r>
        <w:t>El diagrama PlantUML actualizado está en docs/entidad-relacion.puml. La arquitectura está en docs/arquitectura.puml.</w:t>
      </w:r>
    </w:p>
    <w:p>
      <w:pPr>
        <w:pStyle w:val="Heading1"/>
      </w:pPr>
      <w:r>
        <w:t>6. Carga del inventario</w:t>
      </w:r>
    </w:p>
    <w:p>
      <w:r>
        <w:t>La plantilla es la del archivo FAU-CIDWO DATA GENERAL. La primera fila debe traer las columnas TITULO, NOMBRE AUTOR, APELLIDO AUTOR, FECHA, TIPO, FILA, EDITORIAL, COTA y Nº.EJEMPLARES. Puede existir una primera columna vacía, como en el archivo original. Una fila se considera ya cargada cuando coinciden título, autores, fecha, tipo, ubicación, editorial, cota y números de ejemplar. Un punto final de más o de menos en el título no cuenta como otra obra si el resto coincide. Esa fila no se vuelve a insertar y el catálogo que ya estaba no se borra. Las filas nuevas sí se agregan, junto con sus autores, editorial, ubicación, copias e incidencias de datos incompletos.</w:t>
      </w:r>
    </w:p>
    <w:p>
      <w:pPr>
        <w:pStyle w:val="Heading1"/>
      </w:pPr>
      <w:r>
        <w:t>7. Ingreso</w:t>
      </w:r>
    </w:p>
    <w:p>
      <w:r>
        <w:t>El usuario inicial es admin. La contraseña inicial es 123. Conviene cambiarla después de registrar las tres preguntas de seguridad, editando el propio usuario.</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