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88E3" w14:textId="422C7F47" w:rsidR="00332A2D" w:rsidRPr="004273F2" w:rsidRDefault="00ED27DC" w:rsidP="00332A2D">
      <w:pPr>
        <w:pStyle w:val="Titel"/>
      </w:pPr>
      <w:r w:rsidRPr="00ED27DC">
        <w:t>Onderzoeksverslag</w:t>
      </w:r>
      <w:bookmarkStart w:id="0" w:name="_GoBack"/>
      <w:bookmarkEnd w:id="0"/>
    </w:p>
    <w:p w14:paraId="65F4AA57" w14:textId="77777777" w:rsidR="00ED27DC" w:rsidRPr="00040EA9" w:rsidRDefault="00ED27DC" w:rsidP="00ED27DC">
      <w:r w:rsidRPr="00040EA9">
        <w:rPr>
          <w:rFonts w:eastAsiaTheme="minorEastAsia"/>
          <w:spacing w:val="15"/>
        </w:rPr>
        <w:t>Special Input-Output (K0542)</w:t>
      </w:r>
    </w:p>
    <w:p w14:paraId="0AF8B69C" w14:textId="77777777" w:rsidR="00CE7B26" w:rsidRPr="004273F2" w:rsidRDefault="00CE7B26" w:rsidP="00CE7B26"/>
    <w:p w14:paraId="02824050" w14:textId="77777777" w:rsidR="00CE7B26" w:rsidRPr="004273F2" w:rsidRDefault="00CE7B26" w:rsidP="00CE7B26"/>
    <w:p w14:paraId="59E9F508" w14:textId="77777777" w:rsidR="00CE7B26" w:rsidRPr="004273F2" w:rsidRDefault="00CE7B26" w:rsidP="00CE7B26"/>
    <w:p w14:paraId="7F6A280B" w14:textId="77777777" w:rsidR="00CE7B26" w:rsidRPr="004273F2" w:rsidRDefault="00CE7B26" w:rsidP="00CE7B26"/>
    <w:p w14:paraId="268F33AC" w14:textId="77777777" w:rsidR="00CE7B26" w:rsidRPr="004273F2" w:rsidRDefault="00CE7B26" w:rsidP="00CE7B26"/>
    <w:p w14:paraId="5EBE02C2" w14:textId="77777777" w:rsidR="00CE7B26" w:rsidRPr="004273F2" w:rsidRDefault="00CE7B26" w:rsidP="00CE7B26"/>
    <w:p w14:paraId="3A7CABF0" w14:textId="77777777" w:rsidR="00CE7B26" w:rsidRPr="004273F2" w:rsidRDefault="00CE7B26" w:rsidP="00CE7B26"/>
    <w:p w14:paraId="5BDCD966" w14:textId="77777777" w:rsidR="00CE7B26" w:rsidRPr="004273F2" w:rsidRDefault="00CE7B26" w:rsidP="00CE7B26"/>
    <w:p w14:paraId="428CF545" w14:textId="77777777" w:rsidR="00CE7B26" w:rsidRPr="004273F2" w:rsidRDefault="00CE7B26" w:rsidP="00CE7B26"/>
    <w:p w14:paraId="34AA4264" w14:textId="77777777" w:rsidR="00CE7B26" w:rsidRPr="004273F2" w:rsidRDefault="00CE7B26" w:rsidP="00CE7B26"/>
    <w:p w14:paraId="02C1C681" w14:textId="77777777" w:rsidR="00CE7B26" w:rsidRPr="004273F2" w:rsidRDefault="00CE7B26" w:rsidP="00CE7B26"/>
    <w:p w14:paraId="5EE903F9" w14:textId="77777777" w:rsidR="00CE7B26" w:rsidRPr="004273F2" w:rsidRDefault="00CE7B26" w:rsidP="00CE7B26"/>
    <w:p w14:paraId="2C4A61BE" w14:textId="77777777" w:rsidR="00CE7B26" w:rsidRPr="004273F2" w:rsidRDefault="00CE7B26" w:rsidP="00CE7B26"/>
    <w:p w14:paraId="3C949149" w14:textId="77777777" w:rsidR="00CE7B26" w:rsidRPr="004273F2" w:rsidRDefault="00CE7B26" w:rsidP="00CE7B26"/>
    <w:p w14:paraId="2A968080" w14:textId="77777777" w:rsidR="00CE7B26" w:rsidRPr="004273F2" w:rsidRDefault="00CE7B26" w:rsidP="00CE7B26"/>
    <w:p w14:paraId="6ACC8650" w14:textId="77777777" w:rsidR="00CE7B26" w:rsidRPr="004273F2" w:rsidRDefault="00CE7B26" w:rsidP="00CE7B26"/>
    <w:p w14:paraId="4349A6C5" w14:textId="77777777" w:rsidR="00CE7B26" w:rsidRPr="004273F2" w:rsidRDefault="00CE7B26" w:rsidP="00CE7B26"/>
    <w:p w14:paraId="7B8FA935" w14:textId="77777777" w:rsidR="00CE7B26" w:rsidRPr="004273F2" w:rsidRDefault="00CE7B26" w:rsidP="00CE7B26"/>
    <w:p w14:paraId="515B47B2" w14:textId="77777777" w:rsidR="00CE7B26" w:rsidRPr="004273F2" w:rsidRDefault="00CE7B26" w:rsidP="00CE7B26"/>
    <w:p w14:paraId="35DA51CE" w14:textId="77777777" w:rsidR="00CE7B26" w:rsidRPr="004273F2" w:rsidRDefault="00CE7B26" w:rsidP="00CE7B26"/>
    <w:p w14:paraId="13811305" w14:textId="77777777" w:rsidR="00CE7B26" w:rsidRPr="004273F2" w:rsidRDefault="00CE7B26" w:rsidP="00CE7B26"/>
    <w:p w14:paraId="59C36FB8" w14:textId="77777777" w:rsidR="00CE7B26" w:rsidRPr="004273F2" w:rsidRDefault="00CE7B26" w:rsidP="00CE7B26"/>
    <w:p w14:paraId="39A1DBEE" w14:textId="77777777" w:rsidR="00CE7B26" w:rsidRPr="004273F2" w:rsidRDefault="00CE7B26" w:rsidP="00CE7B26"/>
    <w:p w14:paraId="117F1D7E" w14:textId="77777777" w:rsidR="00CE7B26" w:rsidRPr="004273F2" w:rsidRDefault="00CE7B26" w:rsidP="00CE7B26"/>
    <w:p w14:paraId="549B310E" w14:textId="77777777" w:rsidR="00CE7B26" w:rsidRPr="004273F2" w:rsidRDefault="00CE7B26" w:rsidP="00CE7B26"/>
    <w:p w14:paraId="60B5CE76" w14:textId="77777777" w:rsidR="00CE7B26" w:rsidRPr="004273F2" w:rsidRDefault="00CE7B26" w:rsidP="00CE7B26"/>
    <w:p w14:paraId="39BE5FAE" w14:textId="638EDA86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Leereenheid: </w:t>
      </w:r>
    </w:p>
    <w:p w14:paraId="576975BE" w14:textId="6F42AB92" w:rsidR="00CE7B26" w:rsidRPr="00ED27DC" w:rsidRDefault="00CE7B26" w:rsidP="00CE7B26">
      <w:pPr>
        <w:pStyle w:val="Geenafstand"/>
      </w:pPr>
      <w:r w:rsidRPr="004273F2">
        <w:t>Versienummer:</w:t>
      </w:r>
      <w:r w:rsidR="00ED27DC">
        <w:rPr>
          <w:color w:val="00B0F0"/>
        </w:rPr>
        <w:t xml:space="preserve"> </w:t>
      </w:r>
      <w:r w:rsidR="00ED27DC">
        <w:t>1.0</w:t>
      </w:r>
    </w:p>
    <w:p w14:paraId="03D6EA92" w14:textId="66B5ED66" w:rsidR="00CE7B26" w:rsidRPr="00ED27DC" w:rsidRDefault="00CE7B26" w:rsidP="00CE7B26">
      <w:pPr>
        <w:pStyle w:val="Geenafstand"/>
      </w:pPr>
      <w:r w:rsidRPr="004273F2">
        <w:t>Auteur(s</w:t>
      </w:r>
      <w:r w:rsidRPr="00ED27DC">
        <w:t>): Lisa van der Goes</w:t>
      </w:r>
    </w:p>
    <w:p w14:paraId="66F18FC5" w14:textId="6744911A" w:rsidR="00CE7B26" w:rsidRPr="00ED27DC" w:rsidRDefault="00CE7B26" w:rsidP="00CE7B26">
      <w:pPr>
        <w:pStyle w:val="Geenafstand"/>
      </w:pPr>
      <w:r w:rsidRPr="00ED27DC">
        <w:t xml:space="preserve">Datum: </w:t>
      </w:r>
      <w:r w:rsidR="00ED27DC" w:rsidRPr="00ED27DC">
        <w:t>30-1-2019</w:t>
      </w:r>
    </w:p>
    <w:p w14:paraId="215DF45B" w14:textId="2773F8A3" w:rsidR="00251670" w:rsidRPr="00A765FE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sz w:val="36"/>
          <w:szCs w:val="36"/>
        </w:rPr>
      </w:pPr>
      <w:bookmarkStart w:id="1" w:name="_Toc515549222"/>
      <w:bookmarkStart w:id="2" w:name="_Toc515561653"/>
      <w:bookmarkStart w:id="3" w:name="_Toc516738315"/>
      <w:r w:rsidRPr="00A765FE">
        <w:rPr>
          <w:rFonts w:ascii="Calibri Light" w:hAnsi="Calibri Light" w:cs="Calibri Light"/>
          <w:b w:val="0"/>
          <w:sz w:val="36"/>
          <w:szCs w:val="36"/>
        </w:rPr>
        <w:lastRenderedPageBreak/>
        <w:t>Versiebeheer</w:t>
      </w:r>
      <w:bookmarkEnd w:id="1"/>
      <w:bookmarkEnd w:id="2"/>
      <w:bookmarkEnd w:id="3"/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1258"/>
        <w:gridCol w:w="788"/>
        <w:gridCol w:w="5508"/>
        <w:gridCol w:w="1508"/>
      </w:tblGrid>
      <w:tr w:rsidR="00CE7B26" w:rsidRPr="004273F2" w14:paraId="5BB1773A" w14:textId="77777777" w:rsidTr="00A76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C7419EE" w14:textId="77777777" w:rsidR="00CE7B26" w:rsidRPr="004273F2" w:rsidRDefault="00CE7B26" w:rsidP="00863D9B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14:paraId="7D13954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14:paraId="7351B7A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14:paraId="20FE6D3D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CE7B26" w:rsidRPr="004273F2" w14:paraId="6449EFAC" w14:textId="77777777" w:rsidTr="00A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237E382" w14:textId="44DF5EAA" w:rsidR="00CE7B26" w:rsidRPr="00ED27DC" w:rsidRDefault="00ED27DC" w:rsidP="00863D9B">
            <w:pPr>
              <w:pStyle w:val="Geenafstand"/>
            </w:pPr>
            <w:r>
              <w:t>30-1-2019</w:t>
            </w:r>
          </w:p>
        </w:tc>
        <w:tc>
          <w:tcPr>
            <w:tcW w:w="788" w:type="dxa"/>
          </w:tcPr>
          <w:p w14:paraId="751FBA3B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14:paraId="5D3858A0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document</w:t>
            </w:r>
          </w:p>
        </w:tc>
        <w:tc>
          <w:tcPr>
            <w:tcW w:w="1508" w:type="dxa"/>
          </w:tcPr>
          <w:p w14:paraId="55ACE13E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14:paraId="4252BC2C" w14:textId="77777777" w:rsidR="00CE7B26" w:rsidRPr="004273F2" w:rsidRDefault="00CE7B26" w:rsidP="00CE7B26">
      <w:pPr>
        <w:pStyle w:val="Geenafstand"/>
      </w:pPr>
    </w:p>
    <w:p w14:paraId="7B09BBCC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4BEF2A13" w14:textId="77777777" w:rsidR="00651A86" w:rsidRDefault="00AE18C9" w:rsidP="00651A86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b w:val="0"/>
          <w:bCs w:val="0"/>
          <w:color w:val="C45911" w:themeColor="accent2" w:themeShade="BF"/>
          <w:kern w:val="0"/>
          <w:sz w:val="32"/>
          <w:szCs w:val="32"/>
        </w:rPr>
      </w:pPr>
      <w:bookmarkStart w:id="4" w:name="_Toc515549223"/>
      <w:bookmarkStart w:id="5" w:name="_Toc515561654"/>
      <w:bookmarkStart w:id="6" w:name="_Toc516738316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Inhoudsopgave</w:t>
      </w:r>
      <w:bookmarkEnd w:id="4"/>
      <w:bookmarkEnd w:id="5"/>
      <w:bookmarkEnd w:id="6"/>
    </w:p>
    <w:p w14:paraId="1CB3E7C6" w14:textId="21DEF8FA" w:rsidR="00651A86" w:rsidRDefault="00651A8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738315" w:history="1">
        <w:r w:rsidRPr="000A65C9">
          <w:rPr>
            <w:rStyle w:val="Hyperlink"/>
            <w:rFonts w:ascii="Calibri Light" w:hAnsi="Calibri Light" w:cs="Calibri Light"/>
            <w:noProof/>
          </w:rPr>
          <w:t>Versiebeheer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_Toc516738315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CF64DB" w14:textId="0074AC26" w:rsidR="00651A86" w:rsidRDefault="00616FB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316" w:history="1">
        <w:r w:rsidR="00651A86" w:rsidRPr="000A65C9">
          <w:rPr>
            <w:rStyle w:val="Hyperlink"/>
            <w:rFonts w:ascii="Calibri Light" w:hAnsi="Calibri Light" w:cs="Calibri Light"/>
            <w:noProof/>
          </w:rPr>
          <w:t>Inhoudsopgave</w:t>
        </w:r>
        <w:r w:rsidR="00651A86">
          <w:rPr>
            <w:noProof/>
            <w:webHidden/>
          </w:rPr>
          <w:tab/>
        </w:r>
        <w:r w:rsidR="00651A86">
          <w:rPr>
            <w:noProof/>
            <w:webHidden/>
          </w:rPr>
          <w:fldChar w:fldCharType="begin"/>
        </w:r>
        <w:r w:rsidR="00651A86">
          <w:rPr>
            <w:noProof/>
            <w:webHidden/>
          </w:rPr>
          <w:instrText xml:space="preserve"> PAGEREF _Toc516738316 \h </w:instrText>
        </w:r>
        <w:r w:rsidR="00651A86">
          <w:rPr>
            <w:noProof/>
            <w:webHidden/>
          </w:rPr>
        </w:r>
        <w:r w:rsidR="00651A86">
          <w:rPr>
            <w:noProof/>
            <w:webHidden/>
          </w:rPr>
          <w:fldChar w:fldCharType="separate"/>
        </w:r>
        <w:r w:rsidR="00651A86">
          <w:rPr>
            <w:noProof/>
            <w:webHidden/>
          </w:rPr>
          <w:t>3</w:t>
        </w:r>
        <w:r w:rsidR="00651A86">
          <w:rPr>
            <w:noProof/>
            <w:webHidden/>
          </w:rPr>
          <w:fldChar w:fldCharType="end"/>
        </w:r>
      </w:hyperlink>
    </w:p>
    <w:p w14:paraId="7B5CFBCC" w14:textId="6B0DF4C7" w:rsidR="00651A86" w:rsidRDefault="00616FB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317" w:history="1">
        <w:r w:rsidR="00651A86" w:rsidRPr="000A65C9">
          <w:rPr>
            <w:rStyle w:val="Hyperlink"/>
            <w:rFonts w:ascii="Calibri Light" w:hAnsi="Calibri Light" w:cs="Calibri Light"/>
            <w:noProof/>
          </w:rPr>
          <w:t>Inleiding</w:t>
        </w:r>
        <w:r w:rsidR="00651A86">
          <w:rPr>
            <w:noProof/>
            <w:webHidden/>
          </w:rPr>
          <w:tab/>
        </w:r>
        <w:r w:rsidR="00651A86">
          <w:rPr>
            <w:noProof/>
            <w:webHidden/>
          </w:rPr>
          <w:fldChar w:fldCharType="begin"/>
        </w:r>
        <w:r w:rsidR="00651A86">
          <w:rPr>
            <w:noProof/>
            <w:webHidden/>
          </w:rPr>
          <w:instrText xml:space="preserve"> PAGEREF _Toc516738317 \h </w:instrText>
        </w:r>
        <w:r w:rsidR="00651A86">
          <w:rPr>
            <w:noProof/>
            <w:webHidden/>
          </w:rPr>
        </w:r>
        <w:r w:rsidR="00651A86">
          <w:rPr>
            <w:noProof/>
            <w:webHidden/>
          </w:rPr>
          <w:fldChar w:fldCharType="separate"/>
        </w:r>
        <w:r w:rsidR="00651A86">
          <w:rPr>
            <w:noProof/>
            <w:webHidden/>
          </w:rPr>
          <w:t>4</w:t>
        </w:r>
        <w:r w:rsidR="00651A86">
          <w:rPr>
            <w:noProof/>
            <w:webHidden/>
          </w:rPr>
          <w:fldChar w:fldCharType="end"/>
        </w:r>
      </w:hyperlink>
    </w:p>
    <w:p w14:paraId="3934C3EF" w14:textId="064C8E04" w:rsidR="00651A86" w:rsidRDefault="00616FB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318" w:history="1">
        <w:r w:rsidR="00651A86" w:rsidRPr="000A65C9">
          <w:rPr>
            <w:rStyle w:val="Hyperlink"/>
            <w:rFonts w:ascii="Calibri Light" w:hAnsi="Calibri Light" w:cs="Calibri Light"/>
            <w:noProof/>
          </w:rPr>
          <w:t>Behoeftebeschrijving opdrachtgever</w:t>
        </w:r>
        <w:r w:rsidR="00651A86">
          <w:rPr>
            <w:noProof/>
            <w:webHidden/>
          </w:rPr>
          <w:tab/>
        </w:r>
        <w:r w:rsidR="00651A86">
          <w:rPr>
            <w:noProof/>
            <w:webHidden/>
          </w:rPr>
          <w:fldChar w:fldCharType="begin"/>
        </w:r>
        <w:r w:rsidR="00651A86">
          <w:rPr>
            <w:noProof/>
            <w:webHidden/>
          </w:rPr>
          <w:instrText xml:space="preserve"> PAGEREF _Toc516738318 \h </w:instrText>
        </w:r>
        <w:r w:rsidR="00651A86">
          <w:rPr>
            <w:noProof/>
            <w:webHidden/>
          </w:rPr>
        </w:r>
        <w:r w:rsidR="00651A86">
          <w:rPr>
            <w:noProof/>
            <w:webHidden/>
          </w:rPr>
          <w:fldChar w:fldCharType="separate"/>
        </w:r>
        <w:r w:rsidR="00651A86">
          <w:rPr>
            <w:noProof/>
            <w:webHidden/>
          </w:rPr>
          <w:t>4</w:t>
        </w:r>
        <w:r w:rsidR="00651A86">
          <w:rPr>
            <w:noProof/>
            <w:webHidden/>
          </w:rPr>
          <w:fldChar w:fldCharType="end"/>
        </w:r>
      </w:hyperlink>
    </w:p>
    <w:p w14:paraId="384D875C" w14:textId="5EB71430" w:rsidR="00651A86" w:rsidRDefault="00616FBF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319" w:history="1">
        <w:r w:rsidR="00651A86" w:rsidRPr="000A65C9">
          <w:rPr>
            <w:rStyle w:val="Hyperlink"/>
            <w:rFonts w:ascii="Calibri Light" w:hAnsi="Calibri Light" w:cs="Calibri Light"/>
            <w:noProof/>
          </w:rPr>
          <w:t>Eisen en Wensen (MoSCoW)</w:t>
        </w:r>
        <w:r w:rsidR="00651A86">
          <w:rPr>
            <w:noProof/>
            <w:webHidden/>
          </w:rPr>
          <w:tab/>
        </w:r>
        <w:r w:rsidR="00651A86">
          <w:rPr>
            <w:noProof/>
            <w:webHidden/>
          </w:rPr>
          <w:fldChar w:fldCharType="begin"/>
        </w:r>
        <w:r w:rsidR="00651A86">
          <w:rPr>
            <w:noProof/>
            <w:webHidden/>
          </w:rPr>
          <w:instrText xml:space="preserve"> PAGEREF _Toc516738319 \h </w:instrText>
        </w:r>
        <w:r w:rsidR="00651A86">
          <w:rPr>
            <w:noProof/>
            <w:webHidden/>
          </w:rPr>
        </w:r>
        <w:r w:rsidR="00651A86">
          <w:rPr>
            <w:noProof/>
            <w:webHidden/>
          </w:rPr>
          <w:fldChar w:fldCharType="separate"/>
        </w:r>
        <w:r w:rsidR="00651A86">
          <w:rPr>
            <w:noProof/>
            <w:webHidden/>
          </w:rPr>
          <w:t>5</w:t>
        </w:r>
        <w:r w:rsidR="00651A86">
          <w:rPr>
            <w:noProof/>
            <w:webHidden/>
          </w:rPr>
          <w:fldChar w:fldCharType="end"/>
        </w:r>
      </w:hyperlink>
    </w:p>
    <w:p w14:paraId="114E9E9B" w14:textId="20D9FBAF" w:rsidR="00651A86" w:rsidRDefault="00616FB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320" w:history="1">
        <w:r w:rsidR="00651A86" w:rsidRPr="000A65C9">
          <w:rPr>
            <w:rStyle w:val="Hyperlink"/>
            <w:rFonts w:ascii="Calibri Light" w:hAnsi="Calibri Light" w:cs="Calibri Light"/>
            <w:noProof/>
          </w:rPr>
          <w:t>Onmogelijkheden</w:t>
        </w:r>
        <w:r w:rsidR="00651A86">
          <w:rPr>
            <w:noProof/>
            <w:webHidden/>
          </w:rPr>
          <w:tab/>
        </w:r>
        <w:r w:rsidR="00651A86">
          <w:rPr>
            <w:noProof/>
            <w:webHidden/>
          </w:rPr>
          <w:fldChar w:fldCharType="begin"/>
        </w:r>
        <w:r w:rsidR="00651A86">
          <w:rPr>
            <w:noProof/>
            <w:webHidden/>
          </w:rPr>
          <w:instrText xml:space="preserve"> PAGEREF _Toc516738320 \h </w:instrText>
        </w:r>
        <w:r w:rsidR="00651A86">
          <w:rPr>
            <w:noProof/>
            <w:webHidden/>
          </w:rPr>
        </w:r>
        <w:r w:rsidR="00651A86">
          <w:rPr>
            <w:noProof/>
            <w:webHidden/>
          </w:rPr>
          <w:fldChar w:fldCharType="separate"/>
        </w:r>
        <w:r w:rsidR="00651A86">
          <w:rPr>
            <w:noProof/>
            <w:webHidden/>
          </w:rPr>
          <w:t>6</w:t>
        </w:r>
        <w:r w:rsidR="00651A86">
          <w:rPr>
            <w:noProof/>
            <w:webHidden/>
          </w:rPr>
          <w:fldChar w:fldCharType="end"/>
        </w:r>
      </w:hyperlink>
    </w:p>
    <w:p w14:paraId="10274D0B" w14:textId="300B65D3" w:rsidR="00651A86" w:rsidRDefault="00616FB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321" w:history="1">
        <w:r w:rsidR="00651A86" w:rsidRPr="000A65C9">
          <w:rPr>
            <w:rStyle w:val="Hyperlink"/>
            <w:rFonts w:ascii="Calibri Light" w:hAnsi="Calibri Light" w:cs="Calibri Light"/>
            <w:noProof/>
          </w:rPr>
          <w:t>Advies over de te gebruiken oplossing</w:t>
        </w:r>
        <w:r w:rsidR="00651A86">
          <w:rPr>
            <w:noProof/>
            <w:webHidden/>
          </w:rPr>
          <w:tab/>
        </w:r>
        <w:r w:rsidR="00651A86">
          <w:rPr>
            <w:noProof/>
            <w:webHidden/>
          </w:rPr>
          <w:fldChar w:fldCharType="begin"/>
        </w:r>
        <w:r w:rsidR="00651A86">
          <w:rPr>
            <w:noProof/>
            <w:webHidden/>
          </w:rPr>
          <w:instrText xml:space="preserve"> PAGEREF _Toc516738321 \h </w:instrText>
        </w:r>
        <w:r w:rsidR="00651A86">
          <w:rPr>
            <w:noProof/>
            <w:webHidden/>
          </w:rPr>
        </w:r>
        <w:r w:rsidR="00651A86">
          <w:rPr>
            <w:noProof/>
            <w:webHidden/>
          </w:rPr>
          <w:fldChar w:fldCharType="separate"/>
        </w:r>
        <w:r w:rsidR="00651A86">
          <w:rPr>
            <w:noProof/>
            <w:webHidden/>
          </w:rPr>
          <w:t>6</w:t>
        </w:r>
        <w:r w:rsidR="00651A86">
          <w:rPr>
            <w:noProof/>
            <w:webHidden/>
          </w:rPr>
          <w:fldChar w:fldCharType="end"/>
        </w:r>
      </w:hyperlink>
    </w:p>
    <w:p w14:paraId="4EC36355" w14:textId="445431D4" w:rsidR="00651A86" w:rsidRDefault="00616FB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322" w:history="1">
        <w:r w:rsidR="00651A86" w:rsidRPr="000A65C9">
          <w:rPr>
            <w:rStyle w:val="Hyperlink"/>
            <w:rFonts w:ascii="Calibri Light" w:hAnsi="Calibri Light" w:cs="Calibri Light"/>
            <w:noProof/>
          </w:rPr>
          <w:t>Akkoord leidinggevende/Projectleider</w:t>
        </w:r>
        <w:r w:rsidR="00651A86">
          <w:rPr>
            <w:noProof/>
            <w:webHidden/>
          </w:rPr>
          <w:tab/>
        </w:r>
        <w:r w:rsidR="00651A86">
          <w:rPr>
            <w:noProof/>
            <w:webHidden/>
          </w:rPr>
          <w:fldChar w:fldCharType="begin"/>
        </w:r>
        <w:r w:rsidR="00651A86">
          <w:rPr>
            <w:noProof/>
            <w:webHidden/>
          </w:rPr>
          <w:instrText xml:space="preserve"> PAGEREF _Toc516738322 \h </w:instrText>
        </w:r>
        <w:r w:rsidR="00651A86">
          <w:rPr>
            <w:noProof/>
            <w:webHidden/>
          </w:rPr>
        </w:r>
        <w:r w:rsidR="00651A86">
          <w:rPr>
            <w:noProof/>
            <w:webHidden/>
          </w:rPr>
          <w:fldChar w:fldCharType="separate"/>
        </w:r>
        <w:r w:rsidR="00651A86">
          <w:rPr>
            <w:noProof/>
            <w:webHidden/>
          </w:rPr>
          <w:t>7</w:t>
        </w:r>
        <w:r w:rsidR="00651A86">
          <w:rPr>
            <w:noProof/>
            <w:webHidden/>
          </w:rPr>
          <w:fldChar w:fldCharType="end"/>
        </w:r>
      </w:hyperlink>
    </w:p>
    <w:p w14:paraId="1872834E" w14:textId="6D617713" w:rsidR="00251670" w:rsidRDefault="00651A86" w:rsidP="00651A86">
      <w:pPr>
        <w:pStyle w:val="Kop1"/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14:paraId="7C24030D" w14:textId="77777777" w:rsidR="00251670" w:rsidRPr="00251670" w:rsidRDefault="00251670" w:rsidP="0025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C960103" w14:textId="77777777" w:rsidR="00251670" w:rsidRDefault="00251670" w:rsidP="00251670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</w:p>
    <w:p w14:paraId="71B18A28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48A20ED4" w14:textId="77777777" w:rsidR="00AE18C9" w:rsidRPr="00AE18C9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538135" w:themeColor="accent6" w:themeShade="BF"/>
          <w:sz w:val="36"/>
          <w:szCs w:val="36"/>
        </w:rPr>
      </w:pPr>
      <w:bookmarkStart w:id="7" w:name="_Toc515549224"/>
      <w:bookmarkStart w:id="8" w:name="_Toc515561655"/>
      <w:bookmarkStart w:id="9" w:name="_Toc516738317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Inleiding</w:t>
      </w:r>
      <w:bookmarkEnd w:id="7"/>
      <w:bookmarkEnd w:id="8"/>
      <w:bookmarkEnd w:id="9"/>
    </w:p>
    <w:p w14:paraId="1DD7385F" w14:textId="46149933" w:rsidR="00332A2D" w:rsidRDefault="00332A2D" w:rsidP="00ED27DC">
      <w:pPr>
        <w:pStyle w:val="Geenafstand"/>
      </w:pPr>
      <w:r w:rsidRPr="004273F2">
        <w:t xml:space="preserve">Dit document heeft tot doel om </w:t>
      </w:r>
      <w:r w:rsidR="00ED27DC">
        <w:t>drie verschillende soorten temperatuursensoren te vergelijken en te beschrijven. Hierbij wordt er gekeken naar de verschillende specificatie van de temperatuursensoren en wordt er een conclusie getrokken.</w:t>
      </w:r>
    </w:p>
    <w:p w14:paraId="1F461684" w14:textId="77777777" w:rsidR="00D5602B" w:rsidRDefault="00D5602B" w:rsidP="00ED27DC">
      <w:pPr>
        <w:pStyle w:val="Geenafstand"/>
      </w:pPr>
    </w:p>
    <w:p w14:paraId="652CBDDE" w14:textId="007CD4D4" w:rsidR="00ED27DC" w:rsidRDefault="00ED27DC" w:rsidP="00ED27DC">
      <w:pPr>
        <w:pStyle w:val="Geenafstand"/>
        <w:rPr>
          <w:rFonts w:eastAsia="Times New Roman" w:cstheme="minorHAnsi"/>
          <w:color w:val="000000"/>
          <w:lang w:eastAsia="nl-NL"/>
        </w:rPr>
      </w:pPr>
    </w:p>
    <w:p w14:paraId="4FFD8110" w14:textId="79B11B39" w:rsidR="00ED27DC" w:rsidRDefault="00ED27DC" w:rsidP="00ED27DC">
      <w:pPr>
        <w:pStyle w:val="Geenafstand"/>
        <w:rPr>
          <w:rFonts w:eastAsia="Times New Roman" w:cstheme="minorHAnsi"/>
          <w:color w:val="000000"/>
          <w:lang w:eastAsia="nl-NL"/>
        </w:rPr>
      </w:pPr>
      <w:r>
        <w:rPr>
          <w:rFonts w:eastAsia="Times New Roman" w:cstheme="minorHAnsi"/>
          <w:color w:val="000000"/>
          <w:lang w:eastAsia="nl-NL"/>
        </w:rPr>
        <w:t>De verschillende temperatuursensoren zijn:</w:t>
      </w:r>
    </w:p>
    <w:p w14:paraId="7F432E1E" w14:textId="24B16101" w:rsidR="00ED27DC" w:rsidRDefault="00A3504F" w:rsidP="00ED27DC">
      <w:pPr>
        <w:pStyle w:val="Geenafstand"/>
        <w:numPr>
          <w:ilvl w:val="0"/>
          <w:numId w:val="4"/>
        </w:numPr>
        <w:rPr>
          <w:rFonts w:eastAsia="Times New Roman" w:cstheme="minorHAnsi"/>
          <w:color w:val="000000"/>
          <w:lang w:eastAsia="nl-NL"/>
        </w:rPr>
      </w:pPr>
      <w:r w:rsidRPr="00A3504F">
        <w:rPr>
          <w:rFonts w:eastAsia="Times New Roman" w:cstheme="minorHAnsi"/>
          <w:color w:val="000000"/>
          <w:lang w:eastAsia="nl-NL"/>
        </w:rPr>
        <w:t>1-wire Waterdicht - Dallas DS18B20 1 meter</w:t>
      </w:r>
    </w:p>
    <w:p w14:paraId="331E910F" w14:textId="1BF3417A" w:rsidR="006A75D5" w:rsidRPr="00D44C17" w:rsidRDefault="00D44C17" w:rsidP="004B72CF">
      <w:pPr>
        <w:pStyle w:val="Geenafstand"/>
        <w:numPr>
          <w:ilvl w:val="0"/>
          <w:numId w:val="4"/>
        </w:numPr>
        <w:rPr>
          <w:rFonts w:eastAsia="Times New Roman" w:cstheme="minorHAnsi"/>
          <w:color w:val="000000"/>
          <w:lang w:val="en-US" w:eastAsia="nl-NL"/>
        </w:rPr>
      </w:pPr>
      <w:r w:rsidRPr="00D44C17">
        <w:rPr>
          <w:rFonts w:eastAsia="Times New Roman" w:cstheme="minorHAnsi"/>
          <w:color w:val="000000"/>
          <w:lang w:val="en-US" w:eastAsia="nl-NL"/>
        </w:rPr>
        <w:t>Analog Devices</w:t>
      </w:r>
      <w:r>
        <w:rPr>
          <w:rFonts w:eastAsia="Times New Roman" w:cstheme="minorHAnsi"/>
          <w:color w:val="000000"/>
          <w:lang w:val="en-US" w:eastAsia="nl-NL"/>
        </w:rPr>
        <w:t xml:space="preserve"> </w:t>
      </w:r>
      <w:r w:rsidR="00473A1F" w:rsidRPr="00473A1F">
        <w:rPr>
          <w:rFonts w:eastAsia="Times New Roman" w:cstheme="minorHAnsi"/>
          <w:color w:val="000000"/>
          <w:lang w:val="en-US" w:eastAsia="nl-NL"/>
        </w:rPr>
        <w:t>TMP37FT9Z</w:t>
      </w:r>
    </w:p>
    <w:p w14:paraId="24D70523" w14:textId="7FD667D2" w:rsidR="00D5602B" w:rsidRPr="00D5602B" w:rsidRDefault="00D5602B" w:rsidP="00D5602B">
      <w:pPr>
        <w:pStyle w:val="Geenafstand"/>
        <w:numPr>
          <w:ilvl w:val="0"/>
          <w:numId w:val="4"/>
        </w:numPr>
        <w:rPr>
          <w:rFonts w:eastAsia="Times New Roman" w:cstheme="minorHAnsi"/>
          <w:color w:val="000000"/>
          <w:lang w:val="en-US" w:eastAsia="nl-NL"/>
        </w:rPr>
      </w:pPr>
      <w:r>
        <w:rPr>
          <w:rFonts w:eastAsia="Times New Roman" w:cstheme="minorHAnsi"/>
          <w:color w:val="000000"/>
          <w:lang w:val="en-US" w:eastAsia="nl-NL"/>
        </w:rPr>
        <w:t xml:space="preserve">Microchip </w:t>
      </w:r>
      <w:r w:rsidR="00A3504F" w:rsidRPr="00A3504F">
        <w:rPr>
          <w:rFonts w:eastAsia="Times New Roman" w:cstheme="minorHAnsi"/>
          <w:color w:val="000000"/>
          <w:lang w:val="en-US" w:eastAsia="nl-NL"/>
        </w:rPr>
        <w:t>TC74 I2C A0 (TC74A0-3.3VAT)</w:t>
      </w:r>
    </w:p>
    <w:p w14:paraId="1AFF605E" w14:textId="5220AB6C" w:rsidR="00225F82" w:rsidRPr="00DC1844" w:rsidRDefault="00225F82" w:rsidP="00332A2D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</w:p>
    <w:p w14:paraId="2035AC02" w14:textId="77777777" w:rsidR="00D5602B" w:rsidRPr="00013367" w:rsidRDefault="00D5602B" w:rsidP="00ED27DC">
      <w:pPr>
        <w:widowControl w:val="0"/>
        <w:autoSpaceDE w:val="0"/>
        <w:autoSpaceDN w:val="0"/>
        <w:adjustRightInd w:val="0"/>
        <w:spacing w:after="240"/>
        <w:rPr>
          <w:rFonts w:cs="Tahoma"/>
          <w:lang w:val="en-US"/>
        </w:rPr>
      </w:pPr>
    </w:p>
    <w:p w14:paraId="2183B751" w14:textId="23AC3338" w:rsidR="00A9335E" w:rsidRDefault="00ED27DC" w:rsidP="00ED27DC">
      <w:pPr>
        <w:widowControl w:val="0"/>
        <w:autoSpaceDE w:val="0"/>
        <w:autoSpaceDN w:val="0"/>
        <w:adjustRightInd w:val="0"/>
        <w:spacing w:after="240"/>
        <w:rPr>
          <w:rFonts w:cs="Tahoma"/>
        </w:rPr>
      </w:pPr>
      <w:r w:rsidRPr="007467CF">
        <w:rPr>
          <w:rFonts w:cs="Tahoma"/>
        </w:rPr>
        <w:t xml:space="preserve">In het keuzedeel, Special Input - Output, zijn de input/output vormen veelal externe apparaten die aangesloten moeten worden op een computer of mobiel apparaat. Indien dit niet van toepassing is, dan is er minimaal sprake van extra tools zoals </w:t>
      </w:r>
      <w:proofErr w:type="spellStart"/>
      <w:r w:rsidRPr="007467CF">
        <w:rPr>
          <w:rFonts w:cs="Tahoma"/>
        </w:rPr>
        <w:t>frameworks</w:t>
      </w:r>
      <w:proofErr w:type="spellEnd"/>
      <w:r w:rsidRPr="007467CF">
        <w:rPr>
          <w:rFonts w:cs="Tahoma"/>
        </w:rPr>
        <w:t xml:space="preserve">, </w:t>
      </w:r>
      <w:proofErr w:type="spellStart"/>
      <w:r w:rsidRPr="007467CF">
        <w:rPr>
          <w:rFonts w:cs="Tahoma"/>
        </w:rPr>
        <w:t>plugins</w:t>
      </w:r>
      <w:proofErr w:type="spellEnd"/>
      <w:r w:rsidRPr="007467CF">
        <w:rPr>
          <w:rFonts w:cs="Tahoma"/>
        </w:rPr>
        <w:t xml:space="preserve"> of </w:t>
      </w:r>
      <w:proofErr w:type="spellStart"/>
      <w:r w:rsidRPr="007467CF">
        <w:rPr>
          <w:rFonts w:cs="Tahoma"/>
        </w:rPr>
        <w:t>SDK's</w:t>
      </w:r>
      <w:proofErr w:type="spellEnd"/>
      <w:r w:rsidRPr="007467CF">
        <w:rPr>
          <w:rFonts w:cs="Tahoma"/>
        </w:rPr>
        <w:t xml:space="preserve">. Bij het keuzedeel Special Input - Output worden dus bijzondere en nieuwe vormen van input en output behandeld. Het aanspreken van de input/output apparaten gebeurt dus niet op een standaard/geijkte methode, maar vraagt extra handelingen en technieken om de applicatie werkend te krijgen in de gewenste vorm. </w:t>
      </w:r>
    </w:p>
    <w:p w14:paraId="6E18F275" w14:textId="77777777" w:rsidR="00A3504F" w:rsidRDefault="00A3504F" w:rsidP="00ED27DC">
      <w:pPr>
        <w:widowControl w:val="0"/>
        <w:autoSpaceDE w:val="0"/>
        <w:autoSpaceDN w:val="0"/>
        <w:adjustRightInd w:val="0"/>
        <w:spacing w:after="240"/>
        <w:rPr>
          <w:rFonts w:eastAsia="Times New Roman" w:cs="Arial"/>
          <w:color w:val="000000"/>
          <w:lang w:eastAsia="nl-NL"/>
        </w:rPr>
      </w:pPr>
    </w:p>
    <w:p w14:paraId="267DB149" w14:textId="63698012" w:rsidR="00332A2D" w:rsidRPr="006A75D5" w:rsidRDefault="00D5602B" w:rsidP="006A75D5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538135" w:themeColor="accent6" w:themeShade="BF"/>
          <w:sz w:val="36"/>
          <w:szCs w:val="36"/>
        </w:rPr>
      </w:pPr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V</w:t>
      </w:r>
      <w:r w:rsidR="00ED27DC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ergelijken</w:t>
      </w:r>
    </w:p>
    <w:tbl>
      <w:tblPr>
        <w:tblStyle w:val="Rastertabel4-Accent6"/>
        <w:tblW w:w="9776" w:type="dxa"/>
        <w:tblLook w:val="04A0" w:firstRow="1" w:lastRow="0" w:firstColumn="1" w:lastColumn="0" w:noHBand="0" w:noVBand="1"/>
      </w:tblPr>
      <w:tblGrid>
        <w:gridCol w:w="3539"/>
        <w:gridCol w:w="1843"/>
        <w:gridCol w:w="2252"/>
        <w:gridCol w:w="2142"/>
      </w:tblGrid>
      <w:tr w:rsidR="006A75D5" w:rsidRPr="00D91A96" w14:paraId="67143D62" w14:textId="201DBAD3" w:rsidTr="00D9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F0705D4" w14:textId="5D15ED74" w:rsidR="006A75D5" w:rsidRPr="004273F2" w:rsidRDefault="001E33A1" w:rsidP="00344534">
            <w:pPr>
              <w:pStyle w:val="Geenafstand"/>
              <w:jc w:val="center"/>
            </w:pPr>
            <w:r>
              <w:t>Sensoren</w:t>
            </w:r>
          </w:p>
        </w:tc>
        <w:tc>
          <w:tcPr>
            <w:tcW w:w="1843" w:type="dxa"/>
            <w:vAlign w:val="center"/>
          </w:tcPr>
          <w:p w14:paraId="0B776B5D" w14:textId="01607E09" w:rsidR="006A75D5" w:rsidRPr="004273F2" w:rsidRDefault="001E33A1" w:rsidP="00344534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3A1">
              <w:t>DS18B20</w:t>
            </w:r>
          </w:p>
        </w:tc>
        <w:tc>
          <w:tcPr>
            <w:tcW w:w="2252" w:type="dxa"/>
            <w:vAlign w:val="center"/>
          </w:tcPr>
          <w:p w14:paraId="7F5E7DFD" w14:textId="10D485C2" w:rsidR="006A75D5" w:rsidRPr="004273F2" w:rsidRDefault="00473A1F" w:rsidP="00344534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A1F">
              <w:t>TMP37FT9Z</w:t>
            </w:r>
          </w:p>
        </w:tc>
        <w:tc>
          <w:tcPr>
            <w:tcW w:w="2142" w:type="dxa"/>
            <w:vAlign w:val="center"/>
          </w:tcPr>
          <w:p w14:paraId="2F94F6B6" w14:textId="4ABAF547" w:rsidR="006A75D5" w:rsidRPr="00D91A96" w:rsidRDefault="00D91A96" w:rsidP="00D91A96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1A96">
              <w:rPr>
                <w:lang w:val="en-US"/>
              </w:rPr>
              <w:t xml:space="preserve">TC74 I2C A0 </w:t>
            </w:r>
          </w:p>
        </w:tc>
      </w:tr>
      <w:tr w:rsidR="006A75D5" w:rsidRPr="004273F2" w14:paraId="64B6683F" w14:textId="5B702A88" w:rsidTr="00D9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9D29577" w14:textId="5278B495" w:rsidR="006A75D5" w:rsidRPr="00D91A96" w:rsidRDefault="00D91A96" w:rsidP="00344534">
            <w:pPr>
              <w:pStyle w:val="Geenafstand"/>
            </w:pPr>
            <w:r w:rsidRPr="00D91A96">
              <w:rPr>
                <w:bCs w:val="0"/>
              </w:rPr>
              <w:t>Meetbereik</w:t>
            </w:r>
            <w:r>
              <w:rPr>
                <w:bCs w:val="0"/>
              </w:rPr>
              <w:t xml:space="preserve"> (in C)</w:t>
            </w:r>
          </w:p>
        </w:tc>
        <w:tc>
          <w:tcPr>
            <w:tcW w:w="1843" w:type="dxa"/>
            <w:vAlign w:val="center"/>
          </w:tcPr>
          <w:p w14:paraId="5EBCC2E1" w14:textId="09B217E6" w:rsidR="006A75D5" w:rsidRPr="00D91A96" w:rsidRDefault="00D91A96" w:rsidP="0034453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A96">
              <w:t>-55 tot 125</w:t>
            </w:r>
          </w:p>
        </w:tc>
        <w:tc>
          <w:tcPr>
            <w:tcW w:w="2252" w:type="dxa"/>
            <w:vAlign w:val="center"/>
          </w:tcPr>
          <w:p w14:paraId="0A8D2AFA" w14:textId="48573E68" w:rsidR="006A75D5" w:rsidRPr="00D91A96" w:rsidRDefault="00473A1F" w:rsidP="0034453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</w:t>
            </w:r>
            <w:r w:rsidR="00D91A96" w:rsidRPr="00D91A96">
              <w:t xml:space="preserve"> tot </w:t>
            </w:r>
            <w:r>
              <w:t>100</w:t>
            </w:r>
          </w:p>
        </w:tc>
        <w:tc>
          <w:tcPr>
            <w:tcW w:w="2142" w:type="dxa"/>
            <w:vAlign w:val="center"/>
          </w:tcPr>
          <w:p w14:paraId="791C839C" w14:textId="168A4A28" w:rsidR="006A75D5" w:rsidRPr="00D91A96" w:rsidRDefault="00D91A96" w:rsidP="00D91A96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A96">
              <w:t>-40 tot 125</w:t>
            </w:r>
          </w:p>
        </w:tc>
      </w:tr>
      <w:tr w:rsidR="00D91A96" w:rsidRPr="004273F2" w14:paraId="657ECE6E" w14:textId="77777777" w:rsidTr="00D91A9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A0BC0D5" w14:textId="690918C4" w:rsidR="00D91A96" w:rsidRPr="00D91A96" w:rsidRDefault="00D91A96" w:rsidP="00344534">
            <w:pPr>
              <w:pStyle w:val="Geenafstand"/>
              <w:rPr>
                <w:bCs w:val="0"/>
              </w:rPr>
            </w:pPr>
            <w:r w:rsidRPr="00D91A96">
              <w:rPr>
                <w:bCs w:val="0"/>
              </w:rPr>
              <w:t>Precisie</w:t>
            </w:r>
            <w:r>
              <w:rPr>
                <w:bCs w:val="0"/>
              </w:rPr>
              <w:t xml:space="preserve"> (in C)</w:t>
            </w:r>
          </w:p>
        </w:tc>
        <w:tc>
          <w:tcPr>
            <w:tcW w:w="1843" w:type="dxa"/>
            <w:vAlign w:val="center"/>
          </w:tcPr>
          <w:p w14:paraId="5FF18E5C" w14:textId="7BA76D31" w:rsidR="00D91A96" w:rsidRPr="00D91A96" w:rsidRDefault="00D91A96" w:rsidP="00344534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+/- 0,5</w:t>
            </w:r>
          </w:p>
        </w:tc>
        <w:tc>
          <w:tcPr>
            <w:tcW w:w="2252" w:type="dxa"/>
            <w:vAlign w:val="center"/>
          </w:tcPr>
          <w:p w14:paraId="50EF373D" w14:textId="507A1F24" w:rsidR="00D91A96" w:rsidRPr="00D91A96" w:rsidRDefault="00473A1F" w:rsidP="00344534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+/- 2</w:t>
            </w:r>
          </w:p>
        </w:tc>
        <w:tc>
          <w:tcPr>
            <w:tcW w:w="2142" w:type="dxa"/>
            <w:vAlign w:val="center"/>
          </w:tcPr>
          <w:p w14:paraId="0426F482" w14:textId="1127BE7E" w:rsidR="00D91A96" w:rsidRPr="00D91A96" w:rsidRDefault="00013367" w:rsidP="00D91A96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+/- 2</w:t>
            </w:r>
          </w:p>
        </w:tc>
      </w:tr>
      <w:tr w:rsidR="00D91A96" w:rsidRPr="004273F2" w14:paraId="207D1CBE" w14:textId="77777777" w:rsidTr="00D9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4289654" w14:textId="1E9E0204" w:rsidR="00D91A96" w:rsidRPr="00D91A96" w:rsidRDefault="00D91A96" w:rsidP="00344534">
            <w:pPr>
              <w:pStyle w:val="Geenafstand"/>
              <w:rPr>
                <w:bCs w:val="0"/>
              </w:rPr>
            </w:pPr>
            <w:r w:rsidRPr="00D91A96">
              <w:rPr>
                <w:bCs w:val="0"/>
              </w:rPr>
              <w:t>Lengte kabel</w:t>
            </w:r>
            <w:r>
              <w:rPr>
                <w:bCs w:val="0"/>
              </w:rPr>
              <w:t xml:space="preserve"> (in M)</w:t>
            </w:r>
          </w:p>
        </w:tc>
        <w:tc>
          <w:tcPr>
            <w:tcW w:w="1843" w:type="dxa"/>
            <w:vAlign w:val="center"/>
          </w:tcPr>
          <w:p w14:paraId="741BC584" w14:textId="7FDA13EC" w:rsidR="00D91A96" w:rsidRPr="00D91A96" w:rsidRDefault="00D91A96" w:rsidP="0034453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+/- 1</w:t>
            </w:r>
          </w:p>
        </w:tc>
        <w:tc>
          <w:tcPr>
            <w:tcW w:w="2252" w:type="dxa"/>
            <w:vAlign w:val="center"/>
          </w:tcPr>
          <w:p w14:paraId="68755136" w14:textId="094F56E8" w:rsidR="00D91A96" w:rsidRPr="00D91A96" w:rsidRDefault="00473A1F" w:rsidP="0034453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42" w:type="dxa"/>
            <w:vAlign w:val="center"/>
          </w:tcPr>
          <w:p w14:paraId="77B972FC" w14:textId="529A4879" w:rsidR="00D91A96" w:rsidRPr="00D91A96" w:rsidRDefault="00473A1F" w:rsidP="00D91A96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91A96" w:rsidRPr="004273F2" w14:paraId="6AE172CF" w14:textId="77777777" w:rsidTr="00D91A9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6977754" w14:textId="33250286" w:rsidR="00D91A96" w:rsidRPr="00D91A96" w:rsidRDefault="00D91A96" w:rsidP="00344534">
            <w:pPr>
              <w:pStyle w:val="Geenafstand"/>
              <w:rPr>
                <w:bCs w:val="0"/>
                <w:lang w:val="en-US"/>
              </w:rPr>
            </w:pPr>
            <w:proofErr w:type="spellStart"/>
            <w:r w:rsidRPr="00D91A96">
              <w:rPr>
                <w:bCs w:val="0"/>
                <w:lang w:val="en-US"/>
              </w:rPr>
              <w:t>Waterdicht</w:t>
            </w:r>
            <w:proofErr w:type="spellEnd"/>
          </w:p>
        </w:tc>
        <w:tc>
          <w:tcPr>
            <w:tcW w:w="1843" w:type="dxa"/>
            <w:vAlign w:val="center"/>
          </w:tcPr>
          <w:p w14:paraId="3BC99BFF" w14:textId="37351103" w:rsidR="00D91A96" w:rsidRPr="00D91A96" w:rsidRDefault="00D91A96" w:rsidP="00344534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A96">
              <w:t>Ja</w:t>
            </w:r>
          </w:p>
        </w:tc>
        <w:tc>
          <w:tcPr>
            <w:tcW w:w="2252" w:type="dxa"/>
            <w:vAlign w:val="center"/>
          </w:tcPr>
          <w:p w14:paraId="40724E3E" w14:textId="3C7DEC64" w:rsidR="00D91A96" w:rsidRPr="00D91A96" w:rsidRDefault="00473A1F" w:rsidP="00344534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142" w:type="dxa"/>
            <w:vAlign w:val="center"/>
          </w:tcPr>
          <w:p w14:paraId="7C307ABC" w14:textId="46574B10" w:rsidR="00D91A96" w:rsidRPr="00D91A96" w:rsidRDefault="00D91A96" w:rsidP="00D91A96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A96">
              <w:t>Nee</w:t>
            </w:r>
          </w:p>
        </w:tc>
      </w:tr>
      <w:tr w:rsidR="00D91A96" w:rsidRPr="004273F2" w14:paraId="28929333" w14:textId="77777777" w:rsidTr="00D9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7D89FD8D" w14:textId="3BFA3231" w:rsidR="00D91A96" w:rsidRPr="00D91A96" w:rsidRDefault="00473A1F" w:rsidP="00344534">
            <w:pPr>
              <w:pStyle w:val="Geenafstand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Voltage (in V)</w:t>
            </w:r>
          </w:p>
        </w:tc>
        <w:tc>
          <w:tcPr>
            <w:tcW w:w="1843" w:type="dxa"/>
            <w:vAlign w:val="center"/>
          </w:tcPr>
          <w:p w14:paraId="31D1075B" w14:textId="1729DFD7" w:rsidR="00D91A96" w:rsidRPr="00D91A96" w:rsidRDefault="00D91A96" w:rsidP="0034453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3,3</w:t>
            </w:r>
          </w:p>
        </w:tc>
        <w:tc>
          <w:tcPr>
            <w:tcW w:w="2252" w:type="dxa"/>
            <w:vAlign w:val="center"/>
          </w:tcPr>
          <w:p w14:paraId="3B13EEB9" w14:textId="06BB6A58" w:rsidR="00D91A96" w:rsidRPr="00D91A96" w:rsidRDefault="00473A1F" w:rsidP="0034453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 tot 5,5</w:t>
            </w:r>
            <w:r w:rsidR="00F52E7B">
              <w:t xml:space="preserve"> (3,3)</w:t>
            </w:r>
          </w:p>
        </w:tc>
        <w:tc>
          <w:tcPr>
            <w:tcW w:w="2142" w:type="dxa"/>
            <w:vAlign w:val="center"/>
          </w:tcPr>
          <w:p w14:paraId="06B9FFAF" w14:textId="3579861C" w:rsidR="00D91A96" w:rsidRPr="00D91A96" w:rsidRDefault="00D91A96" w:rsidP="00D91A96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A96">
              <w:t>2,7 tot 5,5</w:t>
            </w:r>
            <w:r w:rsidR="00F52E7B">
              <w:t xml:space="preserve"> (3,3)</w:t>
            </w:r>
          </w:p>
        </w:tc>
      </w:tr>
    </w:tbl>
    <w:p w14:paraId="783CE76C" w14:textId="77777777" w:rsidR="00332A2D" w:rsidRDefault="00332A2D">
      <w:pPr>
        <w:rPr>
          <w:rFonts w:ascii="Calibri Light" w:eastAsia="Times New Roman" w:hAnsi="Calibri Light" w:cs="Calibri Light"/>
          <w:bCs/>
          <w:color w:val="538135" w:themeColor="accent6" w:themeShade="BF"/>
          <w:kern w:val="36"/>
          <w:sz w:val="36"/>
          <w:szCs w:val="36"/>
          <w:lang w:eastAsia="nl-NL"/>
        </w:rPr>
      </w:pPr>
      <w:r>
        <w:rPr>
          <w:rFonts w:ascii="Calibri Light" w:hAnsi="Calibri Light" w:cs="Calibri Light"/>
          <w:b/>
          <w:color w:val="538135" w:themeColor="accent6" w:themeShade="BF"/>
          <w:sz w:val="36"/>
          <w:szCs w:val="36"/>
        </w:rPr>
        <w:br w:type="page"/>
      </w:r>
    </w:p>
    <w:p w14:paraId="78D922F7" w14:textId="30C48884" w:rsidR="00AC00B1" w:rsidRPr="00AC00B1" w:rsidRDefault="00D5602B" w:rsidP="00AC00B1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Conclusie</w:t>
      </w:r>
    </w:p>
    <w:p w14:paraId="4567A5F6" w14:textId="77777777" w:rsidR="006D3787" w:rsidRDefault="00013367" w:rsidP="00D5602B">
      <w:r>
        <w:rPr>
          <w:rFonts w:eastAsia="SimSun" w:cstheme="minorHAnsi"/>
          <w:kern w:val="3"/>
          <w:lang w:eastAsia="zh-CN" w:bidi="hi-IN"/>
        </w:rPr>
        <w:t xml:space="preserve">Als we kijken naar de verschillende sensoren zien we dat de </w:t>
      </w:r>
      <w:r w:rsidRPr="001E33A1">
        <w:t>DS18B20</w:t>
      </w:r>
      <w:r>
        <w:t xml:space="preserve"> de enige is die waterdicht is. Voor deze opdracht is het niet nodig dat onze sensor waterdicht is.</w:t>
      </w:r>
    </w:p>
    <w:p w14:paraId="652F671A" w14:textId="423910CB" w:rsidR="006D3787" w:rsidRDefault="00013367" w:rsidP="00D5602B">
      <w:r>
        <w:t xml:space="preserve">Ook zien we dat </w:t>
      </w:r>
      <w:r w:rsidR="00F52E7B">
        <w:t xml:space="preserve">de </w:t>
      </w:r>
      <w:r w:rsidR="00F52E7B" w:rsidRPr="001E33A1">
        <w:t>DS18B20</w:t>
      </w:r>
      <w:r>
        <w:t xml:space="preserve"> de enige is met een kabel met een lengte van ongeveer één meter. Dit kan handig zijn om tegelijkertijd in uit elkaar liggende plaatsen te meten zonder meer </w:t>
      </w:r>
      <w:proofErr w:type="spellStart"/>
      <w:r>
        <w:t>Arduino</w:t>
      </w:r>
      <w:proofErr w:type="spellEnd"/>
      <w:r>
        <w:t xml:space="preserve"> draden nodig te hebben.</w:t>
      </w:r>
    </w:p>
    <w:p w14:paraId="34736B30" w14:textId="224613F0" w:rsidR="006D3787" w:rsidRDefault="006D3787" w:rsidP="00D5602B">
      <w:r>
        <w:t>Deze sensor kan ook meten met een precisie van 0,5 graden terwijl de andere twee sensoren meten met een precisie van ongeveer 2 graden. Een grotere precisie kan handig zijn als de temperaturen die je wilt meten niet ver uit elkaar liggen.</w:t>
      </w:r>
    </w:p>
    <w:p w14:paraId="1B11A7B6" w14:textId="25435018" w:rsidR="006B27EC" w:rsidRDefault="006D3787" w:rsidP="00D5602B">
      <w:r>
        <w:t>Het meetbereik van de drie sensoren zijn alle kunnen alle drie hoger en lager meten dan wat in deze opdracht gewenst is, dus we kunnen dit factor negeren.</w:t>
      </w:r>
    </w:p>
    <w:p w14:paraId="22647D64" w14:textId="7BCD3EDE" w:rsidR="006D3787" w:rsidRDefault="00F52E7B" w:rsidP="00D5602B">
      <w:r>
        <w:t xml:space="preserve">Het voltage van de drie sensoren is zijn ongeveer hetzelfde. De </w:t>
      </w:r>
      <w:r w:rsidRPr="001E33A1">
        <w:t>DS18B20</w:t>
      </w:r>
      <w:r>
        <w:t xml:space="preserve"> werkt standaard met een voltage van 3,3 V. De twee andere sensoren werken met een voltage wat kan variëren tussen de 2,7 V tot 5,5 V, maar werken het beste met een voltage van 3,3 V.</w:t>
      </w:r>
    </w:p>
    <w:p w14:paraId="075BA24E" w14:textId="1D73E018" w:rsidR="002E1564" w:rsidRPr="00D5602B" w:rsidRDefault="002E1564" w:rsidP="00D5602B">
      <w:r>
        <w:t xml:space="preserve">In dit geval zal ik kiezen voor de </w:t>
      </w:r>
      <w:r w:rsidRPr="001E33A1">
        <w:t>DS18B20</w:t>
      </w:r>
      <w:r>
        <w:t xml:space="preserve"> omdat deze een groter bereik heeft met de kabel wat meer werkruimte geeft zonder een omslachtige </w:t>
      </w:r>
      <w:proofErr w:type="spellStart"/>
      <w:r>
        <w:t>Arduino</w:t>
      </w:r>
      <w:proofErr w:type="spellEnd"/>
      <w:r>
        <w:t xml:space="preserve"> installatie nodig te hebben.</w:t>
      </w:r>
      <w:r w:rsidR="00544768">
        <w:t xml:space="preserve"> De precisie van deze sensor vind ik ook fijner, maar omdat hier niet expliciet om gevraagd is in de opdracht kan dit beschouwd worden als mijn eigen mening.</w:t>
      </w:r>
    </w:p>
    <w:sectPr w:rsidR="002E1564" w:rsidRPr="00D5602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9831A" w14:textId="77777777" w:rsidR="00616FBF" w:rsidRDefault="00616FBF" w:rsidP="008E092A">
      <w:pPr>
        <w:spacing w:after="0" w:line="240" w:lineRule="auto"/>
      </w:pPr>
      <w:r>
        <w:separator/>
      </w:r>
    </w:p>
  </w:endnote>
  <w:endnote w:type="continuationSeparator" w:id="0">
    <w:p w14:paraId="474CC93E" w14:textId="77777777" w:rsidR="00616FBF" w:rsidRDefault="00616FBF" w:rsidP="008E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C600" w14:textId="34E8D70D" w:rsidR="00ED27DC" w:rsidRPr="00ED27DC" w:rsidRDefault="00ED27DC">
    <w:pPr>
      <w:pStyle w:val="Voettekst"/>
      <w:rPr>
        <w:rFonts w:eastAsiaTheme="minorEastAsia"/>
        <w:color w:val="538135" w:themeColor="accent6" w:themeShade="BF"/>
        <w:spacing w:val="15"/>
      </w:rPr>
    </w:pPr>
    <w:r>
      <w:rPr>
        <w:rFonts w:eastAsiaTheme="minorEastAsia"/>
        <w:color w:val="538135" w:themeColor="accent6" w:themeShade="BF"/>
        <w:spacing w:val="15"/>
      </w:rPr>
      <w:t>Onderzoeksverslag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2DD74" w14:textId="77777777" w:rsidR="00616FBF" w:rsidRDefault="00616FBF" w:rsidP="008E092A">
      <w:pPr>
        <w:spacing w:after="0" w:line="240" w:lineRule="auto"/>
      </w:pPr>
      <w:r>
        <w:separator/>
      </w:r>
    </w:p>
  </w:footnote>
  <w:footnote w:type="continuationSeparator" w:id="0">
    <w:p w14:paraId="2A57D1AC" w14:textId="77777777" w:rsidR="00616FBF" w:rsidRDefault="00616FBF" w:rsidP="008E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582733"/>
      <w:docPartObj>
        <w:docPartGallery w:val="Page Numbers (Top of Page)"/>
        <w:docPartUnique/>
      </w:docPartObj>
    </w:sdtPr>
    <w:sdtContent>
      <w:p w14:paraId="731D0651" w14:textId="745D8583" w:rsidR="00EE5FAF" w:rsidRDefault="00EE5FAF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DE609" w14:textId="77777777" w:rsidR="00EE5FAF" w:rsidRDefault="00EE5FA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1CB"/>
    <w:multiLevelType w:val="hybridMultilevel"/>
    <w:tmpl w:val="2EDCFF5A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556CF"/>
    <w:multiLevelType w:val="hybridMultilevel"/>
    <w:tmpl w:val="A3EE76E2"/>
    <w:lvl w:ilvl="0" w:tplc="BAEEC658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11A0"/>
    <w:multiLevelType w:val="hybridMultilevel"/>
    <w:tmpl w:val="7640DEAA"/>
    <w:lvl w:ilvl="0" w:tplc="1CD694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82F2B"/>
    <w:multiLevelType w:val="hybridMultilevel"/>
    <w:tmpl w:val="20607174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64E"/>
    <w:rsid w:val="00013367"/>
    <w:rsid w:val="000A4615"/>
    <w:rsid w:val="000E0297"/>
    <w:rsid w:val="000E1935"/>
    <w:rsid w:val="001063E7"/>
    <w:rsid w:val="0011766D"/>
    <w:rsid w:val="001322C1"/>
    <w:rsid w:val="00132624"/>
    <w:rsid w:val="001A4FBB"/>
    <w:rsid w:val="001E33A1"/>
    <w:rsid w:val="00225F82"/>
    <w:rsid w:val="0023554C"/>
    <w:rsid w:val="00251670"/>
    <w:rsid w:val="00273442"/>
    <w:rsid w:val="00273CD2"/>
    <w:rsid w:val="0028460A"/>
    <w:rsid w:val="002A1E2F"/>
    <w:rsid w:val="002B636E"/>
    <w:rsid w:val="002E1564"/>
    <w:rsid w:val="002E7741"/>
    <w:rsid w:val="002F3A17"/>
    <w:rsid w:val="0030124D"/>
    <w:rsid w:val="00332A2D"/>
    <w:rsid w:val="00344534"/>
    <w:rsid w:val="003458BB"/>
    <w:rsid w:val="00367356"/>
    <w:rsid w:val="003B17B5"/>
    <w:rsid w:val="003C1808"/>
    <w:rsid w:val="00402D8F"/>
    <w:rsid w:val="0041281A"/>
    <w:rsid w:val="00431094"/>
    <w:rsid w:val="0043543A"/>
    <w:rsid w:val="00450959"/>
    <w:rsid w:val="00454FE0"/>
    <w:rsid w:val="00457A53"/>
    <w:rsid w:val="00473A1F"/>
    <w:rsid w:val="004B793B"/>
    <w:rsid w:val="004E40ED"/>
    <w:rsid w:val="004E7F7A"/>
    <w:rsid w:val="00517A7D"/>
    <w:rsid w:val="005247C5"/>
    <w:rsid w:val="00544768"/>
    <w:rsid w:val="005548B5"/>
    <w:rsid w:val="005723B4"/>
    <w:rsid w:val="00573C52"/>
    <w:rsid w:val="0059000C"/>
    <w:rsid w:val="005A3FBF"/>
    <w:rsid w:val="005C2BA2"/>
    <w:rsid w:val="005D76E6"/>
    <w:rsid w:val="005E2BF2"/>
    <w:rsid w:val="005F0F5F"/>
    <w:rsid w:val="0060160B"/>
    <w:rsid w:val="00603C3E"/>
    <w:rsid w:val="00613185"/>
    <w:rsid w:val="00616FBF"/>
    <w:rsid w:val="00645FFE"/>
    <w:rsid w:val="00651A86"/>
    <w:rsid w:val="00664610"/>
    <w:rsid w:val="006A55BA"/>
    <w:rsid w:val="006A75D5"/>
    <w:rsid w:val="006B27EC"/>
    <w:rsid w:val="006C05C1"/>
    <w:rsid w:val="006D3787"/>
    <w:rsid w:val="006E55EC"/>
    <w:rsid w:val="00702C4B"/>
    <w:rsid w:val="00715EB1"/>
    <w:rsid w:val="0071600C"/>
    <w:rsid w:val="0074596E"/>
    <w:rsid w:val="00754AB5"/>
    <w:rsid w:val="0076488B"/>
    <w:rsid w:val="00774B1B"/>
    <w:rsid w:val="00776730"/>
    <w:rsid w:val="00797330"/>
    <w:rsid w:val="007A6A57"/>
    <w:rsid w:val="007C5B3D"/>
    <w:rsid w:val="007D293A"/>
    <w:rsid w:val="007F3340"/>
    <w:rsid w:val="007F7947"/>
    <w:rsid w:val="00803E70"/>
    <w:rsid w:val="00826E27"/>
    <w:rsid w:val="00855BAB"/>
    <w:rsid w:val="008560B6"/>
    <w:rsid w:val="00863D9B"/>
    <w:rsid w:val="00864201"/>
    <w:rsid w:val="00872460"/>
    <w:rsid w:val="00875212"/>
    <w:rsid w:val="00890275"/>
    <w:rsid w:val="00893E5D"/>
    <w:rsid w:val="008E092A"/>
    <w:rsid w:val="008E5960"/>
    <w:rsid w:val="00917CFE"/>
    <w:rsid w:val="00937E0C"/>
    <w:rsid w:val="009545E2"/>
    <w:rsid w:val="00960125"/>
    <w:rsid w:val="00976EFE"/>
    <w:rsid w:val="009774F2"/>
    <w:rsid w:val="009A1F86"/>
    <w:rsid w:val="009C28A0"/>
    <w:rsid w:val="009D24BD"/>
    <w:rsid w:val="009F3A2A"/>
    <w:rsid w:val="00A3504F"/>
    <w:rsid w:val="00A44E8A"/>
    <w:rsid w:val="00A46A7B"/>
    <w:rsid w:val="00A500AA"/>
    <w:rsid w:val="00A55ACA"/>
    <w:rsid w:val="00A70951"/>
    <w:rsid w:val="00A765FE"/>
    <w:rsid w:val="00A9335E"/>
    <w:rsid w:val="00A968EB"/>
    <w:rsid w:val="00A96AA0"/>
    <w:rsid w:val="00AC00B1"/>
    <w:rsid w:val="00AC2A90"/>
    <w:rsid w:val="00AD6A11"/>
    <w:rsid w:val="00AE18C9"/>
    <w:rsid w:val="00AE7221"/>
    <w:rsid w:val="00B02F70"/>
    <w:rsid w:val="00B14BB9"/>
    <w:rsid w:val="00B26040"/>
    <w:rsid w:val="00B32684"/>
    <w:rsid w:val="00B70774"/>
    <w:rsid w:val="00B762E0"/>
    <w:rsid w:val="00BB3F37"/>
    <w:rsid w:val="00BC1757"/>
    <w:rsid w:val="00BE48AC"/>
    <w:rsid w:val="00BF056D"/>
    <w:rsid w:val="00C2094E"/>
    <w:rsid w:val="00C25B16"/>
    <w:rsid w:val="00C335D7"/>
    <w:rsid w:val="00C424F5"/>
    <w:rsid w:val="00C52D3E"/>
    <w:rsid w:val="00C52E9E"/>
    <w:rsid w:val="00C53EBB"/>
    <w:rsid w:val="00C54FDB"/>
    <w:rsid w:val="00C55BBC"/>
    <w:rsid w:val="00C57E1D"/>
    <w:rsid w:val="00C808B2"/>
    <w:rsid w:val="00C94927"/>
    <w:rsid w:val="00CB707D"/>
    <w:rsid w:val="00CB725E"/>
    <w:rsid w:val="00CD1C0D"/>
    <w:rsid w:val="00CE7B26"/>
    <w:rsid w:val="00CF55D0"/>
    <w:rsid w:val="00D12012"/>
    <w:rsid w:val="00D23EFA"/>
    <w:rsid w:val="00D24E2D"/>
    <w:rsid w:val="00D26C68"/>
    <w:rsid w:val="00D44C17"/>
    <w:rsid w:val="00D5602B"/>
    <w:rsid w:val="00D83901"/>
    <w:rsid w:val="00D91A96"/>
    <w:rsid w:val="00DB4284"/>
    <w:rsid w:val="00DC1844"/>
    <w:rsid w:val="00DD464E"/>
    <w:rsid w:val="00E26DC6"/>
    <w:rsid w:val="00E333EB"/>
    <w:rsid w:val="00E414EB"/>
    <w:rsid w:val="00E563F9"/>
    <w:rsid w:val="00EA3D46"/>
    <w:rsid w:val="00EB32A2"/>
    <w:rsid w:val="00ED27DC"/>
    <w:rsid w:val="00ED6EAE"/>
    <w:rsid w:val="00EE266C"/>
    <w:rsid w:val="00EE5FAF"/>
    <w:rsid w:val="00EF06F0"/>
    <w:rsid w:val="00F038AC"/>
    <w:rsid w:val="00F16010"/>
    <w:rsid w:val="00F16275"/>
    <w:rsid w:val="00F52E7B"/>
    <w:rsid w:val="00F67045"/>
    <w:rsid w:val="00F67EBB"/>
    <w:rsid w:val="00F86DF3"/>
    <w:rsid w:val="00F91286"/>
    <w:rsid w:val="00FA00D9"/>
    <w:rsid w:val="00FA53AC"/>
    <w:rsid w:val="00FC312B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5C3"/>
  <w15:chartTrackingRefBased/>
  <w15:docId w15:val="{F183B5E3-703D-445E-B9A4-251D4BA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51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2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25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42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167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5167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5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251670"/>
    <w:rPr>
      <w:color w:val="0000F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16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251670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51670"/>
    <w:pPr>
      <w:spacing w:after="100"/>
      <w:ind w:left="440"/>
    </w:pPr>
  </w:style>
  <w:style w:type="paragraph" w:customStyle="1" w:styleId="Textbody">
    <w:name w:val="Text body"/>
    <w:basedOn w:val="Standaard"/>
    <w:rsid w:val="007D29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ard"/>
    <w:rsid w:val="00A500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Koptekst">
    <w:name w:val="header"/>
    <w:basedOn w:val="Standaard"/>
    <w:link w:val="Kop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092A"/>
  </w:style>
  <w:style w:type="paragraph" w:styleId="Voettekst">
    <w:name w:val="footer"/>
    <w:basedOn w:val="Standaard"/>
    <w:link w:val="Voet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092A"/>
  </w:style>
  <w:style w:type="paragraph" w:customStyle="1" w:styleId="Standard">
    <w:name w:val="Standard"/>
    <w:rsid w:val="00FC31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jstalinea">
    <w:name w:val="List Paragraph"/>
    <w:basedOn w:val="Standaard"/>
    <w:uiPriority w:val="34"/>
    <w:qFormat/>
    <w:rsid w:val="00AC2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E7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qFormat/>
    <w:rsid w:val="00CE7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CE7B26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CE7B26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E7B26"/>
  </w:style>
  <w:style w:type="table" w:styleId="Rastertabel4-Accent1">
    <w:name w:val="Grid Table 4 Accent 1"/>
    <w:basedOn w:val="Standaardtabel"/>
    <w:uiPriority w:val="49"/>
    <w:rsid w:val="00CE7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">
    <w:name w:val="Grid Table 4"/>
    <w:basedOn w:val="Standaardtabel"/>
    <w:uiPriority w:val="49"/>
    <w:rsid w:val="00AE1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32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50959"/>
    <w:pPr>
      <w:spacing w:after="100"/>
      <w:ind w:left="22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8642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129">
          <w:marLeft w:val="0"/>
          <w:marRight w:val="0"/>
          <w:marTop w:val="0"/>
          <w:marBottom w:val="0"/>
          <w:divBdr>
            <w:top w:val="single" w:sz="12" w:space="3" w:color="3472BC"/>
            <w:left w:val="none" w:sz="0" w:space="5" w:color="auto"/>
            <w:bottom w:val="none" w:sz="0" w:space="0" w:color="auto"/>
            <w:right w:val="none" w:sz="0" w:space="0" w:color="auto"/>
          </w:divBdr>
          <w:divsChild>
            <w:div w:id="155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53E77-1046-4738-8720-763FF6D1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Goes, Lisa</dc:creator>
  <cp:keywords/>
  <dc:description/>
  <cp:lastModifiedBy>Lisa van der Goes</cp:lastModifiedBy>
  <cp:revision>12</cp:revision>
  <cp:lastPrinted>2018-05-31T15:02:00Z</cp:lastPrinted>
  <dcterms:created xsi:type="dcterms:W3CDTF">2018-05-31T18:12:00Z</dcterms:created>
  <dcterms:modified xsi:type="dcterms:W3CDTF">2019-02-12T10:48:00Z</dcterms:modified>
</cp:coreProperties>
</file>