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AED" w:rsidRPr="00731AED" w:rsidRDefault="00731AED" w:rsidP="00731AED">
      <w:pPr>
        <w:shd w:val="clear" w:color="auto" w:fill="FFFFFF"/>
        <w:spacing w:after="245" w:line="240" w:lineRule="auto"/>
        <w:rPr>
          <w:rFonts w:ascii="Segoe UI" w:eastAsia="Times New Roman" w:hAnsi="Segoe UI" w:cs="Segoe UI"/>
          <w:color w:val="333333"/>
          <w:sz w:val="29"/>
          <w:szCs w:val="29"/>
          <w:lang w:eastAsia="es-ES"/>
        </w:rPr>
      </w:pPr>
      <w:proofErr w:type="spellStart"/>
      <w:r w:rsidRPr="00731AED">
        <w:rPr>
          <w:rFonts w:ascii="Segoe UI" w:eastAsia="Times New Roman" w:hAnsi="Segoe UI" w:cs="Segoe UI"/>
          <w:b/>
          <w:bCs/>
          <w:color w:val="333333"/>
          <w:sz w:val="29"/>
          <w:szCs w:val="29"/>
          <w:lang w:eastAsia="es-ES"/>
        </w:rPr>
        <w:t>IndexedDB</w:t>
      </w:r>
      <w:proofErr w:type="spellEnd"/>
      <w:r w:rsidRPr="00731AED">
        <w:rPr>
          <w:rFonts w:ascii="Segoe UI" w:eastAsia="Times New Roman" w:hAnsi="Segoe UI" w:cs="Segoe UI"/>
          <w:color w:val="333333"/>
          <w:sz w:val="29"/>
          <w:szCs w:val="29"/>
          <w:lang w:eastAsia="es-ES"/>
        </w:rPr>
        <w:t> no es una </w:t>
      </w:r>
      <w:r w:rsidRPr="00731AED">
        <w:rPr>
          <w:rFonts w:ascii="Segoe UI" w:eastAsia="Times New Roman" w:hAnsi="Segoe UI" w:cs="Segoe UI"/>
          <w:b/>
          <w:bCs/>
          <w:color w:val="333333"/>
          <w:sz w:val="29"/>
          <w:szCs w:val="29"/>
          <w:lang w:eastAsia="es-ES"/>
        </w:rPr>
        <w:t>base de datos</w:t>
      </w:r>
      <w:r w:rsidRPr="00731AED">
        <w:rPr>
          <w:rFonts w:ascii="Segoe UI" w:eastAsia="Times New Roman" w:hAnsi="Segoe UI" w:cs="Segoe UI"/>
          <w:color w:val="333333"/>
          <w:sz w:val="29"/>
          <w:szCs w:val="29"/>
          <w:lang w:eastAsia="es-ES"/>
        </w:rPr>
        <w:t> relacional (con sus tablas, columnas…) sino que se podría llamar un “</w:t>
      </w:r>
      <w:r w:rsidRPr="00731AED">
        <w:rPr>
          <w:rFonts w:ascii="Segoe UI" w:eastAsia="Times New Roman" w:hAnsi="Segoe UI" w:cs="Segoe UI"/>
          <w:i/>
          <w:iCs/>
          <w:color w:val="333333"/>
          <w:sz w:val="29"/>
          <w:szCs w:val="29"/>
          <w:lang w:eastAsia="es-ES"/>
        </w:rPr>
        <w:t>almacén de objetos</w:t>
      </w:r>
      <w:proofErr w:type="gramStart"/>
      <w:r w:rsidRPr="00731AED">
        <w:rPr>
          <w:rFonts w:ascii="Segoe UI" w:eastAsia="Times New Roman" w:hAnsi="Segoe UI" w:cs="Segoe UI"/>
          <w:color w:val="333333"/>
          <w:sz w:val="29"/>
          <w:szCs w:val="29"/>
          <w:lang w:eastAsia="es-ES"/>
        </w:rPr>
        <w:t>“ (</w:t>
      </w:r>
      <w:proofErr w:type="gramEnd"/>
      <w:r w:rsidRPr="00731AED">
        <w:rPr>
          <w:rFonts w:ascii="Segoe UI" w:eastAsia="Times New Roman" w:hAnsi="Segoe UI" w:cs="Segoe UI"/>
          <w:color w:val="333333"/>
          <w:sz w:val="29"/>
          <w:szCs w:val="29"/>
          <w:lang w:eastAsia="es-ES"/>
        </w:rPr>
        <w:t>literalmente) ya que dentro de la base de datos que usemos en nuestra aplicación web creamos </w:t>
      </w:r>
      <w:r w:rsidRPr="00731AED">
        <w:rPr>
          <w:rFonts w:ascii="Segoe UI" w:eastAsia="Times New Roman" w:hAnsi="Segoe UI" w:cs="Segoe UI"/>
          <w:i/>
          <w:iCs/>
          <w:color w:val="333333"/>
          <w:sz w:val="29"/>
          <w:szCs w:val="29"/>
          <w:lang w:eastAsia="es-ES"/>
        </w:rPr>
        <w:t>almacenes</w:t>
      </w:r>
      <w:r w:rsidRPr="00731AED">
        <w:rPr>
          <w:rFonts w:ascii="Segoe UI" w:eastAsia="Times New Roman" w:hAnsi="Segoe UI" w:cs="Segoe UI"/>
          <w:color w:val="333333"/>
          <w:sz w:val="29"/>
          <w:szCs w:val="29"/>
          <w:lang w:eastAsia="es-ES"/>
        </w:rPr>
        <w:t> y en su interior añadimos objetos (como el siguiente):</w:t>
      </w:r>
    </w:p>
    <w:p w:rsidR="00731AED" w:rsidRPr="00731AED" w:rsidRDefault="00731AED" w:rsidP="00731A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rPr>
          <w:rFonts w:ascii="Courier New" w:eastAsia="Times New Roman" w:hAnsi="Courier New" w:cs="Courier New"/>
          <w:color w:val="000000"/>
          <w:sz w:val="20"/>
          <w:szCs w:val="20"/>
          <w:lang w:eastAsia="es-ES"/>
        </w:rPr>
      </w:pPr>
      <w:r w:rsidRPr="00731AED">
        <w:rPr>
          <w:rFonts w:ascii="Courier New" w:eastAsia="Times New Roman" w:hAnsi="Courier New" w:cs="Courier New"/>
          <w:color w:val="666600"/>
          <w:sz w:val="20"/>
          <w:szCs w:val="20"/>
          <w:lang w:eastAsia="es-ES"/>
        </w:rPr>
        <w:t>{</w:t>
      </w:r>
    </w:p>
    <w:p w:rsidR="00731AED" w:rsidRPr="00731AED" w:rsidRDefault="00731AED" w:rsidP="00731A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rPr>
          <w:rFonts w:ascii="Courier New" w:eastAsia="Times New Roman" w:hAnsi="Courier New" w:cs="Courier New"/>
          <w:color w:val="000000"/>
          <w:sz w:val="20"/>
          <w:szCs w:val="20"/>
          <w:lang w:eastAsia="es-ES"/>
        </w:rPr>
      </w:pPr>
      <w:r w:rsidRPr="00731AED">
        <w:rPr>
          <w:rFonts w:ascii="Courier New" w:eastAsia="Times New Roman" w:hAnsi="Courier New" w:cs="Courier New"/>
          <w:color w:val="000000"/>
          <w:sz w:val="20"/>
          <w:szCs w:val="20"/>
          <w:lang w:eastAsia="es-ES"/>
        </w:rPr>
        <w:t xml:space="preserve">    </w:t>
      </w:r>
      <w:proofErr w:type="gramStart"/>
      <w:r w:rsidRPr="00731AED">
        <w:rPr>
          <w:rFonts w:ascii="Courier New" w:eastAsia="Times New Roman" w:hAnsi="Courier New" w:cs="Courier New"/>
          <w:color w:val="000000"/>
          <w:sz w:val="20"/>
          <w:szCs w:val="20"/>
          <w:lang w:eastAsia="es-ES"/>
        </w:rPr>
        <w:t>id</w:t>
      </w:r>
      <w:r w:rsidRPr="00731AED">
        <w:rPr>
          <w:rFonts w:ascii="Courier New" w:eastAsia="Times New Roman" w:hAnsi="Courier New" w:cs="Courier New"/>
          <w:color w:val="666600"/>
          <w:sz w:val="20"/>
          <w:szCs w:val="20"/>
          <w:lang w:eastAsia="es-ES"/>
        </w:rPr>
        <w:t>:</w:t>
      </w:r>
      <w:proofErr w:type="gramEnd"/>
      <w:r w:rsidRPr="00731AED">
        <w:rPr>
          <w:rFonts w:ascii="Courier New" w:eastAsia="Times New Roman" w:hAnsi="Courier New" w:cs="Courier New"/>
          <w:color w:val="006666"/>
          <w:sz w:val="20"/>
          <w:szCs w:val="20"/>
          <w:lang w:eastAsia="es-ES"/>
        </w:rPr>
        <w:t>21992</w:t>
      </w:r>
      <w:r w:rsidRPr="00731AED">
        <w:rPr>
          <w:rFonts w:ascii="Courier New" w:eastAsia="Times New Roman" w:hAnsi="Courier New" w:cs="Courier New"/>
          <w:color w:val="666600"/>
          <w:sz w:val="20"/>
          <w:szCs w:val="20"/>
          <w:lang w:eastAsia="es-ES"/>
        </w:rPr>
        <w:t>,</w:t>
      </w:r>
    </w:p>
    <w:p w:rsidR="00731AED" w:rsidRPr="00731AED" w:rsidRDefault="00731AED" w:rsidP="00731A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rPr>
          <w:rFonts w:ascii="Courier New" w:eastAsia="Times New Roman" w:hAnsi="Courier New" w:cs="Courier New"/>
          <w:color w:val="000000"/>
          <w:sz w:val="20"/>
          <w:szCs w:val="20"/>
          <w:lang w:eastAsia="es-ES"/>
        </w:rPr>
      </w:pPr>
      <w:r w:rsidRPr="00731AED">
        <w:rPr>
          <w:rFonts w:ascii="Courier New" w:eastAsia="Times New Roman" w:hAnsi="Courier New" w:cs="Courier New"/>
          <w:color w:val="000000"/>
          <w:sz w:val="20"/>
          <w:szCs w:val="20"/>
          <w:lang w:eastAsia="es-ES"/>
        </w:rPr>
        <w:t xml:space="preserve">    </w:t>
      </w:r>
      <w:proofErr w:type="spellStart"/>
      <w:proofErr w:type="gramStart"/>
      <w:r w:rsidRPr="00731AED">
        <w:rPr>
          <w:rFonts w:ascii="Courier New" w:eastAsia="Times New Roman" w:hAnsi="Courier New" w:cs="Courier New"/>
          <w:color w:val="000000"/>
          <w:sz w:val="20"/>
          <w:szCs w:val="20"/>
          <w:lang w:eastAsia="es-ES"/>
        </w:rPr>
        <w:t>name</w:t>
      </w:r>
      <w:proofErr w:type="spellEnd"/>
      <w:proofErr w:type="gramEnd"/>
      <w:r w:rsidRPr="00731AED">
        <w:rPr>
          <w:rFonts w:ascii="Courier New" w:eastAsia="Times New Roman" w:hAnsi="Courier New" w:cs="Courier New"/>
          <w:color w:val="666600"/>
          <w:sz w:val="20"/>
          <w:szCs w:val="20"/>
          <w:lang w:eastAsia="es-ES"/>
        </w:rPr>
        <w:t>:</w:t>
      </w:r>
      <w:r w:rsidRPr="00731AED">
        <w:rPr>
          <w:rFonts w:ascii="Courier New" w:eastAsia="Times New Roman" w:hAnsi="Courier New" w:cs="Courier New"/>
          <w:color w:val="008800"/>
          <w:sz w:val="20"/>
          <w:szCs w:val="20"/>
          <w:lang w:eastAsia="es-ES"/>
        </w:rPr>
        <w:t>"Memoria RAM"</w:t>
      </w:r>
    </w:p>
    <w:p w:rsidR="00731AED" w:rsidRPr="00731AED" w:rsidRDefault="00731AED" w:rsidP="00731AE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rPr>
          <w:rFonts w:ascii="Segoe UI" w:eastAsia="Times New Roman" w:hAnsi="Segoe UI" w:cs="Segoe UI"/>
          <w:color w:val="333333"/>
          <w:sz w:val="24"/>
          <w:szCs w:val="24"/>
          <w:lang w:eastAsia="es-ES"/>
        </w:rPr>
      </w:pPr>
      <w:r w:rsidRPr="00731AED">
        <w:rPr>
          <w:rFonts w:ascii="Courier New" w:eastAsia="Times New Roman" w:hAnsi="Courier New" w:cs="Courier New"/>
          <w:color w:val="666600"/>
          <w:sz w:val="20"/>
          <w:szCs w:val="20"/>
          <w:lang w:eastAsia="es-ES"/>
        </w:rPr>
        <w:t>}</w:t>
      </w:r>
    </w:p>
    <w:p w:rsidR="008C0891" w:rsidRDefault="00731AED">
      <w:hyperlink r:id="rId4" w:history="1">
        <w:r>
          <w:rPr>
            <w:rStyle w:val="Hipervnculo"/>
          </w:rPr>
          <w:t>https://www.genbeta.com/desarrollo/con-indexeddb-puedes-almacenar-offline-una-base-de-datos-en-un-navegador</w:t>
        </w:r>
      </w:hyperlink>
    </w:p>
    <w:p w:rsidR="0002327C" w:rsidRDefault="0002327C" w:rsidP="0002327C">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Las cookies son extremadamente compatibles, pero tienen implicaciones legales y un espacio de almacenamiento limitado. Además, se envían y reciben en el servidor con cada solicitud, anulando por completo los beneficios del almacenamiento en el lado del cliente.</w:t>
      </w:r>
    </w:p>
    <w:p w:rsidR="0002327C" w:rsidRDefault="0002327C" w:rsidP="0002327C">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 xml:space="preserve">El almacenamiento local también es muy compatible, pero limitado en términos de la cantidad total de almacenamiento que puede usar. El almacenamiento local no proporciona una verdadera API de "búsqueda" ya que los datos solo se recuperan a través de valores clave. El almacenamiento local es ideal para cosas "específicas" que desee almacenar, por ejemplo, preferencias, mientras que </w:t>
      </w:r>
      <w:proofErr w:type="spellStart"/>
      <w:r>
        <w:rPr>
          <w:rFonts w:ascii="Arial" w:hAnsi="Arial" w:cs="Arial"/>
          <w:color w:val="3A3A3A"/>
          <w:sz w:val="27"/>
          <w:szCs w:val="27"/>
        </w:rPr>
        <w:t>IndexedDB</w:t>
      </w:r>
      <w:proofErr w:type="spellEnd"/>
      <w:r>
        <w:rPr>
          <w:rFonts w:ascii="Arial" w:hAnsi="Arial" w:cs="Arial"/>
          <w:color w:val="3A3A3A"/>
          <w:sz w:val="27"/>
          <w:szCs w:val="27"/>
        </w:rPr>
        <w:t xml:space="preserve"> es más adecuado para datos Ad Hoc (muy parecido a una base de datos).</w:t>
      </w:r>
    </w:p>
    <w:p w:rsidR="0002326C" w:rsidRDefault="0002326C" w:rsidP="0002326C">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 xml:space="preserve">En general, los navegadores compatibles con </w:t>
      </w:r>
      <w:proofErr w:type="spellStart"/>
      <w:r>
        <w:rPr>
          <w:rFonts w:ascii="Arial" w:hAnsi="Arial" w:cs="Arial"/>
          <w:color w:val="3A3A3A"/>
          <w:sz w:val="27"/>
          <w:szCs w:val="27"/>
        </w:rPr>
        <w:t>IndexedDB</w:t>
      </w:r>
      <w:proofErr w:type="spellEnd"/>
      <w:r>
        <w:rPr>
          <w:rFonts w:ascii="Arial" w:hAnsi="Arial" w:cs="Arial"/>
          <w:color w:val="3A3A3A"/>
          <w:sz w:val="27"/>
          <w:szCs w:val="27"/>
        </w:rPr>
        <w:t xml:space="preserve"> ahora todos lo hacen de una manera bastante consistente, pero los desarrolladores deben estar preparados para tratar con prefijos y tomar nota de las actualizaciones en el futuro.</w:t>
      </w:r>
    </w:p>
    <w:p w:rsidR="0002326C" w:rsidRDefault="0002326C" w:rsidP="0002326C">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 xml:space="preserve">En cuanto a los navegadores compatibles con </w:t>
      </w:r>
      <w:proofErr w:type="spellStart"/>
      <w:r>
        <w:rPr>
          <w:rFonts w:ascii="Arial" w:hAnsi="Arial" w:cs="Arial"/>
          <w:color w:val="3A3A3A"/>
          <w:sz w:val="27"/>
          <w:szCs w:val="27"/>
        </w:rPr>
        <w:t>IndexedDB</w:t>
      </w:r>
      <w:proofErr w:type="spellEnd"/>
      <w:r>
        <w:rPr>
          <w:rFonts w:ascii="Arial" w:hAnsi="Arial" w:cs="Arial"/>
          <w:color w:val="3A3A3A"/>
          <w:sz w:val="27"/>
          <w:szCs w:val="27"/>
        </w:rPr>
        <w:t>, tiene un pequeño dilema. El soporte es bastante bueno para el escritorio, pero prácticamente inexistente para el móvil.</w:t>
      </w:r>
    </w:p>
    <w:p w:rsidR="00731AED" w:rsidRDefault="00731AED">
      <w:bookmarkStart w:id="0" w:name="_GoBack"/>
      <w:bookmarkEnd w:id="0"/>
    </w:p>
    <w:sectPr w:rsidR="00731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E60"/>
    <w:rsid w:val="0002326C"/>
    <w:rsid w:val="0002327C"/>
    <w:rsid w:val="00567409"/>
    <w:rsid w:val="00731AED"/>
    <w:rsid w:val="00812E60"/>
    <w:rsid w:val="00E94F4A"/>
    <w:rsid w:val="00F71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1CEAA-D07C-4EE4-B0F5-03BF7B59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1A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31AED"/>
    <w:rPr>
      <w:b/>
      <w:bCs/>
    </w:rPr>
  </w:style>
  <w:style w:type="character" w:styleId="nfasis">
    <w:name w:val="Emphasis"/>
    <w:basedOn w:val="Fuentedeprrafopredeter"/>
    <w:uiPriority w:val="20"/>
    <w:qFormat/>
    <w:rsid w:val="00731AED"/>
    <w:rPr>
      <w:i/>
      <w:iCs/>
    </w:rPr>
  </w:style>
  <w:style w:type="paragraph" w:styleId="HTMLconformatoprevio">
    <w:name w:val="HTML Preformatted"/>
    <w:basedOn w:val="Normal"/>
    <w:link w:val="HTMLconformatoprevioCar"/>
    <w:uiPriority w:val="99"/>
    <w:semiHidden/>
    <w:unhideWhenUsed/>
    <w:rsid w:val="0073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1AED"/>
    <w:rPr>
      <w:rFonts w:ascii="Courier New" w:eastAsia="Times New Roman" w:hAnsi="Courier New" w:cs="Courier New"/>
      <w:sz w:val="20"/>
      <w:szCs w:val="20"/>
      <w:lang w:eastAsia="es-ES"/>
    </w:rPr>
  </w:style>
  <w:style w:type="character" w:customStyle="1" w:styleId="pun">
    <w:name w:val="pun"/>
    <w:basedOn w:val="Fuentedeprrafopredeter"/>
    <w:rsid w:val="00731AED"/>
  </w:style>
  <w:style w:type="character" w:customStyle="1" w:styleId="pln">
    <w:name w:val="pln"/>
    <w:basedOn w:val="Fuentedeprrafopredeter"/>
    <w:rsid w:val="00731AED"/>
  </w:style>
  <w:style w:type="character" w:customStyle="1" w:styleId="lit">
    <w:name w:val="lit"/>
    <w:basedOn w:val="Fuentedeprrafopredeter"/>
    <w:rsid w:val="00731AED"/>
  </w:style>
  <w:style w:type="character" w:customStyle="1" w:styleId="str">
    <w:name w:val="str"/>
    <w:basedOn w:val="Fuentedeprrafopredeter"/>
    <w:rsid w:val="00731AED"/>
  </w:style>
  <w:style w:type="character" w:styleId="Hipervnculo">
    <w:name w:val="Hyperlink"/>
    <w:basedOn w:val="Fuentedeprrafopredeter"/>
    <w:uiPriority w:val="99"/>
    <w:semiHidden/>
    <w:unhideWhenUsed/>
    <w:rsid w:val="00731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8075">
      <w:bodyDiv w:val="1"/>
      <w:marLeft w:val="0"/>
      <w:marRight w:val="0"/>
      <w:marTop w:val="0"/>
      <w:marBottom w:val="0"/>
      <w:divBdr>
        <w:top w:val="none" w:sz="0" w:space="0" w:color="auto"/>
        <w:left w:val="none" w:sz="0" w:space="0" w:color="auto"/>
        <w:bottom w:val="none" w:sz="0" w:space="0" w:color="auto"/>
        <w:right w:val="none" w:sz="0" w:space="0" w:color="auto"/>
      </w:divBdr>
    </w:div>
    <w:div w:id="1792280757">
      <w:bodyDiv w:val="1"/>
      <w:marLeft w:val="0"/>
      <w:marRight w:val="0"/>
      <w:marTop w:val="0"/>
      <w:marBottom w:val="0"/>
      <w:divBdr>
        <w:top w:val="none" w:sz="0" w:space="0" w:color="auto"/>
        <w:left w:val="none" w:sz="0" w:space="0" w:color="auto"/>
        <w:bottom w:val="none" w:sz="0" w:space="0" w:color="auto"/>
        <w:right w:val="none" w:sz="0" w:space="0" w:color="auto"/>
      </w:divBdr>
    </w:div>
    <w:div w:id="18681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nbeta.com/desarrollo/con-indexeddb-puedes-almacenar-offline-una-base-de-datos-en-un-naveg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4</cp:revision>
  <dcterms:created xsi:type="dcterms:W3CDTF">2020-05-20T05:32:00Z</dcterms:created>
  <dcterms:modified xsi:type="dcterms:W3CDTF">2020-05-20T05:43:00Z</dcterms:modified>
</cp:coreProperties>
</file>