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2FA5" w:rsidRDefault="009A7008" w:rsidP="00554D89">
      <w:pPr>
        <w:spacing w:after="0"/>
        <w:jc w:val="center"/>
        <w:rPr>
          <w:b/>
          <w:sz w:val="32"/>
          <w:szCs w:val="32"/>
        </w:rPr>
      </w:pPr>
      <w:r w:rsidRPr="00554D89">
        <w:rPr>
          <w:b/>
          <w:sz w:val="32"/>
          <w:szCs w:val="32"/>
        </w:rPr>
        <w:t>Propuesta proyecto consulta popular electrónica</w:t>
      </w:r>
      <w:r w:rsidR="00554D89">
        <w:rPr>
          <w:b/>
          <w:sz w:val="32"/>
          <w:szCs w:val="32"/>
        </w:rPr>
        <w:t>.</w:t>
      </w:r>
    </w:p>
    <w:p w:rsidR="00554D89" w:rsidRPr="00554D89" w:rsidRDefault="00554D89" w:rsidP="00554D89">
      <w:pPr>
        <w:spacing w:after="0"/>
        <w:jc w:val="center"/>
        <w:rPr>
          <w:b/>
          <w:sz w:val="32"/>
          <w:szCs w:val="32"/>
        </w:rPr>
      </w:pPr>
    </w:p>
    <w:p w:rsidR="009A7008" w:rsidRPr="009A7008" w:rsidRDefault="009A7008" w:rsidP="005E656D">
      <w:pPr>
        <w:spacing w:after="0"/>
        <w:ind w:left="708" w:hanging="708"/>
        <w:rPr>
          <w:b/>
        </w:rPr>
      </w:pPr>
      <w:r w:rsidRPr="009A7008">
        <w:rPr>
          <w:b/>
        </w:rPr>
        <w:t>Integrantes</w:t>
      </w:r>
    </w:p>
    <w:p w:rsidR="009A7008" w:rsidRDefault="00554D89" w:rsidP="00554D89">
      <w:pPr>
        <w:spacing w:after="0"/>
      </w:pPr>
      <w:r>
        <w:t>Mariella Lindao.</w:t>
      </w:r>
    </w:p>
    <w:p w:rsidR="00554D89" w:rsidRDefault="00554D89" w:rsidP="00554D89">
      <w:pPr>
        <w:spacing w:after="0"/>
      </w:pPr>
      <w:r>
        <w:t>Omar Cruz.</w:t>
      </w:r>
    </w:p>
    <w:p w:rsidR="00554D89" w:rsidRDefault="00554D89" w:rsidP="005E656D">
      <w:pPr>
        <w:spacing w:after="0"/>
        <w:ind w:left="708" w:hanging="708"/>
      </w:pPr>
      <w:r>
        <w:t>Danny Torres.</w:t>
      </w:r>
    </w:p>
    <w:p w:rsidR="00554D89" w:rsidRDefault="00554D89" w:rsidP="00554D89">
      <w:pPr>
        <w:spacing w:after="0"/>
      </w:pPr>
      <w:r>
        <w:t>Vanessa Pita.</w:t>
      </w:r>
    </w:p>
    <w:p w:rsidR="00554D89" w:rsidRDefault="00554D89" w:rsidP="00554D89">
      <w:pPr>
        <w:spacing w:after="0"/>
      </w:pPr>
    </w:p>
    <w:p w:rsidR="00554D89" w:rsidRPr="00BF6A28" w:rsidRDefault="002A2FCD" w:rsidP="00554D89">
      <w:pPr>
        <w:spacing w:after="0"/>
        <w:rPr>
          <w:b/>
        </w:rPr>
      </w:pPr>
      <w:r>
        <w:rPr>
          <w:b/>
        </w:rPr>
        <w:t>Antecedentes</w:t>
      </w:r>
    </w:p>
    <w:p w:rsidR="00BF6A28" w:rsidRDefault="001B0571" w:rsidP="00FB08A2">
      <w:pPr>
        <w:spacing w:after="0"/>
        <w:jc w:val="both"/>
      </w:pPr>
      <w:r>
        <w:t xml:space="preserve">Hay poblaciones en Ecuador donde la cobertura </w:t>
      </w:r>
      <w:r w:rsidR="00CF7313">
        <w:t xml:space="preserve">y conectividad de internet es en ciertas ocasiones muy </w:t>
      </w:r>
      <w:r w:rsidR="007A1772">
        <w:t>escasa</w:t>
      </w:r>
      <w:r w:rsidR="00CF7313">
        <w:t xml:space="preserve"> por lo que se convierte en una limitante para poder hacer uso de tecnologías web.</w:t>
      </w:r>
      <w:r w:rsidR="00873B77">
        <w:t xml:space="preserve"> Además el simple hecho de extender cobertura </w:t>
      </w:r>
      <w:r w:rsidR="00245EA6">
        <w:t>hacia</w:t>
      </w:r>
      <w:r w:rsidR="00873B77">
        <w:t xml:space="preserve"> estos rincones del país</w:t>
      </w:r>
      <w:r w:rsidR="00391AC5">
        <w:t xml:space="preserve">, implica que se generen costos excesivos en la instalación de una infraestructura tecnológica de </w:t>
      </w:r>
      <w:r w:rsidR="0087458A">
        <w:t xml:space="preserve">comunicación.  Tal es el problema que si el país desea </w:t>
      </w:r>
      <w:r w:rsidR="00695560">
        <w:t>implementar</w:t>
      </w:r>
      <w:r w:rsidR="0087458A">
        <w:t xml:space="preserve"> votos electrónicos</w:t>
      </w:r>
      <w:r w:rsidR="00FB08A2">
        <w:t>, sería una limitante para que los ciudadanos de ciertas poblaciones puedan cumplir</w:t>
      </w:r>
      <w:r w:rsidR="00A36E03">
        <w:t xml:space="preserve"> con</w:t>
      </w:r>
      <w:r w:rsidR="00FB08A2">
        <w:t xml:space="preserve"> sus derechos mediante el uso de tecnologías</w:t>
      </w:r>
    </w:p>
    <w:p w:rsidR="00FB08A2" w:rsidRDefault="00FB08A2" w:rsidP="00FB08A2">
      <w:pPr>
        <w:spacing w:after="0"/>
        <w:jc w:val="both"/>
      </w:pPr>
    </w:p>
    <w:p w:rsidR="00FB08A2" w:rsidRDefault="00FB08A2" w:rsidP="00FB08A2">
      <w:pPr>
        <w:spacing w:after="0"/>
        <w:jc w:val="both"/>
      </w:pPr>
      <w:r>
        <w:t xml:space="preserve">En la actualidad el país </w:t>
      </w:r>
      <w:r w:rsidR="002B2C62">
        <w:t>maneja voto usando</w:t>
      </w:r>
      <w:r>
        <w:t xml:space="preserve"> urnas físicas</w:t>
      </w:r>
      <w:r w:rsidR="005D273B">
        <w:t xml:space="preserve"> (papel y esfero) </w:t>
      </w:r>
      <w:r>
        <w:t>lo cual genera costo</w:t>
      </w:r>
      <w:r w:rsidR="006A5054">
        <w:t>s</w:t>
      </w:r>
      <w:r>
        <w:t xml:space="preserve"> elevado</w:t>
      </w:r>
      <w:r w:rsidR="006A5054">
        <w:t>s</w:t>
      </w:r>
      <w:r w:rsidR="008755E9">
        <w:t xml:space="preserve"> y una excesiva necesidad de recursos humanos para el control de votos.</w:t>
      </w:r>
    </w:p>
    <w:p w:rsidR="00FB08A2" w:rsidRDefault="00FB08A2" w:rsidP="00FB08A2">
      <w:pPr>
        <w:spacing w:after="0"/>
        <w:jc w:val="both"/>
      </w:pPr>
    </w:p>
    <w:p w:rsidR="00FB08A2" w:rsidRDefault="00842B6F" w:rsidP="00554D89">
      <w:pPr>
        <w:spacing w:after="0"/>
        <w:rPr>
          <w:b/>
        </w:rPr>
      </w:pPr>
      <w:r w:rsidRPr="00842B6F">
        <w:rPr>
          <w:b/>
        </w:rPr>
        <w:t>Propuesta</w:t>
      </w:r>
    </w:p>
    <w:p w:rsidR="0076449E" w:rsidRDefault="00842B6F" w:rsidP="00C90021">
      <w:pPr>
        <w:spacing w:after="0"/>
        <w:jc w:val="both"/>
      </w:pPr>
      <w:r>
        <w:t>Supongamos que el consejo nacional electoral decida hacer un piloto en regiones o en ciudades que tengan poca cobertura de internet, aplicando voto electrónico mediante una consulta popular</w:t>
      </w:r>
      <w:r w:rsidR="0076449E">
        <w:t>.</w:t>
      </w:r>
    </w:p>
    <w:p w:rsidR="003E797B" w:rsidRDefault="003E797B" w:rsidP="00554D89">
      <w:pPr>
        <w:spacing w:after="0"/>
      </w:pPr>
    </w:p>
    <w:p w:rsidR="003E797B" w:rsidRDefault="00220242" w:rsidP="00C90021">
      <w:pPr>
        <w:spacing w:after="0"/>
        <w:jc w:val="both"/>
      </w:pPr>
      <w:r>
        <w:t>La empresa ABC.SA</w:t>
      </w:r>
      <w:r w:rsidR="003E797B">
        <w:t xml:space="preserve"> </w:t>
      </w:r>
      <w:r w:rsidR="0090236E">
        <w:t>d</w:t>
      </w:r>
      <w:r w:rsidR="003E797B">
        <w:t>ecide proponer</w:t>
      </w:r>
      <w:r w:rsidR="008673B9">
        <w:t xml:space="preserve"> una aplicación web </w:t>
      </w:r>
      <w:r w:rsidR="000F7A5E">
        <w:t>offline</w:t>
      </w:r>
      <w:r w:rsidR="0013460D">
        <w:t xml:space="preserve"> sencilla</w:t>
      </w:r>
      <w:r w:rsidR="00661616">
        <w:t xml:space="preserve"> y segura que permita </w:t>
      </w:r>
      <w:r w:rsidR="00EF6C04">
        <w:t>capturar los datos del voto electrónico</w:t>
      </w:r>
      <w:r w:rsidR="00F30ECB">
        <w:t xml:space="preserve"> y una vez que se finalice la jornada electoral</w:t>
      </w:r>
      <w:r w:rsidR="00B12759">
        <w:t xml:space="preserve"> estos sean sincronizados con las bases de datos del CNE.</w:t>
      </w:r>
    </w:p>
    <w:p w:rsidR="00953487" w:rsidRDefault="00953487" w:rsidP="00C90021">
      <w:pPr>
        <w:spacing w:after="0"/>
        <w:jc w:val="both"/>
      </w:pPr>
    </w:p>
    <w:p w:rsidR="006D62CE" w:rsidRDefault="005D4F53" w:rsidP="00C90021">
      <w:pPr>
        <w:spacing w:after="0"/>
        <w:jc w:val="both"/>
      </w:pPr>
      <w:r>
        <w:t xml:space="preserve">La aplicación web offline consiste en una interfaz </w:t>
      </w:r>
      <w:r w:rsidR="000B27C6">
        <w:t xml:space="preserve">gráfica </w:t>
      </w:r>
      <w:r>
        <w:t xml:space="preserve">con la pregunta a consultar con 3 posibles </w:t>
      </w:r>
      <w:r w:rsidR="00C36447">
        <w:t>respuestas (</w:t>
      </w:r>
      <w:r>
        <w:t>Sí, No, Nulo)</w:t>
      </w:r>
      <w:r w:rsidR="008938F1">
        <w:t xml:space="preserve">, la cual </w:t>
      </w:r>
      <w:r w:rsidR="007B705F">
        <w:t>capturara las respuestas de los ciudadanos que vayan a probar el piloto</w:t>
      </w:r>
      <w:r w:rsidR="00ED7DB7">
        <w:t xml:space="preserve">. La idea es proporcionarle al consejo nacional electoral la aplicación con una conexión a una </w:t>
      </w:r>
      <w:r w:rsidR="00052842">
        <w:t>base de datos local</w:t>
      </w:r>
      <w:r w:rsidR="007B35C4">
        <w:t xml:space="preserve"> (ver figura 1)</w:t>
      </w:r>
      <w:r w:rsidR="00052842">
        <w:t>, en el caso de que se pierda la conexión a internet</w:t>
      </w:r>
      <w:r w:rsidR="0077228A">
        <w:t>, permitiéndole capturar los datos offline</w:t>
      </w:r>
      <w:r w:rsidR="00F936D9">
        <w:t xml:space="preserve"> (ver figura 2)</w:t>
      </w:r>
      <w:r w:rsidR="00C87A10">
        <w:t xml:space="preserve">. </w:t>
      </w:r>
    </w:p>
    <w:p w:rsidR="00A672C8" w:rsidRDefault="00A672C8" w:rsidP="00C90021">
      <w:pPr>
        <w:spacing w:after="0"/>
        <w:jc w:val="both"/>
      </w:pPr>
    </w:p>
    <w:p w:rsidR="00A672C8" w:rsidRDefault="00A672C8" w:rsidP="00C90021">
      <w:pPr>
        <w:spacing w:after="0"/>
        <w:jc w:val="both"/>
      </w:pPr>
    </w:p>
    <w:p w:rsidR="00A672C8" w:rsidRDefault="00A672C8" w:rsidP="00A672C8">
      <w:pPr>
        <w:spacing w:after="0"/>
        <w:jc w:val="both"/>
        <w:rPr>
          <w:noProof/>
          <w:lang w:eastAsia="es-ES"/>
        </w:rPr>
      </w:pPr>
    </w:p>
    <w:p w:rsidR="00A672C8" w:rsidRDefault="00A672C8" w:rsidP="00A672C8">
      <w:pPr>
        <w:spacing w:after="0"/>
        <w:jc w:val="both"/>
      </w:pPr>
      <w:r>
        <w:rPr>
          <w:noProof/>
          <w:lang w:eastAsia="es-ES"/>
        </w:rPr>
        <w:lastRenderedPageBreak/>
        <w:drawing>
          <wp:inline distT="0" distB="0" distL="0" distR="0" wp14:anchorId="58821ACB" wp14:editId="124AB62A">
            <wp:extent cx="5286375" cy="2319020"/>
            <wp:effectExtent l="0" t="0" r="9525" b="508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artisticPhotocopy/>
                              </a14:imgEffect>
                            </a14:imgLayer>
                          </a14:imgProps>
                        </a:ext>
                      </a:extLst>
                    </a:blip>
                    <a:srcRect l="1059" t="1617" r="1047"/>
                    <a:stretch/>
                  </pic:blipFill>
                  <pic:spPr bwMode="auto">
                    <a:xfrm>
                      <a:off x="0" y="0"/>
                      <a:ext cx="5286375" cy="2319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672C8" w:rsidRDefault="00A672C8" w:rsidP="00A672C8">
      <w:pPr>
        <w:spacing w:after="0"/>
        <w:jc w:val="both"/>
      </w:pPr>
      <w:r>
        <w:t xml:space="preserve">                                          Figura 1: Diagrama físico de base local en dispositivos finales.</w:t>
      </w:r>
    </w:p>
    <w:p w:rsidR="00A672C8" w:rsidRDefault="00A672C8" w:rsidP="00C90021">
      <w:pPr>
        <w:spacing w:after="0"/>
        <w:jc w:val="both"/>
      </w:pPr>
    </w:p>
    <w:p w:rsidR="00A672C8" w:rsidRDefault="00A672C8" w:rsidP="00C90021">
      <w:pPr>
        <w:spacing w:after="0"/>
        <w:jc w:val="both"/>
      </w:pPr>
    </w:p>
    <w:p w:rsidR="00A672C8" w:rsidRDefault="00A672C8" w:rsidP="00C90021">
      <w:pPr>
        <w:spacing w:after="0"/>
        <w:jc w:val="both"/>
      </w:pPr>
    </w:p>
    <w:p w:rsidR="00A672C8" w:rsidRDefault="00A672C8" w:rsidP="00A672C8">
      <w:pPr>
        <w:spacing w:after="0"/>
        <w:jc w:val="both"/>
      </w:pPr>
      <w:r>
        <w:rPr>
          <w:noProof/>
          <w:lang w:eastAsia="es-ES"/>
        </w:rPr>
        <w:drawing>
          <wp:inline distT="0" distB="0" distL="0" distR="0" wp14:anchorId="2B080DAE" wp14:editId="6F018E25">
            <wp:extent cx="5305425" cy="234315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artisticPhotocopy/>
                              </a14:imgEffect>
                            </a14:imgLayer>
                          </a14:imgProps>
                        </a:ext>
                      </a:extLst>
                    </a:blip>
                    <a:srcRect l="1054" t="2357" r="1044" b="1047"/>
                    <a:stretch/>
                  </pic:blipFill>
                  <pic:spPr bwMode="auto">
                    <a:xfrm>
                      <a:off x="0" y="0"/>
                      <a:ext cx="5305425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672C8" w:rsidRDefault="00A672C8" w:rsidP="00A672C8">
      <w:pPr>
        <w:spacing w:after="0"/>
        <w:jc w:val="both"/>
      </w:pPr>
      <w:r>
        <w:t xml:space="preserve">                                          Figura 2: Diagrama físico de una aplicación offline</w:t>
      </w:r>
    </w:p>
    <w:p w:rsidR="00A672C8" w:rsidRDefault="00A672C8" w:rsidP="00C90021">
      <w:pPr>
        <w:spacing w:after="0"/>
        <w:jc w:val="both"/>
      </w:pPr>
    </w:p>
    <w:p w:rsidR="006D62CE" w:rsidRDefault="006D62CE" w:rsidP="00C90021">
      <w:pPr>
        <w:spacing w:after="0"/>
        <w:jc w:val="both"/>
      </w:pPr>
    </w:p>
    <w:p w:rsidR="00953487" w:rsidRDefault="00C87A10" w:rsidP="00C90021">
      <w:pPr>
        <w:spacing w:after="0"/>
        <w:jc w:val="both"/>
      </w:pPr>
      <w:r>
        <w:t>El consejo nacional electoral cuando levante las urnas electrónicas podrá llevar la información en los dispositivos (laptops, computadoras, tablets) que fueron utilizados para el voto electrónico a un lugar con conexión</w:t>
      </w:r>
      <w:r w:rsidR="00FF1FEA">
        <w:t xml:space="preserve"> a la red de datos de internet</w:t>
      </w:r>
      <w:r>
        <w:t xml:space="preserve"> para que l</w:t>
      </w:r>
      <w:r w:rsidR="008B25E0">
        <w:t xml:space="preserve">a </w:t>
      </w:r>
      <w:r w:rsidR="00711A74">
        <w:t>información</w:t>
      </w:r>
      <w:r>
        <w:t xml:space="preserve"> </w:t>
      </w:r>
      <w:r w:rsidR="008B25E0">
        <w:t>recolectada</w:t>
      </w:r>
      <w:r w:rsidR="00FC61B2">
        <w:t xml:space="preserve"> en la base de datos local de los dispositivos sean sincronizados online en las bases de datos del CNE</w:t>
      </w:r>
      <w:r w:rsidR="00836713">
        <w:t xml:space="preserve"> (ver figura 3)</w:t>
      </w:r>
      <w:r w:rsidR="000D7E43">
        <w:t>.</w:t>
      </w:r>
    </w:p>
    <w:p w:rsidR="000D7E43" w:rsidRDefault="000D7E43" w:rsidP="00C90021">
      <w:pPr>
        <w:spacing w:after="0"/>
        <w:jc w:val="both"/>
      </w:pPr>
    </w:p>
    <w:p w:rsidR="00A672C8" w:rsidRDefault="00A672C8" w:rsidP="00C90021">
      <w:pPr>
        <w:spacing w:after="0"/>
        <w:jc w:val="both"/>
      </w:pPr>
    </w:p>
    <w:p w:rsidR="00A672C8" w:rsidRDefault="00A672C8" w:rsidP="00A672C8">
      <w:pPr>
        <w:spacing w:after="0"/>
        <w:jc w:val="both"/>
      </w:pPr>
      <w:r>
        <w:rPr>
          <w:noProof/>
          <w:lang w:eastAsia="es-ES"/>
        </w:rPr>
        <w:lastRenderedPageBreak/>
        <w:drawing>
          <wp:inline distT="0" distB="0" distL="0" distR="0" wp14:anchorId="4D8EEBD4" wp14:editId="7EFA0964">
            <wp:extent cx="5238750" cy="24003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artisticPhotocopy/>
                              </a14:imgEffect>
                            </a14:imgLayer>
                          </a14:imgProps>
                        </a:ext>
                      </a:extLst>
                    </a:blip>
                    <a:srcRect l="1234" t="1935" r="1752" b="541"/>
                    <a:stretch/>
                  </pic:blipFill>
                  <pic:spPr bwMode="auto">
                    <a:xfrm>
                      <a:off x="0" y="0"/>
                      <a:ext cx="523875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672C8" w:rsidRDefault="00A672C8" w:rsidP="00A672C8">
      <w:pPr>
        <w:spacing w:after="0"/>
        <w:jc w:val="both"/>
      </w:pPr>
      <w:r>
        <w:t xml:space="preserve">                                    Figura 3: Diagrama físico de sincronización base de datos local-CNE</w:t>
      </w:r>
    </w:p>
    <w:p w:rsidR="00A672C8" w:rsidRDefault="00A672C8" w:rsidP="00A672C8">
      <w:pPr>
        <w:spacing w:after="0"/>
        <w:jc w:val="both"/>
      </w:pPr>
    </w:p>
    <w:p w:rsidR="00A672C8" w:rsidRDefault="00A672C8" w:rsidP="00A672C8">
      <w:pPr>
        <w:spacing w:after="0"/>
        <w:jc w:val="both"/>
      </w:pPr>
    </w:p>
    <w:p w:rsidR="00A672C8" w:rsidRDefault="00A672C8" w:rsidP="00C90021">
      <w:pPr>
        <w:spacing w:after="0"/>
        <w:jc w:val="both"/>
      </w:pPr>
    </w:p>
    <w:p w:rsidR="009A5FAA" w:rsidRDefault="004E5B1F" w:rsidP="00C90021">
      <w:pPr>
        <w:spacing w:after="0"/>
        <w:jc w:val="both"/>
        <w:rPr>
          <w:noProof/>
          <w:lang w:eastAsia="es-ES"/>
        </w:rPr>
      </w:pPr>
      <w:r>
        <w:rPr>
          <w:noProof/>
          <w:lang w:eastAsia="es-ES"/>
        </w:rPr>
        <w:t>La aplicación offline manejar</w:t>
      </w:r>
      <w:r w:rsidR="00013576">
        <w:rPr>
          <w:noProof/>
          <w:lang w:eastAsia="es-ES"/>
        </w:rPr>
        <w:t>à</w:t>
      </w:r>
      <w:r>
        <w:rPr>
          <w:noProof/>
          <w:lang w:eastAsia="es-ES"/>
        </w:rPr>
        <w:t xml:space="preserve"> </w:t>
      </w:r>
      <w:r w:rsidR="00BE1387">
        <w:rPr>
          <w:noProof/>
          <w:lang w:eastAsia="es-ES"/>
        </w:rPr>
        <w:t xml:space="preserve">dos </w:t>
      </w:r>
      <w:r>
        <w:rPr>
          <w:noProof/>
          <w:lang w:eastAsia="es-ES"/>
        </w:rPr>
        <w:t xml:space="preserve"> estados: </w:t>
      </w:r>
      <w:r w:rsidR="0095375B">
        <w:rPr>
          <w:noProof/>
          <w:lang w:eastAsia="es-ES"/>
        </w:rPr>
        <w:t xml:space="preserve">connected y </w:t>
      </w:r>
      <w:r>
        <w:rPr>
          <w:noProof/>
          <w:lang w:eastAsia="es-ES"/>
        </w:rPr>
        <w:t>disconnected</w:t>
      </w:r>
      <w:r w:rsidR="00883469">
        <w:rPr>
          <w:noProof/>
          <w:lang w:eastAsia="es-ES"/>
        </w:rPr>
        <w:t>.</w:t>
      </w:r>
      <w:r w:rsidR="00225946">
        <w:rPr>
          <w:noProof/>
          <w:lang w:eastAsia="es-ES"/>
        </w:rPr>
        <w:t xml:space="preserve"> El estado desconectado </w:t>
      </w:r>
      <w:r w:rsidR="00865309">
        <w:rPr>
          <w:noProof/>
          <w:lang w:eastAsia="es-ES"/>
        </w:rPr>
        <w:t xml:space="preserve">implicarìa </w:t>
      </w:r>
      <w:r w:rsidR="00A6068F">
        <w:rPr>
          <w:noProof/>
          <w:lang w:eastAsia="es-ES"/>
        </w:rPr>
        <w:t>para el usuario una desconexion completa de la red de datos de internet</w:t>
      </w:r>
      <w:r w:rsidR="00693995">
        <w:rPr>
          <w:noProof/>
          <w:lang w:eastAsia="es-ES"/>
        </w:rPr>
        <w:t xml:space="preserve">.  El estado conectado </w:t>
      </w:r>
      <w:bookmarkStart w:id="0" w:name="_GoBack"/>
      <w:bookmarkEnd w:id="0"/>
      <w:r w:rsidR="007F20B9">
        <w:rPr>
          <w:noProof/>
          <w:lang w:eastAsia="es-ES"/>
        </w:rPr>
        <w:t xml:space="preserve">implicaria para el usuario el upload de la </w:t>
      </w:r>
      <w:r w:rsidR="005E656D">
        <w:t xml:space="preserve">información </w:t>
      </w:r>
      <w:r w:rsidR="007F20B9">
        <w:rPr>
          <w:noProof/>
          <w:lang w:eastAsia="es-ES"/>
        </w:rPr>
        <w:t>cargada en la base de datos local hacia la base de datos principal</w:t>
      </w:r>
      <w:r w:rsidR="00936B38">
        <w:rPr>
          <w:noProof/>
          <w:lang w:eastAsia="es-ES"/>
        </w:rPr>
        <w:t xml:space="preserve">. </w:t>
      </w:r>
    </w:p>
    <w:p w:rsidR="009A5FAA" w:rsidRDefault="009A5FAA" w:rsidP="00C90021">
      <w:pPr>
        <w:spacing w:after="0"/>
        <w:jc w:val="both"/>
        <w:rPr>
          <w:noProof/>
          <w:lang w:eastAsia="es-ES"/>
        </w:rPr>
      </w:pPr>
    </w:p>
    <w:p w:rsidR="000D7E43" w:rsidRDefault="00461C48" w:rsidP="00C90021">
      <w:pPr>
        <w:spacing w:after="0"/>
        <w:jc w:val="both"/>
        <w:rPr>
          <w:noProof/>
          <w:lang w:eastAsia="es-ES"/>
        </w:rPr>
      </w:pPr>
      <w:r>
        <w:rPr>
          <w:noProof/>
          <w:lang w:eastAsia="es-ES"/>
        </w:rPr>
        <w:t>La figura 4 muestra el evento general</w:t>
      </w:r>
      <w:r w:rsidR="000205EF">
        <w:rPr>
          <w:noProof/>
          <w:lang w:eastAsia="es-ES"/>
        </w:rPr>
        <w:t xml:space="preserve"> de como se espera que interactù</w:t>
      </w:r>
      <w:r>
        <w:rPr>
          <w:noProof/>
          <w:lang w:eastAsia="es-ES"/>
        </w:rPr>
        <w:t>e la aplicación offline en el cliente y cuando este conectado con el servidor</w:t>
      </w:r>
      <w:r w:rsidR="00B62579">
        <w:rPr>
          <w:noProof/>
          <w:lang w:eastAsia="es-ES"/>
        </w:rPr>
        <w:t>.</w:t>
      </w:r>
    </w:p>
    <w:p w:rsidR="000D7E43" w:rsidRDefault="000D7E43" w:rsidP="00C90021">
      <w:pPr>
        <w:spacing w:after="0"/>
        <w:jc w:val="both"/>
        <w:rPr>
          <w:noProof/>
          <w:lang w:eastAsia="es-ES"/>
        </w:rPr>
      </w:pPr>
    </w:p>
    <w:p w:rsidR="000D7E43" w:rsidRDefault="000D7E43" w:rsidP="00C90021">
      <w:pPr>
        <w:spacing w:after="0"/>
        <w:jc w:val="both"/>
        <w:rPr>
          <w:noProof/>
          <w:lang w:eastAsia="es-ES"/>
        </w:rPr>
      </w:pPr>
    </w:p>
    <w:p w:rsidR="00461C48" w:rsidRDefault="00461C48" w:rsidP="00461C48">
      <w:pPr>
        <w:spacing w:after="0"/>
        <w:jc w:val="both"/>
      </w:pPr>
      <w:r>
        <w:rPr>
          <w:noProof/>
          <w:lang w:eastAsia="es-ES"/>
        </w:rPr>
        <w:drawing>
          <wp:inline distT="0" distB="0" distL="0" distR="0" wp14:anchorId="34970C58" wp14:editId="21C15A6C">
            <wp:extent cx="5238750" cy="186690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artisticPhotocopy/>
                              </a14:imgEffect>
                            </a14:imgLayer>
                          </a14:imgProps>
                        </a:ext>
                      </a:extLst>
                    </a:blip>
                    <a:srcRect l="1764" t="20052" r="1223" b="4369"/>
                    <a:stretch/>
                  </pic:blipFill>
                  <pic:spPr bwMode="auto">
                    <a:xfrm>
                      <a:off x="0" y="0"/>
                      <a:ext cx="523875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61C48" w:rsidRPr="00842B6F" w:rsidRDefault="00461C48" w:rsidP="00461C48">
      <w:pPr>
        <w:spacing w:after="0"/>
        <w:jc w:val="both"/>
      </w:pPr>
      <w:r>
        <w:t xml:space="preserve">                                          Figura 4: Diagrama de eventos si aplicación esta offline.</w:t>
      </w:r>
    </w:p>
    <w:p w:rsidR="000D7E43" w:rsidRDefault="000D7E43" w:rsidP="00C90021">
      <w:pPr>
        <w:spacing w:after="0"/>
        <w:jc w:val="both"/>
        <w:rPr>
          <w:noProof/>
          <w:lang w:eastAsia="es-ES"/>
        </w:rPr>
      </w:pPr>
    </w:p>
    <w:p w:rsidR="000D7E43" w:rsidRDefault="000D7E43" w:rsidP="00C90021">
      <w:pPr>
        <w:spacing w:after="0"/>
        <w:jc w:val="both"/>
        <w:rPr>
          <w:noProof/>
          <w:lang w:eastAsia="es-ES"/>
        </w:rPr>
      </w:pPr>
    </w:p>
    <w:p w:rsidR="00DD2B6C" w:rsidRDefault="00DD2B6C" w:rsidP="00C90021">
      <w:pPr>
        <w:spacing w:after="0"/>
        <w:jc w:val="both"/>
        <w:rPr>
          <w:noProof/>
          <w:lang w:eastAsia="es-ES"/>
        </w:rPr>
      </w:pPr>
    </w:p>
    <w:p w:rsidR="00DD2B6C" w:rsidRDefault="00DD2B6C" w:rsidP="00C90021">
      <w:pPr>
        <w:spacing w:after="0"/>
        <w:jc w:val="both"/>
        <w:rPr>
          <w:noProof/>
          <w:lang w:eastAsia="es-ES"/>
        </w:rPr>
      </w:pPr>
    </w:p>
    <w:p w:rsidR="000D7E43" w:rsidRDefault="000D7E43" w:rsidP="00C90021">
      <w:pPr>
        <w:spacing w:after="0"/>
        <w:jc w:val="both"/>
        <w:rPr>
          <w:noProof/>
          <w:lang w:eastAsia="es-ES"/>
        </w:rPr>
      </w:pPr>
    </w:p>
    <w:p w:rsidR="000D7E43" w:rsidRDefault="000D7E43" w:rsidP="00C90021">
      <w:pPr>
        <w:spacing w:after="0"/>
        <w:jc w:val="both"/>
      </w:pPr>
    </w:p>
    <w:p w:rsidR="00F95290" w:rsidRDefault="00F95290" w:rsidP="00C90021">
      <w:pPr>
        <w:spacing w:after="0"/>
        <w:jc w:val="both"/>
      </w:pPr>
    </w:p>
    <w:p w:rsidR="005A4BC1" w:rsidRDefault="005A4BC1" w:rsidP="00C90021">
      <w:pPr>
        <w:spacing w:after="0"/>
        <w:jc w:val="both"/>
      </w:pPr>
    </w:p>
    <w:sectPr w:rsidR="005A4BC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2FA5"/>
    <w:rsid w:val="00006A33"/>
    <w:rsid w:val="00013576"/>
    <w:rsid w:val="000205EF"/>
    <w:rsid w:val="00041BED"/>
    <w:rsid w:val="00052842"/>
    <w:rsid w:val="000B27C6"/>
    <w:rsid w:val="000B5720"/>
    <w:rsid w:val="000D7E43"/>
    <w:rsid w:val="000F7A5E"/>
    <w:rsid w:val="00106526"/>
    <w:rsid w:val="0011762A"/>
    <w:rsid w:val="0013460D"/>
    <w:rsid w:val="001A777F"/>
    <w:rsid w:val="001B0571"/>
    <w:rsid w:val="00220242"/>
    <w:rsid w:val="00225946"/>
    <w:rsid w:val="00245EA6"/>
    <w:rsid w:val="00272FA5"/>
    <w:rsid w:val="00292D7E"/>
    <w:rsid w:val="002A2FCD"/>
    <w:rsid w:val="002B2C62"/>
    <w:rsid w:val="00372A88"/>
    <w:rsid w:val="00391AC5"/>
    <w:rsid w:val="003E797B"/>
    <w:rsid w:val="00461C48"/>
    <w:rsid w:val="00472A2E"/>
    <w:rsid w:val="004A7B4B"/>
    <w:rsid w:val="004E5B1F"/>
    <w:rsid w:val="00554D89"/>
    <w:rsid w:val="005A4BC1"/>
    <w:rsid w:val="005D273B"/>
    <w:rsid w:val="005D4F53"/>
    <w:rsid w:val="005E656D"/>
    <w:rsid w:val="005F4D74"/>
    <w:rsid w:val="006132A3"/>
    <w:rsid w:val="00661616"/>
    <w:rsid w:val="00661C90"/>
    <w:rsid w:val="00674735"/>
    <w:rsid w:val="0068215F"/>
    <w:rsid w:val="00693995"/>
    <w:rsid w:val="00695560"/>
    <w:rsid w:val="006A5054"/>
    <w:rsid w:val="006C183A"/>
    <w:rsid w:val="006D62CE"/>
    <w:rsid w:val="00711A74"/>
    <w:rsid w:val="0076449E"/>
    <w:rsid w:val="0077228A"/>
    <w:rsid w:val="00781B26"/>
    <w:rsid w:val="007A1772"/>
    <w:rsid w:val="007B35C4"/>
    <w:rsid w:val="007B705F"/>
    <w:rsid w:val="007F20B9"/>
    <w:rsid w:val="00836713"/>
    <w:rsid w:val="00842B6F"/>
    <w:rsid w:val="00865309"/>
    <w:rsid w:val="008673B9"/>
    <w:rsid w:val="00873B77"/>
    <w:rsid w:val="0087458A"/>
    <w:rsid w:val="008755E9"/>
    <w:rsid w:val="00883469"/>
    <w:rsid w:val="008938F1"/>
    <w:rsid w:val="008B25E0"/>
    <w:rsid w:val="008F70FB"/>
    <w:rsid w:val="0090236E"/>
    <w:rsid w:val="00936B38"/>
    <w:rsid w:val="00953487"/>
    <w:rsid w:val="0095375B"/>
    <w:rsid w:val="00965F1A"/>
    <w:rsid w:val="009A5FAA"/>
    <w:rsid w:val="009A7008"/>
    <w:rsid w:val="00A36E03"/>
    <w:rsid w:val="00A53FE3"/>
    <w:rsid w:val="00A6068F"/>
    <w:rsid w:val="00A672C8"/>
    <w:rsid w:val="00AA3096"/>
    <w:rsid w:val="00AE0BE0"/>
    <w:rsid w:val="00B12759"/>
    <w:rsid w:val="00B17525"/>
    <w:rsid w:val="00B52FD9"/>
    <w:rsid w:val="00B62579"/>
    <w:rsid w:val="00B731C5"/>
    <w:rsid w:val="00BE1387"/>
    <w:rsid w:val="00BF6A28"/>
    <w:rsid w:val="00C36447"/>
    <w:rsid w:val="00C87A10"/>
    <w:rsid w:val="00C90021"/>
    <w:rsid w:val="00CA190E"/>
    <w:rsid w:val="00CF7313"/>
    <w:rsid w:val="00D1027A"/>
    <w:rsid w:val="00D81367"/>
    <w:rsid w:val="00DD2B6C"/>
    <w:rsid w:val="00ED7DB7"/>
    <w:rsid w:val="00EF6C04"/>
    <w:rsid w:val="00F05B8F"/>
    <w:rsid w:val="00F30ECB"/>
    <w:rsid w:val="00F936D9"/>
    <w:rsid w:val="00F95290"/>
    <w:rsid w:val="00FB08A2"/>
    <w:rsid w:val="00FC61B2"/>
    <w:rsid w:val="00FC6554"/>
    <w:rsid w:val="00FF1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193AD72-34C2-4256-ADA4-E6CD45B3B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07/relationships/hdphoto" Target="media/hdphoto2.wdp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microsoft.com/office/2007/relationships/hdphoto" Target="media/hdphoto4.wdp"/><Relationship Id="rId5" Type="http://schemas.microsoft.com/office/2007/relationships/hdphoto" Target="media/hdphoto1.wdp"/><Relationship Id="rId10" Type="http://schemas.openxmlformats.org/officeDocument/2006/relationships/image" Target="media/image4.png"/><Relationship Id="rId4" Type="http://schemas.openxmlformats.org/officeDocument/2006/relationships/image" Target="media/image1.png"/><Relationship Id="rId9" Type="http://schemas.microsoft.com/office/2007/relationships/hdphoto" Target="media/hdphoto3.wdp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386</TotalTime>
  <Pages>3</Pages>
  <Words>475</Words>
  <Characters>2614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</dc:creator>
  <cp:keywords/>
  <dc:description/>
  <cp:lastModifiedBy>Vane</cp:lastModifiedBy>
  <cp:revision>110</cp:revision>
  <dcterms:created xsi:type="dcterms:W3CDTF">2020-05-13T21:07:00Z</dcterms:created>
  <dcterms:modified xsi:type="dcterms:W3CDTF">2020-05-14T03:49:00Z</dcterms:modified>
</cp:coreProperties>
</file>