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b w:val="1"/>
        </w:rPr>
      </w:pPr>
      <w:bookmarkStart w:colFirst="0" w:colLast="0" w:name="_8odbughvkpgm" w:id="0"/>
      <w:bookmarkEnd w:id="0"/>
      <w:r w:rsidDel="00000000" w:rsidR="00000000" w:rsidRPr="00000000">
        <w:rPr>
          <w:rFonts w:ascii="Times New Roman" w:cs="Times New Roman" w:eastAsia="Times New Roman" w:hAnsi="Times New Roman"/>
          <w:b w:val="1"/>
          <w:rtl w:val="0"/>
        </w:rPr>
        <w:t xml:space="preserve">PR4/PR5 REDO</w:t>
      </w:r>
    </w:p>
    <w:p w:rsidR="00000000" w:rsidDel="00000000" w:rsidP="00000000" w:rsidRDefault="00000000" w:rsidRPr="00000000" w14:paraId="00000002">
      <w:pPr>
        <w:pStyle w:val="Title"/>
        <w:jc w:val="center"/>
        <w:rPr>
          <w:rFonts w:ascii="Times New Roman" w:cs="Times New Roman" w:eastAsia="Times New Roman" w:hAnsi="Times New Roman"/>
          <w:i w:val="1"/>
          <w:sz w:val="32"/>
          <w:szCs w:val="32"/>
        </w:rPr>
      </w:pPr>
      <w:bookmarkStart w:colFirst="0" w:colLast="0" w:name="_6hrbivt865he" w:id="1"/>
      <w:bookmarkEnd w:id="1"/>
      <w:r w:rsidDel="00000000" w:rsidR="00000000" w:rsidRPr="00000000">
        <w:rPr>
          <w:rFonts w:ascii="Times New Roman" w:cs="Times New Roman" w:eastAsia="Times New Roman" w:hAnsi="Times New Roman"/>
          <w:i w:val="1"/>
          <w:sz w:val="32"/>
          <w:szCs w:val="32"/>
          <w:rtl w:val="0"/>
        </w:rPr>
        <w:t xml:space="preserve">Design Justifications: Breda Bread</w:t>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b w:val="1"/>
          <w:i w:val="1"/>
          <w:sz w:val="26"/>
          <w:szCs w:val="26"/>
        </w:rPr>
      </w:pPr>
      <w:r w:rsidDel="00000000" w:rsidR="00000000" w:rsidRPr="00000000">
        <w:rPr>
          <w:rtl w:val="0"/>
        </w:rPr>
      </w:r>
    </w:p>
    <w:p w:rsidR="00000000" w:rsidDel="00000000" w:rsidP="00000000" w:rsidRDefault="00000000" w:rsidRPr="00000000" w14:paraId="00000005">
      <w:pPr>
        <w:rPr>
          <w:b w:val="1"/>
          <w:i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6115050" cy="4314825"/>
            <wp:effectExtent b="0" l="0" r="0" t="0"/>
            <wp:wrapTopAndBottom distB="114300" distT="114300"/>
            <wp:docPr id="10"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6115050" cy="4314825"/>
                    </a:xfrm>
                    <a:prstGeom prst="rect"/>
                    <a:ln/>
                  </pic:spPr>
                </pic:pic>
              </a:graphicData>
            </a:graphic>
          </wp:anchor>
        </w:drawing>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A document made by: </w:t>
        <w:tab/>
        <w:t xml:space="preserve">Daphne Sieffers (</w:t>
      </w:r>
      <w:r w:rsidDel="00000000" w:rsidR="00000000" w:rsidRPr="00000000">
        <w:rPr>
          <w:rFonts w:ascii="Times New Roman" w:cs="Times New Roman" w:eastAsia="Times New Roman" w:hAnsi="Times New Roman"/>
          <w:color w:val="24292e"/>
          <w:highlight w:val="white"/>
          <w:rtl w:val="0"/>
        </w:rPr>
        <w:t xml:space="preserve">172703)</w:t>
      </w: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Maggie Stoker (</w:t>
      </w:r>
      <w:r w:rsidDel="00000000" w:rsidR="00000000" w:rsidRPr="00000000">
        <w:rPr>
          <w:rFonts w:ascii="Times New Roman" w:cs="Times New Roman" w:eastAsia="Times New Roman" w:hAnsi="Times New Roman"/>
          <w:color w:val="24292e"/>
          <w:rtl w:val="0"/>
        </w:rPr>
        <w:t xml:space="preserve">160328)</w:t>
      </w: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ab/>
        <w:tab/>
        <w:tab/>
        <w:tab/>
        <w:t xml:space="preserve">Tessa Hoorn (</w:t>
      </w:r>
      <w:r w:rsidDel="00000000" w:rsidR="00000000" w:rsidRPr="00000000">
        <w:rPr>
          <w:rFonts w:ascii="Times New Roman" w:cs="Times New Roman" w:eastAsia="Times New Roman" w:hAnsi="Times New Roman"/>
          <w:color w:val="24292e"/>
          <w:highlight w:val="white"/>
          <w:rtl w:val="0"/>
        </w:rPr>
        <w:t xml:space="preserve">170767)</w:t>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Lisenka Velderman (172959)</w:t>
      </w:r>
    </w:p>
    <w:p w:rsidR="00000000" w:rsidDel="00000000" w:rsidP="00000000" w:rsidRDefault="00000000" w:rsidRPr="00000000" w14:paraId="0000000E">
      <w:pPr>
        <w:rPr>
          <w:b w:val="1"/>
          <w:i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rPr/>
      </w:pPr>
      <w:bookmarkStart w:colFirst="0" w:colLast="0" w:name="_51zhfzum8i0x" w:id="2"/>
      <w:bookmarkEnd w:id="2"/>
      <w:r w:rsidDel="00000000" w:rsidR="00000000" w:rsidRPr="00000000">
        <w:rPr>
          <w:rtl w:val="0"/>
        </w:rPr>
        <w:t xml:space="preserve">Table of Contents</w:t>
      </w:r>
    </w:p>
    <w:p w:rsidR="00000000" w:rsidDel="00000000" w:rsidP="00000000" w:rsidRDefault="00000000" w:rsidRPr="00000000" w14:paraId="00000010">
      <w:pPr>
        <w:rPr>
          <w:i w:val="1"/>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tabs>
              <w:tab w:val="right" w:pos="9025.511811023624"/>
            </w:tabs>
            <w:spacing w:before="80" w:line="240" w:lineRule="auto"/>
            <w:ind w:left="0" w:firstLine="0"/>
            <w:rPr/>
          </w:pPr>
          <w:r w:rsidDel="00000000" w:rsidR="00000000" w:rsidRPr="00000000">
            <w:fldChar w:fldCharType="begin"/>
            <w:instrText xml:space="preserve"> TOC \h \u \z </w:instrText>
            <w:fldChar w:fldCharType="separate"/>
          </w:r>
          <w:hyperlink w:anchor="_qiwaxsql8gu4">
            <w:r w:rsidDel="00000000" w:rsidR="00000000" w:rsidRPr="00000000">
              <w:rPr>
                <w:rtl w:val="0"/>
              </w:rPr>
              <w:t xml:space="preserve">Wireframes</w:t>
            </w:r>
          </w:hyperlink>
          <w:r w:rsidDel="00000000" w:rsidR="00000000" w:rsidRPr="00000000">
            <w:rPr>
              <w:rtl w:val="0"/>
            </w:rPr>
            <w:tab/>
          </w:r>
          <w:r w:rsidDel="00000000" w:rsidR="00000000" w:rsidRPr="00000000">
            <w:fldChar w:fldCharType="begin"/>
            <w:instrText xml:space="preserve"> PAGEREF _qiwaxsql8gu4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200" w:line="240" w:lineRule="auto"/>
            <w:ind w:left="0" w:firstLine="0"/>
            <w:rPr/>
          </w:pPr>
          <w:hyperlink w:anchor="_ia45r0hefnb9">
            <w:r w:rsidDel="00000000" w:rsidR="00000000" w:rsidRPr="00000000">
              <w:rPr>
                <w:rtl w:val="0"/>
              </w:rPr>
              <w:t xml:space="preserve">Flow diagram</w:t>
            </w:r>
          </w:hyperlink>
          <w:r w:rsidDel="00000000" w:rsidR="00000000" w:rsidRPr="00000000">
            <w:rPr>
              <w:rtl w:val="0"/>
            </w:rPr>
            <w:tab/>
          </w:r>
          <w:r w:rsidDel="00000000" w:rsidR="00000000" w:rsidRPr="00000000">
            <w:fldChar w:fldCharType="begin"/>
            <w:instrText xml:space="preserve"> PAGEREF _ia45r0hefnb9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200" w:line="240" w:lineRule="auto"/>
            <w:ind w:left="0" w:firstLine="0"/>
            <w:rPr/>
          </w:pPr>
          <w:hyperlink w:anchor="_4qyewznjrl4j">
            <w:r w:rsidDel="00000000" w:rsidR="00000000" w:rsidRPr="00000000">
              <w:rPr>
                <w:rtl w:val="0"/>
              </w:rPr>
              <w:t xml:space="preserve">Paper Prototypes</w:t>
            </w:r>
          </w:hyperlink>
          <w:r w:rsidDel="00000000" w:rsidR="00000000" w:rsidRPr="00000000">
            <w:rPr>
              <w:rtl w:val="0"/>
            </w:rPr>
            <w:tab/>
          </w:r>
          <w:r w:rsidDel="00000000" w:rsidR="00000000" w:rsidRPr="00000000">
            <w:fldChar w:fldCharType="begin"/>
            <w:instrText xml:space="preserve"> PAGEREF _4qyewznjrl4j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200" w:line="240" w:lineRule="auto"/>
            <w:ind w:left="0" w:firstLine="0"/>
            <w:rPr/>
          </w:pPr>
          <w:hyperlink w:anchor="_vo097ie03k6w">
            <w:r w:rsidDel="00000000" w:rsidR="00000000" w:rsidRPr="00000000">
              <w:rPr>
                <w:rtl w:val="0"/>
              </w:rPr>
              <w:t xml:space="preserve">Colour codes</w:t>
            </w:r>
          </w:hyperlink>
          <w:r w:rsidDel="00000000" w:rsidR="00000000" w:rsidRPr="00000000">
            <w:rPr>
              <w:rtl w:val="0"/>
            </w:rPr>
            <w:tab/>
          </w:r>
          <w:r w:rsidDel="00000000" w:rsidR="00000000" w:rsidRPr="00000000">
            <w:fldChar w:fldCharType="begin"/>
            <w:instrText xml:space="preserve"> PAGEREF _vo097ie03k6w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200" w:line="240" w:lineRule="auto"/>
            <w:ind w:left="0" w:firstLine="0"/>
            <w:rPr/>
          </w:pPr>
          <w:hyperlink w:anchor="_ld28akg1q7q2">
            <w:r w:rsidDel="00000000" w:rsidR="00000000" w:rsidRPr="00000000">
              <w:rPr>
                <w:rtl w:val="0"/>
              </w:rPr>
              <w:t xml:space="preserve">Fonts</w:t>
            </w:r>
          </w:hyperlink>
          <w:r w:rsidDel="00000000" w:rsidR="00000000" w:rsidRPr="00000000">
            <w:rPr>
              <w:rtl w:val="0"/>
            </w:rPr>
            <w:tab/>
          </w:r>
          <w:r w:rsidDel="00000000" w:rsidR="00000000" w:rsidRPr="00000000">
            <w:fldChar w:fldCharType="begin"/>
            <w:instrText xml:space="preserve"> PAGEREF _ld28akg1q7q2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pPr>
          <w:hyperlink w:anchor="_pyvcer96e7j9">
            <w:r w:rsidDel="00000000" w:rsidR="00000000" w:rsidRPr="00000000">
              <w:rPr>
                <w:rtl w:val="0"/>
              </w:rPr>
              <w:t xml:space="preserve">Images</w:t>
            </w:r>
          </w:hyperlink>
          <w:r w:rsidDel="00000000" w:rsidR="00000000" w:rsidRPr="00000000">
            <w:rPr>
              <w:rtl w:val="0"/>
            </w:rPr>
            <w:tab/>
          </w:r>
          <w:r w:rsidDel="00000000" w:rsidR="00000000" w:rsidRPr="00000000">
            <w:fldChar w:fldCharType="begin"/>
            <w:instrText xml:space="preserve"> PAGEREF _pyvcer96e7j9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after="80" w:before="200" w:line="240" w:lineRule="auto"/>
            <w:ind w:left="0" w:firstLine="0"/>
            <w:rPr/>
          </w:pPr>
          <w:hyperlink w:anchor="_gwdggs5igam4">
            <w:r w:rsidDel="00000000" w:rsidR="00000000" w:rsidRPr="00000000">
              <w:rPr>
                <w:rtl w:val="0"/>
              </w:rPr>
              <w:t xml:space="preserve">6. User testing</w:t>
            </w:r>
          </w:hyperlink>
          <w:r w:rsidDel="00000000" w:rsidR="00000000" w:rsidRPr="00000000">
            <w:rPr>
              <w:rtl w:val="0"/>
            </w:rPr>
            <w:tab/>
          </w:r>
          <w:r w:rsidDel="00000000" w:rsidR="00000000" w:rsidRPr="00000000">
            <w:fldChar w:fldCharType="begin"/>
            <w:instrText xml:space="preserve"> PAGEREF _gwdggs5igam4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rPr>
          <w:b w:val="1"/>
          <w:i w:val="1"/>
          <w:sz w:val="26"/>
          <w:szCs w:val="26"/>
        </w:rPr>
      </w:pPr>
      <w:r w:rsidDel="00000000" w:rsidR="00000000" w:rsidRPr="00000000">
        <w:rPr>
          <w:rtl w:val="0"/>
        </w:rPr>
      </w:r>
    </w:p>
    <w:p w:rsidR="00000000" w:rsidDel="00000000" w:rsidP="00000000" w:rsidRDefault="00000000" w:rsidRPr="00000000" w14:paraId="00000019">
      <w:pPr>
        <w:pStyle w:val="Heading1"/>
        <w:ind w:left="0" w:firstLine="0"/>
        <w:rPr>
          <w:b w:val="1"/>
          <w:sz w:val="34"/>
          <w:szCs w:val="34"/>
        </w:rPr>
      </w:pPr>
      <w:bookmarkStart w:colFirst="0" w:colLast="0" w:name="_q9gb92xorrsm" w:id="3"/>
      <w:bookmarkEnd w:id="3"/>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1"/>
        <w:ind w:left="0" w:firstLine="0"/>
        <w:rPr>
          <w:b w:val="1"/>
          <w:sz w:val="34"/>
          <w:szCs w:val="34"/>
        </w:rPr>
      </w:pPr>
      <w:bookmarkStart w:colFirst="0" w:colLast="0" w:name="_w2srz41kvdu3" w:id="4"/>
      <w:bookmarkEnd w:id="4"/>
      <w:r w:rsidDel="00000000" w:rsidR="00000000" w:rsidRPr="00000000">
        <w:rPr>
          <w:rtl w:val="0"/>
        </w:rPr>
      </w:r>
    </w:p>
    <w:p w:rsidR="00000000" w:rsidDel="00000000" w:rsidP="00000000" w:rsidRDefault="00000000" w:rsidRPr="00000000" w14:paraId="0000001B">
      <w:pPr>
        <w:pStyle w:val="Heading1"/>
        <w:rPr>
          <w:b w:val="1"/>
        </w:rPr>
      </w:pPr>
      <w:bookmarkStart w:colFirst="0" w:colLast="0" w:name="_qiwaxsql8gu4" w:id="5"/>
      <w:bookmarkEnd w:id="5"/>
      <w:r w:rsidDel="00000000" w:rsidR="00000000" w:rsidRPr="00000000">
        <w:rPr>
          <w:rtl w:val="0"/>
        </w:rPr>
      </w:r>
    </w:p>
    <w:p w:rsidR="00000000" w:rsidDel="00000000" w:rsidP="00000000" w:rsidRDefault="00000000" w:rsidRPr="00000000" w14:paraId="0000001C">
      <w:pPr>
        <w:pStyle w:val="Heading1"/>
        <w:numPr>
          <w:ilvl w:val="0"/>
          <w:numId w:val="2"/>
        </w:numPr>
        <w:ind w:left="720" w:hanging="360"/>
        <w:rPr>
          <w:b w:val="1"/>
          <w:u w:val="none"/>
        </w:rPr>
      </w:pPr>
      <w:bookmarkStart w:colFirst="0" w:colLast="0" w:name="_qiwaxsql8gu4" w:id="5"/>
      <w:bookmarkEnd w:id="5"/>
      <w:r w:rsidDel="00000000" w:rsidR="00000000" w:rsidRPr="00000000">
        <w:rPr>
          <w:b w:val="1"/>
          <w:rtl w:val="0"/>
        </w:rPr>
        <w:t xml:space="preserve">Wireframes</w:t>
      </w:r>
    </w:p>
    <w:p w:rsidR="00000000" w:rsidDel="00000000" w:rsidP="00000000" w:rsidRDefault="00000000" w:rsidRPr="00000000" w14:paraId="0000001D">
      <w:pPr>
        <w:ind w:left="0" w:firstLine="0"/>
        <w:rPr>
          <w:b w:val="1"/>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t xml:space="preserve">When we started we came up with several options of how our website could look, below you can find the first wireframes we came up with.</w:t>
      </w: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drawing>
          <wp:inline distB="114300" distT="114300" distL="114300" distR="114300">
            <wp:extent cx="2671763" cy="2242564"/>
            <wp:effectExtent b="0" l="0" r="0" t="0"/>
            <wp:docPr id="1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671763" cy="2242564"/>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638276" cy="2198563"/>
            <wp:effectExtent b="0" l="0" r="0" t="0"/>
            <wp:docPr id="1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638276" cy="219856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drawing>
          <wp:inline distB="114300" distT="114300" distL="114300" distR="114300">
            <wp:extent cx="2614613" cy="2188978"/>
            <wp:effectExtent b="0" l="0" r="0" t="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614613" cy="2188978"/>
                    </a:xfrm>
                    <a:prstGeom prst="rect"/>
                    <a:ln/>
                  </pic:spPr>
                </pic:pic>
              </a:graphicData>
            </a:graphic>
          </wp:inline>
        </w:drawing>
      </w:r>
      <w:r w:rsidDel="00000000" w:rsidR="00000000" w:rsidRPr="00000000">
        <w:rPr>
          <w:rtl w:val="0"/>
        </w:rPr>
        <w:tab/>
        <w:t xml:space="preserve">      </w:t>
      </w:r>
      <w:r w:rsidDel="00000000" w:rsidR="00000000" w:rsidRPr="00000000">
        <w:rPr/>
        <w:drawing>
          <wp:inline distB="114300" distT="114300" distL="114300" distR="114300">
            <wp:extent cx="2566988" cy="2142525"/>
            <wp:effectExtent b="0" l="0" r="0" t="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566988" cy="214252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drawing>
          <wp:inline distB="114300" distT="114300" distL="114300" distR="114300">
            <wp:extent cx="2557463" cy="2107272"/>
            <wp:effectExtent b="0" l="0" r="0" t="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557463" cy="2107272"/>
                    </a:xfrm>
                    <a:prstGeom prst="rect"/>
                    <a:ln/>
                  </pic:spPr>
                </pic:pic>
              </a:graphicData>
            </a:graphic>
          </wp:inline>
        </w:drawing>
      </w:r>
      <w:r w:rsidDel="00000000" w:rsidR="00000000" w:rsidRPr="00000000">
        <w:rPr>
          <w:rtl w:val="0"/>
        </w:rPr>
        <w:tab/>
      </w:r>
      <w:r w:rsidDel="00000000" w:rsidR="00000000" w:rsidRPr="00000000">
        <w:rPr/>
        <w:drawing>
          <wp:inline distB="114300" distT="114300" distL="114300" distR="114300">
            <wp:extent cx="2519363" cy="2082794"/>
            <wp:effectExtent b="0" l="0" r="0" t="0"/>
            <wp:docPr id="1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519363" cy="2082794"/>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t xml:space="preserve">Eventually we picked a simple wireframe for the homepage:</w:t>
      </w:r>
    </w:p>
    <w:p w:rsidR="00000000" w:rsidDel="00000000" w:rsidP="00000000" w:rsidRDefault="00000000" w:rsidRPr="00000000" w14:paraId="00000025">
      <w:pPr>
        <w:ind w:left="0" w:firstLine="0"/>
        <w:rPr>
          <w:b w:val="1"/>
        </w:rPr>
      </w:pPr>
      <w:r w:rsidDel="00000000" w:rsidR="00000000" w:rsidRPr="00000000">
        <w:rPr>
          <w:b w:val="1"/>
        </w:rPr>
        <w:drawing>
          <wp:inline distB="114300" distT="114300" distL="114300" distR="114300">
            <wp:extent cx="4305300" cy="3590925"/>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305300"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0" w:firstLine="0"/>
        <w:jc w:val="both"/>
        <w:rPr/>
      </w:pPr>
      <w:r w:rsidDel="00000000" w:rsidR="00000000" w:rsidRPr="00000000">
        <w:rPr>
          <w:rtl w:val="0"/>
        </w:rPr>
      </w:r>
    </w:p>
    <w:p w:rsidR="00000000" w:rsidDel="00000000" w:rsidP="00000000" w:rsidRDefault="00000000" w:rsidRPr="00000000" w14:paraId="00000027">
      <w:pPr>
        <w:ind w:left="0" w:firstLine="0"/>
        <w:jc w:val="both"/>
        <w:rPr/>
      </w:pPr>
      <w:r w:rsidDel="00000000" w:rsidR="00000000" w:rsidRPr="00000000">
        <w:rPr>
          <w:rtl w:val="0"/>
        </w:rPr>
        <w:t xml:space="preserve">We started making our site based on this homepage wireframe. While developing the website we only changed minor things; added logo, phone number, mail to the footer and added our slogan below the logo in the header. The rest of the wireframe remained unchanged.</w:t>
      </w:r>
    </w:p>
    <w:p w:rsidR="00000000" w:rsidDel="00000000" w:rsidP="00000000" w:rsidRDefault="00000000" w:rsidRPr="00000000" w14:paraId="00000028">
      <w:pPr>
        <w:ind w:left="0" w:firstLine="0"/>
        <w:rPr>
          <w:b w:val="1"/>
        </w:rPr>
      </w:pP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rtl w:val="0"/>
        </w:rPr>
        <w:t xml:space="preserve">We later used elements we liked from or different wireframes we started off with to organise the other webpages. We made paper prototypes for these that can be found back in Chapter 3: Paper Prototypes.</w:t>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ind w:left="0" w:firstLine="0"/>
        <w:rPr>
          <w:b w:val="1"/>
        </w:rPr>
      </w:pPr>
      <w:r w:rsidDel="00000000" w:rsidR="00000000" w:rsidRPr="00000000">
        <w:rPr>
          <w:rtl w:val="0"/>
        </w:rPr>
      </w:r>
    </w:p>
    <w:p w:rsidR="00000000" w:rsidDel="00000000" w:rsidP="00000000" w:rsidRDefault="00000000" w:rsidRPr="00000000" w14:paraId="0000002D">
      <w:pPr>
        <w:pStyle w:val="Heading1"/>
        <w:numPr>
          <w:ilvl w:val="0"/>
          <w:numId w:val="2"/>
        </w:numPr>
        <w:ind w:left="720" w:hanging="360"/>
        <w:rPr>
          <w:b w:val="1"/>
          <w:u w:val="none"/>
        </w:rPr>
      </w:pPr>
      <w:bookmarkStart w:colFirst="0" w:colLast="0" w:name="_ia45r0hefnb9" w:id="6"/>
      <w:bookmarkEnd w:id="6"/>
      <w:r w:rsidDel="00000000" w:rsidR="00000000" w:rsidRPr="00000000">
        <w:rPr>
          <w:b w:val="1"/>
          <w:rtl w:val="0"/>
        </w:rPr>
        <w:t xml:space="preserve">Flow diagram</w:t>
      </w:r>
    </w:p>
    <w:p w:rsidR="00000000" w:rsidDel="00000000" w:rsidP="00000000" w:rsidRDefault="00000000" w:rsidRPr="00000000" w14:paraId="0000002E">
      <w:pPr>
        <w:ind w:left="0" w:firstLine="0"/>
        <w:jc w:val="both"/>
        <w:rPr/>
      </w:pPr>
      <w:r w:rsidDel="00000000" w:rsidR="00000000" w:rsidRPr="00000000">
        <w:rPr>
          <w:rtl w:val="0"/>
        </w:rPr>
        <w:t xml:space="preserve">This flow diagram describes the structure and navigation of our website. We decided to keep the navigation workflow simple and use our nav-bar to easily guide our website visitors through our website. The social media icons in our footer are functioning and guide you to the actual social media platform, in reality this would be the company’s social media page.</w:t>
      </w:r>
    </w:p>
    <w:p w:rsidR="00000000" w:rsidDel="00000000" w:rsidP="00000000" w:rsidRDefault="00000000" w:rsidRPr="00000000" w14:paraId="0000002F">
      <w:pPr>
        <w:ind w:left="0" w:firstLine="0"/>
        <w:rPr>
          <w:highlight w:val="yellow"/>
        </w:rPr>
      </w:pPr>
      <w:r w:rsidDel="00000000" w:rsidR="00000000" w:rsidRPr="00000000">
        <w:rPr>
          <w:b w:val="1"/>
        </w:rPr>
        <w:drawing>
          <wp:inline distB="114300" distT="114300" distL="114300" distR="114300">
            <wp:extent cx="5731200" cy="4254500"/>
            <wp:effectExtent b="0" l="0" r="0" t="0"/>
            <wp:docPr id="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2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ind w:left="0" w:firstLine="0"/>
        <w:rPr>
          <w:b w:val="1"/>
        </w:rPr>
      </w:pPr>
      <w:r w:rsidDel="00000000" w:rsidR="00000000" w:rsidRPr="00000000">
        <w:rPr>
          <w:rtl w:val="0"/>
        </w:rPr>
      </w:r>
    </w:p>
    <w:p w:rsidR="00000000" w:rsidDel="00000000" w:rsidP="00000000" w:rsidRDefault="00000000" w:rsidRPr="00000000" w14:paraId="00000032">
      <w:pPr>
        <w:ind w:left="0" w:firstLine="0"/>
        <w:rPr>
          <w:b w:val="1"/>
        </w:rPr>
      </w:pPr>
      <w:r w:rsidDel="00000000" w:rsidR="00000000" w:rsidRPr="00000000">
        <w:rPr>
          <w:rtl w:val="0"/>
        </w:rPr>
      </w:r>
    </w:p>
    <w:p w:rsidR="00000000" w:rsidDel="00000000" w:rsidP="00000000" w:rsidRDefault="00000000" w:rsidRPr="00000000" w14:paraId="00000033">
      <w:pPr>
        <w:ind w:left="0" w:firstLine="0"/>
        <w:rPr>
          <w:b w:val="1"/>
        </w:rPr>
      </w:pPr>
      <w:r w:rsidDel="00000000" w:rsidR="00000000" w:rsidRPr="00000000">
        <w:rPr>
          <w:rtl w:val="0"/>
        </w:rPr>
      </w:r>
    </w:p>
    <w:p w:rsidR="00000000" w:rsidDel="00000000" w:rsidP="00000000" w:rsidRDefault="00000000" w:rsidRPr="00000000" w14:paraId="00000034">
      <w:pPr>
        <w:ind w:left="0" w:firstLine="0"/>
        <w:rPr>
          <w:b w:val="1"/>
        </w:rPr>
      </w:pPr>
      <w:r w:rsidDel="00000000" w:rsidR="00000000" w:rsidRPr="00000000">
        <w:rPr>
          <w:rtl w:val="0"/>
        </w:rPr>
      </w:r>
    </w:p>
    <w:p w:rsidR="00000000" w:rsidDel="00000000" w:rsidP="00000000" w:rsidRDefault="00000000" w:rsidRPr="00000000" w14:paraId="00000035">
      <w:pPr>
        <w:ind w:left="0" w:firstLine="0"/>
        <w:rPr>
          <w:b w:val="1"/>
        </w:rPr>
      </w:pPr>
      <w:r w:rsidDel="00000000" w:rsidR="00000000" w:rsidRPr="00000000">
        <w:rPr>
          <w:rtl w:val="0"/>
        </w:rPr>
      </w:r>
    </w:p>
    <w:p w:rsidR="00000000" w:rsidDel="00000000" w:rsidP="00000000" w:rsidRDefault="00000000" w:rsidRPr="00000000" w14:paraId="00000036">
      <w:pPr>
        <w:ind w:left="0" w:firstLine="0"/>
        <w:rPr>
          <w:b w:val="1"/>
        </w:rPr>
      </w:pPr>
      <w:r w:rsidDel="00000000" w:rsidR="00000000" w:rsidRPr="00000000">
        <w:rPr>
          <w:rtl w:val="0"/>
        </w:rPr>
      </w:r>
    </w:p>
    <w:p w:rsidR="00000000" w:rsidDel="00000000" w:rsidP="00000000" w:rsidRDefault="00000000" w:rsidRPr="00000000" w14:paraId="00000037">
      <w:pPr>
        <w:ind w:left="0" w:firstLine="0"/>
        <w:rPr>
          <w:b w:val="1"/>
        </w:rPr>
      </w:pPr>
      <w:r w:rsidDel="00000000" w:rsidR="00000000" w:rsidRPr="00000000">
        <w:rPr>
          <w:rtl w:val="0"/>
        </w:rPr>
      </w:r>
    </w:p>
    <w:p w:rsidR="00000000" w:rsidDel="00000000" w:rsidP="00000000" w:rsidRDefault="00000000" w:rsidRPr="00000000" w14:paraId="00000038">
      <w:pPr>
        <w:ind w:left="0" w:firstLine="0"/>
        <w:rPr>
          <w:b w:val="1"/>
        </w:rPr>
      </w:pPr>
      <w:r w:rsidDel="00000000" w:rsidR="00000000" w:rsidRPr="00000000">
        <w:rPr>
          <w:rtl w:val="0"/>
        </w:rPr>
      </w:r>
    </w:p>
    <w:p w:rsidR="00000000" w:rsidDel="00000000" w:rsidP="00000000" w:rsidRDefault="00000000" w:rsidRPr="00000000" w14:paraId="00000039">
      <w:pPr>
        <w:ind w:left="0" w:firstLine="0"/>
        <w:rPr>
          <w:b w:val="1"/>
        </w:rPr>
      </w:pPr>
      <w:r w:rsidDel="00000000" w:rsidR="00000000" w:rsidRPr="00000000">
        <w:rPr>
          <w:rtl w:val="0"/>
        </w:rPr>
      </w:r>
    </w:p>
    <w:p w:rsidR="00000000" w:rsidDel="00000000" w:rsidP="00000000" w:rsidRDefault="00000000" w:rsidRPr="00000000" w14:paraId="0000003A">
      <w:pPr>
        <w:ind w:left="0" w:firstLine="0"/>
        <w:rPr>
          <w:b w:val="1"/>
        </w:rPr>
      </w:pPr>
      <w:r w:rsidDel="00000000" w:rsidR="00000000" w:rsidRPr="00000000">
        <w:rPr>
          <w:rtl w:val="0"/>
        </w:rPr>
      </w:r>
    </w:p>
    <w:p w:rsidR="00000000" w:rsidDel="00000000" w:rsidP="00000000" w:rsidRDefault="00000000" w:rsidRPr="00000000" w14:paraId="0000003B">
      <w:pPr>
        <w:ind w:left="0" w:firstLine="0"/>
        <w:rPr>
          <w:b w:val="1"/>
        </w:rPr>
      </w:pPr>
      <w:r w:rsidDel="00000000" w:rsidR="00000000" w:rsidRPr="00000000">
        <w:rPr>
          <w:rtl w:val="0"/>
        </w:rPr>
      </w:r>
    </w:p>
    <w:p w:rsidR="00000000" w:rsidDel="00000000" w:rsidP="00000000" w:rsidRDefault="00000000" w:rsidRPr="00000000" w14:paraId="0000003C">
      <w:pPr>
        <w:ind w:left="0" w:firstLine="0"/>
        <w:rPr>
          <w:b w:val="1"/>
        </w:rPr>
      </w:pPr>
      <w:r w:rsidDel="00000000" w:rsidR="00000000" w:rsidRPr="00000000">
        <w:rPr>
          <w:rtl w:val="0"/>
        </w:rPr>
      </w:r>
    </w:p>
    <w:p w:rsidR="00000000" w:rsidDel="00000000" w:rsidP="00000000" w:rsidRDefault="00000000" w:rsidRPr="00000000" w14:paraId="0000003D">
      <w:pPr>
        <w:ind w:left="0" w:firstLine="0"/>
        <w:rPr>
          <w:b w:val="1"/>
        </w:rPr>
      </w:pPr>
      <w:r w:rsidDel="00000000" w:rsidR="00000000" w:rsidRPr="00000000">
        <w:rPr>
          <w:rtl w:val="0"/>
        </w:rPr>
      </w:r>
    </w:p>
    <w:p w:rsidR="00000000" w:rsidDel="00000000" w:rsidP="00000000" w:rsidRDefault="00000000" w:rsidRPr="00000000" w14:paraId="0000003E">
      <w:pPr>
        <w:ind w:left="0" w:firstLine="0"/>
        <w:rPr>
          <w:b w:val="1"/>
        </w:rPr>
      </w:pPr>
      <w:r w:rsidDel="00000000" w:rsidR="00000000" w:rsidRPr="00000000">
        <w:rPr>
          <w:rtl w:val="0"/>
        </w:rPr>
      </w:r>
    </w:p>
    <w:p w:rsidR="00000000" w:rsidDel="00000000" w:rsidP="00000000" w:rsidRDefault="00000000" w:rsidRPr="00000000" w14:paraId="0000003F">
      <w:pPr>
        <w:ind w:left="0" w:firstLine="0"/>
        <w:rPr>
          <w:b w:val="1"/>
        </w:rPr>
      </w:pPr>
      <w:r w:rsidDel="00000000" w:rsidR="00000000" w:rsidRPr="00000000">
        <w:rPr>
          <w:rtl w:val="0"/>
        </w:rPr>
      </w:r>
    </w:p>
    <w:p w:rsidR="00000000" w:rsidDel="00000000" w:rsidP="00000000" w:rsidRDefault="00000000" w:rsidRPr="00000000" w14:paraId="00000040">
      <w:pPr>
        <w:pStyle w:val="Heading1"/>
        <w:numPr>
          <w:ilvl w:val="0"/>
          <w:numId w:val="2"/>
        </w:numPr>
        <w:ind w:left="720" w:hanging="360"/>
        <w:rPr>
          <w:b w:val="1"/>
        </w:rPr>
      </w:pPr>
      <w:bookmarkStart w:colFirst="0" w:colLast="0" w:name="_4qyewznjrl4j" w:id="7"/>
      <w:bookmarkEnd w:id="7"/>
      <w:r w:rsidDel="00000000" w:rsidR="00000000" w:rsidRPr="00000000">
        <w:rPr>
          <w:b w:val="1"/>
          <w:rtl w:val="0"/>
        </w:rPr>
        <w:t xml:space="preserve">Paper Prototypes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17626</wp:posOffset>
            </wp:positionH>
            <wp:positionV relativeFrom="paragraph">
              <wp:posOffset>5295900</wp:posOffset>
            </wp:positionV>
            <wp:extent cx="5693172" cy="3881124"/>
            <wp:effectExtent b="0" l="0" r="0" t="0"/>
            <wp:wrapTopAndBottom distB="114300" distT="114300"/>
            <wp:docPr id="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693172" cy="388112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12864</wp:posOffset>
            </wp:positionH>
            <wp:positionV relativeFrom="paragraph">
              <wp:posOffset>571500</wp:posOffset>
            </wp:positionV>
            <wp:extent cx="5681663" cy="4557065"/>
            <wp:effectExtent b="12700" l="12700" r="12700" t="12700"/>
            <wp:wrapTopAndBottom distB="114300" distT="114300"/>
            <wp:docPr id="9"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5681663" cy="4557065"/>
                    </a:xfrm>
                    <a:prstGeom prst="rect"/>
                    <a:ln w="12700">
                      <a:solidFill>
                        <a:srgbClr val="000000"/>
                      </a:solidFill>
                      <a:prstDash val="solid"/>
                    </a:ln>
                  </pic:spPr>
                </pic:pic>
              </a:graphicData>
            </a:graphic>
          </wp:anchor>
        </w:drawing>
      </w:r>
    </w:p>
    <w:p w:rsidR="00000000" w:rsidDel="00000000" w:rsidP="00000000" w:rsidRDefault="00000000" w:rsidRPr="00000000" w14:paraId="00000041">
      <w:pPr>
        <w:ind w:left="0" w:firstLine="0"/>
        <w:rPr>
          <w:b w:val="1"/>
        </w:rPr>
      </w:pPr>
      <w:r w:rsidDel="00000000" w:rsidR="00000000" w:rsidRPr="00000000">
        <w:rPr>
          <w:b w:val="1"/>
        </w:rPr>
        <w:drawing>
          <wp:inline distB="114300" distT="114300" distL="114300" distR="114300">
            <wp:extent cx="5731200" cy="3911600"/>
            <wp:effectExtent b="0" l="0" r="0" t="0"/>
            <wp:docPr id="3"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200" cy="3911600"/>
                    </a:xfrm>
                    <a:prstGeom prst="rect"/>
                    <a:ln/>
                  </pic:spPr>
                </pic:pic>
              </a:graphicData>
            </a:graphic>
          </wp:inline>
        </w:drawing>
      </w:r>
      <w:r w:rsidDel="00000000" w:rsidR="00000000" w:rsidRPr="00000000">
        <w:rPr>
          <w:b w:val="1"/>
        </w:rPr>
        <w:drawing>
          <wp:inline distB="114300" distT="114300" distL="114300" distR="114300">
            <wp:extent cx="5731200" cy="4013200"/>
            <wp:effectExtent b="0" l="0" r="0" t="0"/>
            <wp:docPr id="4"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0" w:firstLine="0"/>
        <w:rPr>
          <w:b w:val="1"/>
        </w:rPr>
      </w:pPr>
      <w:r w:rsidDel="00000000" w:rsidR="00000000" w:rsidRPr="00000000">
        <w:rPr>
          <w:rtl w:val="0"/>
        </w:rPr>
      </w:r>
    </w:p>
    <w:p w:rsidR="00000000" w:rsidDel="00000000" w:rsidP="00000000" w:rsidRDefault="00000000" w:rsidRPr="00000000" w14:paraId="00000043">
      <w:pPr>
        <w:ind w:left="0" w:firstLine="0"/>
        <w:rPr>
          <w:b w:val="1"/>
        </w:rPr>
      </w:pPr>
      <w:r w:rsidDel="00000000" w:rsidR="00000000" w:rsidRPr="00000000">
        <w:rPr>
          <w:rtl w:val="0"/>
        </w:rPr>
      </w:r>
    </w:p>
    <w:p w:rsidR="00000000" w:rsidDel="00000000" w:rsidP="00000000" w:rsidRDefault="00000000" w:rsidRPr="00000000" w14:paraId="00000044">
      <w:pPr>
        <w:ind w:left="0" w:firstLine="0"/>
        <w:rPr>
          <w:b w:val="1"/>
        </w:rPr>
      </w:pPr>
      <w:r w:rsidDel="00000000" w:rsidR="00000000" w:rsidRPr="00000000">
        <w:rPr>
          <w:rtl w:val="0"/>
        </w:rPr>
      </w:r>
    </w:p>
    <w:p w:rsidR="00000000" w:rsidDel="00000000" w:rsidP="00000000" w:rsidRDefault="00000000" w:rsidRPr="00000000" w14:paraId="00000045">
      <w:pPr>
        <w:ind w:left="0" w:firstLine="0"/>
        <w:rPr>
          <w:b w:val="1"/>
        </w:rPr>
      </w:pPr>
      <w:r w:rsidDel="00000000" w:rsidR="00000000" w:rsidRPr="00000000">
        <w:rPr>
          <w:rtl w:val="0"/>
        </w:rPr>
      </w:r>
    </w:p>
    <w:p w:rsidR="00000000" w:rsidDel="00000000" w:rsidP="00000000" w:rsidRDefault="00000000" w:rsidRPr="00000000" w14:paraId="00000046">
      <w:pPr>
        <w:pStyle w:val="Heading1"/>
        <w:numPr>
          <w:ilvl w:val="0"/>
          <w:numId w:val="2"/>
        </w:numPr>
        <w:ind w:left="720" w:hanging="360"/>
        <w:rPr>
          <w:b w:val="1"/>
        </w:rPr>
      </w:pPr>
      <w:bookmarkStart w:colFirst="0" w:colLast="0" w:name="_vo097ie03k6w" w:id="8"/>
      <w:bookmarkEnd w:id="8"/>
      <w:r w:rsidDel="00000000" w:rsidR="00000000" w:rsidRPr="00000000">
        <w:rPr>
          <w:b w:val="1"/>
          <w:rtl w:val="0"/>
        </w:rPr>
        <w:t xml:space="preserve">Colour codes</w:t>
      </w:r>
    </w:p>
    <w:p w:rsidR="00000000" w:rsidDel="00000000" w:rsidP="00000000" w:rsidRDefault="00000000" w:rsidRPr="00000000" w14:paraId="00000047">
      <w:pPr>
        <w:ind w:left="720" w:firstLine="0"/>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The c</w:t>
      </w:r>
      <w:r w:rsidDel="00000000" w:rsidR="00000000" w:rsidRPr="00000000">
        <w:rPr>
          <w:rtl w:val="0"/>
        </w:rPr>
        <w:t xml:space="preserve">olours + colour codes that we have used are:</w:t>
      </w:r>
    </w:p>
    <w:p w:rsidR="00000000" w:rsidDel="00000000" w:rsidP="00000000" w:rsidRDefault="00000000" w:rsidRPr="00000000" w14:paraId="00000049">
      <w:pPr>
        <w:rPr>
          <w:u w:val="single"/>
        </w:rPr>
      </w:pPr>
      <w:r w:rsidDel="00000000" w:rsidR="00000000" w:rsidRPr="00000000">
        <w:rPr>
          <w:rtl w:val="0"/>
        </w:rPr>
      </w:r>
    </w:p>
    <w:p w:rsidR="00000000" w:rsidDel="00000000" w:rsidP="00000000" w:rsidRDefault="00000000" w:rsidRPr="00000000" w14:paraId="0000004A">
      <w:pPr>
        <w:rPr>
          <w:u w:val="single"/>
        </w:rPr>
      </w:pPr>
      <w:r w:rsidDel="00000000" w:rsidR="00000000" w:rsidRPr="00000000">
        <w:rPr>
          <w:u w:val="single"/>
          <w:rtl w:val="0"/>
        </w:rPr>
        <w:t xml:space="preserve">Red; 811000</w:t>
      </w:r>
    </w:p>
    <w:p w:rsidR="00000000" w:rsidDel="00000000" w:rsidP="00000000" w:rsidRDefault="00000000" w:rsidRPr="00000000" w14:paraId="0000004B">
      <w:pPr>
        <w:rPr/>
      </w:pPr>
      <w:r w:rsidDel="00000000" w:rsidR="00000000" w:rsidRPr="00000000">
        <w:rPr>
          <w:rtl w:val="0"/>
        </w:rPr>
        <w:t xml:space="preserve">The red we chose has a beautiful contrast with</w:t>
      </w:r>
    </w:p>
    <w:p w:rsidR="00000000" w:rsidDel="00000000" w:rsidP="00000000" w:rsidRDefault="00000000" w:rsidRPr="00000000" w14:paraId="0000004C">
      <w:pPr>
        <w:rPr>
          <w:u w:val="single"/>
        </w:rPr>
      </w:pPr>
      <w:r w:rsidDel="00000000" w:rsidR="00000000" w:rsidRPr="00000000">
        <w:rPr>
          <w:rtl w:val="0"/>
        </w:rPr>
      </w:r>
    </w:p>
    <w:p w:rsidR="00000000" w:rsidDel="00000000" w:rsidP="00000000" w:rsidRDefault="00000000" w:rsidRPr="00000000" w14:paraId="0000004D">
      <w:pPr>
        <w:rPr>
          <w:u w:val="single"/>
        </w:rPr>
      </w:pPr>
      <w:r w:rsidDel="00000000" w:rsidR="00000000" w:rsidRPr="00000000">
        <w:rPr>
          <w:u w:val="single"/>
          <w:rtl w:val="0"/>
        </w:rPr>
        <w:t xml:space="preserve">Black; 000000</w:t>
      </w:r>
    </w:p>
    <w:p w:rsidR="00000000" w:rsidDel="00000000" w:rsidP="00000000" w:rsidRDefault="00000000" w:rsidRPr="00000000" w14:paraId="0000004E">
      <w:pPr>
        <w:rPr/>
      </w:pPr>
      <w:r w:rsidDel="00000000" w:rsidR="00000000" w:rsidRPr="00000000">
        <w:rPr>
          <w:rtl w:val="0"/>
        </w:rPr>
        <w:t xml:space="preserve">The logo which we had </w:t>
      </w:r>
      <w:r w:rsidDel="00000000" w:rsidR="00000000" w:rsidRPr="00000000">
        <w:rPr>
          <w:rtl w:val="0"/>
        </w:rPr>
        <w:t xml:space="preserve">to work with was mostly black hence it is included in our colour pallet.</w:t>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0" w:firstLine="0"/>
        <w:rPr>
          <w:u w:val="single"/>
        </w:rPr>
      </w:pPr>
      <w:r w:rsidDel="00000000" w:rsidR="00000000" w:rsidRPr="00000000">
        <w:rPr>
          <w:u w:val="single"/>
          <w:rtl w:val="0"/>
        </w:rPr>
        <w:t xml:space="preserve">Orange; (insert colour code)</w:t>
      </w:r>
    </w:p>
    <w:p w:rsidR="00000000" w:rsidDel="00000000" w:rsidP="00000000" w:rsidRDefault="00000000" w:rsidRPr="00000000" w14:paraId="00000051">
      <w:pPr>
        <w:rPr/>
      </w:pPr>
      <w:r w:rsidDel="00000000" w:rsidR="00000000" w:rsidRPr="00000000">
        <w:rPr>
          <w:rtl w:val="0"/>
        </w:rPr>
        <w:t xml:space="preserve">This colour matches well with the colour of the freshly baked breads we showcase on our website.</w:t>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u w:val="single"/>
          <w:rtl w:val="0"/>
        </w:rPr>
        <w:t xml:space="preserve">Light Brown; e3a36d</w:t>
      </w:r>
      <w:r w:rsidDel="00000000" w:rsidR="00000000" w:rsidRPr="00000000">
        <w:rPr>
          <w:rtl w:val="0"/>
        </w:rPr>
        <w:t xml:space="preserve"> </w:t>
      </w:r>
    </w:p>
    <w:p w:rsidR="00000000" w:rsidDel="00000000" w:rsidP="00000000" w:rsidRDefault="00000000" w:rsidRPr="00000000" w14:paraId="00000054">
      <w:pPr>
        <w:rPr/>
      </w:pPr>
      <w:r w:rsidDel="00000000" w:rsidR="00000000" w:rsidRPr="00000000">
        <w:rPr>
          <w:rtl w:val="0"/>
        </w:rPr>
        <w:t xml:space="preserve">This colour matches well with the colour of the freshly baked breads we showcase on our website. Which is also why we showcase this colour in our header.</w:t>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ind w:left="0" w:firstLine="0"/>
        <w:rPr>
          <w:u w:val="single"/>
        </w:rPr>
      </w:pPr>
      <w:r w:rsidDel="00000000" w:rsidR="00000000" w:rsidRPr="00000000">
        <w:rPr>
          <w:u w:val="single"/>
          <w:rtl w:val="0"/>
        </w:rPr>
        <w:t xml:space="preserve">Antraciet; 202529</w:t>
      </w:r>
    </w:p>
    <w:p w:rsidR="00000000" w:rsidDel="00000000" w:rsidP="00000000" w:rsidRDefault="00000000" w:rsidRPr="00000000" w14:paraId="00000057">
      <w:pPr>
        <w:rPr>
          <w:highlight w:val="yellow"/>
        </w:rPr>
      </w:pPr>
      <w:r w:rsidDel="00000000" w:rsidR="00000000" w:rsidRPr="00000000">
        <w:rPr>
          <w:rtl w:val="0"/>
        </w:rPr>
        <w:t xml:space="preserve">We chose to use this colour for our text, we found black to be a little too harsh and chose a dark shade of gray instead.</w:t>
      </w:r>
      <w:r w:rsidDel="00000000" w:rsidR="00000000" w:rsidRPr="00000000">
        <w:rPr>
          <w:rtl w:val="0"/>
        </w:rPr>
      </w:r>
    </w:p>
    <w:p w:rsidR="00000000" w:rsidDel="00000000" w:rsidP="00000000" w:rsidRDefault="00000000" w:rsidRPr="00000000" w14:paraId="00000058">
      <w:pPr>
        <w:pStyle w:val="Heading1"/>
        <w:numPr>
          <w:ilvl w:val="0"/>
          <w:numId w:val="2"/>
        </w:numPr>
        <w:ind w:left="720" w:hanging="360"/>
        <w:rPr>
          <w:b w:val="1"/>
        </w:rPr>
      </w:pPr>
      <w:bookmarkStart w:colFirst="0" w:colLast="0" w:name="_ld28akg1q7q2" w:id="9"/>
      <w:bookmarkEnd w:id="9"/>
      <w:r w:rsidDel="00000000" w:rsidR="00000000" w:rsidRPr="00000000">
        <w:rPr>
          <w:b w:val="1"/>
          <w:rtl w:val="0"/>
        </w:rPr>
        <w:t xml:space="preserve">Fonts</w:t>
      </w:r>
    </w:p>
    <w:p w:rsidR="00000000" w:rsidDel="00000000" w:rsidP="00000000" w:rsidRDefault="00000000" w:rsidRPr="00000000" w14:paraId="00000059">
      <w:pPr>
        <w:ind w:left="720" w:firstLine="0"/>
        <w:rPr/>
      </w:pPr>
      <w:r w:rsidDel="00000000" w:rsidR="00000000" w:rsidRPr="00000000">
        <w:rPr>
          <w:rtl w:val="0"/>
        </w:rPr>
      </w:r>
    </w:p>
    <w:p w:rsidR="00000000" w:rsidDel="00000000" w:rsidP="00000000" w:rsidRDefault="00000000" w:rsidRPr="00000000" w14:paraId="0000005A">
      <w:pPr>
        <w:rPr>
          <w:color w:val="202124"/>
        </w:rPr>
      </w:pPr>
      <w:r w:rsidDel="00000000" w:rsidR="00000000" w:rsidRPr="00000000">
        <w:rPr>
          <w:color w:val="202124"/>
          <w:rtl w:val="0"/>
        </w:rPr>
        <w:t xml:space="preserve">Fonts which we have used are</w:t>
      </w:r>
    </w:p>
    <w:p w:rsidR="00000000" w:rsidDel="00000000" w:rsidP="00000000" w:rsidRDefault="00000000" w:rsidRPr="00000000" w14:paraId="0000005B">
      <w:pPr>
        <w:numPr>
          <w:ilvl w:val="0"/>
          <w:numId w:val="1"/>
        </w:numPr>
        <w:ind w:left="720" w:hanging="360"/>
        <w:rPr>
          <w:color w:val="202124"/>
          <w:u w:val="none"/>
        </w:rPr>
      </w:pPr>
      <w:r w:rsidDel="00000000" w:rsidR="00000000" w:rsidRPr="00000000">
        <w:rPr>
          <w:color w:val="202124"/>
          <w:rtl w:val="0"/>
        </w:rPr>
        <w:t xml:space="preserve">Roboto Slab - for headers and titles</w:t>
      </w:r>
    </w:p>
    <w:p w:rsidR="00000000" w:rsidDel="00000000" w:rsidP="00000000" w:rsidRDefault="00000000" w:rsidRPr="00000000" w14:paraId="0000005C">
      <w:pPr>
        <w:numPr>
          <w:ilvl w:val="0"/>
          <w:numId w:val="1"/>
        </w:numPr>
        <w:ind w:left="720" w:hanging="360"/>
        <w:rPr>
          <w:color w:val="202124"/>
          <w:u w:val="none"/>
        </w:rPr>
      </w:pPr>
      <w:r w:rsidDel="00000000" w:rsidR="00000000" w:rsidRPr="00000000">
        <w:rPr>
          <w:color w:val="202124"/>
          <w:rtl w:val="0"/>
        </w:rPr>
        <w:t xml:space="preserve">Montserrat - for paragraphs </w:t>
      </w:r>
    </w:p>
    <w:p w:rsidR="00000000" w:rsidDel="00000000" w:rsidP="00000000" w:rsidRDefault="00000000" w:rsidRPr="00000000" w14:paraId="0000005D">
      <w:pPr>
        <w:rPr>
          <w:color w:val="202124"/>
        </w:rPr>
      </w:pPr>
      <w:r w:rsidDel="00000000" w:rsidR="00000000" w:rsidRPr="00000000">
        <w:rPr>
          <w:rtl w:val="0"/>
        </w:rPr>
      </w:r>
    </w:p>
    <w:p w:rsidR="00000000" w:rsidDel="00000000" w:rsidP="00000000" w:rsidRDefault="00000000" w:rsidRPr="00000000" w14:paraId="0000005E">
      <w:pPr>
        <w:rPr>
          <w:color w:val="202124"/>
        </w:rPr>
      </w:pPr>
      <w:r w:rsidDel="00000000" w:rsidR="00000000" w:rsidRPr="00000000">
        <w:rPr>
          <w:color w:val="202124"/>
          <w:rtl w:val="0"/>
        </w:rPr>
        <w:t xml:space="preserve">These fonts fit our target audience and we found these fonts to be the most professional and readable when applied to our website.</w:t>
      </w:r>
    </w:p>
    <w:p w:rsidR="00000000" w:rsidDel="00000000" w:rsidP="00000000" w:rsidRDefault="00000000" w:rsidRPr="00000000" w14:paraId="0000005F">
      <w:pPr>
        <w:rPr>
          <w:color w:val="202124"/>
        </w:rPr>
      </w:pPr>
      <w:r w:rsidDel="00000000" w:rsidR="00000000" w:rsidRPr="00000000">
        <w:rPr>
          <w:rtl w:val="0"/>
        </w:rPr>
      </w:r>
    </w:p>
    <w:p w:rsidR="00000000" w:rsidDel="00000000" w:rsidP="00000000" w:rsidRDefault="00000000" w:rsidRPr="00000000" w14:paraId="00000060">
      <w:pPr>
        <w:pStyle w:val="Heading1"/>
        <w:numPr>
          <w:ilvl w:val="0"/>
          <w:numId w:val="2"/>
        </w:numPr>
        <w:ind w:left="720" w:hanging="360"/>
        <w:rPr>
          <w:b w:val="1"/>
          <w:u w:val="none"/>
        </w:rPr>
      </w:pPr>
      <w:bookmarkStart w:colFirst="0" w:colLast="0" w:name="_pyvcer96e7j9" w:id="10"/>
      <w:bookmarkEnd w:id="10"/>
      <w:r w:rsidDel="00000000" w:rsidR="00000000" w:rsidRPr="00000000">
        <w:rPr>
          <w:b w:val="1"/>
          <w:rtl w:val="0"/>
        </w:rPr>
        <w:t xml:space="preserve">Images</w:t>
      </w:r>
    </w:p>
    <w:p w:rsidR="00000000" w:rsidDel="00000000" w:rsidP="00000000" w:rsidRDefault="00000000" w:rsidRPr="00000000" w14:paraId="00000061">
      <w:pPr>
        <w:jc w:val="both"/>
        <w:rPr>
          <w:color w:val="202124"/>
        </w:rPr>
      </w:pPr>
      <w:r w:rsidDel="00000000" w:rsidR="00000000" w:rsidRPr="00000000">
        <w:rPr>
          <w:color w:val="202124"/>
          <w:rtl w:val="0"/>
        </w:rPr>
        <w:t xml:space="preserve">The images that we have used come from Pexels and Unsplash. These websites both offer good quality pictures, a large range in subjects and copyright free use. When we first started looking, we tried to focus ourselves on showing our target audience the right look and feel of Breda Bread itself. After having talked about the colours that we wanted to use, we came to the conclusion that for the images we also wanted to showcase a professional and delicious look and feel. </w:t>
      </w:r>
    </w:p>
    <w:p w:rsidR="00000000" w:rsidDel="00000000" w:rsidP="00000000" w:rsidRDefault="00000000" w:rsidRPr="00000000" w14:paraId="00000062">
      <w:pPr>
        <w:rPr>
          <w:color w:val="202124"/>
        </w:rPr>
      </w:pPr>
      <w:r w:rsidDel="00000000" w:rsidR="00000000" w:rsidRPr="00000000">
        <w:rPr>
          <w:rtl w:val="0"/>
        </w:rPr>
      </w:r>
    </w:p>
    <w:p w:rsidR="00000000" w:rsidDel="00000000" w:rsidP="00000000" w:rsidRDefault="00000000" w:rsidRPr="00000000" w14:paraId="00000063">
      <w:pPr>
        <w:jc w:val="both"/>
        <w:rPr>
          <w:color w:val="202124"/>
        </w:rPr>
      </w:pPr>
      <w:r w:rsidDel="00000000" w:rsidR="00000000" w:rsidRPr="00000000">
        <w:rPr>
          <w:color w:val="202124"/>
          <w:rtl w:val="0"/>
        </w:rPr>
        <w:t xml:space="preserve">The images that we eventually chose all have a black, brown or dark gray background, which makes them beautifully contrasting with the red colour that we are using in other components of our website. </w:t>
      </w:r>
    </w:p>
    <w:p w:rsidR="00000000" w:rsidDel="00000000" w:rsidP="00000000" w:rsidRDefault="00000000" w:rsidRPr="00000000" w14:paraId="00000064">
      <w:pPr>
        <w:jc w:val="both"/>
        <w:rPr>
          <w:b w:val="1"/>
          <w:i w:val="1"/>
          <w:sz w:val="26"/>
          <w:szCs w:val="26"/>
        </w:rPr>
      </w:pPr>
      <w:r w:rsidDel="00000000" w:rsidR="00000000" w:rsidRPr="00000000">
        <w:rPr>
          <w:rtl w:val="0"/>
        </w:rPr>
      </w:r>
    </w:p>
    <w:p w:rsidR="00000000" w:rsidDel="00000000" w:rsidP="00000000" w:rsidRDefault="00000000" w:rsidRPr="00000000" w14:paraId="00000065">
      <w:pPr>
        <w:pStyle w:val="Heading1"/>
        <w:jc w:val="both"/>
        <w:rPr>
          <w:b w:val="1"/>
        </w:rPr>
      </w:pPr>
      <w:bookmarkStart w:colFirst="0" w:colLast="0" w:name="_gwdggs5igam4" w:id="11"/>
      <w:bookmarkEnd w:id="11"/>
      <w:r w:rsidDel="00000000" w:rsidR="00000000" w:rsidRPr="00000000">
        <w:rPr>
          <w:b w:val="1"/>
          <w:rtl w:val="0"/>
        </w:rPr>
        <w:t xml:space="preserve">6. User testing</w:t>
      </w:r>
      <w:r w:rsidDel="00000000" w:rsidR="00000000" w:rsidRPr="00000000">
        <w:rPr>
          <w:rtl w:val="0"/>
        </w:rPr>
      </w:r>
    </w:p>
    <w:p w:rsidR="00000000" w:rsidDel="00000000" w:rsidP="00000000" w:rsidRDefault="00000000" w:rsidRPr="00000000" w14:paraId="00000066">
      <w:pPr>
        <w:jc w:val="both"/>
        <w:rPr>
          <w:b w:val="1"/>
          <w:i w:val="1"/>
          <w:sz w:val="26"/>
          <w:szCs w:val="26"/>
        </w:rPr>
      </w:pPr>
      <w:r w:rsidDel="00000000" w:rsidR="00000000" w:rsidRPr="00000000">
        <w:rPr>
          <w:rtl w:val="0"/>
        </w:rPr>
      </w:r>
    </w:p>
    <w:p w:rsidR="00000000" w:rsidDel="00000000" w:rsidP="00000000" w:rsidRDefault="00000000" w:rsidRPr="00000000" w14:paraId="00000067">
      <w:pPr>
        <w:jc w:val="both"/>
        <w:rPr>
          <w:b w:val="1"/>
        </w:rPr>
      </w:pPr>
      <w:r w:rsidDel="00000000" w:rsidR="00000000" w:rsidRPr="00000000">
        <w:rPr>
          <w:b w:val="1"/>
          <w:rtl w:val="0"/>
        </w:rPr>
        <w:t xml:space="preserve">Evidence of testing</w:t>
      </w:r>
    </w:p>
    <w:p w:rsidR="00000000" w:rsidDel="00000000" w:rsidP="00000000" w:rsidRDefault="00000000" w:rsidRPr="00000000" w14:paraId="00000068">
      <w:pPr>
        <w:jc w:val="both"/>
        <w:rPr/>
      </w:pPr>
      <w:r w:rsidDel="00000000" w:rsidR="00000000" w:rsidRPr="00000000">
        <w:rPr>
          <w:rtl w:val="0"/>
        </w:rPr>
        <w:t xml:space="preserve">Our website was tested by friends and family, in total we had 7 people who tested our website for us.</w:t>
      </w:r>
    </w:p>
    <w:p w:rsidR="00000000" w:rsidDel="00000000" w:rsidP="00000000" w:rsidRDefault="00000000" w:rsidRPr="00000000" w14:paraId="00000069">
      <w:pPr>
        <w:jc w:val="both"/>
        <w:rPr/>
      </w:pPr>
      <w:r w:rsidDel="00000000" w:rsidR="00000000" w:rsidRPr="00000000">
        <w:rPr>
          <w:rtl w:val="0"/>
        </w:rPr>
        <w:t xml:space="preserve">While they tested our website we gave them one of the following tasks such as;</w:t>
      </w:r>
    </w:p>
    <w:p w:rsidR="00000000" w:rsidDel="00000000" w:rsidP="00000000" w:rsidRDefault="00000000" w:rsidRPr="00000000" w14:paraId="0000006A">
      <w:pPr>
        <w:numPr>
          <w:ilvl w:val="0"/>
          <w:numId w:val="4"/>
        </w:numPr>
        <w:ind w:left="720" w:hanging="360"/>
        <w:jc w:val="both"/>
        <w:rPr>
          <w:u w:val="none"/>
        </w:rPr>
      </w:pPr>
      <w:r w:rsidDel="00000000" w:rsidR="00000000" w:rsidRPr="00000000">
        <w:rPr>
          <w:rtl w:val="0"/>
        </w:rPr>
        <w:t xml:space="preserve">Sign up for our company’s contest</w:t>
      </w:r>
    </w:p>
    <w:p w:rsidR="00000000" w:rsidDel="00000000" w:rsidP="00000000" w:rsidRDefault="00000000" w:rsidRPr="00000000" w14:paraId="0000006B">
      <w:pPr>
        <w:numPr>
          <w:ilvl w:val="0"/>
          <w:numId w:val="4"/>
        </w:numPr>
        <w:ind w:left="720" w:hanging="360"/>
        <w:jc w:val="both"/>
        <w:rPr>
          <w:u w:val="none"/>
        </w:rPr>
      </w:pPr>
      <w:r w:rsidDel="00000000" w:rsidR="00000000" w:rsidRPr="00000000">
        <w:rPr>
          <w:rtl w:val="0"/>
        </w:rPr>
        <w:t xml:space="preserve">Navigate to our specialties</w:t>
      </w:r>
    </w:p>
    <w:p w:rsidR="00000000" w:rsidDel="00000000" w:rsidP="00000000" w:rsidRDefault="00000000" w:rsidRPr="00000000" w14:paraId="0000006C">
      <w:pPr>
        <w:numPr>
          <w:ilvl w:val="0"/>
          <w:numId w:val="4"/>
        </w:numPr>
        <w:ind w:left="720" w:hanging="360"/>
        <w:jc w:val="both"/>
        <w:rPr>
          <w:u w:val="none"/>
        </w:rPr>
      </w:pPr>
      <w:r w:rsidDel="00000000" w:rsidR="00000000" w:rsidRPr="00000000">
        <w:rPr>
          <w:rtl w:val="0"/>
        </w:rPr>
        <w:t xml:space="preserve">Navigate to our side-dishes</w:t>
      </w:r>
    </w:p>
    <w:p w:rsidR="00000000" w:rsidDel="00000000" w:rsidP="00000000" w:rsidRDefault="00000000" w:rsidRPr="00000000" w14:paraId="0000006D">
      <w:pPr>
        <w:numPr>
          <w:ilvl w:val="0"/>
          <w:numId w:val="4"/>
        </w:numPr>
        <w:ind w:left="720" w:hanging="360"/>
        <w:jc w:val="both"/>
        <w:rPr>
          <w:u w:val="none"/>
        </w:rPr>
      </w:pPr>
      <w:r w:rsidDel="00000000" w:rsidR="00000000" w:rsidRPr="00000000">
        <w:rPr>
          <w:rtl w:val="0"/>
        </w:rPr>
        <w:t xml:space="preserve">Navigate to our Facebook page</w:t>
      </w:r>
    </w:p>
    <w:p w:rsidR="00000000" w:rsidDel="00000000" w:rsidP="00000000" w:rsidRDefault="00000000" w:rsidRPr="00000000" w14:paraId="0000006E">
      <w:pPr>
        <w:numPr>
          <w:ilvl w:val="0"/>
          <w:numId w:val="4"/>
        </w:numPr>
        <w:ind w:left="720" w:hanging="360"/>
        <w:jc w:val="both"/>
        <w:rPr>
          <w:u w:val="none"/>
        </w:rPr>
      </w:pPr>
      <w:r w:rsidDel="00000000" w:rsidR="00000000" w:rsidRPr="00000000">
        <w:rPr>
          <w:rtl w:val="0"/>
        </w:rPr>
        <w:t xml:space="preserve">Ask us what a question through the website (So do not use our company’s phone number or email)</w:t>
      </w:r>
    </w:p>
    <w:p w:rsidR="00000000" w:rsidDel="00000000" w:rsidP="00000000" w:rsidRDefault="00000000" w:rsidRPr="00000000" w14:paraId="0000006F">
      <w:pPr>
        <w:ind w:left="0" w:firstLine="0"/>
        <w:jc w:val="both"/>
        <w:rPr/>
      </w:pPr>
      <w:r w:rsidDel="00000000" w:rsidR="00000000" w:rsidRPr="00000000">
        <w:rPr>
          <w:rtl w:val="0"/>
        </w:rPr>
      </w:r>
    </w:p>
    <w:p w:rsidR="00000000" w:rsidDel="00000000" w:rsidP="00000000" w:rsidRDefault="00000000" w:rsidRPr="00000000" w14:paraId="00000070">
      <w:pPr>
        <w:ind w:left="0" w:firstLine="0"/>
        <w:jc w:val="both"/>
        <w:rPr/>
      </w:pPr>
      <w:r w:rsidDel="00000000" w:rsidR="00000000" w:rsidRPr="00000000">
        <w:rPr>
          <w:rtl w:val="0"/>
        </w:rPr>
        <w:t xml:space="preserve">After they succeeded in their task we asked them to return to the homepage, this was done to test the error tolerance. When someone clicks on a wrong button he/she needs to easily be able to return to the previous page or homepage.</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jc w:val="both"/>
        <w:rPr>
          <w:sz w:val="26"/>
          <w:szCs w:val="26"/>
        </w:rPr>
      </w:pPr>
      <w:r w:rsidDel="00000000" w:rsidR="00000000" w:rsidRPr="00000000">
        <w:rPr>
          <w:b w:val="1"/>
          <w:sz w:val="26"/>
          <w:szCs w:val="26"/>
          <w:rtl w:val="0"/>
        </w:rPr>
        <w:t xml:space="preserve">Outcomes of testing</w:t>
      </w: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t xml:space="preserve">After the User Test we were able to conclude;</w:t>
      </w:r>
    </w:p>
    <w:p w:rsidR="00000000" w:rsidDel="00000000" w:rsidP="00000000" w:rsidRDefault="00000000" w:rsidRPr="00000000" w14:paraId="00000074">
      <w:pPr>
        <w:jc w:val="both"/>
        <w:rPr/>
      </w:pPr>
      <w:r w:rsidDel="00000000" w:rsidR="00000000" w:rsidRPr="00000000">
        <w:rPr>
          <w:rtl w:val="0"/>
        </w:rPr>
        <w:t xml:space="preserve">Our website seemed to be </w:t>
      </w:r>
      <w:r w:rsidDel="00000000" w:rsidR="00000000" w:rsidRPr="00000000">
        <w:rPr>
          <w:b w:val="1"/>
          <w:i w:val="1"/>
          <w:rtl w:val="0"/>
        </w:rPr>
        <w:t xml:space="preserve">effective</w:t>
      </w:r>
      <w:r w:rsidDel="00000000" w:rsidR="00000000" w:rsidRPr="00000000">
        <w:rPr>
          <w:rtl w:val="0"/>
        </w:rPr>
        <w:t xml:space="preserve"> as all participants were able to obtain their goal.</w:t>
      </w:r>
    </w:p>
    <w:p w:rsidR="00000000" w:rsidDel="00000000" w:rsidP="00000000" w:rsidRDefault="00000000" w:rsidRPr="00000000" w14:paraId="00000075">
      <w:pPr>
        <w:jc w:val="both"/>
        <w:rPr/>
      </w:pPr>
      <w:r w:rsidDel="00000000" w:rsidR="00000000" w:rsidRPr="00000000">
        <w:rPr>
          <w:rtl w:val="0"/>
        </w:rPr>
        <w:t xml:space="preserve">Our website seemed to be </w:t>
      </w:r>
      <w:r w:rsidDel="00000000" w:rsidR="00000000" w:rsidRPr="00000000">
        <w:rPr>
          <w:b w:val="1"/>
          <w:i w:val="1"/>
          <w:rtl w:val="0"/>
        </w:rPr>
        <w:t xml:space="preserve">efficient</w:t>
      </w:r>
      <w:r w:rsidDel="00000000" w:rsidR="00000000" w:rsidRPr="00000000">
        <w:rPr>
          <w:rtl w:val="0"/>
        </w:rPr>
        <w:t xml:space="preserve"> as all participants achieved their goals quickly without complications.</w:t>
      </w:r>
    </w:p>
    <w:p w:rsidR="00000000" w:rsidDel="00000000" w:rsidP="00000000" w:rsidRDefault="00000000" w:rsidRPr="00000000" w14:paraId="00000076">
      <w:pPr>
        <w:jc w:val="both"/>
        <w:rPr/>
      </w:pPr>
      <w:r w:rsidDel="00000000" w:rsidR="00000000" w:rsidRPr="00000000">
        <w:rPr>
          <w:rtl w:val="0"/>
        </w:rPr>
        <w:t xml:space="preserve">Our website seemed to be </w:t>
      </w:r>
      <w:r w:rsidDel="00000000" w:rsidR="00000000" w:rsidRPr="00000000">
        <w:rPr>
          <w:b w:val="1"/>
          <w:i w:val="1"/>
          <w:rtl w:val="0"/>
        </w:rPr>
        <w:t xml:space="preserve">engaging</w:t>
      </w:r>
      <w:r w:rsidDel="00000000" w:rsidR="00000000" w:rsidRPr="00000000">
        <w:rPr>
          <w:rtl w:val="0"/>
        </w:rPr>
        <w:t xml:space="preserve"> as all participants found our colour pallet stylish and our website pleasant.</w:t>
      </w:r>
    </w:p>
    <w:p w:rsidR="00000000" w:rsidDel="00000000" w:rsidP="00000000" w:rsidRDefault="00000000" w:rsidRPr="00000000" w14:paraId="00000077">
      <w:pPr>
        <w:jc w:val="both"/>
        <w:rPr/>
      </w:pPr>
      <w:r w:rsidDel="00000000" w:rsidR="00000000" w:rsidRPr="00000000">
        <w:rPr>
          <w:rtl w:val="0"/>
        </w:rPr>
        <w:t xml:space="preserve">Our website seemed to be </w:t>
      </w:r>
      <w:r w:rsidDel="00000000" w:rsidR="00000000" w:rsidRPr="00000000">
        <w:rPr>
          <w:b w:val="1"/>
          <w:i w:val="1"/>
          <w:rtl w:val="0"/>
        </w:rPr>
        <w:t xml:space="preserve">error tolerant</w:t>
      </w:r>
      <w:r w:rsidDel="00000000" w:rsidR="00000000" w:rsidRPr="00000000">
        <w:rPr>
          <w:rtl w:val="0"/>
        </w:rPr>
        <w:t xml:space="preserve"> as all participants can easily redirect themselves to the homepage when asked. Meaning when they click on a wrong button or make an error they are able to backtrack and go to their right destination on the website.</w:t>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b w:val="1"/>
          <w:highlight w:val="yellow"/>
        </w:rPr>
      </w:pPr>
      <w:r w:rsidDel="00000000" w:rsidR="00000000" w:rsidRPr="00000000">
        <w:rPr>
          <w:b w:val="1"/>
          <w:rtl w:val="0"/>
        </w:rPr>
        <w:t xml:space="preserve">Improvements </w:t>
      </w:r>
      <w:r w:rsidDel="00000000" w:rsidR="00000000" w:rsidRPr="00000000">
        <w:rPr>
          <w:b w:val="1"/>
          <w:highlight w:val="yellow"/>
          <w:rtl w:val="0"/>
        </w:rPr>
        <w:t xml:space="preserve">(even checke of deze improvement ook uitgevoerd hadden moette worden na User Test)</w:t>
      </w:r>
    </w:p>
    <w:p w:rsidR="00000000" w:rsidDel="00000000" w:rsidP="00000000" w:rsidRDefault="00000000" w:rsidRPr="00000000" w14:paraId="0000007A">
      <w:pPr>
        <w:jc w:val="both"/>
        <w:rPr/>
      </w:pPr>
      <w:r w:rsidDel="00000000" w:rsidR="00000000" w:rsidRPr="00000000">
        <w:rPr>
          <w:rtl w:val="0"/>
        </w:rPr>
        <w:t xml:space="preserve">We got feedback from one of our participants who tested the website. She said it was nice we had the company’s phone number and email on every page (in the footer). However, she was of the opinion it should also be displayed on the contact page (besides the footer on the contact page). She pointed out it would be nice to have the following things clarified on a contact page;</w:t>
      </w:r>
    </w:p>
    <w:p w:rsidR="00000000" w:rsidDel="00000000" w:rsidP="00000000" w:rsidRDefault="00000000" w:rsidRPr="00000000" w14:paraId="0000007B">
      <w:pPr>
        <w:numPr>
          <w:ilvl w:val="0"/>
          <w:numId w:val="3"/>
        </w:numPr>
        <w:ind w:left="720" w:hanging="360"/>
        <w:jc w:val="both"/>
        <w:rPr>
          <w:u w:val="none"/>
        </w:rPr>
      </w:pPr>
      <w:r w:rsidDel="00000000" w:rsidR="00000000" w:rsidRPr="00000000">
        <w:rPr>
          <w:rtl w:val="0"/>
        </w:rPr>
        <w:t xml:space="preserve">Phone number paired with opening hours, so visitors of our website know when they can reach the shop.</w:t>
      </w:r>
    </w:p>
    <w:p w:rsidR="00000000" w:rsidDel="00000000" w:rsidP="00000000" w:rsidRDefault="00000000" w:rsidRPr="00000000" w14:paraId="0000007C">
      <w:pPr>
        <w:numPr>
          <w:ilvl w:val="0"/>
          <w:numId w:val="3"/>
        </w:numPr>
        <w:ind w:left="720" w:hanging="360"/>
        <w:jc w:val="both"/>
        <w:rPr>
          <w:u w:val="none"/>
        </w:rPr>
      </w:pPr>
      <w:r w:rsidDel="00000000" w:rsidR="00000000" w:rsidRPr="00000000">
        <w:rPr>
          <w:rtl w:val="0"/>
        </w:rPr>
        <w:t xml:space="preserve">Email</w:t>
      </w:r>
    </w:p>
    <w:p w:rsidR="00000000" w:rsidDel="00000000" w:rsidP="00000000" w:rsidRDefault="00000000" w:rsidRPr="00000000" w14:paraId="0000007D">
      <w:pPr>
        <w:numPr>
          <w:ilvl w:val="0"/>
          <w:numId w:val="3"/>
        </w:numPr>
        <w:ind w:left="720" w:hanging="360"/>
        <w:jc w:val="both"/>
        <w:rPr>
          <w:u w:val="none"/>
        </w:rPr>
      </w:pPr>
      <w:r w:rsidDel="00000000" w:rsidR="00000000" w:rsidRPr="00000000">
        <w:rPr>
          <w:rtl w:val="0"/>
        </w:rPr>
        <w:t xml:space="preserve">Address</w:t>
      </w:r>
    </w:p>
    <w:p w:rsidR="00000000" w:rsidDel="00000000" w:rsidP="00000000" w:rsidRDefault="00000000" w:rsidRPr="00000000" w14:paraId="0000007E">
      <w:pPr>
        <w:numPr>
          <w:ilvl w:val="0"/>
          <w:numId w:val="3"/>
        </w:numPr>
        <w:ind w:left="720" w:hanging="360"/>
        <w:jc w:val="both"/>
        <w:rPr>
          <w:u w:val="none"/>
        </w:rPr>
      </w:pPr>
      <w:r w:rsidDel="00000000" w:rsidR="00000000" w:rsidRPr="00000000">
        <w:rPr>
          <w:rtl w:val="0"/>
        </w:rPr>
        <w:t xml:space="preserve">The name of our facebook page and other social media pages</w:t>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t xml:space="preserve">We agree with her feedback</w:t>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b w:val="1"/>
        </w:rPr>
      </w:pPr>
      <w:r w:rsidDel="00000000" w:rsidR="00000000" w:rsidRPr="00000000">
        <w:rPr>
          <w:b w:val="1"/>
          <w:rtl w:val="0"/>
        </w:rPr>
        <w:t xml:space="preserve">Own Improvements</w:t>
      </w:r>
    </w:p>
    <w:p w:rsidR="00000000" w:rsidDel="00000000" w:rsidP="00000000" w:rsidRDefault="00000000" w:rsidRPr="00000000" w14:paraId="00000083">
      <w:pPr>
        <w:jc w:val="both"/>
        <w:rPr/>
      </w:pPr>
      <w:r w:rsidDel="00000000" w:rsidR="00000000" w:rsidRPr="00000000">
        <w:rPr>
          <w:rtl w:val="0"/>
        </w:rPr>
        <w:t xml:space="preserve">Our own improvements for the website based on the user testing is adding a ‘Search bar’ in the nav-bar. This way if someone would not be able to easily find their way to their destination on our website they could always use the search bar.</w:t>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rPr>
          <w:b w:val="1"/>
          <w:highlight w:val="yellow"/>
        </w:rPr>
      </w:pPr>
      <w:r w:rsidDel="00000000" w:rsidR="00000000" w:rsidRPr="00000000">
        <w:rPr>
          <w:rtl w:val="0"/>
        </w:rPr>
      </w:r>
    </w:p>
    <w:sectPr>
      <w:footerReference r:id="rId19" w:type="default"/>
      <w:footerReference r:id="rId20"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2.png"/><Relationship Id="rId14" Type="http://schemas.openxmlformats.org/officeDocument/2006/relationships/image" Target="media/image1.png"/><Relationship Id="rId17" Type="http://schemas.openxmlformats.org/officeDocument/2006/relationships/image" Target="media/image10.png"/><Relationship Id="rId16" Type="http://schemas.openxmlformats.org/officeDocument/2006/relationships/image" Target="media/image9.jp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13.png"/><Relationship Id="rId18" Type="http://schemas.openxmlformats.org/officeDocument/2006/relationships/image" Target="media/image11.png"/><Relationship Id="rId7" Type="http://schemas.openxmlformats.org/officeDocument/2006/relationships/image" Target="media/image5.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