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88DA8" w14:textId="10432035" w:rsidR="002118B2" w:rsidRPr="00096498" w:rsidRDefault="00E84B81" w:rsidP="00096498">
      <w:pPr>
        <w:rPr>
          <w:b/>
          <w:sz w:val="40"/>
          <w:szCs w:val="32"/>
        </w:rPr>
      </w:pPr>
      <w:r w:rsidRPr="00E84B81">
        <w:rPr>
          <w:rFonts w:hint="eastAsia"/>
          <w:noProof/>
        </w:rPr>
        <w:drawing>
          <wp:anchor distT="0" distB="0" distL="114300" distR="114300" simplePos="0" relativeHeight="251700224" behindDoc="0" locked="0" layoutInCell="1" allowOverlap="1" wp14:anchorId="7BF60439" wp14:editId="49066B71">
            <wp:simplePos x="0" y="0"/>
            <wp:positionH relativeFrom="column">
              <wp:posOffset>5644898</wp:posOffset>
            </wp:positionH>
            <wp:positionV relativeFrom="paragraph">
              <wp:posOffset>2131</wp:posOffset>
            </wp:positionV>
            <wp:extent cx="938849" cy="1174288"/>
            <wp:effectExtent l="0" t="0" r="0" b="6985"/>
            <wp:wrapNone/>
            <wp:docPr id="55947593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8849" cy="1174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 w:eastAsia="黑体"/>
          <w:b/>
          <w:sz w:val="40"/>
          <w:szCs w:val="32"/>
        </w:rPr>
        <w:t xml:space="preserve">李书浩</w:t>
      </w:r>
    </w:p>
    <w:p w14:paraId="2F9594FE" w14:textId="06B90526" w:rsidR="00096498" w:rsidRPr="00E84B81" w:rsidRDefault="00E84B81" w:rsidP="00096498">
      <w:pPr>
        <w:jc w:val="left"/>
      </w:pPr>
      <w:r>
        <w:rPr>
          <w:rFonts w:ascii="Times New Roman" w:hAnsi="Times New Roman" w:cs="Times New Roman" w:hint="eastAsia" w:eastAsia="宋体"/>
          <w:kern w:val="0"/>
          <w:sz w:val="24"/>
        </w:rPr>
        <w:t xml:space="preserve">香港科技大学 土木及环境工程学系 博士研究生</w:t>
      </w:r>
    </w:p>
    <w:p w14:paraId="7F49A849" w14:textId="6E8F7331" w:rsidR="00096498" w:rsidRDefault="00096498" w:rsidP="00096498">
      <w:pPr>
        <w:jc w:val="left"/>
      </w:pPr>
      <w:r>
        <w:rPr>
          <w:rFonts w:hint="eastAsia" w:eastAsia="宋体"/>
        </w:rPr>
        <w:t xml:space="preserve">邮箱：slifv@connect.ust.hk</w:t>
      </w:r>
    </w:p>
    <w:p w14:paraId="5C6EDFF6" w14:textId="406F8C3C" w:rsidR="00EA2F0B" w:rsidRDefault="00096498" w:rsidP="00096498">
      <w:pPr>
        <w:jc w:val="left"/>
      </w:pPr>
      <w:r>
        <w:rPr>
          <w:rFonts w:hint="eastAsia" w:eastAsia="宋体"/>
        </w:rPr>
        <w:t xml:space="preserve">电话：(+86) 157 1055 1578</w:t>
      </w:r>
    </w:p>
    <w:p w14:paraId="0371307D" w14:textId="42825BBE" w:rsidR="00777F15" w:rsidRDefault="00096498" w:rsidP="00096498">
      <w:pPr>
        <w:jc w:val="left"/>
      </w:pPr>
      <w:r>
        <w:rPr>
          <w:rFonts w:hint="eastAsia" w:eastAsia="宋体"/>
        </w:rPr>
        <w:t xml:space="preserve">地址：香港特别行政区 清水湾 香港科技大学 Tower A</w:t>
      </w:r>
    </w:p>
    <w:p w14:paraId="2492CC44" w14:textId="751873FB" w:rsidR="00EA2F0B" w:rsidRDefault="00EA2F0B" w:rsidP="00EA2F0B">
      <w:pPr>
        <w:spacing w:beforeLines="50" w:before="156"/>
        <w:ind w:rightChars="-244" w:right="-512"/>
        <w:rPr>
          <w:b/>
          <w:sz w:val="24"/>
        </w:rPr>
        <w:keepNext/>
      </w:pPr>
      <w:r>
        <w:rPr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EB315C2" wp14:editId="27569124">
                <wp:simplePos x="0" y="0"/>
                <wp:positionH relativeFrom="margin">
                  <wp:align>left</wp:align>
                </wp:positionH>
                <wp:positionV relativeFrom="paragraph">
                  <wp:posOffset>13915</wp:posOffset>
                </wp:positionV>
                <wp:extent cx="6663193" cy="15902"/>
                <wp:effectExtent l="0" t="0" r="23495" b="22225"/>
                <wp:wrapNone/>
                <wp:docPr id="1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663193" cy="15902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9A3207D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margin-left:0;margin-top:1.1pt;width:524.65pt;height:1.25pt;flip:y;z-index:2516992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">
                <w10:wrap anchorx="margin"/>
              </v:shape>
            </w:pict>
          </mc:Fallback>
        </mc:AlternateContent>
      </w:r>
      <w:r>
        <w:rPr>
          <w:rFonts w:hint="eastAsia" w:eastAsia="黑体"/>
          <w:b/>
          <w:sz w:val="24"/>
        </w:rPr>
        <w:t xml:space="preserve">个人简介</w:t>
      </w:r>
    </w:p>
    <w:p w14:paraId="343D5010" w14:textId="198629AB" w:rsidR="007F2BAF" w:rsidRDefault="007F2BAF" w:rsidP="00B12FF3">
      <w:pPr>
        <w:ind w:firstLine="420"/>
      </w:pPr>
      <w:r>
        <w:rPr>
          <w:rFonts w:eastAsia="宋体"/>
          <w:bCs/>
          <w:b w:val="0"/>
          <w:i w:val="0"/>
        </w:rPr>
        <w:t xml:space="preserve">现为香港科技大学土木及环境工程学系博士一年级研究生，获</w:t>
      </w:r>
      <w:r>
        <w:rPr>
          <w:rFonts w:eastAsia="宋体"/>
          <w:bCs/>
          <w:b w:val="1"/>
          <w:i w:val="0"/>
        </w:rPr>
        <w:t xml:space="preserve">香港博士研究生奖学金计划（HKPFS）</w:t>
      </w:r>
      <w:r>
        <w:rPr>
          <w:rFonts w:eastAsia="宋体"/>
          <w:bCs/>
          <w:b w:val="0"/>
          <w:i w:val="0"/>
        </w:rPr>
        <w:t xml:space="preserve">及</w:t>
      </w:r>
      <w:r>
        <w:rPr>
          <w:rFonts w:eastAsia="宋体"/>
          <w:bCs/>
          <w:b w:val="1"/>
          <w:i w:val="0"/>
        </w:rPr>
        <w:t xml:space="preserve">香港科技大学 RedBird 博士招生奖学金</w:t>
      </w:r>
      <w:r>
        <w:rPr>
          <w:rFonts w:eastAsia="宋体"/>
          <w:bCs/>
          <w:b w:val="0"/>
          <w:i w:val="0"/>
        </w:rPr>
        <w:t xml:space="preserve">。研究方向为人工智能驱动的建筑能源系统优化与控制。已发表</w:t>
      </w:r>
      <w:r>
        <w:rPr>
          <w:rFonts w:eastAsia="宋体"/>
          <w:bCs/>
          <w:b w:val="1"/>
          <w:i w:val="0"/>
        </w:rPr>
        <w:t xml:space="preserve">SCI期刊论文10篇，其中第一作者5篇</w:t>
      </w:r>
      <w:r>
        <w:rPr>
          <w:rFonts w:eastAsia="宋体"/>
          <w:bCs/>
          <w:b w:val="0"/>
          <w:i w:val="0"/>
        </w:rPr>
        <w:t xml:space="preserve">，主要发表于 </w:t>
      </w:r>
      <w:r>
        <w:rPr>
          <w:bCs/>
          <w:b w:val="0"/>
          <w:i w:val="1"/>
        </w:rPr>
        <w:t xml:space="preserve">Energy and Buildings</w:t>
      </w:r>
      <w:r>
        <w:rPr>
          <w:bCs/>
          <w:b w:val="0"/>
          <w:i w:val="0"/>
        </w:rPr>
        <w:t xml:space="preserve">、</w:t>
      </w:r>
      <w:r>
        <w:rPr>
          <w:bCs/>
          <w:b w:val="0"/>
          <w:i w:val="1"/>
        </w:rPr>
        <w:t xml:space="preserve">Building Simulation</w:t>
      </w:r>
      <w:r>
        <w:rPr>
          <w:rFonts w:eastAsia="宋体"/>
          <w:bCs/>
          <w:b w:val="0"/>
          <w:i w:val="0"/>
        </w:rPr>
        <w:t xml:space="preserve"> 等JCR一区期刊。</w:t>
      </w:r>
    </w:p>
    <w:p w14:paraId="6C8809B6" w14:textId="3722C1E1" w:rsidR="007F2BAF" w:rsidRPr="007F2BAF" w:rsidRDefault="007F2BAF" w:rsidP="007F2BAF">
      <w:pPr>
        <w:ind w:firstLine="420"/>
        <w:rPr>
          <w:rFonts w:hint="eastAsia"/>
        </w:rPr>
      </w:pPr>
      <w:r>
        <w:rPr>
          <w:rFonts w:eastAsia="宋体"/>
          <w:bCs/>
          <w:b w:val="0"/>
          <w:i w:val="0"/>
        </w:rPr>
        <w:t xml:space="preserve">我的研究面向建筑冷站的实时优化与跨场地部署。通过动态规划等算法加速优化计算，使优化决策满足实时控制需求。开发</w:t>
      </w:r>
      <w:r>
        <w:rPr>
          <w:bCs/>
          <w:b w:val="1"/>
          <w:i w:val="0"/>
        </w:rPr>
        <w:t xml:space="preserve">AutoLFM</w:t>
      </w:r>
      <w:r>
        <w:rPr>
          <w:rFonts w:eastAsia="宋体"/>
          <w:bCs/>
          <w:b w:val="0"/>
          <w:i w:val="0"/>
        </w:rPr>
        <w:t xml:space="preserve">自动建筑负荷预测框架，提升预测模型开发效率。利用 Brick 语义模型复用控制逻辑，降低不同建筑的部署工作量。相关方法已在上海某商业中心及香港科技大学开展现场验证。上海项目测试实现</w:t>
      </w:r>
      <w:r>
        <w:rPr>
          <w:rFonts w:eastAsia="宋体"/>
          <w:bCs/>
          <w:b w:val="1"/>
          <w:i w:val="0"/>
        </w:rPr>
        <w:t xml:space="preserve">经室外湿球温度修正的节能率11.52%</w:t>
      </w:r>
      <w:r>
        <w:rPr>
          <w:rFonts w:eastAsia="宋体"/>
          <w:bCs/>
          <w:b w:val="0"/>
          <w:i w:val="0"/>
        </w:rPr>
        <w:t xml:space="preserve">。HKUST于2026年4–7月开展的隔周对照测试实现</w:t>
      </w:r>
      <w:r>
        <w:rPr>
          <w:rFonts w:eastAsia="宋体"/>
          <w:bCs/>
          <w:b w:val="1"/>
          <w:i w:val="0"/>
        </w:rPr>
        <w:t xml:space="preserve">系统节能率7.57%、系统COP提升5.12%</w:t>
      </w:r>
      <w:r>
        <w:rPr>
          <w:bCs/>
          <w:b w:val="0"/>
          <w:i w:val="0"/>
        </w:rPr>
        <w:t xml:space="preserve">。</w:t>
      </w:r>
    </w:p>
    <w:p w14:paraId="1550856A" w14:textId="2B73758A" w:rsidR="00B12FF3" w:rsidRPr="00B12FF3" w:rsidRDefault="007F2BAF" w:rsidP="00B12FF3">
      <w:pPr>
        <w:ind w:firstLine="420"/>
      </w:pPr>
      <w:r>
        <w:rPr>
          <w:rFonts w:eastAsia="宋体"/>
          <w:bCs/>
          <w:b w:val="0"/>
          <w:i w:val="0"/>
        </w:rPr>
        <w:t xml:space="preserve">参与</w:t>
      </w:r>
      <w:r>
        <w:rPr>
          <w:rFonts w:eastAsia="宋体"/>
          <w:bCs/>
          <w:b w:val="1"/>
          <w:i w:val="0"/>
        </w:rPr>
        <w:t xml:space="preserve">SmartCool Optimizer 冷站优化项目</w:t>
      </w:r>
      <w:r>
        <w:rPr>
          <w:rFonts w:eastAsia="宋体"/>
          <w:bCs/>
          <w:b w:val="0"/>
          <w:i w:val="0"/>
        </w:rPr>
        <w:t xml:space="preserve">，开展算法开发、BMS/SCADA及API集成、运行监测和现场验证。项目团队在2026年印度尼西亚发明日获得</w:t>
      </w:r>
      <w:r>
        <w:rPr>
          <w:rFonts w:eastAsia="宋体"/>
          <w:bCs/>
          <w:b w:val="1"/>
          <w:i w:val="0"/>
        </w:rPr>
        <w:t xml:space="preserve">金奖及罗马尼亚发明家论坛特别奖</w:t>
      </w:r>
      <w:r>
        <w:rPr>
          <w:bCs/>
          <w:b w:val="0"/>
          <w:i w:val="0"/>
        </w:rPr>
        <w:t xml:space="preserve">。</w:t>
      </w:r>
    </w:p>
    <w:bookmarkEnd w:id="0"/>
    <w:bookmarkEnd w:id="1"/>
    <w:p w14:paraId="08B5F9BF" w14:textId="5B9FDC2D" w:rsidR="00DC614D" w:rsidRDefault="00DC614D" w:rsidP="00DC614D">
      <w:pPr>
        <w:spacing w:beforeLines="50" w:before="156"/>
        <w:ind w:rightChars="-244" w:right="-512"/>
        <w:rPr>
          <w:b/>
          <w:sz w:val="24"/>
        </w:rPr>
        <w:keepNext/>
      </w:pPr>
      <w:r>
        <w:rPr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83AD859" wp14:editId="148A9E82">
                <wp:simplePos x="0" y="0"/>
                <wp:positionH relativeFrom="margin">
                  <wp:align>left</wp:align>
                </wp:positionH>
                <wp:positionV relativeFrom="paragraph">
                  <wp:posOffset>13915</wp:posOffset>
                </wp:positionV>
                <wp:extent cx="6663193" cy="15902"/>
                <wp:effectExtent l="0" t="0" r="23495" b="22225"/>
                <wp:wrapNone/>
                <wp:docPr id="10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663193" cy="15902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D3C823" id="AutoShape 4" o:spid="_x0000_s1026" type="#_x0000_t32" style="position:absolute;margin-left:0;margin-top:1.1pt;width:524.65pt;height:1.25pt;flip:y;z-index:2516889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">
                <w10:wrap anchorx="margin"/>
              </v:shape>
            </w:pict>
          </mc:Fallback>
        </mc:AlternateContent>
      </w:r>
      <w:r>
        <w:rPr>
          <w:rFonts w:eastAsia="黑体"/>
          <w:b/>
          <w:sz w:val="24"/>
        </w:rPr>
        <w:t xml:space="preserve">教育经历</w:t>
      </w:r>
    </w:p>
    <w:tbl>
      <w:tblPr>
        <w:tblStyle w:val="a9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24"/>
        <w:gridCol w:w="5153"/>
        <w:gridCol w:w="3389"/>
      </w:tblGrid>
      <w:tr w:rsidR="00DC614D" w14:paraId="348510BD" w14:textId="77777777" w:rsidTr="00DC614D">
        <w:tc>
          <w:tcPr>
            <w:tcW w:w="919" w:type="pct"/>
          </w:tcPr>
          <w:p w14:paraId="6B208A2F" w14:textId="10BF7B33" w:rsidR="00D828B9" w:rsidRDefault="00D828B9" w:rsidP="009D0390">
            <w:pPr>
              <w:spacing w:beforeLines="50" w:before="156"/>
              <w:rPr>
                <w:b/>
                <w:sz w:val="24"/>
              </w:rPr>
            </w:pPr>
            <w:r>
              <w:rPr>
                <w:rFonts w:hint="eastAsia" w:eastAsia="宋体"/>
                <w:i w:val="0"/>
              </w:rPr>
              <w:t xml:space="preserve">2026.09-至今</w:t>
            </w:r>
          </w:p>
        </w:tc>
        <w:tc>
          <w:tcPr>
            <w:tcW w:w="2462" w:type="pct"/>
          </w:tcPr>
          <w:p w14:paraId="5A6224E2" w14:textId="4321EE18" w:rsidR="00D828B9" w:rsidRDefault="00B12FF3" w:rsidP="009D0390">
            <w:pPr>
              <w:spacing w:beforeLines="50" w:before="156"/>
              <w:rPr>
                <w:b/>
                <w:sz w:val="24"/>
              </w:rPr>
            </w:pPr>
            <w:r>
              <w:rPr>
                <w:rFonts w:hint="eastAsia" w:eastAsia="宋体"/>
                <w:b/>
              </w:rPr>
              <w:t xml:space="preserve">香港科技大学</w:t>
            </w:r>
          </w:p>
        </w:tc>
        <w:tc>
          <w:tcPr>
            <w:tcW w:w="1619" w:type="pct"/>
          </w:tcPr>
          <w:p w14:paraId="022DDD07" w14:textId="20F55FA3" w:rsidR="00D828B9" w:rsidRDefault="00B12FF3" w:rsidP="00B12FF3">
            <w:pPr>
              <w:wordWrap w:val="0"/>
              <w:spacing w:beforeLines="50" w:before="156"/>
              <w:jc w:val="right"/>
              <w:rPr>
                <w:b/>
                <w:sz w:val="24"/>
              </w:rPr>
            </w:pPr>
            <w:r>
              <w:rPr>
                <w:rFonts w:hint="eastAsia" w:eastAsia="宋体"/>
                <w:b/>
                <w:i w:val="0"/>
              </w:rPr>
              <w:t xml:space="preserve">土木及环境工程 博士在读</w:t>
            </w:r>
          </w:p>
        </w:tc>
      </w:tr>
      <w:tr w:rsidR="00D828B9" w14:paraId="11DFBE52" w14:textId="77777777" w:rsidTr="00DC614D">
        <w:tc>
          <w:tcPr>
            <w:tcW w:w="5000" w:type="pct"/>
            <w:gridSpan w:val="3"/>
          </w:tcPr>
          <w:p w14:paraId="45415B89" w14:textId="77777777" w:rsidR="00D828B9" w:rsidRDefault="00B12FF3" w:rsidP="00B12FF3">
            <w:pPr>
              <w:pStyle w:val="a8"/>
              <w:numPr>
                <w:ilvl w:val="0"/>
                <w:numId w:val="1"/>
              </w:numPr>
              <w:ind w:left="2076" w:firstLineChars="0"/>
              <w:rPr>
                <w:sz w:val="20"/>
                <w:szCs w:val="20"/>
              </w:rPr>
            </w:pPr>
            <w:r>
              <w:rPr>
                <w:rFonts w:hint="eastAsia" w:eastAsia="宋体"/>
                <w:sz w:val="20"/>
                <w:szCs w:val="20"/>
                <w:b w:val="1"/>
                <w:i w:val="0"/>
              </w:rPr>
              <w:t xml:space="preserve">奖学金：</w:t>
            </w:r>
            <w:r>
              <w:rPr>
                <w:rFonts w:hint="eastAsia" w:eastAsia="宋体"/>
                <w:sz w:val="20"/>
                <w:szCs w:val="20"/>
                <w:b w:val="0"/>
                <w:i w:val="0"/>
              </w:rPr>
              <w:t xml:space="preserve">香港博士研究生奖学金计划（HKPFS）；RedBird 博士招生奖学金</w:t>
            </w:r>
          </w:p>
        </w:tc>
      </w:tr>
      <w:tr w:rsidR="00DC614D" w14:paraId="348510BD" w14:textId="77777777" w:rsidTr="00DC614D">
        <w:tc>
          <w:tcPr>
            <w:tcW w:w="919" w:type="pct"/>
          </w:tcPr>
          <w:p w14:paraId="6B208A2F" w14:textId="10BF7B33" w:rsidR="00D828B9" w:rsidRDefault="00D828B9" w:rsidP="009D0390">
            <w:pPr>
              <w:spacing w:beforeLines="50" w:before="156"/>
              <w:rPr>
                <w:b/>
                <w:sz w:val="24"/>
              </w:rPr>
            </w:pPr>
            <w:r>
              <w:rPr>
                <w:rFonts w:hint="eastAsia"/>
                <w:i/>
              </w:rPr>
              <w:t xml:space="preserve">2024.09-2026.08</w:t>
            </w:r>
          </w:p>
        </w:tc>
        <w:tc>
          <w:tcPr>
            <w:tcW w:w="2462" w:type="pct"/>
          </w:tcPr>
          <w:p w14:paraId="5A6224E2" w14:textId="4321EE18" w:rsidR="00D828B9" w:rsidRDefault="00B12FF3" w:rsidP="009D0390">
            <w:pPr>
              <w:spacing w:beforeLines="50" w:before="156"/>
              <w:rPr>
                <w:b/>
                <w:sz w:val="24"/>
              </w:rPr>
            </w:pPr>
            <w:r>
              <w:rPr>
                <w:rFonts w:hint="eastAsia" w:eastAsia="宋体"/>
                <w:b/>
              </w:rPr>
              <w:t xml:space="preserve">香港科技大学</w:t>
            </w:r>
          </w:p>
        </w:tc>
        <w:tc>
          <w:tcPr>
            <w:tcW w:w="1619" w:type="pct"/>
          </w:tcPr>
          <w:p w14:paraId="022DDD07" w14:textId="20F55FA3" w:rsidR="00D828B9" w:rsidRDefault="00B12FF3" w:rsidP="00B12FF3">
            <w:pPr>
              <w:wordWrap w:val="0"/>
              <w:spacing w:beforeLines="50" w:before="156"/>
              <w:jc w:val="right"/>
              <w:rPr>
                <w:b/>
                <w:sz w:val="24"/>
              </w:rPr>
            </w:pPr>
            <w:r>
              <w:rPr>
                <w:rFonts w:hint="eastAsia" w:eastAsia="宋体"/>
                <w:b/>
                <w:i w:val="0"/>
              </w:rPr>
              <w:t xml:space="preserve">土木工程 MPhil（后转博）</w:t>
            </w:r>
          </w:p>
        </w:tc>
      </w:tr>
      <w:tr w:rsidR="00D828B9" w14:paraId="11DFBE52" w14:textId="77777777" w:rsidTr="00DC614D">
        <w:tc>
          <w:tcPr>
            <w:tcW w:w="5000" w:type="pct"/>
            <w:gridSpan w:val="3"/>
          </w:tcPr>
          <w:p w14:paraId="45415B89" w14:textId="77777777" w:rsidR="00D828B9" w:rsidRDefault="00B12FF3" w:rsidP="00B12FF3">
            <w:pPr>
              <w:pStyle w:val="a8"/>
              <w:numPr>
                <w:ilvl w:val="0"/>
                <w:numId w:val="1"/>
              </w:numPr>
              <w:ind w:left="2076" w:firstLineChars="0"/>
              <w:rPr>
                <w:sz w:val="20"/>
                <w:szCs w:val="20"/>
              </w:rPr>
            </w:pPr>
            <w:r>
              <w:rPr>
                <w:rFonts w:hint="eastAsia" w:eastAsia="宋体"/>
                <w:sz w:val="20"/>
                <w:szCs w:val="20"/>
                <w:b w:val="0"/>
                <w:i w:val="0"/>
              </w:rPr>
              <w:t xml:space="preserve">2026年9月转入博士项目。</w:t>
            </w:r>
          </w:p>
        </w:tc>
      </w:tr>
      <w:tr w:rsidR="00DC614D" w14:paraId="556286A3" w14:textId="77777777" w:rsidTr="00DC614D">
        <w:tc>
          <w:tcPr>
            <w:tcW w:w="919" w:type="pct"/>
          </w:tcPr>
          <w:p w14:paraId="4F94FB66" w14:textId="1750182F" w:rsidR="00D828B9" w:rsidRDefault="00D828B9" w:rsidP="009D0390">
            <w:pPr>
              <w:spacing w:beforeLines="50" w:before="156"/>
              <w:rPr>
                <w:b/>
                <w:sz w:val="24"/>
              </w:rPr>
            </w:pPr>
            <w:r>
              <w:rPr>
                <w:rFonts w:hint="eastAsia"/>
                <w:i/>
              </w:rPr>
              <w:t>20</w:t>
            </w:r>
            <w:r w:rsidR="00B12FF3">
              <w:rPr>
                <w:rFonts w:hint="eastAsia"/>
                <w:i/>
              </w:rPr>
              <w:t>20</w:t>
            </w:r>
            <w:r>
              <w:rPr>
                <w:rFonts w:hint="eastAsia"/>
                <w:i/>
              </w:rPr>
              <w:t>.</w:t>
            </w:r>
            <w:r>
              <w:rPr>
                <w:i/>
              </w:rPr>
              <w:t>0</w:t>
            </w:r>
            <w:r w:rsidR="00B12FF3">
              <w:rPr>
                <w:rFonts w:hint="eastAsia"/>
                <w:i/>
              </w:rPr>
              <w:t>9</w:t>
            </w:r>
            <w:r w:rsidRPr="001958DD">
              <w:rPr>
                <w:i/>
              </w:rPr>
              <w:t>-</w:t>
            </w:r>
            <w:r>
              <w:rPr>
                <w:i/>
              </w:rPr>
              <w:t>20</w:t>
            </w:r>
            <w:r w:rsidR="00B12FF3">
              <w:rPr>
                <w:rFonts w:hint="eastAsia"/>
                <w:i/>
              </w:rPr>
              <w:t>24</w:t>
            </w:r>
            <w:r>
              <w:rPr>
                <w:i/>
              </w:rPr>
              <w:t>.07</w:t>
            </w:r>
            <w:r>
              <w:rPr>
                <w:rFonts w:hint="eastAsia"/>
                <w:i/>
              </w:rPr>
              <w:t xml:space="preserve">   </w:t>
            </w:r>
          </w:p>
        </w:tc>
        <w:tc>
          <w:tcPr>
            <w:tcW w:w="2462" w:type="pct"/>
          </w:tcPr>
          <w:p w14:paraId="217D46F5" w14:textId="7A4CE21F" w:rsidR="00D828B9" w:rsidRDefault="00D828B9" w:rsidP="009D0390">
            <w:pPr>
              <w:spacing w:beforeLines="50" w:before="156"/>
              <w:rPr>
                <w:b/>
                <w:sz w:val="24"/>
              </w:rPr>
            </w:pPr>
            <w:r>
              <w:rPr>
                <w:rFonts w:eastAsia="宋体"/>
                <w:b/>
              </w:rPr>
              <w:t xml:space="preserve">东南大学</w:t>
            </w:r>
          </w:p>
        </w:tc>
        <w:tc>
          <w:tcPr>
            <w:tcW w:w="1619" w:type="pct"/>
          </w:tcPr>
          <w:p w14:paraId="5E17E2BE" w14:textId="34AFF2A6" w:rsidR="00D828B9" w:rsidRDefault="00B12FF3" w:rsidP="00B12FF3">
            <w:pPr>
              <w:wordWrap w:val="0"/>
              <w:spacing w:beforeLines="50" w:before="156"/>
              <w:jc w:val="right"/>
              <w:rPr>
                <w:b/>
                <w:sz w:val="24"/>
              </w:rPr>
            </w:pPr>
            <w:r>
              <w:rPr>
                <w:rFonts w:hint="eastAsia" w:eastAsia="宋体"/>
                <w:b/>
                <w:i w:val="0"/>
              </w:rPr>
              <w:t xml:space="preserve">智能建造 工学学士</w:t>
            </w:r>
          </w:p>
        </w:tc>
      </w:tr>
      <w:tr w:rsidR="00D828B9" w14:paraId="19BD8110" w14:textId="77777777" w:rsidTr="00DC614D">
        <w:tc>
          <w:tcPr>
            <w:tcW w:w="5000" w:type="pct"/>
            <w:gridSpan w:val="3"/>
          </w:tcPr>
          <w:p w14:paraId="4D99716D" w14:textId="5F88E6FD" w:rsidR="00D828B9" w:rsidRDefault="00B12FF3" w:rsidP="009D0390">
            <w:pPr>
              <w:pStyle w:val="a8"/>
              <w:numPr>
                <w:ilvl w:val="0"/>
                <w:numId w:val="1"/>
              </w:numPr>
              <w:ind w:left="2076" w:firstLineChars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b w:val="0"/>
                <w:i w:val="0"/>
              </w:rPr>
              <w:t xml:space="preserve">GPA：3.85/4.00</w:t>
            </w:r>
          </w:p>
          <w:p w14:paraId="6AD8C9AA" w14:textId="0A10F9C3" w:rsidR="00D828B9" w:rsidRPr="00D828B9" w:rsidRDefault="00B12FF3" w:rsidP="009D0390">
            <w:pPr>
              <w:pStyle w:val="a8"/>
              <w:numPr>
                <w:ilvl w:val="0"/>
                <w:numId w:val="1"/>
              </w:numPr>
              <w:ind w:left="2076" w:firstLineChars="0"/>
              <w:rPr>
                <w:sz w:val="20"/>
                <w:szCs w:val="20"/>
              </w:rPr>
            </w:pPr>
            <w:r>
              <w:rPr>
                <w:rFonts w:hint="eastAsia" w:eastAsia="宋体"/>
                <w:sz w:val="20"/>
                <w:szCs w:val="20"/>
                <w:b w:val="0"/>
                <w:i w:val="0"/>
              </w:rPr>
              <w:t xml:space="preserve">获国家奖学金（2022年）</w:t>
            </w:r>
          </w:p>
        </w:tc>
      </w:tr>
    </w:tbl>
    <w:p w14:paraId="7698DD96" w14:textId="3A79D5E9" w:rsidR="00DC614D" w:rsidRPr="009D0390" w:rsidRDefault="00DC614D" w:rsidP="00DC614D">
      <w:pPr>
        <w:spacing w:beforeLines="50" w:before="156"/>
        <w:ind w:rightChars="-244" w:right="-512"/>
        <w:rPr>
          <w:b/>
          <w:sz w:val="24"/>
        </w:rPr>
        <w:keepNext/>
      </w:pPr>
      <w:r>
        <w:rPr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179CCD6" wp14:editId="18B405A3">
                <wp:simplePos x="0" y="0"/>
                <wp:positionH relativeFrom="margin">
                  <wp:align>left</wp:align>
                </wp:positionH>
                <wp:positionV relativeFrom="paragraph">
                  <wp:posOffset>13915</wp:posOffset>
                </wp:positionV>
                <wp:extent cx="6663193" cy="15902"/>
                <wp:effectExtent l="0" t="0" r="23495" b="22225"/>
                <wp:wrapNone/>
                <wp:docPr id="14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663193" cy="15902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BC677C" id="AutoShape 4" o:spid="_x0000_s1026" type="#_x0000_t32" style="position:absolute;margin-left:0;margin-top:1.1pt;width:524.65pt;height:1.25pt;flip:y;z-index:2516971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">
                <w10:wrap anchorx="margin"/>
              </v:shape>
            </w:pict>
          </mc:Fallback>
        </mc:AlternateContent>
      </w:r>
      <w:r>
        <w:rPr>
          <w:rFonts w:eastAsia="黑体"/>
          <w:b/>
          <w:noProof/>
          <w:sz w:val="24"/>
        </w:rPr>
        <w:t xml:space="preserve">奖项与荣誉</w:t>
      </w:r>
    </w:p>
    <w:tbl>
      <w:tblPr>
        <w:tblStyle w:val="a9"/>
        <w:tblpPr w:leftFromText="180" w:rightFromText="180" w:vertAnchor="text" w:horzAnchor="page" w:tblpX="772" w:tblpY="146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66"/>
        <w:gridCol w:w="2100"/>
      </w:tblGrid>
      <w:tr w:rsidR="00FE0B2A" w14:paraId="636EDD28" w14:textId="77777777" w:rsidTr="00FE0B2A">
        <w:trPr>
          <w:trHeight w:val="370"/>
        </w:trPr>
        <w:tc>
          <w:tcPr>
            <w:tcW w:w="8366" w:type="dxa"/>
            <w:tcBorders>
              <w:tl2br w:val="nil"/>
              <w:tr2bl w:val="nil"/>
            </w:tcBorders>
          </w:tcPr>
          <w:p w14:paraId="7D38087E" w14:textId="7E9382A8" w:rsidR="00FE0B2A" w:rsidRPr="00FE0B2A" w:rsidRDefault="00FE0B2A" w:rsidP="00FE0B2A">
            <w:pPr>
              <w:jc w:val="left"/>
              <w:rPr>
                <w:bCs/>
                <w:szCs w:val="21"/>
              </w:rPr>
            </w:pPr>
            <w:r>
              <w:rPr>
                <w:rFonts w:eastAsia="宋体"/>
                <w:bCs/>
                <w:szCs w:val="21"/>
                <w:b w:val="1"/>
                <w:i w:val="0"/>
              </w:rPr>
              <w:t xml:space="preserve">金奖及罗马尼亚发明家论坛特别奖</w:t>
            </w:r>
            <w:r>
              <w:rPr>
                <w:rFonts w:eastAsia="宋体"/>
                <w:bCs/>
                <w:szCs w:val="21"/>
                <w:b w:val="0"/>
                <w:i w:val="0"/>
              </w:rPr>
              <w:t xml:space="preserve">，印度尼西亚发明日（IID）2026</w:t>
            </w:r>
          </w:p>
          <w:p w14:paraId="69AAB9CB" w14:textId="77777777" w:rsidR="00FE0B2A" w:rsidRPr="00FE0B2A" w:rsidRDefault="00FE0B2A" w:rsidP="00FE0B2A">
            <w:pPr>
              <w:numPr>
                <w:ilvl w:val="0"/>
                <w:numId w:val="18"/>
              </w:numPr>
              <w:jc w:val="left"/>
              <w:rPr>
                <w:bCs/>
                <w:szCs w:val="21"/>
              </w:rPr>
            </w:pPr>
            <w:r>
              <w:rPr>
                <w:rFonts w:eastAsia="宋体"/>
                <w:bCs/>
                <w:iCs/>
                <w:szCs w:val="21"/>
                <w:b w:val="0"/>
                <w:i w:val="0"/>
              </w:rPr>
              <w:t xml:space="preserve">SmartCool Optimizer 团队；印度尼西亚雅加达。</w:t>
            </w:r>
          </w:p>
          <w:p w14:paraId="7759A44F" w14:textId="24543AAF" w:rsidR="00FE0B2A" w:rsidRPr="00FE0B2A" w:rsidRDefault="00FE0B2A">
            <w:pPr>
              <w:numPr>
                <w:ilvl w:val="0"/>
                <w:numId w:val="18"/>
              </w:numPr>
              <w:jc w:val="left"/>
              <w:rPr>
                <w:rFonts w:hint="eastAsia"/>
                <w:bCs/>
                <w:szCs w:val="21"/>
              </w:rPr>
            </w:pPr>
            <w:r>
              <w:rPr>
                <w:rFonts w:eastAsia="宋体"/>
                <w:bCs/>
                <w:szCs w:val="21"/>
                <w:b w:val="0"/>
                <w:i w:val="0"/>
              </w:rPr>
              <w:t xml:space="preserve">另获马来西亚皇家空军感谢状（Certificate of Appreciation）。</w:t>
            </w:r>
          </w:p>
        </w:tc>
        <w:tc>
          <w:tcPr>
            <w:tcW w:w="2100" w:type="dxa"/>
            <w:tcBorders>
              <w:tl2br w:val="nil"/>
              <w:tr2bl w:val="nil"/>
            </w:tcBorders>
          </w:tcPr>
          <w:p w14:paraId="45017193" w14:textId="3F762230" w:rsidR="00FE0B2A" w:rsidRPr="002E0EF4" w:rsidRDefault="00FE0B2A">
            <w:pPr>
              <w:jc w:val="right"/>
              <w:rPr>
                <w:rFonts w:hint="eastAsia"/>
                <w:bCs/>
                <w:i/>
                <w:iCs/>
                <w:szCs w:val="21"/>
              </w:rPr>
            </w:pPr>
            <w:r>
              <w:rPr>
                <w:rFonts w:hint="eastAsia"/>
                <w:bCs/>
                <w:i/>
                <w:iCs/>
                <w:szCs w:val="21"/>
              </w:rPr>
              <w:t xml:space="preserve">2026.10</w:t>
            </w:r>
          </w:p>
        </w:tc>
      </w:tr>
      <w:tr w:rsidR="00FE0B2A" w14:paraId="636EDD28" w14:textId="77777777" w:rsidTr="00FE0B2A">
        <w:trPr>
          <w:trHeight w:val="370"/>
        </w:trPr>
        <w:tc>
          <w:tcPr>
            <w:tcW w:w="8366" w:type="dxa"/>
            <w:tcBorders>
              <w:tl2br w:val="nil"/>
              <w:tr2bl w:val="nil"/>
            </w:tcBorders>
          </w:tcPr>
          <w:p w14:paraId="7D38087E" w14:textId="7E9382A8" w:rsidR="00FE0B2A" w:rsidRPr="00FE0B2A" w:rsidRDefault="00FE0B2A" w:rsidP="00FE0B2A">
            <w:pPr>
              <w:jc w:val="left"/>
              <w:rPr>
                <w:bCs/>
                <w:szCs w:val="21"/>
              </w:rPr>
            </w:pPr>
            <w:r>
              <w:rPr>
                <w:rFonts w:eastAsia="宋体"/>
                <w:bCs/>
                <w:szCs w:val="21"/>
                <w:b w:val="1"/>
                <w:i w:val="0"/>
              </w:rPr>
              <w:t xml:space="preserve">二等奖</w:t>
            </w:r>
            <w:r>
              <w:rPr>
                <w:rFonts w:eastAsia="宋体"/>
                <w:bCs/>
                <w:szCs w:val="21"/>
                <w:b w:val="0"/>
                <w:i w:val="0"/>
              </w:rPr>
              <w:t xml:space="preserve">，第十二届香港大学生创新及创业大赛</w:t>
            </w:r>
          </w:p>
          <w:p w14:paraId="69AAB9CB" w14:textId="77777777" w:rsidR="00FE0B2A" w:rsidRPr="00FE0B2A" w:rsidRDefault="00FE0B2A" w:rsidP="00FE0B2A">
            <w:pPr>
              <w:numPr>
                <w:ilvl w:val="0"/>
                <w:numId w:val="18"/>
              </w:numPr>
              <w:jc w:val="left"/>
              <w:rPr>
                <w:bCs/>
                <w:szCs w:val="21"/>
              </w:rPr>
            </w:pPr>
            <w:r>
              <w:rPr>
                <w:rFonts w:eastAsia="宋体"/>
                <w:bCs/>
                <w:iCs/>
                <w:szCs w:val="21"/>
                <w:b w:val="0"/>
                <w:i w:val="0"/>
              </w:rPr>
              <w:t xml:space="preserve">创业类别；Smart Cool Tech Limited 团队。</w:t>
            </w:r>
          </w:p>
        </w:tc>
        <w:tc>
          <w:tcPr>
            <w:tcW w:w="2100" w:type="dxa"/>
            <w:tcBorders>
              <w:tl2br w:val="nil"/>
              <w:tr2bl w:val="nil"/>
            </w:tcBorders>
          </w:tcPr>
          <w:p w14:paraId="45017193" w14:textId="3F762230" w:rsidR="00FE0B2A" w:rsidRPr="002E0EF4" w:rsidRDefault="00FE0B2A">
            <w:pPr>
              <w:jc w:val="right"/>
              <w:rPr>
                <w:rFonts w:hint="eastAsia"/>
                <w:bCs/>
                <w:i/>
                <w:iCs/>
                <w:szCs w:val="21"/>
              </w:rPr>
            </w:pPr>
            <w:r>
              <w:rPr>
                <w:rFonts w:hint="eastAsia"/>
                <w:bCs/>
                <w:i/>
                <w:iCs/>
                <w:szCs w:val="21"/>
              </w:rPr>
              <w:t xml:space="preserve">2026.05</w:t>
            </w:r>
          </w:p>
        </w:tc>
      </w:tr>
      <w:tr w:rsidR="0092326C" w14:paraId="132382F2" w14:textId="77777777" w:rsidTr="00FE0B2A">
        <w:trPr>
          <w:trHeight w:val="370"/>
        </w:trPr>
        <w:tc>
          <w:tcPr>
            <w:tcW w:w="8366" w:type="dxa"/>
            <w:tcBorders>
              <w:tl2br w:val="nil"/>
              <w:tr2bl w:val="nil"/>
            </w:tcBorders>
          </w:tcPr>
          <w:p w14:paraId="131C8CFF" w14:textId="4349B232" w:rsidR="0092326C" w:rsidRPr="002E0EF4" w:rsidRDefault="0092326C">
            <w:pPr>
              <w:jc w:val="left"/>
              <w:rPr>
                <w:bCs/>
                <w:szCs w:val="21"/>
              </w:rPr>
            </w:pPr>
            <w:r>
              <w:rPr>
                <w:rFonts w:hint="eastAsia" w:eastAsia="宋体"/>
                <w:bCs/>
                <w:szCs w:val="21"/>
                <w:b w:val="1"/>
                <w:i w:val="0"/>
              </w:rPr>
              <w:t xml:space="preserve">香港博士研究生奖学金计划（HKPFS）</w:t>
            </w:r>
          </w:p>
        </w:tc>
        <w:tc>
          <w:tcPr>
            <w:tcW w:w="2100" w:type="dxa"/>
            <w:tcBorders>
              <w:tl2br w:val="nil"/>
              <w:tr2bl w:val="nil"/>
            </w:tcBorders>
          </w:tcPr>
          <w:p w14:paraId="4959BFE5" w14:textId="77777777" w:rsidR="0092326C" w:rsidRPr="002E0EF4" w:rsidRDefault="0092326C">
            <w:pPr>
              <w:jc w:val="right"/>
              <w:rPr>
                <w:b/>
                <w:szCs w:val="21"/>
              </w:rPr>
            </w:pPr>
            <w:r>
              <w:rPr>
                <w:rFonts w:hint="eastAsia"/>
                <w:bCs/>
                <w:i/>
                <w:iCs/>
                <w:szCs w:val="21"/>
              </w:rPr>
              <w:t xml:space="preserve">2026.04</w:t>
            </w:r>
          </w:p>
        </w:tc>
      </w:tr>
      <w:tr w:rsidR="00FE0B2A" w14:paraId="636EDD28" w14:textId="77777777" w:rsidTr="00FE0B2A">
        <w:trPr>
          <w:trHeight w:val="370"/>
        </w:trPr>
        <w:tc>
          <w:tcPr>
            <w:tcW w:w="8366" w:type="dxa"/>
            <w:tcBorders>
              <w:tl2br w:val="nil"/>
              <w:tr2bl w:val="nil"/>
            </w:tcBorders>
          </w:tcPr>
          <w:p w14:paraId="7D38087E" w14:textId="7E9382A8" w:rsidR="00FE0B2A" w:rsidRPr="00FE0B2A" w:rsidRDefault="00FE0B2A" w:rsidP="00FE0B2A">
            <w:pPr>
              <w:jc w:val="left"/>
              <w:rPr>
                <w:bCs/>
                <w:szCs w:val="21"/>
              </w:rPr>
            </w:pPr>
            <w:r>
              <w:rPr>
                <w:rFonts w:eastAsia="宋体"/>
                <w:bCs/>
                <w:szCs w:val="21"/>
                <w:b w:val="1"/>
                <w:i w:val="0"/>
              </w:rPr>
              <w:t xml:space="preserve">银奖</w:t>
            </w:r>
            <w:r>
              <w:rPr>
                <w:bCs/>
                <w:szCs w:val="21"/>
                <w:b w:val="0"/>
                <w:i w:val="0"/>
              </w:rPr>
              <w:t xml:space="preserve">，Hong Kong Techathon+ 2026</w:t>
            </w:r>
          </w:p>
          <w:p w14:paraId="69AAB9CB" w14:textId="77777777" w:rsidR="00FE0B2A" w:rsidRPr="00FE0B2A" w:rsidRDefault="00FE0B2A" w:rsidP="00FE0B2A">
            <w:pPr>
              <w:numPr>
                <w:ilvl w:val="0"/>
                <w:numId w:val="18"/>
              </w:numPr>
              <w:jc w:val="left"/>
              <w:rPr>
                <w:bCs/>
                <w:szCs w:val="21"/>
              </w:rPr>
            </w:pPr>
            <w:r>
              <w:rPr>
                <w:rFonts w:eastAsia="宋体"/>
                <w:bCs/>
                <w:iCs/>
                <w:szCs w:val="21"/>
                <w:b w:val="0"/>
                <w:i w:val="0"/>
              </w:rPr>
              <w:t xml:space="preserve">可持续发展与ESG赛道；Smart Cool Tech Limited 团队。</w:t>
            </w:r>
          </w:p>
        </w:tc>
        <w:tc>
          <w:tcPr>
            <w:tcW w:w="2100" w:type="dxa"/>
            <w:tcBorders>
              <w:tl2br w:val="nil"/>
              <w:tr2bl w:val="nil"/>
            </w:tcBorders>
          </w:tcPr>
          <w:p w14:paraId="45017193" w14:textId="3F762230" w:rsidR="00FE0B2A" w:rsidRPr="002E0EF4" w:rsidRDefault="00FE0B2A">
            <w:pPr>
              <w:jc w:val="right"/>
              <w:rPr>
                <w:rFonts w:hint="eastAsia"/>
                <w:bCs/>
                <w:i/>
                <w:iCs/>
                <w:szCs w:val="21"/>
              </w:rPr>
            </w:pPr>
            <w:r>
              <w:rPr>
                <w:rFonts w:hint="eastAsia"/>
                <w:bCs/>
                <w:i/>
                <w:iCs/>
                <w:szCs w:val="21"/>
              </w:rPr>
              <w:t xml:space="preserve">2026.01</w:t>
            </w:r>
          </w:p>
        </w:tc>
      </w:tr>
      <w:tr w:rsidR="0092326C" w14:paraId="132382F2" w14:textId="77777777" w:rsidTr="00FE0B2A">
        <w:trPr>
          <w:trHeight w:val="370"/>
        </w:trPr>
        <w:tc>
          <w:tcPr>
            <w:tcW w:w="8366" w:type="dxa"/>
            <w:tcBorders>
              <w:tl2br w:val="nil"/>
              <w:tr2bl w:val="nil"/>
            </w:tcBorders>
          </w:tcPr>
          <w:p w14:paraId="131C8CFF" w14:textId="4349B232" w:rsidR="0092326C" w:rsidRPr="002E0EF4" w:rsidRDefault="0092326C">
            <w:pPr>
              <w:jc w:val="left"/>
              <w:rPr>
                <w:bCs/>
                <w:szCs w:val="21"/>
              </w:rPr>
            </w:pPr>
            <w:r>
              <w:rPr>
                <w:rFonts w:hint="eastAsia" w:eastAsia="宋体"/>
                <w:bCs/>
                <w:szCs w:val="21"/>
                <w:b w:val="1"/>
                <w:i w:val="0"/>
              </w:rPr>
              <w:t xml:space="preserve">香港科技大学 RedBird 博士招生奖学金</w:t>
            </w:r>
          </w:p>
        </w:tc>
        <w:tc>
          <w:tcPr>
            <w:tcW w:w="2100" w:type="dxa"/>
            <w:tcBorders>
              <w:tl2br w:val="nil"/>
              <w:tr2bl w:val="nil"/>
            </w:tcBorders>
          </w:tcPr>
          <w:p w14:paraId="4959BFE5" w14:textId="77777777" w:rsidR="0092326C" w:rsidRPr="002E0EF4" w:rsidRDefault="0092326C">
            <w:pPr>
              <w:jc w:val="right"/>
              <w:rPr>
                <w:b/>
                <w:szCs w:val="21"/>
              </w:rPr>
            </w:pPr>
            <w:r>
              <w:rPr>
                <w:rFonts w:hint="eastAsia"/>
                <w:bCs/>
                <w:i/>
                <w:iCs/>
                <w:szCs w:val="21"/>
              </w:rPr>
              <w:t xml:space="preserve">2026.01</w:t>
            </w:r>
          </w:p>
        </w:tc>
      </w:tr>
      <w:tr w:rsidR="0092326C" w14:paraId="132382F2" w14:textId="77777777" w:rsidTr="00FE0B2A">
        <w:trPr>
          <w:trHeight w:val="370"/>
        </w:trPr>
        <w:tc>
          <w:tcPr>
            <w:tcW w:w="8366" w:type="dxa"/>
            <w:tcBorders>
              <w:tl2br w:val="nil"/>
              <w:tr2bl w:val="nil"/>
            </w:tcBorders>
          </w:tcPr>
          <w:p w14:paraId="131C8CFF" w14:textId="4349B232" w:rsidR="0092326C" w:rsidRPr="002E0EF4" w:rsidRDefault="0092326C">
            <w:pPr>
              <w:jc w:val="left"/>
              <w:rPr>
                <w:bCs/>
                <w:szCs w:val="21"/>
              </w:rPr>
            </w:pPr>
            <w:r>
              <w:rPr>
                <w:rFonts w:hint="eastAsia" w:eastAsia="宋体"/>
                <w:bCs/>
                <w:szCs w:val="21"/>
                <w:b w:val="0"/>
                <w:i w:val="0"/>
              </w:rPr>
              <w:t xml:space="preserve">国家奖学金（前0.2%）</w:t>
            </w:r>
          </w:p>
        </w:tc>
        <w:tc>
          <w:tcPr>
            <w:tcW w:w="2100" w:type="dxa"/>
            <w:tcBorders>
              <w:tl2br w:val="nil"/>
              <w:tr2bl w:val="nil"/>
            </w:tcBorders>
          </w:tcPr>
          <w:p w14:paraId="4959BFE5" w14:textId="77777777" w:rsidR="0092326C" w:rsidRPr="002E0EF4" w:rsidRDefault="0092326C">
            <w:pPr>
              <w:jc w:val="right"/>
              <w:rPr>
                <w:b/>
                <w:szCs w:val="21"/>
              </w:rPr>
            </w:pPr>
            <w:r>
              <w:rPr>
                <w:rFonts w:hint="eastAsia"/>
                <w:bCs/>
                <w:i/>
                <w:iCs/>
                <w:szCs w:val="21"/>
              </w:rPr>
              <w:t xml:space="preserve">2022.10</w:t>
            </w:r>
          </w:p>
        </w:tc>
      </w:tr>
      <w:tr w:rsidR="0092326C" w14:paraId="054EE3C0" w14:textId="77777777" w:rsidTr="00FE0B2A">
        <w:trPr>
          <w:trHeight w:val="370"/>
        </w:trPr>
        <w:tc>
          <w:tcPr>
            <w:tcW w:w="8366" w:type="dxa"/>
            <w:tcBorders>
              <w:tl2br w:val="nil"/>
              <w:tr2bl w:val="nil"/>
            </w:tcBorders>
          </w:tcPr>
          <w:p w14:paraId="54632DB8" w14:textId="77777777" w:rsidR="0092326C" w:rsidRPr="002E0EF4" w:rsidRDefault="0092326C">
            <w:pPr>
              <w:jc w:val="left"/>
              <w:rPr>
                <w:bCs/>
                <w:szCs w:val="21"/>
              </w:rPr>
            </w:pPr>
            <w:r>
              <w:rPr>
                <w:rFonts w:hint="eastAsia" w:eastAsia="宋体"/>
                <w:bCs/>
                <w:szCs w:val="21"/>
                <w:b w:val="0"/>
                <w:i w:val="0"/>
              </w:rPr>
              <w:t xml:space="preserve">优秀学生干部（前1%）</w:t>
            </w:r>
          </w:p>
        </w:tc>
        <w:tc>
          <w:tcPr>
            <w:tcW w:w="2100" w:type="dxa"/>
            <w:tcBorders>
              <w:tl2br w:val="nil"/>
              <w:tr2bl w:val="nil"/>
            </w:tcBorders>
          </w:tcPr>
          <w:p w14:paraId="7BDDC155" w14:textId="77777777" w:rsidR="0092326C" w:rsidRPr="002E0EF4" w:rsidRDefault="0092326C">
            <w:pPr>
              <w:wordWrap w:val="0"/>
              <w:jc w:val="right"/>
              <w:rPr>
                <w:bCs/>
                <w:i/>
                <w:iCs/>
                <w:szCs w:val="21"/>
              </w:rPr>
            </w:pPr>
            <w:r>
              <w:rPr>
                <w:rFonts w:hint="eastAsia"/>
                <w:bCs/>
                <w:i/>
                <w:iCs/>
                <w:szCs w:val="21"/>
              </w:rPr>
              <w:t xml:space="preserve">2022.09</w:t>
            </w:r>
          </w:p>
        </w:tc>
      </w:tr>
      <w:tr w:rsidR="0092326C" w14:paraId="6FDB502A" w14:textId="77777777" w:rsidTr="00FE0B2A">
        <w:trPr>
          <w:trHeight w:val="370"/>
        </w:trPr>
        <w:tc>
          <w:tcPr>
            <w:tcW w:w="8366" w:type="dxa"/>
            <w:tcBorders>
              <w:tl2br w:val="nil"/>
              <w:tr2bl w:val="nil"/>
            </w:tcBorders>
          </w:tcPr>
          <w:p w14:paraId="3E83F89E" w14:textId="77777777" w:rsidR="0092326C" w:rsidRPr="002E0EF4" w:rsidRDefault="0092326C">
            <w:pPr>
              <w:jc w:val="left"/>
              <w:rPr>
                <w:bCs/>
                <w:szCs w:val="21"/>
              </w:rPr>
            </w:pPr>
            <w:r>
              <w:rPr>
                <w:rFonts w:hint="eastAsia" w:eastAsia="宋体"/>
                <w:bCs/>
                <w:szCs w:val="21"/>
                <w:b w:val="0"/>
                <w:i w:val="0"/>
              </w:rPr>
              <w:t xml:space="preserve">三好学生（前2%，三次）</w:t>
            </w:r>
          </w:p>
        </w:tc>
        <w:tc>
          <w:tcPr>
            <w:tcW w:w="2100" w:type="dxa"/>
            <w:tcBorders>
              <w:tl2br w:val="nil"/>
              <w:tr2bl w:val="nil"/>
            </w:tcBorders>
          </w:tcPr>
          <w:p w14:paraId="67E5A441" w14:textId="77777777" w:rsidR="0092326C" w:rsidRPr="002E0EF4" w:rsidRDefault="0092326C">
            <w:pPr>
              <w:wordWrap w:val="0"/>
              <w:jc w:val="right"/>
              <w:rPr>
                <w:bCs/>
                <w:i/>
                <w:iCs/>
                <w:szCs w:val="21"/>
              </w:rPr>
            </w:pPr>
            <w:r>
              <w:rPr>
                <w:rFonts w:hint="eastAsia"/>
                <w:bCs/>
                <w:i/>
                <w:iCs/>
                <w:szCs w:val="21"/>
              </w:rPr>
              <w:t xml:space="preserve">2022.09</w:t>
            </w:r>
          </w:p>
        </w:tc>
      </w:tr>
      <w:tr w:rsidR="0092326C" w14:paraId="50153838" w14:textId="77777777" w:rsidTr="00FE0B2A">
        <w:trPr>
          <w:trHeight w:val="370"/>
        </w:trPr>
        <w:tc>
          <w:tcPr>
            <w:tcW w:w="8366" w:type="dxa"/>
            <w:tcBorders>
              <w:tl2br w:val="nil"/>
              <w:tr2bl w:val="nil"/>
            </w:tcBorders>
          </w:tcPr>
          <w:p w14:paraId="4B9F5371" w14:textId="399F98EF" w:rsidR="0092326C" w:rsidRPr="002E0EF4" w:rsidRDefault="0092326C">
            <w:pPr>
              <w:jc w:val="left"/>
              <w:rPr>
                <w:bCs/>
                <w:szCs w:val="21"/>
              </w:rPr>
            </w:pPr>
            <w:r>
              <w:rPr>
                <w:rFonts w:hint="eastAsia" w:eastAsia="宋体"/>
                <w:bCs/>
                <w:szCs w:val="21"/>
                <w:b w:val="0"/>
                <w:i w:val="0"/>
              </w:rPr>
              <w:t xml:space="preserve">江苏省建设奖学金</w:t>
            </w:r>
          </w:p>
        </w:tc>
        <w:tc>
          <w:tcPr>
            <w:tcW w:w="2100" w:type="dxa"/>
            <w:tcBorders>
              <w:tl2br w:val="nil"/>
              <w:tr2bl w:val="nil"/>
            </w:tcBorders>
          </w:tcPr>
          <w:p w14:paraId="3A50FD61" w14:textId="77777777" w:rsidR="0092326C" w:rsidRPr="002E0EF4" w:rsidRDefault="0092326C">
            <w:pPr>
              <w:wordWrap w:val="0"/>
              <w:jc w:val="right"/>
              <w:rPr>
                <w:bCs/>
                <w:i/>
                <w:iCs/>
                <w:szCs w:val="21"/>
              </w:rPr>
            </w:pPr>
            <w:r>
              <w:rPr>
                <w:rFonts w:hint="eastAsia"/>
                <w:bCs/>
                <w:i/>
                <w:iCs/>
                <w:szCs w:val="21"/>
              </w:rPr>
              <w:t xml:space="preserve">2021.11</w:t>
            </w:r>
          </w:p>
        </w:tc>
      </w:tr>
    </w:tbl>
    <w:p w14:paraId="61BBEA37" w14:textId="01153240" w:rsidR="00FE0B2A" w:rsidRPr="00FE0B2A" w:rsidRDefault="00FE0B2A" w:rsidP="00DC614D">
      <w:pPr>
        <w:spacing w:beforeLines="50" w:before="156"/>
        <w:ind w:rightChars="-244" w:right="-512"/>
        <w:rPr>
          <w:rFonts w:eastAsia="黑体"/>
          <w:b/>
          <w:bCs/>
          <w:color w:val="000000"/>
          <w:sz w:val="24"/>
        </w:rPr>
        <w:keepNext/>
      </w:pPr>
      <w:r>
        <w:rPr>
          <w:rFonts w:eastAsia="黑体" w:hint="eastAsia"/>
          <w:b/>
          <w:bCs/>
          <w:color w:val="000000"/>
          <w:sz w:val="24"/>
        </w:rPr>
        <w:t xml:space="preserve">学生工作与活动</w:t>
      </w:r>
    </w:p>
    <w:tbl>
      <w:tblPr>
        <w:tblStyle w:val="a9"/>
        <w:tblpPr w:leftFromText="180" w:rightFromText="180" w:vertAnchor="text" w:horzAnchor="page" w:tblpX="772" w:tblpY="146"/>
        <w:tblOverlap w:val="never"/>
        <w:tblW w:w="0" w:type="auto"/>
        <w:tblLook w:val="04A0" w:firstRow="1" w:lastRow="0" w:firstColumn="1" w:lastColumn="0" w:noHBand="0" w:noVBand="1"/>
      </w:tblPr>
      <w:tblGrid>
        <w:gridCol w:w="8373"/>
        <w:gridCol w:w="2093"/>
      </w:tblGrid>
      <w:tr w:rsidR="00FE0B2A" w14:paraId="6DFD4A49" w14:textId="77777777" w:rsidTr="00157FF4">
        <w:trPr>
          <w:trHeight w:val="379"/>
        </w:trPr>
        <w:tc>
          <w:tcPr>
            <w:tcW w:w="883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58873336" w14:textId="77777777" w:rsidR="00FE0B2A" w:rsidRDefault="00FE0B2A">
            <w:pPr>
              <w:jc w:val="left"/>
              <w:rPr>
                <w:b/>
                <w:sz w:val="22"/>
                <w:szCs w:val="22"/>
              </w:rPr>
            </w:pPr>
            <w:r>
              <w:rPr>
                <w:rFonts w:hint="eastAsia" w:eastAsia="宋体"/>
                <w:sz w:val="22"/>
                <w:szCs w:val="22"/>
                <w:b w:val="1"/>
                <w:i w:val="0"/>
              </w:rPr>
              <w:t xml:space="preserve">主席</w:t>
            </w:r>
            <w:r>
              <w:rPr>
                <w:rFonts w:hint="eastAsia" w:eastAsia="宋体"/>
                <w:sz w:val="22"/>
                <w:szCs w:val="22"/>
                <w:b w:val="0"/>
                <w:i w:val="0"/>
              </w:rPr>
              <w:t xml:space="preserve">，东南大学土木工程学院科学技术协会</w:t>
            </w:r>
          </w:p>
        </w:tc>
        <w:tc>
          <w:tcPr>
            <w:tcW w:w="218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55C47D07" w14:textId="77777777" w:rsidR="00FE0B2A" w:rsidRDefault="00FE0B2A">
            <w:pPr>
              <w:jc w:val="right"/>
              <w:rPr>
                <w:b/>
                <w:sz w:val="22"/>
                <w:szCs w:val="22"/>
              </w:rPr>
            </w:pPr>
            <w:r>
              <w:rPr>
                <w:rFonts w:hint="eastAsia"/>
                <w:bCs/>
                <w:i/>
                <w:iCs/>
                <w:sz w:val="22"/>
                <w:szCs w:val="22"/>
              </w:rPr>
              <w:t xml:space="preserve">2022.06-2023.06</w:t>
            </w:r>
          </w:p>
        </w:tc>
      </w:tr>
      <w:tr w:rsidR="00FE0B2A" w14:paraId="5935457F" w14:textId="77777777" w:rsidTr="00157FF4">
        <w:trPr>
          <w:trHeight w:val="615"/>
        </w:trPr>
        <w:tc>
          <w:tcPr>
            <w:tcW w:w="11018" w:type="dxa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2917BD12" w14:textId="77777777" w:rsidR="00FE0B2A" w:rsidRDefault="00FE0B2A" w:rsidP="00FE0B2A">
            <w:pPr>
              <w:numPr>
                <w:ilvl w:val="0"/>
                <w:numId w:val="17"/>
              </w:numPr>
              <w:jc w:val="left"/>
              <w:rPr>
                <w:b/>
                <w:sz w:val="22"/>
                <w:szCs w:val="22"/>
              </w:rPr>
            </w:pPr>
            <w:r>
              <w:rPr>
                <w:rFonts w:hint="eastAsia" w:eastAsia="宋体"/>
                <w:bCs/>
                <w:sz w:val="22"/>
                <w:szCs w:val="22"/>
                <w:b w:val="0"/>
                <w:i w:val="0"/>
              </w:rPr>
              <w:t xml:space="preserve">组织跨省竞赛，参赛人数超过4,000人。</w:t>
            </w:r>
          </w:p>
          <w:p w14:paraId="0EBD1A68" w14:textId="77777777" w:rsidR="00FE0B2A" w:rsidRDefault="00FE0B2A" w:rsidP="00FE0B2A">
            <w:pPr>
              <w:numPr>
                <w:ilvl w:val="0"/>
                <w:numId w:val="17"/>
              </w:numPr>
              <w:jc w:val="left"/>
              <w:rPr>
                <w:b/>
                <w:sz w:val="22"/>
                <w:szCs w:val="22"/>
              </w:rPr>
            </w:pPr>
            <w:r>
              <w:rPr>
                <w:rFonts w:hint="eastAsia" w:eastAsia="宋体"/>
                <w:sz w:val="22"/>
                <w:szCs w:val="22"/>
                <w:b w:val="0"/>
                <w:i w:val="0"/>
              </w:rPr>
              <w:t xml:space="preserve">负责超过100名成员的院级学生组织。</w:t>
            </w:r>
          </w:p>
        </w:tc>
      </w:tr>
    </w:tbl>
    <w:p w14:paraId="55B76029" w14:textId="0B51F1F5" w:rsidR="00040411" w:rsidRPr="0005523F" w:rsidRDefault="00040411" w:rsidP="00DC614D">
      <w:pPr>
        <w:spacing w:beforeLines="50" w:before="156"/>
        <w:ind w:rightChars="-244" w:right="-512"/>
        <w:rPr>
          <w:b/>
          <w:noProof/>
          <w:sz w:val="24"/>
        </w:rPr>
        <w:keepNext/>
      </w:pPr>
      <w:r>
        <w:rPr>
          <w:rFonts w:eastAsia="黑体"/>
          <w:b/>
          <w:noProof/>
          <w:sz w:val="24"/>
        </w:rPr>
        <w:t xml:space="preserve">专利申请</w:t>
      </w:r>
    </w:p>
    <w:p w14:paraId="42364A9E" w14:textId="77777777" w:rsidR="0092326C" w:rsidRDefault="0092326C" w:rsidP="0092326C">
      <w:pPr>
        <w:pStyle w:val="a8"/>
        <w:numPr>
          <w:ilvl w:val="0"/>
          <w:numId w:val="12"/>
        </w:numPr>
        <w:ind w:left="360" w:firstLineChars="0"/>
        <w:rPr>
          <w:szCs w:val="21"/>
        </w:rPr>
      </w:pPr>
      <w:r>
        <w:rPr>
          <w:rFonts w:eastAsia="宋体"/>
          <w:szCs w:val="21"/>
          <w:b w:val="0"/>
          <w:i w:val="0"/>
        </w:rPr>
        <w:t xml:space="preserve">王者、</w:t>
      </w:r>
      <w:r>
        <w:rPr>
          <w:rFonts w:eastAsia="宋体"/>
          <w:szCs w:val="21"/>
          <w:b w:val="1"/>
          <w:i w:val="0"/>
        </w:rPr>
        <w:t xml:space="preserve">李书浩</w:t>
      </w:r>
      <w:r>
        <w:rPr>
          <w:rFonts w:eastAsia="宋体"/>
          <w:szCs w:val="21"/>
          <w:b w:val="0"/>
          <w:i w:val="0"/>
        </w:rPr>
        <w:t xml:space="preserve">、李斯琪。控制冷水机的方法及其控制系统、设备、存储介质及程序产品。中国申请号202511426158.X，公开号CN121804052A（2026年公开）。</w:t>
      </w:r>
    </w:p>
    <w:p w14:paraId="1271093B" w14:textId="5C54F48A" w:rsidR="0092326C" w:rsidRPr="0092326C" w:rsidRDefault="0092326C" w:rsidP="0092326C">
      <w:pPr>
        <w:pStyle w:val="a8"/>
        <w:numPr>
          <w:ilvl w:val="0"/>
          <w:numId w:val="12"/>
        </w:numPr>
        <w:ind w:left="360" w:firstLineChars="0"/>
        <w:rPr>
          <w:szCs w:val="21"/>
        </w:rPr>
      </w:pPr>
      <w:r>
        <w:rPr>
          <w:rFonts w:eastAsia="宋体"/>
          <w:szCs w:val="21"/>
          <w:b w:val="0"/>
          <w:i w:val="0"/>
        </w:rPr>
        <w:t xml:space="preserve">王者、李斯琪、</w:t>
      </w:r>
      <w:r>
        <w:rPr>
          <w:rFonts w:eastAsia="宋体"/>
          <w:szCs w:val="21"/>
          <w:b w:val="1"/>
          <w:i w:val="0"/>
        </w:rPr>
        <w:t xml:space="preserve">李书浩</w:t>
      </w:r>
      <w:r>
        <w:rPr>
          <w:rFonts w:eastAsia="宋体"/>
          <w:szCs w:val="21"/>
          <w:b w:val="0"/>
          <w:i w:val="0"/>
        </w:rPr>
        <w:t xml:space="preserve">。冷机运行序列寻优方法、系统、存储介质和产品。中国申请号202410909230.3，公开号CN118882286A（2024年公开）。</w:t>
      </w:r>
    </w:p>
    <w:p w14:paraId="42364A9E" w14:textId="77777777" w:rsidR="0092326C" w:rsidRDefault="0092326C" w:rsidP="0092326C">
      <w:pPr>
        <w:pStyle w:val="a8"/>
        <w:numPr>
          <w:ilvl w:val="0"/>
          <w:numId w:val="12"/>
        </w:numPr>
        <w:ind w:left="360" w:firstLineChars="0"/>
        <w:rPr>
          <w:szCs w:val="21"/>
        </w:rPr>
      </w:pPr>
      <w:r>
        <w:rPr>
          <w:rFonts w:eastAsia="宋体"/>
          <w:szCs w:val="21"/>
          <w:b w:val="0"/>
          <w:i w:val="0"/>
        </w:rPr>
        <w:t xml:space="preserve">王者、</w:t>
      </w:r>
      <w:r>
        <w:rPr>
          <w:rFonts w:eastAsia="宋体"/>
          <w:szCs w:val="21"/>
          <w:b w:val="1"/>
          <w:i w:val="0"/>
        </w:rPr>
        <w:t xml:space="preserve">李书浩</w:t>
      </w:r>
      <w:r>
        <w:rPr>
          <w:rFonts w:eastAsia="宋体"/>
          <w:szCs w:val="21"/>
          <w:b w:val="0"/>
          <w:i w:val="0"/>
        </w:rPr>
        <w:t xml:space="preserve">、李斯琪。基于数据驱动模型预测控制与动态规划的冷机排序优化方法。香港专利申请号42026122281.4（2026年）；与CN121804052A属于同一专利族。</w:t>
      </w:r>
    </w:p>
    <w:p w14:paraId="0F2F4FF1" w14:textId="5F08394A" w:rsidR="009122E5" w:rsidRPr="009122E5" w:rsidRDefault="009122E5" w:rsidP="009122E5">
      <w:pPr>
        <w:spacing w:beforeLines="50" w:before="156"/>
        <w:ind w:rightChars="-244" w:right="-512"/>
        <w:rPr>
          <w:b/>
          <w:noProof/>
          <w:sz w:val="24"/>
        </w:rPr>
        <w:keepNext/>
      </w:pPr>
      <w:r>
        <w:rPr>
          <w:rFonts w:eastAsia="黑体"/>
          <w:b/>
          <w:noProof/>
          <w:sz w:val="24"/>
        </w:rPr>
        <w:t xml:space="preserve">学术论文</w:t>
      </w:r>
    </w:p>
    <w:p w14:paraId="6192E7F9" w14:textId="77777777" w:rsidR="002F795F" w:rsidRPr="00F53108" w:rsidRDefault="002F795F" w:rsidP="002F795F">
      <w:pPr>
        <w:rPr>
          <w:b/>
          <w:i/>
          <w:sz w:val="22"/>
          <w:u w:val="single"/>
        </w:rPr>
        <w:keepNext/>
      </w:pPr>
      <w:r>
        <w:rPr>
          <w:rFonts w:hint="eastAsia" w:eastAsia="宋体"/>
          <w:b/>
          <w:i w:val="0"/>
          <w:sz w:val="22"/>
          <w:u w:val="single"/>
        </w:rPr>
        <w:t xml:space="preserve">第一作者</w:t>
      </w:r>
    </w:p>
    <w:p w14:paraId="01309201" w14:textId="4F79BDC7" w:rsidR="0092326C" w:rsidRPr="0092326C" w:rsidRDefault="0092326C" w:rsidP="0092326C">
      <w:pPr>
        <w:pStyle w:val="a8"/>
        <w:widowControl/>
        <w:numPr>
          <w:ilvl w:val="0"/>
          <w:numId w:val="16"/>
        </w:numPr>
        <w:ind w:firstLineChars="0"/>
        <w:jc w:val="left"/>
        <w:rPr>
          <w:bCs/>
          <w:sz w:val="22"/>
          <w:szCs w:val="22"/>
        </w:rPr>
      </w:pPr>
      <w:r w:rsidRPr="0092326C">
        <w:rPr>
          <w:b/>
          <w:sz w:val="22"/>
          <w:szCs w:val="22"/>
        </w:rPr>
        <w:t>Li, S.</w:t>
      </w:r>
      <w:r w:rsidRPr="0092326C">
        <w:rPr>
          <w:bCs/>
          <w:sz w:val="22"/>
          <w:szCs w:val="22"/>
        </w:rPr>
        <w:t xml:space="preserve">, Li, S., Mohebi, P., Wang, D., Ma, M. N., Liu, G., &amp; Wang, Z. (2025). Field demonstration of model predictive control for chiller sequencing in large-scale commercial buildings. Energy and Buildings, 344, 116021.</w:t>
      </w:r>
      <w:r w:rsidR="006F2F26" w:rsidRPr="0028598D">
        <w:rPr>
          <w:bCs/>
          <w:sz w:val="22"/>
          <w:szCs w:val="22"/>
        </w:rPr>
        <w:t/>
      </w:r>
      <w:r w:rsidR="006F2F26" w:rsidRPr="006F2F26">
        <w:rPr>
          <w:b/>
          <w:sz w:val="22"/>
          <w:szCs w:val="22"/>
        </w:rPr>
        <w:t/>
      </w:r>
      <w:r w:rsidR="006F2F26" w:rsidRPr="006F2F26">
        <w:rPr>
          <w:rFonts w:hint="eastAsia"/>
          <w:b/>
          <w:sz w:val="22"/>
          <w:szCs w:val="22"/>
        </w:rPr>
        <w:t/>
      </w:r>
      <w:r w:rsidR="006F2F26" w:rsidRPr="0028598D">
        <w:rPr>
          <w:bCs/>
          <w:sz w:val="22"/>
          <w:szCs w:val="22"/>
        </w:rPr>
        <w:t/>
      </w:r>
    </w:p>
    <w:p w14:paraId="3F5DF393" w14:textId="0D41CB8A" w:rsidR="0092326C" w:rsidRPr="0092326C" w:rsidRDefault="0092326C" w:rsidP="0092326C">
      <w:pPr>
        <w:pStyle w:val="a8"/>
        <w:widowControl/>
        <w:numPr>
          <w:ilvl w:val="0"/>
          <w:numId w:val="16"/>
        </w:numPr>
        <w:ind w:firstLineChars="0"/>
        <w:jc w:val="left"/>
        <w:rPr>
          <w:bCs/>
          <w:sz w:val="22"/>
          <w:szCs w:val="22"/>
        </w:rPr>
      </w:pPr>
      <w:r w:rsidRPr="0092326C">
        <w:rPr>
          <w:b/>
          <w:sz w:val="22"/>
          <w:szCs w:val="22"/>
        </w:rPr>
        <w:t>Li, S.</w:t>
      </w:r>
      <w:r w:rsidRPr="0092326C">
        <w:rPr>
          <w:bCs/>
          <w:sz w:val="22"/>
          <w:szCs w:val="22"/>
        </w:rPr>
        <w:t xml:space="preserve">, Su, S., &amp; Lin, X. (2025). Optimizing the hyper-parameters of deep reinforcement learning for building control. </w:t>
      </w:r>
      <w:r w:rsidRPr="00EC4764">
        <w:rPr>
          <w:bCs/>
          <w:i/>
          <w:iCs/>
          <w:sz w:val="22"/>
          <w:szCs w:val="22"/>
        </w:rPr>
        <w:t>Building Simulation</w:t>
      </w:r>
      <w:r w:rsidRPr="0092326C">
        <w:rPr>
          <w:bCs/>
          <w:sz w:val="22"/>
          <w:szCs w:val="22"/>
        </w:rPr>
        <w:t xml:space="preserve"> (Vol. 18, No. 4, pp. 765-789). Tsinghua University Press.</w:t>
      </w:r>
      <w:r w:rsidR="006F2F26" w:rsidRPr="006F2F26">
        <w:rPr>
          <w:bCs/>
          <w:sz w:val="22"/>
          <w:szCs w:val="22"/>
        </w:rPr>
        <w:t xml:space="preserve"/>
      </w:r>
      <w:r w:rsidR="006F2F26" w:rsidRPr="0028598D">
        <w:rPr>
          <w:bCs/>
          <w:sz w:val="22"/>
          <w:szCs w:val="22"/>
        </w:rPr>
        <w:t/>
      </w:r>
      <w:r w:rsidR="006F2F26" w:rsidRPr="006F2F26">
        <w:rPr>
          <w:b/>
          <w:sz w:val="22"/>
          <w:szCs w:val="22"/>
        </w:rPr>
        <w:t/>
      </w:r>
      <w:r w:rsidR="006F2F26">
        <w:rPr>
          <w:rFonts w:hint="eastAsia"/>
          <w:b/>
          <w:sz w:val="22"/>
          <w:szCs w:val="22"/>
        </w:rPr>
        <w:t/>
      </w:r>
      <w:r w:rsidR="006F2F26" w:rsidRPr="0028598D">
        <w:rPr>
          <w:bCs/>
          <w:sz w:val="22"/>
          <w:szCs w:val="22"/>
        </w:rPr>
        <w:t/>
      </w:r>
    </w:p>
    <w:p w14:paraId="125625A0" w14:textId="2445642C" w:rsidR="0092326C" w:rsidRPr="0092326C" w:rsidRDefault="0092326C" w:rsidP="0092326C">
      <w:pPr>
        <w:pStyle w:val="a8"/>
        <w:widowControl/>
        <w:numPr>
          <w:ilvl w:val="0"/>
          <w:numId w:val="16"/>
        </w:numPr>
        <w:ind w:firstLineChars="0"/>
        <w:jc w:val="left"/>
        <w:rPr>
          <w:bCs/>
          <w:sz w:val="22"/>
          <w:szCs w:val="22"/>
        </w:rPr>
      </w:pPr>
      <w:r w:rsidRPr="0092326C">
        <w:rPr>
          <w:b/>
          <w:sz w:val="22"/>
          <w:szCs w:val="22"/>
        </w:rPr>
        <w:t>Li, S.</w:t>
      </w:r>
      <w:r w:rsidRPr="0092326C">
        <w:rPr>
          <w:bCs/>
          <w:sz w:val="22"/>
          <w:szCs w:val="22"/>
        </w:rPr>
        <w:t xml:space="preserve">, Li, S., &amp; Wang, Z. (2024). Accelerating chiller sequencing using dynamic programming. </w:t>
      </w:r>
      <w:r w:rsidRPr="00EC4764">
        <w:rPr>
          <w:bCs/>
          <w:i/>
          <w:iCs/>
          <w:sz w:val="22"/>
          <w:szCs w:val="22"/>
        </w:rPr>
        <w:t>Energy and Buildings</w:t>
      </w:r>
      <w:r w:rsidRPr="0092326C">
        <w:rPr>
          <w:bCs/>
          <w:sz w:val="22"/>
          <w:szCs w:val="22"/>
        </w:rPr>
        <w:t xml:space="preserve">, 325, 115037.</w:t>
      </w:r>
      <w:r w:rsidR="006F2F26" w:rsidRPr="0028598D">
        <w:rPr>
          <w:bCs/>
          <w:sz w:val="22"/>
          <w:szCs w:val="22"/>
        </w:rPr>
        <w:t/>
      </w:r>
      <w:r w:rsidR="006F2F26" w:rsidRPr="006F2F26">
        <w:rPr>
          <w:b/>
          <w:sz w:val="22"/>
          <w:szCs w:val="22"/>
        </w:rPr>
        <w:t/>
      </w:r>
      <w:r w:rsidR="006F2F26">
        <w:rPr>
          <w:rFonts w:hint="eastAsia"/>
          <w:b/>
          <w:sz w:val="22"/>
          <w:szCs w:val="22"/>
        </w:rPr>
        <w:t/>
      </w:r>
      <w:r w:rsidR="006F2F26" w:rsidRPr="0028598D">
        <w:rPr>
          <w:bCs/>
          <w:sz w:val="22"/>
          <w:szCs w:val="22"/>
        </w:rPr>
        <w:t/>
      </w:r>
    </w:p>
    <w:p w14:paraId="0DEE1430" w14:textId="773BAAA4" w:rsidR="0092326C" w:rsidRPr="0092326C" w:rsidRDefault="0092326C" w:rsidP="0092326C">
      <w:pPr>
        <w:pStyle w:val="a8"/>
        <w:widowControl/>
        <w:numPr>
          <w:ilvl w:val="0"/>
          <w:numId w:val="16"/>
        </w:numPr>
        <w:ind w:firstLineChars="0"/>
        <w:jc w:val="left"/>
        <w:rPr>
          <w:bCs/>
          <w:sz w:val="22"/>
          <w:szCs w:val="22"/>
        </w:rPr>
      </w:pPr>
      <w:r w:rsidRPr="0092326C">
        <w:rPr>
          <w:b/>
          <w:sz w:val="22"/>
          <w:szCs w:val="22"/>
        </w:rPr>
        <w:t>Li, S.</w:t>
      </w:r>
      <w:r w:rsidRPr="0092326C">
        <w:rPr>
          <w:bCs/>
          <w:sz w:val="22"/>
          <w:szCs w:val="22"/>
        </w:rPr>
        <w:t xml:space="preserve">, Zheng, W., Li, M., Xing, S., &amp; Wang, Z. (2026). </w:t>
      </w:r>
      <w:proofErr w:type="spellStart"/>
      <w:r w:rsidRPr="0092326C">
        <w:rPr>
          <w:bCs/>
          <w:sz w:val="22"/>
          <w:szCs w:val="22"/>
        </w:rPr>
        <w:t>AutoLFM</w:t>
      </w:r>
      <w:proofErr w:type="spellEnd"/>
      <w:r w:rsidRPr="0092326C">
        <w:rPr>
          <w:bCs/>
          <w:sz w:val="22"/>
          <w:szCs w:val="22"/>
        </w:rPr>
        <w:t xml:space="preserve">: A multi-agent LLM framework for automated building load forecasting. </w:t>
      </w:r>
      <w:r w:rsidRPr="00EC4764">
        <w:rPr>
          <w:bCs/>
          <w:i/>
          <w:iCs/>
          <w:sz w:val="22"/>
          <w:szCs w:val="22"/>
        </w:rPr>
        <w:t>Building Simulation, 19(2), 545–568</w:t>
      </w:r>
      <w:r w:rsidRPr="0092326C">
        <w:rPr>
          <w:bCs/>
          <w:sz w:val="22"/>
          <w:szCs w:val="22"/>
        </w:rPr>
        <w:t>.</w:t>
      </w:r>
      <w:r w:rsidR="006F2F26" w:rsidRPr="006F2F26">
        <w:rPr>
          <w:bCs/>
          <w:sz w:val="22"/>
          <w:szCs w:val="22"/>
        </w:rPr>
        <w:t xml:space="preserve"/>
      </w:r>
      <w:r w:rsidR="006F2F26" w:rsidRPr="0028598D">
        <w:rPr>
          <w:bCs/>
          <w:sz w:val="22"/>
          <w:szCs w:val="22"/>
        </w:rPr>
        <w:t/>
      </w:r>
      <w:r w:rsidR="006F2F26" w:rsidRPr="006F2F26">
        <w:rPr>
          <w:b/>
          <w:sz w:val="22"/>
          <w:szCs w:val="22"/>
        </w:rPr>
        <w:t/>
      </w:r>
      <w:r w:rsidR="006F2F26">
        <w:rPr>
          <w:rFonts w:hint="eastAsia"/>
          <w:b/>
          <w:sz w:val="22"/>
          <w:szCs w:val="22"/>
        </w:rPr>
        <w:t/>
      </w:r>
      <w:r w:rsidR="006F2F26" w:rsidRPr="0028598D">
        <w:rPr>
          <w:bCs/>
          <w:sz w:val="22"/>
          <w:szCs w:val="22"/>
        </w:rPr>
        <w:t/>
      </w:r>
    </w:p>
    <w:p w14:paraId="08F07AEA" w14:textId="4F335183" w:rsidR="0092326C" w:rsidRPr="002E0EF4" w:rsidRDefault="0092326C" w:rsidP="002E0EF4">
      <w:pPr>
        <w:pStyle w:val="a8"/>
        <w:widowControl/>
        <w:numPr>
          <w:ilvl w:val="0"/>
          <w:numId w:val="16"/>
        </w:numPr>
        <w:ind w:firstLineChars="0"/>
        <w:jc w:val="left"/>
        <w:rPr>
          <w:bCs/>
          <w:sz w:val="22"/>
          <w:szCs w:val="22"/>
        </w:rPr>
      </w:pPr>
      <w:r w:rsidRPr="0092326C">
        <w:rPr>
          <w:b/>
          <w:sz w:val="22"/>
          <w:szCs w:val="22"/>
        </w:rPr>
        <w:t>Li, S.</w:t>
      </w:r>
      <w:r w:rsidRPr="0092326C">
        <w:rPr>
          <w:bCs/>
          <w:sz w:val="22"/>
          <w:szCs w:val="22"/>
        </w:rPr>
        <w:t>, Li, M., Hu, Z., &amp; Wang, Z. (2026). Applying semantic model for easy and fast deployment of chiller sequencing algorithm. </w:t>
      </w:r>
      <w:r w:rsidRPr="0092326C">
        <w:rPr>
          <w:bCs/>
          <w:i/>
          <w:iCs/>
          <w:sz w:val="22"/>
          <w:szCs w:val="22"/>
        </w:rPr>
        <w:t>Energy and Buildings</w:t>
      </w:r>
      <w:r w:rsidRPr="0092326C">
        <w:rPr>
          <w:bCs/>
          <w:sz w:val="22"/>
          <w:szCs w:val="22"/>
        </w:rPr>
        <w:t>, 352, 116830.</w:t>
      </w:r>
      <w:r w:rsidR="006F2F26" w:rsidRPr="006F2F26">
        <w:rPr>
          <w:bCs/>
          <w:sz w:val="22"/>
          <w:szCs w:val="22"/>
        </w:rPr>
        <w:t xml:space="preserve"/>
      </w:r>
      <w:r w:rsidR="006F2F26" w:rsidRPr="0028598D">
        <w:rPr>
          <w:bCs/>
          <w:sz w:val="22"/>
          <w:szCs w:val="22"/>
        </w:rPr>
        <w:t/>
      </w:r>
      <w:r w:rsidR="006F2F26" w:rsidRPr="006F2F26">
        <w:rPr>
          <w:b/>
          <w:sz w:val="22"/>
          <w:szCs w:val="22"/>
        </w:rPr>
        <w:t/>
      </w:r>
      <w:r w:rsidR="006F2F26">
        <w:rPr>
          <w:rFonts w:hint="eastAsia"/>
          <w:b/>
          <w:sz w:val="22"/>
          <w:szCs w:val="22"/>
        </w:rPr>
        <w:t/>
      </w:r>
      <w:r w:rsidR="006F2F26" w:rsidRPr="0028598D">
        <w:rPr>
          <w:bCs/>
          <w:sz w:val="22"/>
          <w:szCs w:val="22"/>
        </w:rPr>
        <w:t/>
      </w:r>
    </w:p>
    <w:p w14:paraId="6A0B5833" w14:textId="58E670B3" w:rsidR="002F795F" w:rsidRPr="00F53108" w:rsidRDefault="002F795F" w:rsidP="002F795F">
      <w:pPr>
        <w:rPr>
          <w:b/>
          <w:i/>
          <w:sz w:val="22"/>
          <w:u w:val="single"/>
        </w:rPr>
        <w:keepNext/>
      </w:pPr>
      <w:r>
        <w:rPr>
          <w:rFonts w:eastAsia="宋体"/>
          <w:b/>
          <w:i w:val="0"/>
          <w:sz w:val="22"/>
          <w:u w:val="single"/>
        </w:rPr>
        <w:t xml:space="preserve">合作作者</w:t>
      </w:r>
    </w:p>
    <w:p w14:paraId="563A3B99" w14:textId="77777777" w:rsidR="0092326C" w:rsidRDefault="0092326C" w:rsidP="0092326C">
      <w:pPr>
        <w:pStyle w:val="a8"/>
        <w:numPr>
          <w:ilvl w:val="0"/>
          <w:numId w:val="16"/>
        </w:numPr>
        <w:ind w:left="360" w:firstLineChars="0"/>
      </w:pPr>
      <w:r>
        <w:rPr>
          <w:bCs/>
          <w:b w:val="0"/>
          <w:i w:val="0"/>
        </w:rPr>
        <w:t xml:space="preserve">Li, S., </w:t>
      </w:r>
      <w:r>
        <w:rPr>
          <w:bCs/>
          <w:b w:val="1"/>
          <w:i w:val="0"/>
        </w:rPr>
        <w:t xml:space="preserve">Li, S.</w:t>
      </w:r>
      <w:r>
        <w:rPr>
          <w:bCs/>
          <w:b w:val="0"/>
          <w:i w:val="0"/>
        </w:rPr>
        <w:t xml:space="preserve">, Liu, Y., Li, B., Zheng, C., &amp; Wang, Z. (2026). Model predictive control of variable refrigerant flow systems for demand response: balancing the trade-off between model accuracy and optimization complexity: a case study of indoor system. </w:t>
      </w:r>
      <w:r>
        <w:rPr>
          <w:bCs/>
          <w:b w:val="0"/>
          <w:i w:val="1"/>
        </w:rPr>
        <w:t xml:space="preserve">Energy Conversion and Management</w:t>
      </w:r>
      <w:r>
        <w:rPr>
          <w:bCs/>
          <w:b w:val="0"/>
          <w:i w:val="0"/>
        </w:rPr>
        <w:t xml:space="preserve">, 357, 121400.</w:t>
      </w:r>
    </w:p>
    <w:p w14:paraId="563A3B99" w14:textId="77777777" w:rsidR="0092326C" w:rsidRDefault="0092326C" w:rsidP="0092326C">
      <w:pPr>
        <w:pStyle w:val="a8"/>
        <w:numPr>
          <w:ilvl w:val="0"/>
          <w:numId w:val="16"/>
        </w:numPr>
        <w:ind w:left="360" w:firstLineChars="0"/>
      </w:pPr>
      <w:r w:rsidRPr="0092326C">
        <w:t xml:space="preserve">Mohebi, P., </w:t>
      </w:r>
      <w:r w:rsidRPr="002E0EF4">
        <w:rPr>
          <w:b/>
          <w:bCs/>
        </w:rPr>
        <w:t>Li, S.</w:t>
      </w:r>
      <w:r w:rsidRPr="0092326C">
        <w:t>, &amp; Wang, Z. (2025). Chance-constrained stochastic framework for building thermal control under forecast uncertainties. </w:t>
      </w:r>
      <w:r w:rsidRPr="0092326C">
        <w:rPr>
          <w:i/>
          <w:iCs/>
        </w:rPr>
        <w:t>Energy and Buildings</w:t>
      </w:r>
      <w:r w:rsidRPr="0092326C">
        <w:t>, </w:t>
      </w:r>
      <w:r w:rsidRPr="0092326C">
        <w:rPr>
          <w:i/>
          <w:iCs/>
        </w:rPr>
        <w:t>331</w:t>
      </w:r>
      <w:r w:rsidRPr="0092326C">
        <w:t>, 115385.</w:t>
      </w:r>
    </w:p>
    <w:p w14:paraId="6796EA74" w14:textId="56867A74" w:rsidR="0092326C" w:rsidRDefault="0092326C" w:rsidP="0092326C">
      <w:pPr>
        <w:pStyle w:val="a8"/>
        <w:numPr>
          <w:ilvl w:val="0"/>
          <w:numId w:val="16"/>
        </w:numPr>
        <w:ind w:left="360" w:firstLineChars="0"/>
      </w:pPr>
      <w:r w:rsidRPr="0092326C">
        <w:t xml:space="preserve">Su, S., </w:t>
      </w:r>
      <w:r w:rsidRPr="002E0EF4">
        <w:rPr>
          <w:b/>
          <w:bCs/>
        </w:rPr>
        <w:t>Li, S.</w:t>
      </w:r>
      <w:r w:rsidRPr="0092326C">
        <w:t xml:space="preserve">, Ding, Y., Mao, P., &amp; Chong, D. (2024). Health damage assessment of commuters and staff in the metro system based on field monitoring—A case study of Nanjing. </w:t>
      </w:r>
      <w:r w:rsidRPr="00EC4764">
        <w:rPr>
          <w:i/>
          <w:iCs/>
        </w:rPr>
        <w:t>Frontiers in Public Health</w:t>
      </w:r>
      <w:r w:rsidRPr="0092326C">
        <w:t>, 11, 1305829.</w:t>
      </w:r>
    </w:p>
    <w:p w14:paraId="321F4C2C" w14:textId="7F310391" w:rsidR="0092326C" w:rsidRDefault="0092326C" w:rsidP="002F795F">
      <w:pPr>
        <w:pStyle w:val="a8"/>
        <w:numPr>
          <w:ilvl w:val="0"/>
          <w:numId w:val="16"/>
        </w:numPr>
        <w:ind w:left="360" w:firstLineChars="0"/>
      </w:pPr>
      <w:r w:rsidRPr="0092326C">
        <w:t xml:space="preserve">Zheng, W., Liu, L., </w:t>
      </w:r>
      <w:r w:rsidRPr="002E0EF4">
        <w:rPr>
          <w:b/>
          <w:bCs/>
        </w:rPr>
        <w:t>Li, S.</w:t>
      </w:r>
      <w:r w:rsidRPr="0092326C">
        <w:t>, Zhang, Z., Zhao, P., Li, T., ... &amp; Wang, Z. (2026). Smart predict-then-optimize-based model predictive control for Virtual Power Plants with battery storage. </w:t>
      </w:r>
      <w:r w:rsidRPr="0092326C">
        <w:rPr>
          <w:i/>
          <w:iCs/>
        </w:rPr>
        <w:t>Journal of Energy Storage</w:t>
      </w:r>
      <w:r w:rsidRPr="0092326C">
        <w:t>, </w:t>
      </w:r>
      <w:r w:rsidRPr="0092326C">
        <w:rPr>
          <w:i/>
          <w:iCs/>
        </w:rPr>
        <w:t>142</w:t>
      </w:r>
      <w:r w:rsidRPr="0092326C">
        <w:t>, 119606.</w:t>
      </w:r>
    </w:p>
    <w:p w14:paraId="7FD98D21" w14:textId="5A462626" w:rsidR="002C4FE9" w:rsidRDefault="002E0EF4" w:rsidP="002C4FE9">
      <w:pPr>
        <w:pStyle w:val="a8"/>
        <w:numPr>
          <w:ilvl w:val="0"/>
          <w:numId w:val="16"/>
        </w:numPr>
        <w:ind w:left="360" w:firstLineChars="0"/>
      </w:pPr>
      <w:r w:rsidRPr="002E0EF4">
        <w:t xml:space="preserve">Li, M., Hu, Z., Mohebi, P., </w:t>
      </w:r>
      <w:r w:rsidRPr="002E0EF4">
        <w:rPr>
          <w:b/>
          <w:bCs/>
        </w:rPr>
        <w:t>Li, S.</w:t>
      </w:r>
      <w:r w:rsidRPr="002E0EF4">
        <w:t>, &amp; Wang, Z. (2026). Enhancing LLM-based building data query with chain-of-thought, retrieval-augmented generation, and fine-tuning. </w:t>
      </w:r>
      <w:r w:rsidRPr="002E0EF4">
        <w:rPr>
          <w:i/>
          <w:iCs/>
        </w:rPr>
        <w:t>Automation in Construction</w:t>
      </w:r>
      <w:r w:rsidRPr="002E0EF4">
        <w:t>, </w:t>
      </w:r>
      <w:r w:rsidRPr="002E0EF4">
        <w:rPr>
          <w:i/>
          <w:iCs/>
        </w:rPr>
        <w:t>182</w:t>
      </w:r>
      <w:r w:rsidRPr="002E0EF4">
        <w:t>, 106738.</w:t>
      </w:r>
      <w:bookmarkEnd w:id="4"/>
    </w:p>
    <w:p w14:paraId="5808306F" w14:textId="77777777" w:rsidR="002C4FE9" w:rsidRDefault="002C4FE9" w:rsidP="002C4FE9"/>
    <w:p w14:paraId="4D36FF7F" w14:textId="1C3BD61A" w:rsidR="002C4FE9" w:rsidRPr="007B556F" w:rsidRDefault="002C4FE9" w:rsidP="002C4FE9">
      <w:pPr>
        <w:jc w:val="center"/>
        <w:rPr>
          <w:i/>
        </w:rPr>
      </w:pPr>
      <w:r>
        <w:rPr>
          <w:rFonts w:eastAsia="宋体"/>
          <w:i w:val="0"/>
        </w:rPr>
        <w:t xml:space="preserve">最后更新：2026年10月8日</w:t>
      </w:r>
    </w:p>
    <w:bookmarkEnd w:id="6"/>
    <w:p w14:paraId="0DC0848A" w14:textId="1590CFAC" w:rsidR="009122E5" w:rsidRPr="00150815" w:rsidRDefault="009122E5" w:rsidP="00AC66B6">
      <w:pPr>
        <w:rPr>
          <w:i/>
        </w:rPr>
      </w:pPr>
    </w:p>
    <w:sectPr w:rsidR="009122E5" w:rsidRPr="00150815" w:rsidSect="004A4248">
      <w:pgSz w:w="11906" w:h="16838"/>
      <w:pgMar w:top="720" w:right="720" w:bottom="720" w:left="720" w:header="0" w:footer="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5A151E" w14:textId="77777777" w:rsidR="004B0C1D" w:rsidRDefault="004B0C1D" w:rsidP="00BD6865">
      <w:r>
        <w:separator/>
      </w:r>
    </w:p>
  </w:endnote>
  <w:endnote w:type="continuationSeparator" w:id="0">
    <w:p w14:paraId="3914F595" w14:textId="77777777" w:rsidR="004B0C1D" w:rsidRDefault="004B0C1D" w:rsidP="00BD68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BFF2C3" w14:textId="77777777" w:rsidR="004B0C1D" w:rsidRDefault="004B0C1D" w:rsidP="00BD6865">
      <w:r>
        <w:separator/>
      </w:r>
    </w:p>
  </w:footnote>
  <w:footnote w:type="continuationSeparator" w:id="0">
    <w:p w14:paraId="64903A49" w14:textId="77777777" w:rsidR="004B0C1D" w:rsidRDefault="004B0C1D" w:rsidP="00BD686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12C70AD"/>
    <w:multiLevelType w:val="singleLevel"/>
    <w:tmpl w:val="C12C70AD"/>
    <w:lvl w:ilvl="0">
      <w:start w:val="1"/>
      <w:numFmt w:val="bullet"/>
      <w:lvlText w:val=""/>
      <w:lvlJc w:val="left"/>
      <w:pPr>
        <w:ind w:left="297" w:hanging="297"/>
      </w:pPr>
      <w:rPr>
        <w:rFonts w:ascii="Wingdings" w:hAnsi="Wingdings" w:hint="default"/>
        <w:sz w:val="18"/>
        <w:szCs w:val="18"/>
      </w:rPr>
    </w:lvl>
  </w:abstractNum>
  <w:abstractNum w:abstractNumId="1" w15:restartNumberingAfterBreak="0">
    <w:nsid w:val="09437382"/>
    <w:multiLevelType w:val="hybridMultilevel"/>
    <w:tmpl w:val="F1284B50"/>
    <w:lvl w:ilvl="0" w:tplc="0409000F">
      <w:start w:val="1"/>
      <w:numFmt w:val="decimal"/>
      <w:lvlText w:val="%1."/>
      <w:lvlJc w:val="left"/>
      <w:pPr>
        <w:ind w:left="-1619" w:hanging="420"/>
      </w:pPr>
    </w:lvl>
    <w:lvl w:ilvl="1" w:tplc="04090019" w:tentative="1">
      <w:start w:val="1"/>
      <w:numFmt w:val="lowerLetter"/>
      <w:lvlText w:val="%2)"/>
      <w:lvlJc w:val="left"/>
      <w:pPr>
        <w:ind w:left="-1199" w:hanging="420"/>
      </w:pPr>
    </w:lvl>
    <w:lvl w:ilvl="2" w:tplc="0409001B" w:tentative="1">
      <w:start w:val="1"/>
      <w:numFmt w:val="lowerRoman"/>
      <w:lvlText w:val="%3."/>
      <w:lvlJc w:val="right"/>
      <w:pPr>
        <w:ind w:left="-779" w:hanging="420"/>
      </w:pPr>
    </w:lvl>
    <w:lvl w:ilvl="3" w:tplc="0409000F" w:tentative="1">
      <w:start w:val="1"/>
      <w:numFmt w:val="decimal"/>
      <w:lvlText w:val="%4."/>
      <w:lvlJc w:val="left"/>
      <w:pPr>
        <w:ind w:left="-359" w:hanging="420"/>
      </w:pPr>
    </w:lvl>
    <w:lvl w:ilvl="4" w:tplc="04090019" w:tentative="1">
      <w:start w:val="1"/>
      <w:numFmt w:val="lowerLetter"/>
      <w:lvlText w:val="%5)"/>
      <w:lvlJc w:val="left"/>
      <w:pPr>
        <w:ind w:left="61" w:hanging="420"/>
      </w:pPr>
    </w:lvl>
    <w:lvl w:ilvl="5" w:tplc="0409001B" w:tentative="1">
      <w:start w:val="1"/>
      <w:numFmt w:val="lowerRoman"/>
      <w:lvlText w:val="%6."/>
      <w:lvlJc w:val="right"/>
      <w:pPr>
        <w:ind w:left="481" w:hanging="420"/>
      </w:pPr>
    </w:lvl>
    <w:lvl w:ilvl="6" w:tplc="0409000F" w:tentative="1">
      <w:start w:val="1"/>
      <w:numFmt w:val="decimal"/>
      <w:lvlText w:val="%7."/>
      <w:lvlJc w:val="left"/>
      <w:pPr>
        <w:ind w:left="901" w:hanging="420"/>
      </w:pPr>
    </w:lvl>
    <w:lvl w:ilvl="7" w:tplc="04090019" w:tentative="1">
      <w:start w:val="1"/>
      <w:numFmt w:val="lowerLetter"/>
      <w:lvlText w:val="%8)"/>
      <w:lvlJc w:val="left"/>
      <w:pPr>
        <w:ind w:left="1321" w:hanging="420"/>
      </w:pPr>
    </w:lvl>
    <w:lvl w:ilvl="8" w:tplc="0409001B" w:tentative="1">
      <w:start w:val="1"/>
      <w:numFmt w:val="lowerRoman"/>
      <w:lvlText w:val="%9."/>
      <w:lvlJc w:val="right"/>
      <w:pPr>
        <w:ind w:left="1741" w:hanging="420"/>
      </w:pPr>
    </w:lvl>
  </w:abstractNum>
  <w:abstractNum w:abstractNumId="2" w15:restartNumberingAfterBreak="0">
    <w:nsid w:val="09C20A11"/>
    <w:multiLevelType w:val="hybridMultilevel"/>
    <w:tmpl w:val="CE94C2FE"/>
    <w:lvl w:ilvl="0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3" w15:restartNumberingAfterBreak="0">
    <w:nsid w:val="163658E2"/>
    <w:multiLevelType w:val="hybridMultilevel"/>
    <w:tmpl w:val="F1284B50"/>
    <w:lvl w:ilvl="0" w:tplc="0409000F">
      <w:start w:val="1"/>
      <w:numFmt w:val="decimal"/>
      <w:lvlText w:val="%1."/>
      <w:lvlJc w:val="left"/>
      <w:pPr>
        <w:ind w:left="61" w:hanging="420"/>
      </w:pPr>
    </w:lvl>
    <w:lvl w:ilvl="1" w:tplc="04090019" w:tentative="1">
      <w:start w:val="1"/>
      <w:numFmt w:val="lowerLetter"/>
      <w:lvlText w:val="%2)"/>
      <w:lvlJc w:val="left"/>
      <w:pPr>
        <w:ind w:left="481" w:hanging="420"/>
      </w:pPr>
    </w:lvl>
    <w:lvl w:ilvl="2" w:tplc="0409001B" w:tentative="1">
      <w:start w:val="1"/>
      <w:numFmt w:val="lowerRoman"/>
      <w:lvlText w:val="%3."/>
      <w:lvlJc w:val="right"/>
      <w:pPr>
        <w:ind w:left="901" w:hanging="420"/>
      </w:pPr>
    </w:lvl>
    <w:lvl w:ilvl="3" w:tplc="0409000F" w:tentative="1">
      <w:start w:val="1"/>
      <w:numFmt w:val="decimal"/>
      <w:lvlText w:val="%4."/>
      <w:lvlJc w:val="left"/>
      <w:pPr>
        <w:ind w:left="1321" w:hanging="420"/>
      </w:pPr>
    </w:lvl>
    <w:lvl w:ilvl="4" w:tplc="04090019" w:tentative="1">
      <w:start w:val="1"/>
      <w:numFmt w:val="lowerLetter"/>
      <w:lvlText w:val="%5)"/>
      <w:lvlJc w:val="left"/>
      <w:pPr>
        <w:ind w:left="1741" w:hanging="420"/>
      </w:pPr>
    </w:lvl>
    <w:lvl w:ilvl="5" w:tplc="0409001B" w:tentative="1">
      <w:start w:val="1"/>
      <w:numFmt w:val="lowerRoman"/>
      <w:lvlText w:val="%6."/>
      <w:lvlJc w:val="right"/>
      <w:pPr>
        <w:ind w:left="2161" w:hanging="420"/>
      </w:pPr>
    </w:lvl>
    <w:lvl w:ilvl="6" w:tplc="0409000F" w:tentative="1">
      <w:start w:val="1"/>
      <w:numFmt w:val="decimal"/>
      <w:lvlText w:val="%7."/>
      <w:lvlJc w:val="left"/>
      <w:pPr>
        <w:ind w:left="2581" w:hanging="420"/>
      </w:pPr>
    </w:lvl>
    <w:lvl w:ilvl="7" w:tplc="04090019" w:tentative="1">
      <w:start w:val="1"/>
      <w:numFmt w:val="lowerLetter"/>
      <w:lvlText w:val="%8)"/>
      <w:lvlJc w:val="left"/>
      <w:pPr>
        <w:ind w:left="3001" w:hanging="420"/>
      </w:pPr>
    </w:lvl>
    <w:lvl w:ilvl="8" w:tplc="0409001B" w:tentative="1">
      <w:start w:val="1"/>
      <w:numFmt w:val="lowerRoman"/>
      <w:lvlText w:val="%9."/>
      <w:lvlJc w:val="right"/>
      <w:pPr>
        <w:ind w:left="3421" w:hanging="420"/>
      </w:pPr>
    </w:lvl>
  </w:abstractNum>
  <w:abstractNum w:abstractNumId="4" w15:restartNumberingAfterBreak="0">
    <w:nsid w:val="175545C0"/>
    <w:multiLevelType w:val="multilevel"/>
    <w:tmpl w:val="3C76F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B84F1E"/>
    <w:multiLevelType w:val="hybridMultilevel"/>
    <w:tmpl w:val="6D90954C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1C27326A"/>
    <w:multiLevelType w:val="hybridMultilevel"/>
    <w:tmpl w:val="7A3824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5E2BD5"/>
    <w:multiLevelType w:val="hybridMultilevel"/>
    <w:tmpl w:val="F1284B50"/>
    <w:lvl w:ilvl="0" w:tplc="0409000F">
      <w:start w:val="1"/>
      <w:numFmt w:val="decimal"/>
      <w:lvlText w:val="%1."/>
      <w:lvlJc w:val="left"/>
      <w:pPr>
        <w:ind w:left="61" w:hanging="420"/>
      </w:pPr>
    </w:lvl>
    <w:lvl w:ilvl="1" w:tplc="04090019" w:tentative="1">
      <w:start w:val="1"/>
      <w:numFmt w:val="lowerLetter"/>
      <w:lvlText w:val="%2)"/>
      <w:lvlJc w:val="left"/>
      <w:pPr>
        <w:ind w:left="481" w:hanging="420"/>
      </w:pPr>
    </w:lvl>
    <w:lvl w:ilvl="2" w:tplc="0409001B" w:tentative="1">
      <w:start w:val="1"/>
      <w:numFmt w:val="lowerRoman"/>
      <w:lvlText w:val="%3."/>
      <w:lvlJc w:val="right"/>
      <w:pPr>
        <w:ind w:left="901" w:hanging="420"/>
      </w:pPr>
    </w:lvl>
    <w:lvl w:ilvl="3" w:tplc="0409000F" w:tentative="1">
      <w:start w:val="1"/>
      <w:numFmt w:val="decimal"/>
      <w:lvlText w:val="%4."/>
      <w:lvlJc w:val="left"/>
      <w:pPr>
        <w:ind w:left="1321" w:hanging="420"/>
      </w:pPr>
    </w:lvl>
    <w:lvl w:ilvl="4" w:tplc="04090019" w:tentative="1">
      <w:start w:val="1"/>
      <w:numFmt w:val="lowerLetter"/>
      <w:lvlText w:val="%5)"/>
      <w:lvlJc w:val="left"/>
      <w:pPr>
        <w:ind w:left="1741" w:hanging="420"/>
      </w:pPr>
    </w:lvl>
    <w:lvl w:ilvl="5" w:tplc="0409001B" w:tentative="1">
      <w:start w:val="1"/>
      <w:numFmt w:val="lowerRoman"/>
      <w:lvlText w:val="%6."/>
      <w:lvlJc w:val="right"/>
      <w:pPr>
        <w:ind w:left="2161" w:hanging="420"/>
      </w:pPr>
    </w:lvl>
    <w:lvl w:ilvl="6" w:tplc="0409000F" w:tentative="1">
      <w:start w:val="1"/>
      <w:numFmt w:val="decimal"/>
      <w:lvlText w:val="%7."/>
      <w:lvlJc w:val="left"/>
      <w:pPr>
        <w:ind w:left="2581" w:hanging="420"/>
      </w:pPr>
    </w:lvl>
    <w:lvl w:ilvl="7" w:tplc="04090019" w:tentative="1">
      <w:start w:val="1"/>
      <w:numFmt w:val="lowerLetter"/>
      <w:lvlText w:val="%8)"/>
      <w:lvlJc w:val="left"/>
      <w:pPr>
        <w:ind w:left="3001" w:hanging="420"/>
      </w:pPr>
    </w:lvl>
    <w:lvl w:ilvl="8" w:tplc="0409001B" w:tentative="1">
      <w:start w:val="1"/>
      <w:numFmt w:val="lowerRoman"/>
      <w:lvlText w:val="%9."/>
      <w:lvlJc w:val="right"/>
      <w:pPr>
        <w:ind w:left="3421" w:hanging="420"/>
      </w:pPr>
    </w:lvl>
  </w:abstractNum>
  <w:abstractNum w:abstractNumId="8" w15:restartNumberingAfterBreak="0">
    <w:nsid w:val="2544569A"/>
    <w:multiLevelType w:val="multilevel"/>
    <w:tmpl w:val="2EA25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6D3622"/>
    <w:multiLevelType w:val="hybridMultilevel"/>
    <w:tmpl w:val="EA0ED94C"/>
    <w:lvl w:ilvl="0" w:tplc="0409000B">
      <w:start w:val="1"/>
      <w:numFmt w:val="bullet"/>
      <w:lvlText w:val=""/>
      <w:lvlJc w:val="left"/>
      <w:pPr>
        <w:ind w:left="1573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93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13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33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53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73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93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13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33" w:hanging="420"/>
      </w:pPr>
      <w:rPr>
        <w:rFonts w:ascii="Wingdings" w:hAnsi="Wingdings" w:hint="default"/>
      </w:rPr>
    </w:lvl>
  </w:abstractNum>
  <w:abstractNum w:abstractNumId="10" w15:restartNumberingAfterBreak="0">
    <w:nsid w:val="60EF0D34"/>
    <w:multiLevelType w:val="hybridMultilevel"/>
    <w:tmpl w:val="F1284B50"/>
    <w:lvl w:ilvl="0" w:tplc="0409000F">
      <w:start w:val="1"/>
      <w:numFmt w:val="decimal"/>
      <w:lvlText w:val="%1."/>
      <w:lvlJc w:val="left"/>
      <w:pPr>
        <w:ind w:left="61" w:hanging="420"/>
      </w:pPr>
    </w:lvl>
    <w:lvl w:ilvl="1" w:tplc="04090019" w:tentative="1">
      <w:start w:val="1"/>
      <w:numFmt w:val="lowerLetter"/>
      <w:lvlText w:val="%2)"/>
      <w:lvlJc w:val="left"/>
      <w:pPr>
        <w:ind w:left="481" w:hanging="420"/>
      </w:pPr>
    </w:lvl>
    <w:lvl w:ilvl="2" w:tplc="0409001B" w:tentative="1">
      <w:start w:val="1"/>
      <w:numFmt w:val="lowerRoman"/>
      <w:lvlText w:val="%3."/>
      <w:lvlJc w:val="right"/>
      <w:pPr>
        <w:ind w:left="901" w:hanging="420"/>
      </w:pPr>
    </w:lvl>
    <w:lvl w:ilvl="3" w:tplc="0409000F" w:tentative="1">
      <w:start w:val="1"/>
      <w:numFmt w:val="decimal"/>
      <w:lvlText w:val="%4."/>
      <w:lvlJc w:val="left"/>
      <w:pPr>
        <w:ind w:left="1321" w:hanging="420"/>
      </w:pPr>
    </w:lvl>
    <w:lvl w:ilvl="4" w:tplc="04090019" w:tentative="1">
      <w:start w:val="1"/>
      <w:numFmt w:val="lowerLetter"/>
      <w:lvlText w:val="%5)"/>
      <w:lvlJc w:val="left"/>
      <w:pPr>
        <w:ind w:left="1741" w:hanging="420"/>
      </w:pPr>
    </w:lvl>
    <w:lvl w:ilvl="5" w:tplc="0409001B" w:tentative="1">
      <w:start w:val="1"/>
      <w:numFmt w:val="lowerRoman"/>
      <w:lvlText w:val="%6."/>
      <w:lvlJc w:val="right"/>
      <w:pPr>
        <w:ind w:left="2161" w:hanging="420"/>
      </w:pPr>
    </w:lvl>
    <w:lvl w:ilvl="6" w:tplc="0409000F" w:tentative="1">
      <w:start w:val="1"/>
      <w:numFmt w:val="decimal"/>
      <w:lvlText w:val="%7."/>
      <w:lvlJc w:val="left"/>
      <w:pPr>
        <w:ind w:left="2581" w:hanging="420"/>
      </w:pPr>
    </w:lvl>
    <w:lvl w:ilvl="7" w:tplc="04090019" w:tentative="1">
      <w:start w:val="1"/>
      <w:numFmt w:val="lowerLetter"/>
      <w:lvlText w:val="%8)"/>
      <w:lvlJc w:val="left"/>
      <w:pPr>
        <w:ind w:left="3001" w:hanging="420"/>
      </w:pPr>
    </w:lvl>
    <w:lvl w:ilvl="8" w:tplc="0409001B" w:tentative="1">
      <w:start w:val="1"/>
      <w:numFmt w:val="lowerRoman"/>
      <w:lvlText w:val="%9."/>
      <w:lvlJc w:val="right"/>
      <w:pPr>
        <w:ind w:left="3421" w:hanging="420"/>
      </w:pPr>
    </w:lvl>
  </w:abstractNum>
  <w:abstractNum w:abstractNumId="11" w15:restartNumberingAfterBreak="0">
    <w:nsid w:val="61C926C1"/>
    <w:multiLevelType w:val="hybridMultilevel"/>
    <w:tmpl w:val="EAF45456"/>
    <w:lvl w:ilvl="0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680" w:hanging="420"/>
      </w:pPr>
      <w:rPr>
        <w:rFonts w:ascii="Symbol" w:hAnsi="Symbol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2" w15:restartNumberingAfterBreak="0">
    <w:nsid w:val="68C65128"/>
    <w:multiLevelType w:val="hybridMultilevel"/>
    <w:tmpl w:val="434E8B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BBD7F8B"/>
    <w:multiLevelType w:val="hybridMultilevel"/>
    <w:tmpl w:val="C136A594"/>
    <w:lvl w:ilvl="0" w:tplc="0409000B">
      <w:start w:val="1"/>
      <w:numFmt w:val="bullet"/>
      <w:lvlText w:val=""/>
      <w:lvlJc w:val="left"/>
      <w:pPr>
        <w:ind w:left="1573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93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13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33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53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73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93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13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33" w:hanging="420"/>
      </w:pPr>
      <w:rPr>
        <w:rFonts w:ascii="Wingdings" w:hAnsi="Wingdings" w:hint="default"/>
      </w:rPr>
    </w:lvl>
  </w:abstractNum>
  <w:abstractNum w:abstractNumId="14" w15:restartNumberingAfterBreak="0">
    <w:nsid w:val="6CFB26E0"/>
    <w:multiLevelType w:val="hybridMultilevel"/>
    <w:tmpl w:val="204ECF98"/>
    <w:lvl w:ilvl="0" w:tplc="878808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6D8970CF"/>
    <w:multiLevelType w:val="hybridMultilevel"/>
    <w:tmpl w:val="434E8B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1325E0F"/>
    <w:multiLevelType w:val="hybridMultilevel"/>
    <w:tmpl w:val="434E8B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9D70056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8" w15:restartNumberingAfterBreak="0">
    <w:nsid w:val="7D865372"/>
    <w:multiLevelType w:val="hybridMultilevel"/>
    <w:tmpl w:val="DBFCCFD4"/>
    <w:lvl w:ilvl="0" w:tplc="3D2075F0">
      <w:start w:val="1"/>
      <w:numFmt w:val="decimal"/>
      <w:lvlText w:val="%1."/>
      <w:lvlJc w:val="left"/>
      <w:pPr>
        <w:ind w:left="1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481" w:hanging="420"/>
      </w:pPr>
    </w:lvl>
    <w:lvl w:ilvl="2" w:tplc="0409001B" w:tentative="1">
      <w:start w:val="1"/>
      <w:numFmt w:val="lowerRoman"/>
      <w:lvlText w:val="%3."/>
      <w:lvlJc w:val="right"/>
      <w:pPr>
        <w:ind w:left="901" w:hanging="420"/>
      </w:pPr>
    </w:lvl>
    <w:lvl w:ilvl="3" w:tplc="0409000F" w:tentative="1">
      <w:start w:val="1"/>
      <w:numFmt w:val="decimal"/>
      <w:lvlText w:val="%4."/>
      <w:lvlJc w:val="left"/>
      <w:pPr>
        <w:ind w:left="1321" w:hanging="420"/>
      </w:pPr>
    </w:lvl>
    <w:lvl w:ilvl="4" w:tplc="04090019" w:tentative="1">
      <w:start w:val="1"/>
      <w:numFmt w:val="lowerLetter"/>
      <w:lvlText w:val="%5)"/>
      <w:lvlJc w:val="left"/>
      <w:pPr>
        <w:ind w:left="1741" w:hanging="420"/>
      </w:pPr>
    </w:lvl>
    <w:lvl w:ilvl="5" w:tplc="0409001B" w:tentative="1">
      <w:start w:val="1"/>
      <w:numFmt w:val="lowerRoman"/>
      <w:lvlText w:val="%6."/>
      <w:lvlJc w:val="right"/>
      <w:pPr>
        <w:ind w:left="2161" w:hanging="420"/>
      </w:pPr>
    </w:lvl>
    <w:lvl w:ilvl="6" w:tplc="0409000F" w:tentative="1">
      <w:start w:val="1"/>
      <w:numFmt w:val="decimal"/>
      <w:lvlText w:val="%7."/>
      <w:lvlJc w:val="left"/>
      <w:pPr>
        <w:ind w:left="2581" w:hanging="420"/>
      </w:pPr>
    </w:lvl>
    <w:lvl w:ilvl="7" w:tplc="04090019" w:tentative="1">
      <w:start w:val="1"/>
      <w:numFmt w:val="lowerLetter"/>
      <w:lvlText w:val="%8)"/>
      <w:lvlJc w:val="left"/>
      <w:pPr>
        <w:ind w:left="3001" w:hanging="420"/>
      </w:pPr>
    </w:lvl>
    <w:lvl w:ilvl="8" w:tplc="0409001B" w:tentative="1">
      <w:start w:val="1"/>
      <w:numFmt w:val="lowerRoman"/>
      <w:lvlText w:val="%9."/>
      <w:lvlJc w:val="right"/>
      <w:pPr>
        <w:ind w:left="3421" w:hanging="420"/>
      </w:pPr>
    </w:lvl>
  </w:abstractNum>
  <w:num w:numId="1" w16cid:durableId="979042457">
    <w:abstractNumId w:val="11"/>
  </w:num>
  <w:num w:numId="2" w16cid:durableId="2004778183">
    <w:abstractNumId w:val="13"/>
  </w:num>
  <w:num w:numId="3" w16cid:durableId="1217200568">
    <w:abstractNumId w:val="9"/>
  </w:num>
  <w:num w:numId="4" w16cid:durableId="1859613391">
    <w:abstractNumId w:val="2"/>
  </w:num>
  <w:num w:numId="5" w16cid:durableId="1588029333">
    <w:abstractNumId w:val="3"/>
  </w:num>
  <w:num w:numId="6" w16cid:durableId="1662083094">
    <w:abstractNumId w:val="18"/>
  </w:num>
  <w:num w:numId="7" w16cid:durableId="1271931313">
    <w:abstractNumId w:val="1"/>
  </w:num>
  <w:num w:numId="8" w16cid:durableId="1599291225">
    <w:abstractNumId w:val="10"/>
  </w:num>
  <w:num w:numId="9" w16cid:durableId="157038594">
    <w:abstractNumId w:val="7"/>
  </w:num>
  <w:num w:numId="10" w16cid:durableId="1416783449">
    <w:abstractNumId w:val="12"/>
  </w:num>
  <w:num w:numId="11" w16cid:durableId="982269946">
    <w:abstractNumId w:val="15"/>
  </w:num>
  <w:num w:numId="12" w16cid:durableId="996424813">
    <w:abstractNumId w:val="6"/>
  </w:num>
  <w:num w:numId="13" w16cid:durableId="707994397">
    <w:abstractNumId w:val="16"/>
  </w:num>
  <w:num w:numId="14" w16cid:durableId="1510562411">
    <w:abstractNumId w:val="17"/>
  </w:num>
  <w:num w:numId="15" w16cid:durableId="20864950">
    <w:abstractNumId w:val="5"/>
  </w:num>
  <w:num w:numId="16" w16cid:durableId="1263025514">
    <w:abstractNumId w:val="14"/>
  </w:num>
  <w:num w:numId="17" w16cid:durableId="2143691185">
    <w:abstractNumId w:val="0"/>
  </w:num>
  <w:num w:numId="18" w16cid:durableId="878787213">
    <w:abstractNumId w:val="8"/>
  </w:num>
  <w:num w:numId="19" w16cid:durableId="20430201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6865"/>
    <w:rsid w:val="0000545B"/>
    <w:rsid w:val="000133BB"/>
    <w:rsid w:val="0001535D"/>
    <w:rsid w:val="000175F5"/>
    <w:rsid w:val="000200FE"/>
    <w:rsid w:val="0002088E"/>
    <w:rsid w:val="0003485B"/>
    <w:rsid w:val="00040411"/>
    <w:rsid w:val="00041064"/>
    <w:rsid w:val="0004195D"/>
    <w:rsid w:val="0004495D"/>
    <w:rsid w:val="00051ACA"/>
    <w:rsid w:val="0005523F"/>
    <w:rsid w:val="00057A5A"/>
    <w:rsid w:val="00064A35"/>
    <w:rsid w:val="00065E5B"/>
    <w:rsid w:val="000660D9"/>
    <w:rsid w:val="00070609"/>
    <w:rsid w:val="00072BC5"/>
    <w:rsid w:val="00074310"/>
    <w:rsid w:val="00076816"/>
    <w:rsid w:val="000844C3"/>
    <w:rsid w:val="00086F59"/>
    <w:rsid w:val="00087EE3"/>
    <w:rsid w:val="0009048D"/>
    <w:rsid w:val="00096498"/>
    <w:rsid w:val="00096D9B"/>
    <w:rsid w:val="00096FEE"/>
    <w:rsid w:val="000A7742"/>
    <w:rsid w:val="000B52FA"/>
    <w:rsid w:val="000B7F4B"/>
    <w:rsid w:val="000C7098"/>
    <w:rsid w:val="000D674C"/>
    <w:rsid w:val="000E20BF"/>
    <w:rsid w:val="000E355E"/>
    <w:rsid w:val="000F0419"/>
    <w:rsid w:val="000F2D7B"/>
    <w:rsid w:val="000F3DEB"/>
    <w:rsid w:val="000F7B63"/>
    <w:rsid w:val="001040DA"/>
    <w:rsid w:val="001056EB"/>
    <w:rsid w:val="001135E2"/>
    <w:rsid w:val="00115EA4"/>
    <w:rsid w:val="00122151"/>
    <w:rsid w:val="001230D0"/>
    <w:rsid w:val="00126141"/>
    <w:rsid w:val="00126592"/>
    <w:rsid w:val="00126672"/>
    <w:rsid w:val="0013470F"/>
    <w:rsid w:val="00134DD3"/>
    <w:rsid w:val="00142939"/>
    <w:rsid w:val="00143464"/>
    <w:rsid w:val="0014453F"/>
    <w:rsid w:val="001452AD"/>
    <w:rsid w:val="001503C8"/>
    <w:rsid w:val="00150815"/>
    <w:rsid w:val="0015126C"/>
    <w:rsid w:val="00152E45"/>
    <w:rsid w:val="00157FF4"/>
    <w:rsid w:val="00162AFB"/>
    <w:rsid w:val="00163ED9"/>
    <w:rsid w:val="00164A21"/>
    <w:rsid w:val="00172858"/>
    <w:rsid w:val="00175B90"/>
    <w:rsid w:val="00176EE4"/>
    <w:rsid w:val="00183919"/>
    <w:rsid w:val="0018733B"/>
    <w:rsid w:val="0018773E"/>
    <w:rsid w:val="001918D5"/>
    <w:rsid w:val="001A422F"/>
    <w:rsid w:val="001A6FD8"/>
    <w:rsid w:val="001A7260"/>
    <w:rsid w:val="001A7386"/>
    <w:rsid w:val="001B4B9E"/>
    <w:rsid w:val="001C1322"/>
    <w:rsid w:val="001C5F7B"/>
    <w:rsid w:val="001C6222"/>
    <w:rsid w:val="001D00D5"/>
    <w:rsid w:val="001D252B"/>
    <w:rsid w:val="001D4726"/>
    <w:rsid w:val="001E0311"/>
    <w:rsid w:val="001E50FF"/>
    <w:rsid w:val="001E7151"/>
    <w:rsid w:val="001E72ED"/>
    <w:rsid w:val="001F1AE0"/>
    <w:rsid w:val="00200A12"/>
    <w:rsid w:val="00201929"/>
    <w:rsid w:val="00205672"/>
    <w:rsid w:val="002073DC"/>
    <w:rsid w:val="002118B2"/>
    <w:rsid w:val="00212A84"/>
    <w:rsid w:val="00212D66"/>
    <w:rsid w:val="002136B8"/>
    <w:rsid w:val="00220F8D"/>
    <w:rsid w:val="00225666"/>
    <w:rsid w:val="00237777"/>
    <w:rsid w:val="00240176"/>
    <w:rsid w:val="002430C1"/>
    <w:rsid w:val="0024567B"/>
    <w:rsid w:val="002514DB"/>
    <w:rsid w:val="002552C6"/>
    <w:rsid w:val="002553C1"/>
    <w:rsid w:val="002574FE"/>
    <w:rsid w:val="00261553"/>
    <w:rsid w:val="00262B5F"/>
    <w:rsid w:val="00263168"/>
    <w:rsid w:val="00267143"/>
    <w:rsid w:val="00272BF8"/>
    <w:rsid w:val="0027355A"/>
    <w:rsid w:val="002816AC"/>
    <w:rsid w:val="00283E41"/>
    <w:rsid w:val="0028488E"/>
    <w:rsid w:val="002857C0"/>
    <w:rsid w:val="002918AD"/>
    <w:rsid w:val="002B0F48"/>
    <w:rsid w:val="002B7A79"/>
    <w:rsid w:val="002C1667"/>
    <w:rsid w:val="002C3DE7"/>
    <w:rsid w:val="002C4FE9"/>
    <w:rsid w:val="002C6C02"/>
    <w:rsid w:val="002D07D7"/>
    <w:rsid w:val="002D1734"/>
    <w:rsid w:val="002D6158"/>
    <w:rsid w:val="002E0823"/>
    <w:rsid w:val="002E0EF4"/>
    <w:rsid w:val="002E3AF8"/>
    <w:rsid w:val="002E7550"/>
    <w:rsid w:val="002F45BD"/>
    <w:rsid w:val="002F5BBE"/>
    <w:rsid w:val="002F795F"/>
    <w:rsid w:val="00302FA8"/>
    <w:rsid w:val="00304082"/>
    <w:rsid w:val="003069A1"/>
    <w:rsid w:val="0030707D"/>
    <w:rsid w:val="003169BC"/>
    <w:rsid w:val="0031720A"/>
    <w:rsid w:val="0032065A"/>
    <w:rsid w:val="0032152C"/>
    <w:rsid w:val="003249D8"/>
    <w:rsid w:val="003276CC"/>
    <w:rsid w:val="003307CC"/>
    <w:rsid w:val="00331BD6"/>
    <w:rsid w:val="00334912"/>
    <w:rsid w:val="00340EBF"/>
    <w:rsid w:val="00342783"/>
    <w:rsid w:val="00343F31"/>
    <w:rsid w:val="00344374"/>
    <w:rsid w:val="00350109"/>
    <w:rsid w:val="00355284"/>
    <w:rsid w:val="003623E9"/>
    <w:rsid w:val="00376C48"/>
    <w:rsid w:val="003773B0"/>
    <w:rsid w:val="003779A4"/>
    <w:rsid w:val="0038062B"/>
    <w:rsid w:val="003807AA"/>
    <w:rsid w:val="00381F07"/>
    <w:rsid w:val="0038504B"/>
    <w:rsid w:val="003B2EDF"/>
    <w:rsid w:val="003B519C"/>
    <w:rsid w:val="003C2318"/>
    <w:rsid w:val="003C2FFE"/>
    <w:rsid w:val="003D49B0"/>
    <w:rsid w:val="003D5AC0"/>
    <w:rsid w:val="003D6885"/>
    <w:rsid w:val="003E41DF"/>
    <w:rsid w:val="003E4ED6"/>
    <w:rsid w:val="003F3141"/>
    <w:rsid w:val="003F7BF2"/>
    <w:rsid w:val="0040165A"/>
    <w:rsid w:val="00402FF4"/>
    <w:rsid w:val="00412188"/>
    <w:rsid w:val="00413CFF"/>
    <w:rsid w:val="00415B14"/>
    <w:rsid w:val="004272BE"/>
    <w:rsid w:val="004272E3"/>
    <w:rsid w:val="00435F2B"/>
    <w:rsid w:val="004362FC"/>
    <w:rsid w:val="00440F09"/>
    <w:rsid w:val="00441821"/>
    <w:rsid w:val="00452D97"/>
    <w:rsid w:val="00456C90"/>
    <w:rsid w:val="0047119B"/>
    <w:rsid w:val="0047202C"/>
    <w:rsid w:val="0047306C"/>
    <w:rsid w:val="00476845"/>
    <w:rsid w:val="00476C42"/>
    <w:rsid w:val="00482934"/>
    <w:rsid w:val="00487DE6"/>
    <w:rsid w:val="00495635"/>
    <w:rsid w:val="004A2950"/>
    <w:rsid w:val="004A29F5"/>
    <w:rsid w:val="004A3E35"/>
    <w:rsid w:val="004A4248"/>
    <w:rsid w:val="004A672A"/>
    <w:rsid w:val="004B0C1D"/>
    <w:rsid w:val="004B374F"/>
    <w:rsid w:val="004B5C97"/>
    <w:rsid w:val="004C1E18"/>
    <w:rsid w:val="004C2E2A"/>
    <w:rsid w:val="004C48E8"/>
    <w:rsid w:val="004C4A1D"/>
    <w:rsid w:val="004E42DA"/>
    <w:rsid w:val="004E4FDD"/>
    <w:rsid w:val="004E5DFD"/>
    <w:rsid w:val="004F2878"/>
    <w:rsid w:val="004F2914"/>
    <w:rsid w:val="004F76D7"/>
    <w:rsid w:val="005064CB"/>
    <w:rsid w:val="00513BEC"/>
    <w:rsid w:val="00515034"/>
    <w:rsid w:val="005240FF"/>
    <w:rsid w:val="005248B2"/>
    <w:rsid w:val="005249DD"/>
    <w:rsid w:val="005273A3"/>
    <w:rsid w:val="00544356"/>
    <w:rsid w:val="00545A87"/>
    <w:rsid w:val="00553F47"/>
    <w:rsid w:val="00556D99"/>
    <w:rsid w:val="00561E4C"/>
    <w:rsid w:val="005638D6"/>
    <w:rsid w:val="005640ED"/>
    <w:rsid w:val="0057478A"/>
    <w:rsid w:val="00576262"/>
    <w:rsid w:val="0058463E"/>
    <w:rsid w:val="005855A7"/>
    <w:rsid w:val="0058571E"/>
    <w:rsid w:val="0059005F"/>
    <w:rsid w:val="00590E4E"/>
    <w:rsid w:val="00593685"/>
    <w:rsid w:val="0059509B"/>
    <w:rsid w:val="005A0666"/>
    <w:rsid w:val="005A12CF"/>
    <w:rsid w:val="005A200D"/>
    <w:rsid w:val="005A7218"/>
    <w:rsid w:val="005A76B1"/>
    <w:rsid w:val="005A78A6"/>
    <w:rsid w:val="005B3D75"/>
    <w:rsid w:val="005C0006"/>
    <w:rsid w:val="005C05F1"/>
    <w:rsid w:val="005C3946"/>
    <w:rsid w:val="005D0775"/>
    <w:rsid w:val="005D0AE7"/>
    <w:rsid w:val="005D1573"/>
    <w:rsid w:val="005D62DD"/>
    <w:rsid w:val="005E2F33"/>
    <w:rsid w:val="005E419F"/>
    <w:rsid w:val="005E4A93"/>
    <w:rsid w:val="005E4B3F"/>
    <w:rsid w:val="005E5F7E"/>
    <w:rsid w:val="00600DF0"/>
    <w:rsid w:val="006134AA"/>
    <w:rsid w:val="0061494A"/>
    <w:rsid w:val="00615079"/>
    <w:rsid w:val="00616BC4"/>
    <w:rsid w:val="00616D63"/>
    <w:rsid w:val="00625F57"/>
    <w:rsid w:val="006311BE"/>
    <w:rsid w:val="00632B59"/>
    <w:rsid w:val="00633A3E"/>
    <w:rsid w:val="0063527A"/>
    <w:rsid w:val="006358CE"/>
    <w:rsid w:val="00653B0B"/>
    <w:rsid w:val="00654C95"/>
    <w:rsid w:val="006560E4"/>
    <w:rsid w:val="00661CB2"/>
    <w:rsid w:val="006640CA"/>
    <w:rsid w:val="00666E9F"/>
    <w:rsid w:val="00670684"/>
    <w:rsid w:val="00672665"/>
    <w:rsid w:val="00672A73"/>
    <w:rsid w:val="0067358B"/>
    <w:rsid w:val="00675275"/>
    <w:rsid w:val="00675522"/>
    <w:rsid w:val="0068515D"/>
    <w:rsid w:val="00692677"/>
    <w:rsid w:val="006977D5"/>
    <w:rsid w:val="006A122A"/>
    <w:rsid w:val="006A2699"/>
    <w:rsid w:val="006A59D1"/>
    <w:rsid w:val="006A5C64"/>
    <w:rsid w:val="006B1064"/>
    <w:rsid w:val="006B22A6"/>
    <w:rsid w:val="006B2D39"/>
    <w:rsid w:val="006B5AE5"/>
    <w:rsid w:val="006C0E1A"/>
    <w:rsid w:val="006C0F0A"/>
    <w:rsid w:val="006C25C7"/>
    <w:rsid w:val="006C2F38"/>
    <w:rsid w:val="006C3B3E"/>
    <w:rsid w:val="006C56AC"/>
    <w:rsid w:val="006C5A0D"/>
    <w:rsid w:val="006C73F7"/>
    <w:rsid w:val="006D03EF"/>
    <w:rsid w:val="006D7023"/>
    <w:rsid w:val="006E0309"/>
    <w:rsid w:val="006E0B41"/>
    <w:rsid w:val="006E3BAF"/>
    <w:rsid w:val="006F1730"/>
    <w:rsid w:val="006F2F26"/>
    <w:rsid w:val="00705767"/>
    <w:rsid w:val="007060AD"/>
    <w:rsid w:val="007112FE"/>
    <w:rsid w:val="007116FA"/>
    <w:rsid w:val="0072002B"/>
    <w:rsid w:val="00722EB6"/>
    <w:rsid w:val="007239D9"/>
    <w:rsid w:val="00724A64"/>
    <w:rsid w:val="00725A8C"/>
    <w:rsid w:val="00726E6C"/>
    <w:rsid w:val="00730C4A"/>
    <w:rsid w:val="00731BDB"/>
    <w:rsid w:val="00732296"/>
    <w:rsid w:val="0073344A"/>
    <w:rsid w:val="007358FC"/>
    <w:rsid w:val="00735C0F"/>
    <w:rsid w:val="00756081"/>
    <w:rsid w:val="007605FB"/>
    <w:rsid w:val="0076130F"/>
    <w:rsid w:val="00761B5B"/>
    <w:rsid w:val="00763221"/>
    <w:rsid w:val="00767BB9"/>
    <w:rsid w:val="0077274B"/>
    <w:rsid w:val="00773B9F"/>
    <w:rsid w:val="00774D3D"/>
    <w:rsid w:val="00777C89"/>
    <w:rsid w:val="00777F15"/>
    <w:rsid w:val="00781E0C"/>
    <w:rsid w:val="00781E30"/>
    <w:rsid w:val="00787B78"/>
    <w:rsid w:val="007913EA"/>
    <w:rsid w:val="00791692"/>
    <w:rsid w:val="007A2BB1"/>
    <w:rsid w:val="007A6EB0"/>
    <w:rsid w:val="007B0BEC"/>
    <w:rsid w:val="007B1B4C"/>
    <w:rsid w:val="007B5CCC"/>
    <w:rsid w:val="007C0645"/>
    <w:rsid w:val="007C5EC0"/>
    <w:rsid w:val="007C639E"/>
    <w:rsid w:val="007D1C8D"/>
    <w:rsid w:val="007D51FE"/>
    <w:rsid w:val="007D5961"/>
    <w:rsid w:val="007E0946"/>
    <w:rsid w:val="007E1EA8"/>
    <w:rsid w:val="007E7555"/>
    <w:rsid w:val="007F2BAF"/>
    <w:rsid w:val="007F65C4"/>
    <w:rsid w:val="007F6B61"/>
    <w:rsid w:val="00805A17"/>
    <w:rsid w:val="00814F69"/>
    <w:rsid w:val="00815437"/>
    <w:rsid w:val="00815B20"/>
    <w:rsid w:val="00820BBE"/>
    <w:rsid w:val="008251DF"/>
    <w:rsid w:val="008335A8"/>
    <w:rsid w:val="00833E95"/>
    <w:rsid w:val="008376FE"/>
    <w:rsid w:val="00843738"/>
    <w:rsid w:val="00846BC7"/>
    <w:rsid w:val="00847BAA"/>
    <w:rsid w:val="00851B14"/>
    <w:rsid w:val="00853333"/>
    <w:rsid w:val="0085478E"/>
    <w:rsid w:val="00856992"/>
    <w:rsid w:val="00860D66"/>
    <w:rsid w:val="00861356"/>
    <w:rsid w:val="00861A93"/>
    <w:rsid w:val="00863BFF"/>
    <w:rsid w:val="00864370"/>
    <w:rsid w:val="00881EEF"/>
    <w:rsid w:val="0088347B"/>
    <w:rsid w:val="0088473D"/>
    <w:rsid w:val="00887D78"/>
    <w:rsid w:val="0089019A"/>
    <w:rsid w:val="00891C19"/>
    <w:rsid w:val="008A4171"/>
    <w:rsid w:val="008A47CE"/>
    <w:rsid w:val="008A52DC"/>
    <w:rsid w:val="008A6E34"/>
    <w:rsid w:val="008A77ED"/>
    <w:rsid w:val="008A7CFE"/>
    <w:rsid w:val="008B06DC"/>
    <w:rsid w:val="008B555D"/>
    <w:rsid w:val="008B7DCB"/>
    <w:rsid w:val="008C012F"/>
    <w:rsid w:val="008C0BE6"/>
    <w:rsid w:val="008C59AB"/>
    <w:rsid w:val="008C6C8D"/>
    <w:rsid w:val="008C76B4"/>
    <w:rsid w:val="008C7B85"/>
    <w:rsid w:val="008D1591"/>
    <w:rsid w:val="008D2827"/>
    <w:rsid w:val="008E5675"/>
    <w:rsid w:val="008E683D"/>
    <w:rsid w:val="008F409E"/>
    <w:rsid w:val="008F5299"/>
    <w:rsid w:val="008F53E8"/>
    <w:rsid w:val="008F55BA"/>
    <w:rsid w:val="008F6539"/>
    <w:rsid w:val="0090003E"/>
    <w:rsid w:val="00906CEF"/>
    <w:rsid w:val="00907CE6"/>
    <w:rsid w:val="009122E5"/>
    <w:rsid w:val="00915A7E"/>
    <w:rsid w:val="00915AB8"/>
    <w:rsid w:val="00916F79"/>
    <w:rsid w:val="009216F3"/>
    <w:rsid w:val="0092326C"/>
    <w:rsid w:val="009242FE"/>
    <w:rsid w:val="00933E48"/>
    <w:rsid w:val="009361C6"/>
    <w:rsid w:val="00940C7C"/>
    <w:rsid w:val="00942A4A"/>
    <w:rsid w:val="00945101"/>
    <w:rsid w:val="009470A6"/>
    <w:rsid w:val="00955EE7"/>
    <w:rsid w:val="00955F80"/>
    <w:rsid w:val="00956EB1"/>
    <w:rsid w:val="0096475F"/>
    <w:rsid w:val="009700E6"/>
    <w:rsid w:val="00970B4D"/>
    <w:rsid w:val="009730CC"/>
    <w:rsid w:val="009862EE"/>
    <w:rsid w:val="00994283"/>
    <w:rsid w:val="009952DC"/>
    <w:rsid w:val="00997CF4"/>
    <w:rsid w:val="009A29DA"/>
    <w:rsid w:val="009A5180"/>
    <w:rsid w:val="009A570D"/>
    <w:rsid w:val="009A5828"/>
    <w:rsid w:val="009B2066"/>
    <w:rsid w:val="009B29C2"/>
    <w:rsid w:val="009C16E4"/>
    <w:rsid w:val="009C5781"/>
    <w:rsid w:val="009D0390"/>
    <w:rsid w:val="009D48FB"/>
    <w:rsid w:val="009D551F"/>
    <w:rsid w:val="009E0BB4"/>
    <w:rsid w:val="009E2208"/>
    <w:rsid w:val="009E3007"/>
    <w:rsid w:val="009E598E"/>
    <w:rsid w:val="009F0269"/>
    <w:rsid w:val="009F14E1"/>
    <w:rsid w:val="00A0710B"/>
    <w:rsid w:val="00A13EF8"/>
    <w:rsid w:val="00A2067B"/>
    <w:rsid w:val="00A216C2"/>
    <w:rsid w:val="00A2393E"/>
    <w:rsid w:val="00A23FAD"/>
    <w:rsid w:val="00A35672"/>
    <w:rsid w:val="00A36CA1"/>
    <w:rsid w:val="00A36CD7"/>
    <w:rsid w:val="00A41418"/>
    <w:rsid w:val="00A4290D"/>
    <w:rsid w:val="00A52EA9"/>
    <w:rsid w:val="00A541EA"/>
    <w:rsid w:val="00A56722"/>
    <w:rsid w:val="00A66261"/>
    <w:rsid w:val="00A678CF"/>
    <w:rsid w:val="00A71EDE"/>
    <w:rsid w:val="00A73C58"/>
    <w:rsid w:val="00A74189"/>
    <w:rsid w:val="00A74B34"/>
    <w:rsid w:val="00A7663D"/>
    <w:rsid w:val="00A77ECB"/>
    <w:rsid w:val="00A80C1F"/>
    <w:rsid w:val="00A86A54"/>
    <w:rsid w:val="00A87B5C"/>
    <w:rsid w:val="00A934A6"/>
    <w:rsid w:val="00A93D22"/>
    <w:rsid w:val="00AA4358"/>
    <w:rsid w:val="00AA4F7E"/>
    <w:rsid w:val="00AB0878"/>
    <w:rsid w:val="00AC0324"/>
    <w:rsid w:val="00AC2D9F"/>
    <w:rsid w:val="00AC66B6"/>
    <w:rsid w:val="00AD6993"/>
    <w:rsid w:val="00AE0F1A"/>
    <w:rsid w:val="00AE1CDC"/>
    <w:rsid w:val="00AE39BC"/>
    <w:rsid w:val="00AE3E75"/>
    <w:rsid w:val="00AE434A"/>
    <w:rsid w:val="00AE5976"/>
    <w:rsid w:val="00AF1E75"/>
    <w:rsid w:val="00AF2405"/>
    <w:rsid w:val="00AF5F27"/>
    <w:rsid w:val="00B0057E"/>
    <w:rsid w:val="00B012D6"/>
    <w:rsid w:val="00B0253B"/>
    <w:rsid w:val="00B047F3"/>
    <w:rsid w:val="00B04AF1"/>
    <w:rsid w:val="00B12FF3"/>
    <w:rsid w:val="00B13EDB"/>
    <w:rsid w:val="00B22A49"/>
    <w:rsid w:val="00B25FBC"/>
    <w:rsid w:val="00B30359"/>
    <w:rsid w:val="00B3563B"/>
    <w:rsid w:val="00B400D8"/>
    <w:rsid w:val="00B44A36"/>
    <w:rsid w:val="00B61C0E"/>
    <w:rsid w:val="00B66F34"/>
    <w:rsid w:val="00B731FA"/>
    <w:rsid w:val="00B766C5"/>
    <w:rsid w:val="00B76AAC"/>
    <w:rsid w:val="00B80DDF"/>
    <w:rsid w:val="00B82AA0"/>
    <w:rsid w:val="00B85678"/>
    <w:rsid w:val="00B93A52"/>
    <w:rsid w:val="00B959C7"/>
    <w:rsid w:val="00BA19FD"/>
    <w:rsid w:val="00BA3737"/>
    <w:rsid w:val="00BA5497"/>
    <w:rsid w:val="00BA6064"/>
    <w:rsid w:val="00BB0171"/>
    <w:rsid w:val="00BB0DF2"/>
    <w:rsid w:val="00BB2BAA"/>
    <w:rsid w:val="00BB2CDD"/>
    <w:rsid w:val="00BB6941"/>
    <w:rsid w:val="00BB75B1"/>
    <w:rsid w:val="00BC57C5"/>
    <w:rsid w:val="00BC750F"/>
    <w:rsid w:val="00BC7811"/>
    <w:rsid w:val="00BD034A"/>
    <w:rsid w:val="00BD3E54"/>
    <w:rsid w:val="00BD3FD5"/>
    <w:rsid w:val="00BD4D4F"/>
    <w:rsid w:val="00BD4FA9"/>
    <w:rsid w:val="00BD5BB4"/>
    <w:rsid w:val="00BD6865"/>
    <w:rsid w:val="00BD748C"/>
    <w:rsid w:val="00BE0D7F"/>
    <w:rsid w:val="00BE36E6"/>
    <w:rsid w:val="00BE385F"/>
    <w:rsid w:val="00BE434B"/>
    <w:rsid w:val="00BE4355"/>
    <w:rsid w:val="00BE4A49"/>
    <w:rsid w:val="00BE542F"/>
    <w:rsid w:val="00BE5D72"/>
    <w:rsid w:val="00BE72C4"/>
    <w:rsid w:val="00BF099A"/>
    <w:rsid w:val="00BF2A8C"/>
    <w:rsid w:val="00BF3FEC"/>
    <w:rsid w:val="00BF4EF3"/>
    <w:rsid w:val="00C01FEF"/>
    <w:rsid w:val="00C04DA1"/>
    <w:rsid w:val="00C0536D"/>
    <w:rsid w:val="00C0716B"/>
    <w:rsid w:val="00C159FF"/>
    <w:rsid w:val="00C172A1"/>
    <w:rsid w:val="00C20F7E"/>
    <w:rsid w:val="00C25689"/>
    <w:rsid w:val="00C31524"/>
    <w:rsid w:val="00C35D59"/>
    <w:rsid w:val="00C36FB7"/>
    <w:rsid w:val="00C40066"/>
    <w:rsid w:val="00C45E50"/>
    <w:rsid w:val="00C51DBF"/>
    <w:rsid w:val="00C559FA"/>
    <w:rsid w:val="00C5607E"/>
    <w:rsid w:val="00C6033A"/>
    <w:rsid w:val="00C658B7"/>
    <w:rsid w:val="00C72FC5"/>
    <w:rsid w:val="00C730F6"/>
    <w:rsid w:val="00C821BB"/>
    <w:rsid w:val="00C858A8"/>
    <w:rsid w:val="00C860CE"/>
    <w:rsid w:val="00C912C0"/>
    <w:rsid w:val="00C92C41"/>
    <w:rsid w:val="00CA1118"/>
    <w:rsid w:val="00CA3D13"/>
    <w:rsid w:val="00CA7284"/>
    <w:rsid w:val="00CA7C60"/>
    <w:rsid w:val="00CB0672"/>
    <w:rsid w:val="00CB54CB"/>
    <w:rsid w:val="00CB5571"/>
    <w:rsid w:val="00CB63C9"/>
    <w:rsid w:val="00CB7DAF"/>
    <w:rsid w:val="00CC563B"/>
    <w:rsid w:val="00CD500A"/>
    <w:rsid w:val="00CD5F3F"/>
    <w:rsid w:val="00CE5BBC"/>
    <w:rsid w:val="00CF2729"/>
    <w:rsid w:val="00CF333D"/>
    <w:rsid w:val="00D01DBB"/>
    <w:rsid w:val="00D02441"/>
    <w:rsid w:val="00D055B3"/>
    <w:rsid w:val="00D06F17"/>
    <w:rsid w:val="00D17108"/>
    <w:rsid w:val="00D2249C"/>
    <w:rsid w:val="00D235EF"/>
    <w:rsid w:val="00D337BC"/>
    <w:rsid w:val="00D42E80"/>
    <w:rsid w:val="00D43A41"/>
    <w:rsid w:val="00D56292"/>
    <w:rsid w:val="00D600BB"/>
    <w:rsid w:val="00D652B2"/>
    <w:rsid w:val="00D74B5B"/>
    <w:rsid w:val="00D827B0"/>
    <w:rsid w:val="00D828B9"/>
    <w:rsid w:val="00D91B4D"/>
    <w:rsid w:val="00D9538D"/>
    <w:rsid w:val="00DA0C86"/>
    <w:rsid w:val="00DA1871"/>
    <w:rsid w:val="00DA2A0A"/>
    <w:rsid w:val="00DA7E67"/>
    <w:rsid w:val="00DB0A1C"/>
    <w:rsid w:val="00DB2DC1"/>
    <w:rsid w:val="00DC614D"/>
    <w:rsid w:val="00DD04F1"/>
    <w:rsid w:val="00DE23BE"/>
    <w:rsid w:val="00DE2598"/>
    <w:rsid w:val="00DE6594"/>
    <w:rsid w:val="00DF1A87"/>
    <w:rsid w:val="00DF227B"/>
    <w:rsid w:val="00DF4C75"/>
    <w:rsid w:val="00DF5336"/>
    <w:rsid w:val="00E00FE5"/>
    <w:rsid w:val="00E04D35"/>
    <w:rsid w:val="00E05E17"/>
    <w:rsid w:val="00E13A6C"/>
    <w:rsid w:val="00E23FCD"/>
    <w:rsid w:val="00E251B7"/>
    <w:rsid w:val="00E300EF"/>
    <w:rsid w:val="00E35B6D"/>
    <w:rsid w:val="00E37FE9"/>
    <w:rsid w:val="00E42BB0"/>
    <w:rsid w:val="00E50264"/>
    <w:rsid w:val="00E56975"/>
    <w:rsid w:val="00E61628"/>
    <w:rsid w:val="00E62985"/>
    <w:rsid w:val="00E651B2"/>
    <w:rsid w:val="00E729E2"/>
    <w:rsid w:val="00E76CB8"/>
    <w:rsid w:val="00E77466"/>
    <w:rsid w:val="00E807C4"/>
    <w:rsid w:val="00E84762"/>
    <w:rsid w:val="00E84B81"/>
    <w:rsid w:val="00E8602F"/>
    <w:rsid w:val="00E87AE2"/>
    <w:rsid w:val="00EA1468"/>
    <w:rsid w:val="00EA2F0B"/>
    <w:rsid w:val="00EA5C73"/>
    <w:rsid w:val="00EA767F"/>
    <w:rsid w:val="00EB0BEC"/>
    <w:rsid w:val="00EB1266"/>
    <w:rsid w:val="00EB1B0F"/>
    <w:rsid w:val="00EB6E28"/>
    <w:rsid w:val="00EC4764"/>
    <w:rsid w:val="00ED09DB"/>
    <w:rsid w:val="00ED0C10"/>
    <w:rsid w:val="00ED1A06"/>
    <w:rsid w:val="00ED3E6A"/>
    <w:rsid w:val="00ED43CE"/>
    <w:rsid w:val="00EE27C0"/>
    <w:rsid w:val="00EE3549"/>
    <w:rsid w:val="00EE659D"/>
    <w:rsid w:val="00EE6FB4"/>
    <w:rsid w:val="00EE794D"/>
    <w:rsid w:val="00EF0B89"/>
    <w:rsid w:val="00EF0E0C"/>
    <w:rsid w:val="00EF4A2B"/>
    <w:rsid w:val="00F03342"/>
    <w:rsid w:val="00F033B5"/>
    <w:rsid w:val="00F05452"/>
    <w:rsid w:val="00F1347B"/>
    <w:rsid w:val="00F17747"/>
    <w:rsid w:val="00F20AFC"/>
    <w:rsid w:val="00F22816"/>
    <w:rsid w:val="00F23C3C"/>
    <w:rsid w:val="00F23CA0"/>
    <w:rsid w:val="00F2442A"/>
    <w:rsid w:val="00F27E2F"/>
    <w:rsid w:val="00F336E6"/>
    <w:rsid w:val="00F33F81"/>
    <w:rsid w:val="00F36B88"/>
    <w:rsid w:val="00F401F9"/>
    <w:rsid w:val="00F45DE0"/>
    <w:rsid w:val="00F46CBA"/>
    <w:rsid w:val="00F51CD2"/>
    <w:rsid w:val="00F657D5"/>
    <w:rsid w:val="00F6718F"/>
    <w:rsid w:val="00F71110"/>
    <w:rsid w:val="00F72245"/>
    <w:rsid w:val="00F72F24"/>
    <w:rsid w:val="00F751CF"/>
    <w:rsid w:val="00F76533"/>
    <w:rsid w:val="00F81AA3"/>
    <w:rsid w:val="00F877E4"/>
    <w:rsid w:val="00F9144E"/>
    <w:rsid w:val="00F91786"/>
    <w:rsid w:val="00F919E5"/>
    <w:rsid w:val="00F92389"/>
    <w:rsid w:val="00FA2F6C"/>
    <w:rsid w:val="00FA4FD7"/>
    <w:rsid w:val="00FA590A"/>
    <w:rsid w:val="00FA5A80"/>
    <w:rsid w:val="00FB0F3F"/>
    <w:rsid w:val="00FB63E6"/>
    <w:rsid w:val="00FB7B79"/>
    <w:rsid w:val="00FB7F17"/>
    <w:rsid w:val="00FC0D81"/>
    <w:rsid w:val="00FC22B2"/>
    <w:rsid w:val="00FC3234"/>
    <w:rsid w:val="00FC5317"/>
    <w:rsid w:val="00FC7891"/>
    <w:rsid w:val="00FD3C89"/>
    <w:rsid w:val="00FD59A0"/>
    <w:rsid w:val="00FE053F"/>
    <w:rsid w:val="00FE0B2A"/>
    <w:rsid w:val="00FE6BD9"/>
    <w:rsid w:val="00FF2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1E5C37"/>
  <w15:docId w15:val="{BE80F509-A24B-4F95-B3EC-954CCDD48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D6865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D686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D686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D686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D6865"/>
    <w:rPr>
      <w:sz w:val="18"/>
      <w:szCs w:val="18"/>
    </w:rPr>
  </w:style>
  <w:style w:type="character" w:styleId="a7">
    <w:name w:val="Hyperlink"/>
    <w:basedOn w:val="a0"/>
    <w:rsid w:val="00BD6865"/>
    <w:rPr>
      <w:color w:val="0000FF"/>
      <w:u w:val="single"/>
    </w:rPr>
  </w:style>
  <w:style w:type="paragraph" w:styleId="a8">
    <w:name w:val="List Paragraph"/>
    <w:basedOn w:val="a"/>
    <w:uiPriority w:val="34"/>
    <w:qFormat/>
    <w:rsid w:val="00661CB2"/>
    <w:pPr>
      <w:ind w:firstLineChars="200" w:firstLine="420"/>
    </w:pPr>
  </w:style>
  <w:style w:type="paragraph" w:customStyle="1" w:styleId="Default">
    <w:name w:val="Default"/>
    <w:rsid w:val="00726E6C"/>
    <w:pPr>
      <w:widowControl w:val="0"/>
      <w:autoSpaceDE w:val="0"/>
      <w:autoSpaceDN w:val="0"/>
      <w:adjustRightInd w:val="0"/>
    </w:pPr>
    <w:rPr>
      <w:rFonts w:ascii="Times New Roman" w:hAnsi="Times New Roman" w:cs="Times New Roman"/>
      <w:color w:val="000000"/>
      <w:kern w:val="0"/>
      <w:sz w:val="24"/>
      <w:szCs w:val="24"/>
    </w:rPr>
  </w:style>
  <w:style w:type="table" w:styleId="a9">
    <w:name w:val="Table Grid"/>
    <w:basedOn w:val="a1"/>
    <w:uiPriority w:val="59"/>
    <w:qFormat/>
    <w:rsid w:val="008E567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Unresolved Mention"/>
    <w:basedOn w:val="a0"/>
    <w:uiPriority w:val="99"/>
    <w:semiHidden/>
    <w:unhideWhenUsed/>
    <w:rsid w:val="00A56722"/>
    <w:rPr>
      <w:color w:val="605E5C"/>
      <w:shd w:val="clear" w:color="auto" w:fill="E1DFDD"/>
    </w:rPr>
  </w:style>
  <w:style w:type="paragraph" w:styleId="ab">
    <w:name w:val="Normal (Web)"/>
    <w:basedOn w:val="a"/>
    <w:uiPriority w:val="99"/>
    <w:semiHidden/>
    <w:unhideWhenUsed/>
    <w:rsid w:val="00E84B81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17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84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73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39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C709CA-3970-493B-B112-C087DE963D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2138</Words>
  <Characters>3079</Characters>
  <Application>Microsoft Office Word</Application>
  <DocSecurity>0</DocSecurity>
  <Lines>769</Lines>
  <Paragraphs>745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GuoZheng</dc:creator>
  <cp:keywords/>
  <dc:description/>
  <cp:lastModifiedBy>LI Shuhao</cp:lastModifiedBy>
  <cp:revision>2</cp:revision>
  <cp:lastPrinted>2026-01-31T12:03:00Z</cp:lastPrinted>
  <dcterms:created xsi:type="dcterms:W3CDTF">2026-01-02T08:26:00Z</dcterms:created>
  <dcterms:modified xsi:type="dcterms:W3CDTF">2026-02-01T03:11:00Z</dcterms:modified>
</cp:coreProperties>
</file>