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B5E20"/>
          <w:sz w:val="56"/>
          <w:szCs w:val="56"/>
        </w:rPr>
        <w:t xml:space="preserve">COIR NETRA</w:t>
      </w:r>
    </w:p>
    <w:p>
      <w:pPr>
        <w:spacing w:after="400"/>
        <w:jc w:val="center"/>
      </w:pPr>
      <w:r>
        <w:rPr>
          <w:color w:val="388E3C"/>
          <w:sz w:val="32"/>
          <w:szCs w:val="32"/>
        </w:rPr>
        <w:t xml:space="preserve">Tech Stack Document</w:t>
      </w:r>
    </w:p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1. Overview</w:t>
      </w:r>
    </w:p>
    <w:p>
      <w:pPr>
        <w:spacing w:after="120"/>
      </w:pPr>
      <w:r>
        <w:rPr>
          <w:sz w:val="22"/>
          <w:szCs w:val="22"/>
        </w:rPr>
        <w:t xml:space="preserve">Coir Netra is built as a modern full-stack web application optimized for performance, scalability, and developer productivity. The stack prioritizes Indian internet conditions (mobile-first, low latency) and ease of deployment.</w:t>
      </w:r>
    </w:p>
    <w:p/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2. Frontend</w:t>
      </w:r>
    </w:p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Framework: React.js (with Vite)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React 18 with functional components and hooks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Vite for fast development builds and optimized production bundles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React Router v6 for client-side routing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Styling: Tailwind CSS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Utility-first CSS — fast development, consistent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Custom color palette: coir greens, coconut browns, kerala yellows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Fully responsive (mobile-first breakpoints)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UI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Shadcn/UI or Headless UI for accessible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Swiper.js for image sliders and subcategory carousel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React Hot Toast for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Lucide React for icons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State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Zustand — lightweight global state for auth, cart/wishlist,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React Query (TanStack Query) — server state, caching, background refetching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React Hook Form + Zod — fast, type-safe form handling and validation</w:t>
      </w:r>
    </w:p>
    <w:p/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3. Backend</w:t>
      </w:r>
    </w:p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Runtime &amp; Framework: Node.js + Express.js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RESTful API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Modular route structure: /auth, /products, /sellers, /categories, /search, /ai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Express middleware: CORS, Helmet (security headers), Morgan (logging), Rate Limiter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JWT (JSON Web Tokens) for stateless 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bcrypt for password hashing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Refresh token rotation for session management</w:t>
      </w:r>
    </w:p>
    <w:p/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4. Database</w:t>
      </w:r>
    </w:p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Primary: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Relational database for structured product, seller, and category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Hosted on Supabase or Railway for managed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Prisma ORM for type-safe queries and migrations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Search: Elasticsearch or Supabase Full-Text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Full-text search across products, categories, subcategories, sellers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Fallback: PostgreSQL tsvector full-text search for MVP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File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Cloudinary — image uploads for products (free tier sufficient for 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Automatic image optimization and CDN delivery</w:t>
      </w:r>
    </w:p>
    <w:p/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5. AI Integration: Antigravity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Antigravity AI platform for the intelligent chatbot and market intelligence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REST API calls from backend to Antigravity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Context: product catalog data, market trends, sourcing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See dedicated AI Implementation Plan document for full details</w:t>
      </w:r>
    </w:p>
    <w:p/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6. Infrastructure &amp; Deployment</w:t>
      </w:r>
    </w:p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Frontend Hosting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Vercel — automatic CI/CD from GitHub, edge CDN globally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Backend Hosting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Railway or Render — Node.js backend with auto-deploy from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Environment variables managed via platform secrets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Database Hosting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Supabase — managed PostgreSQL with built-in auth, storage, and real-time</w:t>
      </w:r>
    </w:p>
    <w:p/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7. Development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Version Control: Git +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API Testing: Postman / Thunder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Code Quality: ESLint + Prettier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Package Manager: npm / pnpm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Environment: .env files with dotenv</w:t>
      </w:r>
    </w:p>
    <w:p/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8. Stack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+ Vite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and client-side logic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Responsive design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 and server state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API server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persistence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Prisma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queries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+ bcrypt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Secure authentication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Cloudinary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storage &amp; CDN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PG Full-Text Search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Product/seller search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Antigravity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Chatbot &amp; market intel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 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Hosting &amp; CDN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 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Railway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server hosting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388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2026-02-28T13:00:13.119Z</dcterms:created>
  <dcterms:modified xsi:type="dcterms:W3CDTF">2026-02-28T13:00:13.119Z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