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995BD" w14:textId="476CD408" w:rsidR="00A31A92" w:rsidRPr="002C4316" w:rsidRDefault="00A31A92" w:rsidP="00251DFB">
      <w:pPr>
        <w:rPr>
          <w:rFonts w:eastAsiaTheme="minorEastAsia"/>
          <w:sz w:val="22"/>
          <w:szCs w:val="22"/>
        </w:rPr>
      </w:pPr>
      <w:r w:rsidRPr="002C4316">
        <w:rPr>
          <w:rFonts w:eastAsiaTheme="minorEastAsia"/>
          <w:sz w:val="22"/>
          <w:szCs w:val="22"/>
        </w:rPr>
        <w:t>Quantitative</w:t>
      </w:r>
      <w:r w:rsidRPr="002C4316">
        <w:rPr>
          <w:rFonts w:eastAsiaTheme="minorEastAsia" w:hint="eastAsia"/>
          <w:sz w:val="22"/>
          <w:szCs w:val="22"/>
        </w:rPr>
        <w:t xml:space="preserve"> Analyze Report about A S</w:t>
      </w:r>
      <w:r w:rsidRPr="002C4316">
        <w:rPr>
          <w:rFonts w:eastAsiaTheme="minorEastAsia"/>
          <w:sz w:val="22"/>
          <w:szCs w:val="22"/>
        </w:rPr>
        <w:t xml:space="preserve">tructured </w:t>
      </w:r>
      <w:r w:rsidRPr="002C4316">
        <w:rPr>
          <w:rFonts w:eastAsiaTheme="minorEastAsia" w:hint="eastAsia"/>
          <w:sz w:val="22"/>
          <w:szCs w:val="22"/>
        </w:rPr>
        <w:t>P</w:t>
      </w:r>
      <w:r w:rsidRPr="002C4316">
        <w:rPr>
          <w:rFonts w:eastAsiaTheme="minorEastAsia"/>
          <w:sz w:val="22"/>
          <w:szCs w:val="22"/>
        </w:rPr>
        <w:t>roduct</w:t>
      </w:r>
    </w:p>
    <w:p w14:paraId="122ED5F7" w14:textId="133DC0E1" w:rsidR="00A31A92" w:rsidRPr="002C4316" w:rsidRDefault="00A31A92" w:rsidP="00251DFB">
      <w:pPr>
        <w:rPr>
          <w:rFonts w:eastAsiaTheme="minorEastAsia"/>
          <w:sz w:val="22"/>
          <w:szCs w:val="22"/>
        </w:rPr>
      </w:pPr>
      <w:r w:rsidRPr="002C4316">
        <w:rPr>
          <w:rFonts w:eastAsiaTheme="minorEastAsia" w:hint="eastAsia"/>
          <w:sz w:val="22"/>
          <w:szCs w:val="22"/>
        </w:rPr>
        <w:t>Lishi Huang</w:t>
      </w:r>
      <w:r w:rsidR="000E1359" w:rsidRPr="002C4316">
        <w:rPr>
          <w:rFonts w:eastAsiaTheme="minorEastAsia"/>
          <w:sz w:val="22"/>
          <w:szCs w:val="22"/>
        </w:rPr>
        <w:t xml:space="preserve">                                                                                                                                                                                                      </w:t>
      </w:r>
    </w:p>
    <w:p w14:paraId="78A6642F" w14:textId="77777777" w:rsidR="00CC4635" w:rsidRPr="002C4316" w:rsidRDefault="00CC4635" w:rsidP="00251DFB">
      <w:pPr>
        <w:rPr>
          <w:rFonts w:eastAsiaTheme="minorEastAsia"/>
          <w:sz w:val="22"/>
          <w:szCs w:val="22"/>
        </w:rPr>
      </w:pPr>
    </w:p>
    <w:p w14:paraId="16B1189E" w14:textId="5688EA9C" w:rsidR="00CC4635" w:rsidRPr="002C4316" w:rsidRDefault="00CC4635" w:rsidP="00251DFB">
      <w:pPr>
        <w:rPr>
          <w:rFonts w:eastAsiaTheme="minorEastAsia"/>
          <w:sz w:val="22"/>
          <w:szCs w:val="22"/>
        </w:rPr>
      </w:pPr>
      <m:oMathPara>
        <m:oMath>
          <m:r>
            <w:rPr>
              <w:rFonts w:ascii="Cambria Math" w:eastAsiaTheme="minorEastAsia" w:hAnsi="Cambria Math"/>
              <w:sz w:val="22"/>
              <w:szCs w:val="22"/>
            </w:rPr>
            <m:t>Payoff=</m:t>
          </m:r>
          <m:r>
            <m:rPr>
              <m:sty m:val="p"/>
            </m:rPr>
            <w:rPr>
              <w:rFonts w:ascii="Cambria Math" w:eastAsiaTheme="minorEastAsia" w:hAnsi="Cambria Math"/>
              <w:sz w:val="22"/>
              <w:szCs w:val="22"/>
            </w:rPr>
            <m:t>max⁡</m:t>
          </m:r>
          <m:r>
            <w:rPr>
              <w:rFonts w:ascii="Cambria Math" w:eastAsiaTheme="minorEastAsia" w:hAnsi="Cambria Math"/>
              <w:sz w:val="22"/>
              <w:szCs w:val="22"/>
            </w:rPr>
            <m:t>{</m:t>
          </m:r>
          <m:r>
            <m:rPr>
              <m:sty m:val="p"/>
            </m:rPr>
            <w:rPr>
              <w:rFonts w:ascii="Cambria Math" w:eastAsiaTheme="minorEastAsia" w:hAnsi="Cambria Math"/>
              <w:sz w:val="22"/>
              <w:szCs w:val="22"/>
            </w:rPr>
            <m:t>min⁡</m:t>
          </m:r>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(1+G)</m:t>
              </m:r>
            </m:e>
            <m:sup>
              <m:r>
                <w:rPr>
                  <w:rFonts w:ascii="Cambria Math" w:eastAsiaTheme="minorEastAsia" w:hAnsi="Cambria Math"/>
                  <w:sz w:val="22"/>
                  <w:szCs w:val="22"/>
                </w:rPr>
                <m:t>T</m:t>
              </m:r>
            </m:sup>
          </m:sSup>
          <m:r>
            <w:rPr>
              <w:rFonts w:ascii="Cambria Math" w:eastAsiaTheme="minorEastAsia" w:hAnsi="Cambria Math"/>
              <w:sz w:val="22"/>
              <w:szCs w:val="22"/>
            </w:rPr>
            <m:t>L,</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m:t>
                  </m:r>
                </m:sub>
              </m:sSub>
            </m:num>
            <m:den>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0</m:t>
                  </m:r>
                </m:sub>
              </m:sSub>
            </m:den>
          </m:f>
          <m:r>
            <w:rPr>
              <w:rFonts w:ascii="Cambria Math" w:eastAsiaTheme="minorEastAsia" w:hAnsi="Cambria Math"/>
              <w:sz w:val="22"/>
              <w:szCs w:val="22"/>
            </w:rPr>
            <m:t>L},</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1+g</m:t>
                  </m:r>
                </m:e>
              </m:d>
            </m:e>
            <m:sup>
              <m:r>
                <w:rPr>
                  <w:rFonts w:ascii="Cambria Math" w:eastAsiaTheme="minorEastAsia" w:hAnsi="Cambria Math"/>
                  <w:sz w:val="22"/>
                  <w:szCs w:val="22"/>
                </w:rPr>
                <m:t>T</m:t>
              </m:r>
            </m:sup>
          </m:sSup>
          <m:r>
            <w:rPr>
              <w:rFonts w:ascii="Cambria Math" w:eastAsiaTheme="minorEastAsia" w:hAnsi="Cambria Math"/>
              <w:sz w:val="22"/>
              <w:szCs w:val="22"/>
            </w:rPr>
            <m:t>L}</m:t>
          </m:r>
        </m:oMath>
      </m:oMathPara>
    </w:p>
    <w:p w14:paraId="62EECE63" w14:textId="77777777" w:rsidR="00A31A92" w:rsidRPr="002C4316" w:rsidRDefault="00A31A92" w:rsidP="00251DFB">
      <w:pPr>
        <w:rPr>
          <w:rFonts w:eastAsiaTheme="minorEastAsia"/>
          <w:sz w:val="22"/>
          <w:szCs w:val="22"/>
        </w:rPr>
      </w:pPr>
    </w:p>
    <w:p w14:paraId="42ED6DEF" w14:textId="057B896C" w:rsidR="00251DFB" w:rsidRPr="002C4316" w:rsidRDefault="00251DFB" w:rsidP="00D84E82">
      <w:pPr>
        <w:rPr>
          <w:sz w:val="22"/>
          <w:szCs w:val="22"/>
        </w:rPr>
      </w:pPr>
      <w:r w:rsidRPr="002C4316">
        <w:rPr>
          <w:rFonts w:hint="eastAsia"/>
          <w:sz w:val="22"/>
          <w:szCs w:val="22"/>
        </w:rPr>
        <w:t>1.BS Model</w:t>
      </w:r>
    </w:p>
    <w:p w14:paraId="5D24C2FB" w14:textId="028DF77A" w:rsidR="00251DFB" w:rsidRPr="002C4316" w:rsidRDefault="00251DFB" w:rsidP="00D84E82">
      <w:pPr>
        <w:rPr>
          <w:sz w:val="22"/>
          <w:szCs w:val="22"/>
        </w:rPr>
      </w:pPr>
      <w:r w:rsidRPr="002C4316">
        <w:rPr>
          <w:rFonts w:hint="eastAsia"/>
          <w:sz w:val="22"/>
          <w:szCs w:val="22"/>
        </w:rPr>
        <w:t>{a}</w:t>
      </w:r>
    </w:p>
    <w:p w14:paraId="575C65D5" w14:textId="0EBB93BE" w:rsidR="002C4316" w:rsidRPr="002C4316" w:rsidRDefault="00C34A7F" w:rsidP="002C4316">
      <w:pPr>
        <w:pBdr>
          <w:bottom w:val="single" w:sz="4" w:space="1" w:color="auto"/>
        </w:pBdr>
        <w:rPr>
          <w:sz w:val="22"/>
          <w:szCs w:val="22"/>
        </w:rPr>
      </w:pPr>
      <w:r w:rsidRPr="002C4316">
        <w:rPr>
          <w:sz w:val="22"/>
          <w:szCs w:val="22"/>
        </w:rPr>
        <w:t>volatility=17.80%, Rate at 2024-01-01 00:00:00=4.01%</w:t>
      </w:r>
    </w:p>
    <w:p w14:paraId="5172AFC3" w14:textId="7C3BDB1E" w:rsidR="002C4316" w:rsidRPr="002C4316" w:rsidRDefault="002C4316" w:rsidP="00D84E82">
      <w:pPr>
        <w:rPr>
          <w:sz w:val="22"/>
          <w:szCs w:val="22"/>
        </w:rPr>
      </w:pPr>
      <w:r w:rsidRPr="002C4316">
        <w:rPr>
          <w:sz w:val="22"/>
          <w:szCs w:val="22"/>
        </w:rPr>
        <w:t xml:space="preserve">Yearly volatility would be the standard deviation of log return </w:t>
      </w:r>
      <w:proofErr w:type="gramStart"/>
      <w:r w:rsidRPr="002C4316">
        <w:rPr>
          <w:sz w:val="22"/>
          <w:szCs w:val="22"/>
        </w:rPr>
        <w:t>multiply</w:t>
      </w:r>
      <w:proofErr w:type="gramEnd"/>
      <w:r w:rsidRPr="002C4316">
        <w:rPr>
          <w:sz w:val="22"/>
          <w:szCs w:val="22"/>
        </w:rPr>
        <w:t xml:space="preserve"> with square root of trading days in one year.</w:t>
      </w:r>
    </w:p>
    <w:p w14:paraId="2717A827" w14:textId="4D1FA110" w:rsidR="00251DFB" w:rsidRPr="002C4316" w:rsidRDefault="00251DFB" w:rsidP="00D84E82">
      <w:pPr>
        <w:rPr>
          <w:rFonts w:eastAsiaTheme="minorEastAsia"/>
          <w:sz w:val="22"/>
          <w:szCs w:val="22"/>
        </w:rPr>
      </w:pPr>
      <w:r w:rsidRPr="002C4316">
        <w:rPr>
          <w:rFonts w:hint="eastAsia"/>
          <w:sz w:val="22"/>
          <w:szCs w:val="22"/>
        </w:rPr>
        <w:t>{b}</w:t>
      </w:r>
    </w:p>
    <w:p w14:paraId="1219B0A1" w14:textId="670A0798" w:rsidR="006301B6" w:rsidRPr="002C4316" w:rsidRDefault="006301B6" w:rsidP="006301B6">
      <w:pPr>
        <w:rPr>
          <w:sz w:val="22"/>
          <w:szCs w:val="22"/>
        </w:rPr>
      </w:pPr>
      <w:r w:rsidRPr="002C4316">
        <w:rPr>
          <w:sz w:val="22"/>
          <w:szCs w:val="22"/>
        </w:rPr>
        <w:t>g=0.00%, G=7.27%</w:t>
      </w:r>
    </w:p>
    <w:p w14:paraId="7E99DD83" w14:textId="77777777" w:rsidR="006301B6" w:rsidRPr="002C4316" w:rsidRDefault="006301B6" w:rsidP="006301B6">
      <w:pPr>
        <w:rPr>
          <w:sz w:val="22"/>
          <w:szCs w:val="22"/>
        </w:rPr>
      </w:pPr>
      <w:r w:rsidRPr="002C4316">
        <w:rPr>
          <w:sz w:val="22"/>
          <w:szCs w:val="22"/>
        </w:rPr>
        <w:t>g=0.50%, G=6.92%</w:t>
      </w:r>
    </w:p>
    <w:p w14:paraId="6FD3E04D" w14:textId="77777777" w:rsidR="006301B6" w:rsidRPr="002C4316" w:rsidRDefault="006301B6" w:rsidP="006301B6">
      <w:pPr>
        <w:rPr>
          <w:sz w:val="22"/>
          <w:szCs w:val="22"/>
        </w:rPr>
      </w:pPr>
      <w:r w:rsidRPr="002C4316">
        <w:rPr>
          <w:sz w:val="22"/>
          <w:szCs w:val="22"/>
        </w:rPr>
        <w:t>g=1.00%, G=6.57%</w:t>
      </w:r>
    </w:p>
    <w:p w14:paraId="53547E5D" w14:textId="4D77FFC4" w:rsidR="00BE419C" w:rsidRPr="002C4316" w:rsidRDefault="006301B6" w:rsidP="00EA0057">
      <w:pPr>
        <w:pBdr>
          <w:bottom w:val="single" w:sz="4" w:space="1" w:color="auto"/>
        </w:pBdr>
        <w:rPr>
          <w:rFonts w:eastAsiaTheme="minorEastAsia"/>
          <w:sz w:val="22"/>
          <w:szCs w:val="22"/>
        </w:rPr>
      </w:pPr>
      <w:r w:rsidRPr="002C4316">
        <w:rPr>
          <w:sz w:val="22"/>
          <w:szCs w:val="22"/>
        </w:rPr>
        <w:t>g=1.50%, G=6.20%</w:t>
      </w:r>
    </w:p>
    <w:p w14:paraId="3BB35BCC" w14:textId="6AD57F24" w:rsidR="00B71F16" w:rsidRPr="002C4316" w:rsidRDefault="00D60263" w:rsidP="006301B6">
      <w:pPr>
        <w:rPr>
          <w:sz w:val="22"/>
          <w:szCs w:val="22"/>
        </w:rPr>
      </w:pPr>
      <m:oMathPara>
        <m:oMath>
          <m:r>
            <w:rPr>
              <w:rFonts w:ascii="Cambria Math" w:hAnsi="Cambria Math"/>
              <w:sz w:val="22"/>
              <w:szCs w:val="22"/>
            </w:rPr>
            <m:t>Payoff=</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1+g</m:t>
                  </m:r>
                </m:e>
              </m:d>
            </m:e>
            <m:sup>
              <m:r>
                <w:rPr>
                  <w:rFonts w:ascii="Cambria Math" w:hAnsi="Cambria Math"/>
                  <w:sz w:val="22"/>
                  <w:szCs w:val="22"/>
                </w:rPr>
                <m:t>T</m:t>
              </m:r>
            </m:sup>
          </m:sSup>
          <m:r>
            <w:rPr>
              <w:rFonts w:ascii="Cambria Math" w:hAnsi="Cambria Math"/>
              <w:sz w:val="22"/>
              <w:szCs w:val="22"/>
            </w:rPr>
            <m:t>L+</m:t>
          </m:r>
          <m:func>
            <m:funcPr>
              <m:ctrlPr>
                <w:rPr>
                  <w:rFonts w:ascii="Cambria Math" w:hAnsi="Cambria Math"/>
                  <w:i/>
                  <w:sz w:val="22"/>
                  <w:szCs w:val="22"/>
                </w:rPr>
              </m:ctrlPr>
            </m:funcPr>
            <m:fName>
              <m:r>
                <m:rPr>
                  <m:sty m:val="p"/>
                </m:rPr>
                <w:rPr>
                  <w:rFonts w:ascii="Cambria Math" w:hAnsi="Cambria Math"/>
                  <w:sz w:val="22"/>
                  <w:szCs w:val="22"/>
                </w:rPr>
                <m:t>max</m:t>
              </m:r>
            </m:fName>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m:t>
                          </m:r>
                        </m:sub>
                      </m:sSub>
                    </m:num>
                    <m:den>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den>
                  </m:f>
                  <m:r>
                    <w:rPr>
                      <w:rFonts w:ascii="Cambria Math" w:hAnsi="Cambria Math"/>
                      <w:sz w:val="22"/>
                      <w:szCs w:val="22"/>
                    </w:rPr>
                    <m:t>L-</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1+g</m:t>
                          </m:r>
                        </m:e>
                      </m:d>
                    </m:e>
                    <m:sup>
                      <m:r>
                        <w:rPr>
                          <w:rFonts w:ascii="Cambria Math" w:hAnsi="Cambria Math"/>
                          <w:sz w:val="22"/>
                          <w:szCs w:val="22"/>
                        </w:rPr>
                        <m:t>T</m:t>
                      </m:r>
                    </m:sup>
                  </m:sSup>
                  <m:r>
                    <w:rPr>
                      <w:rFonts w:ascii="Cambria Math" w:hAnsi="Cambria Math"/>
                      <w:sz w:val="22"/>
                      <w:szCs w:val="22"/>
                    </w:rPr>
                    <m:t>L,0</m:t>
                  </m:r>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max</m:t>
              </m:r>
            </m:fName>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m:t>
                          </m:r>
                        </m:sub>
                      </m:sSub>
                    </m:num>
                    <m:den>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den>
                  </m:f>
                  <m:r>
                    <w:rPr>
                      <w:rFonts w:ascii="Cambria Math" w:hAnsi="Cambria Math"/>
                      <w:sz w:val="22"/>
                      <w:szCs w:val="22"/>
                    </w:rPr>
                    <m:t>L-</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1+G</m:t>
                          </m:r>
                        </m:e>
                      </m:d>
                    </m:e>
                    <m:sup>
                      <m:r>
                        <w:rPr>
                          <w:rFonts w:ascii="Cambria Math" w:hAnsi="Cambria Math"/>
                          <w:sz w:val="22"/>
                          <w:szCs w:val="22"/>
                        </w:rPr>
                        <m:t>T</m:t>
                      </m:r>
                    </m:sup>
                  </m:sSup>
                  <m:r>
                    <w:rPr>
                      <w:rFonts w:ascii="Cambria Math" w:hAnsi="Cambria Math"/>
                      <w:sz w:val="22"/>
                      <w:szCs w:val="22"/>
                    </w:rPr>
                    <m:t>L,0</m:t>
                  </m:r>
                </m:e>
              </m:d>
            </m:e>
          </m:func>
        </m:oMath>
      </m:oMathPara>
    </w:p>
    <w:p w14:paraId="385B8535" w14:textId="3E97C65D" w:rsidR="00E13137" w:rsidRPr="002C4316" w:rsidRDefault="002C4316" w:rsidP="006301B6">
      <w:pPr>
        <w:rPr>
          <w:rFonts w:eastAsiaTheme="minorEastAsia"/>
          <w:sz w:val="22"/>
          <w:szCs w:val="22"/>
        </w:rPr>
      </w:pPr>
      <w:r w:rsidRPr="002C4316">
        <w:rPr>
          <w:sz w:val="22"/>
          <w:szCs w:val="22"/>
        </w:rPr>
        <w:t>T</w:t>
      </w:r>
      <w:r w:rsidR="00E13137" w:rsidRPr="002C4316">
        <w:rPr>
          <w:rFonts w:hint="eastAsia"/>
          <w:sz w:val="22"/>
          <w:szCs w:val="22"/>
        </w:rPr>
        <w:t xml:space="preserve">his contract could be regarded as a combination of a </w:t>
      </w:r>
      <w:r w:rsidR="00E13137" w:rsidRPr="002C4316">
        <w:rPr>
          <w:sz w:val="22"/>
          <w:szCs w:val="22"/>
        </w:rPr>
        <w:t>forward</w:t>
      </w:r>
      <w:r w:rsidR="00E13137" w:rsidRPr="002C4316">
        <w:rPr>
          <w:rFonts w:hint="eastAsia"/>
          <w:sz w:val="22"/>
          <w:szCs w:val="22"/>
        </w:rPr>
        <w:t xml:space="preserve"> contract, a long position in </w:t>
      </w:r>
      <w:r w:rsidR="004724C4" w:rsidRPr="002C4316">
        <w:rPr>
          <w:rFonts w:eastAsiaTheme="minorEastAsia" w:hint="eastAsia"/>
          <w:sz w:val="22"/>
          <w:szCs w:val="22"/>
        </w:rPr>
        <w:t xml:space="preserve">a </w:t>
      </w:r>
      <w:r w:rsidR="00E13137" w:rsidRPr="002C4316">
        <w:rPr>
          <w:rFonts w:hint="eastAsia"/>
          <w:sz w:val="22"/>
          <w:szCs w:val="22"/>
        </w:rPr>
        <w:t xml:space="preserve">call option with lower strike and a short position </w:t>
      </w:r>
      <w:r w:rsidR="004724C4" w:rsidRPr="002C4316">
        <w:rPr>
          <w:rFonts w:eastAsiaTheme="minorEastAsia" w:hint="eastAsia"/>
          <w:sz w:val="22"/>
          <w:szCs w:val="22"/>
        </w:rPr>
        <w:t>in a</w:t>
      </w:r>
      <w:r w:rsidR="00120AEF" w:rsidRPr="002C4316">
        <w:rPr>
          <w:rFonts w:eastAsiaTheme="minorEastAsia" w:hint="eastAsia"/>
          <w:sz w:val="22"/>
          <w:szCs w:val="22"/>
        </w:rPr>
        <w:t xml:space="preserve"> call option </w:t>
      </w:r>
      <w:r w:rsidR="00E13137" w:rsidRPr="002C4316">
        <w:rPr>
          <w:rFonts w:hint="eastAsia"/>
          <w:sz w:val="22"/>
          <w:szCs w:val="22"/>
        </w:rPr>
        <w:t>with higher strike</w:t>
      </w:r>
      <w:r w:rsidR="00120AEF" w:rsidRPr="002C4316">
        <w:rPr>
          <w:rFonts w:eastAsiaTheme="minorEastAsia" w:hint="eastAsia"/>
          <w:sz w:val="22"/>
          <w:szCs w:val="22"/>
        </w:rPr>
        <w:t xml:space="preserve">, </w:t>
      </w:r>
      <w:proofErr w:type="gramStart"/>
      <w:r w:rsidR="004724C4" w:rsidRPr="002C4316">
        <w:rPr>
          <w:rFonts w:eastAsiaTheme="minorEastAsia"/>
          <w:sz w:val="22"/>
          <w:szCs w:val="22"/>
        </w:rPr>
        <w:t>or</w:t>
      </w:r>
      <w:r w:rsidR="004724C4" w:rsidRPr="002C4316">
        <w:rPr>
          <w:rFonts w:eastAsiaTheme="minorEastAsia" w:hint="eastAsia"/>
          <w:sz w:val="22"/>
          <w:szCs w:val="22"/>
        </w:rPr>
        <w:t>,</w:t>
      </w:r>
      <w:proofErr w:type="gramEnd"/>
      <w:r w:rsidR="00120AEF" w:rsidRPr="002C4316">
        <w:rPr>
          <w:rFonts w:eastAsiaTheme="minorEastAsia" w:hint="eastAsia"/>
          <w:sz w:val="22"/>
          <w:szCs w:val="22"/>
        </w:rPr>
        <w:t xml:space="preserve"> a forward contract and a </w:t>
      </w:r>
      <w:r w:rsidR="00120AEF" w:rsidRPr="002C4316">
        <w:rPr>
          <w:rFonts w:eastAsiaTheme="minorEastAsia"/>
          <w:sz w:val="22"/>
          <w:szCs w:val="22"/>
        </w:rPr>
        <w:t>bull spread</w:t>
      </w:r>
      <w:r w:rsidR="00120AEF" w:rsidRPr="002C4316">
        <w:rPr>
          <w:rFonts w:eastAsiaTheme="minorEastAsia" w:hint="eastAsia"/>
          <w:sz w:val="22"/>
          <w:szCs w:val="22"/>
        </w:rPr>
        <w:t>.</w:t>
      </w:r>
    </w:p>
    <w:p w14:paraId="2BA8AA5A" w14:textId="014A3425" w:rsidR="000B68E8" w:rsidRPr="002C4316" w:rsidRDefault="00E13137" w:rsidP="006301B6">
      <w:pPr>
        <w:rPr>
          <w:sz w:val="22"/>
          <w:szCs w:val="22"/>
        </w:rPr>
      </w:pPr>
      <w:r w:rsidRPr="002C4316">
        <w:rPr>
          <w:rFonts w:hint="eastAsia"/>
          <w:sz w:val="22"/>
          <w:szCs w:val="22"/>
        </w:rPr>
        <w:t xml:space="preserve">A superclass </w:t>
      </w:r>
      <w:proofErr w:type="spellStart"/>
      <w:r w:rsidRPr="002C4316">
        <w:rPr>
          <w:rFonts w:hint="eastAsia"/>
          <w:sz w:val="22"/>
          <w:szCs w:val="22"/>
        </w:rPr>
        <w:t>BullSpread</w:t>
      </w:r>
      <w:proofErr w:type="spellEnd"/>
      <w:r w:rsidRPr="002C4316">
        <w:rPr>
          <w:rFonts w:hint="eastAsia"/>
          <w:sz w:val="22"/>
          <w:szCs w:val="22"/>
        </w:rPr>
        <w:t xml:space="preserve"> is defined, which contains some most basic </w:t>
      </w:r>
      <w:r w:rsidRPr="002C4316">
        <w:rPr>
          <w:sz w:val="22"/>
          <w:szCs w:val="22"/>
        </w:rPr>
        <w:t>properties</w:t>
      </w:r>
      <w:r w:rsidRPr="002C4316">
        <w:rPr>
          <w:rFonts w:hint="eastAsia"/>
          <w:sz w:val="22"/>
          <w:szCs w:val="22"/>
        </w:rPr>
        <w:t xml:space="preserve"> of this contract (Stock price, g, G, interest rate, contract start time, contract end time, volatility, and deposit). In the class, </w:t>
      </w:r>
      <w:r w:rsidRPr="002C4316">
        <w:rPr>
          <w:sz w:val="22"/>
          <w:szCs w:val="22"/>
        </w:rPr>
        <w:t>I</w:t>
      </w:r>
      <w:r w:rsidRPr="002C4316">
        <w:rPr>
          <w:rFonts w:hint="eastAsia"/>
          <w:sz w:val="22"/>
          <w:szCs w:val="22"/>
        </w:rPr>
        <w:t xml:space="preserve"> </w:t>
      </w:r>
      <w:r w:rsidR="000B68E8" w:rsidRPr="002C4316">
        <w:rPr>
          <w:sz w:val="22"/>
          <w:szCs w:val="22"/>
        </w:rPr>
        <w:t>wrote</w:t>
      </w:r>
      <w:r w:rsidRPr="002C4316">
        <w:rPr>
          <w:rFonts w:hint="eastAsia"/>
          <w:sz w:val="22"/>
          <w:szCs w:val="22"/>
        </w:rPr>
        <w:t xml:space="preserve"> some methods to calculate call option price</w:t>
      </w:r>
      <w:r w:rsidR="000B68E8" w:rsidRPr="002C4316">
        <w:rPr>
          <w:rFonts w:hint="eastAsia"/>
          <w:sz w:val="22"/>
          <w:szCs w:val="22"/>
        </w:rPr>
        <w:t xml:space="preserve"> </w:t>
      </w:r>
      <w:r w:rsidR="00BE419C" w:rsidRPr="002C4316">
        <w:rPr>
          <w:rFonts w:hint="eastAsia"/>
          <w:sz w:val="22"/>
          <w:szCs w:val="22"/>
        </w:rPr>
        <w:t xml:space="preserve">under BS model </w:t>
      </w:r>
      <w:r w:rsidR="000B68E8" w:rsidRPr="002C4316">
        <w:rPr>
          <w:rFonts w:hint="eastAsia"/>
          <w:sz w:val="22"/>
          <w:szCs w:val="22"/>
        </w:rPr>
        <w:t xml:space="preserve">and </w:t>
      </w:r>
      <w:r w:rsidR="00BE419C" w:rsidRPr="002C4316">
        <w:rPr>
          <w:sz w:val="22"/>
          <w:szCs w:val="22"/>
        </w:rPr>
        <w:t>forward</w:t>
      </w:r>
      <w:r w:rsidR="000B68E8" w:rsidRPr="002C4316">
        <w:rPr>
          <w:rFonts w:hint="eastAsia"/>
          <w:sz w:val="22"/>
          <w:szCs w:val="22"/>
        </w:rPr>
        <w:t xml:space="preserve"> price</w:t>
      </w:r>
      <w:r w:rsidRPr="002C4316">
        <w:rPr>
          <w:rFonts w:hint="eastAsia"/>
          <w:sz w:val="22"/>
          <w:szCs w:val="22"/>
        </w:rPr>
        <w:t xml:space="preserve">. </w:t>
      </w:r>
    </w:p>
    <w:p w14:paraId="1990BA57" w14:textId="05FA1E49" w:rsidR="00682D8D" w:rsidRDefault="00E13137" w:rsidP="006301B6">
      <w:pPr>
        <w:rPr>
          <w:sz w:val="22"/>
          <w:szCs w:val="22"/>
        </w:rPr>
      </w:pPr>
      <w:r w:rsidRPr="002C4316">
        <w:rPr>
          <w:rFonts w:hint="eastAsia"/>
          <w:sz w:val="22"/>
          <w:szCs w:val="22"/>
        </w:rPr>
        <w:t xml:space="preserve">We could </w:t>
      </w:r>
      <w:r w:rsidR="000B68E8" w:rsidRPr="002C4316">
        <w:rPr>
          <w:rFonts w:hint="eastAsia"/>
          <w:sz w:val="22"/>
          <w:szCs w:val="22"/>
        </w:rPr>
        <w:t>set</w:t>
      </w:r>
      <w:r w:rsidRPr="002C4316">
        <w:rPr>
          <w:rFonts w:hint="eastAsia"/>
          <w:sz w:val="22"/>
          <w:szCs w:val="22"/>
        </w:rPr>
        <w:t xml:space="preserve"> an </w:t>
      </w:r>
      <w:proofErr w:type="gramStart"/>
      <w:r w:rsidRPr="002C4316">
        <w:rPr>
          <w:rFonts w:hint="eastAsia"/>
          <w:sz w:val="22"/>
          <w:szCs w:val="22"/>
        </w:rPr>
        <w:t>equation,</w:t>
      </w:r>
      <w:proofErr w:type="gramEnd"/>
      <w:r w:rsidRPr="002C4316">
        <w:rPr>
          <w:rFonts w:hint="eastAsia"/>
          <w:sz w:val="22"/>
          <w:szCs w:val="22"/>
        </w:rPr>
        <w:t xml:space="preserve"> the analytical price </w:t>
      </w:r>
      <w:r w:rsidR="000B68E8" w:rsidRPr="002C4316">
        <w:rPr>
          <w:rFonts w:hint="eastAsia"/>
          <w:sz w:val="22"/>
          <w:szCs w:val="22"/>
        </w:rPr>
        <w:t>of contract</w:t>
      </w:r>
      <w:r w:rsidRPr="002C4316">
        <w:rPr>
          <w:rFonts w:hint="eastAsia"/>
          <w:sz w:val="22"/>
          <w:szCs w:val="22"/>
        </w:rPr>
        <w:t xml:space="preserve"> would be equal to the deposit. </w:t>
      </w:r>
    </w:p>
    <w:p w14:paraId="6CEBA6B1" w14:textId="1EE55CD0" w:rsidR="00B71F16" w:rsidRPr="002C4316" w:rsidRDefault="00B71F16" w:rsidP="006301B6">
      <w:pPr>
        <w:rPr>
          <w:sz w:val="22"/>
          <w:szCs w:val="22"/>
        </w:rPr>
      </w:pPr>
      <m:oMathPara>
        <m:oMath>
          <m:r>
            <w:rPr>
              <w:rFonts w:ascii="Cambria Math" w:hAnsi="Cambria Math"/>
              <w:sz w:val="22"/>
              <w:szCs w:val="22"/>
            </w:rPr>
            <m:t xml:space="preserve">Make: </m:t>
          </m:r>
          <m:sSup>
            <m:sSupPr>
              <m:ctrlPr>
                <w:rPr>
                  <w:rFonts w:ascii="Cambria Math" w:hAnsi="Cambria Math"/>
                  <w:i/>
                  <w:sz w:val="22"/>
                  <w:szCs w:val="22"/>
                </w:rPr>
              </m:ctrlPr>
            </m:sSupPr>
            <m:e>
              <m:r>
                <w:rPr>
                  <w:rFonts w:ascii="Cambria Math" w:hAnsi="Cambria Math"/>
                  <w:sz w:val="22"/>
                  <w:szCs w:val="22"/>
                </w:rPr>
                <m:t>(1+g)</m:t>
              </m:r>
            </m:e>
            <m:sup>
              <m:r>
                <w:rPr>
                  <w:rFonts w:ascii="Cambria Math" w:hAnsi="Cambria Math"/>
                  <w:sz w:val="22"/>
                  <w:szCs w:val="22"/>
                </w:rPr>
                <m:t>T</m:t>
              </m:r>
            </m:sup>
          </m:sSup>
          <m:r>
            <w:rPr>
              <w:rFonts w:ascii="Cambria Math" w:hAnsi="Cambria Math"/>
              <w:sz w:val="22"/>
              <w:szCs w:val="22"/>
            </w:rPr>
            <m:t xml:space="preserve">L= </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(1+G</m:t>
              </m:r>
              <m:r>
                <w:rPr>
                  <w:rFonts w:ascii="Cambria Math" w:hAnsi="Cambria Math"/>
                  <w:sz w:val="22"/>
                  <w:szCs w:val="22"/>
                </w:rPr>
                <m:t>)</m:t>
              </m:r>
            </m:e>
            <m:sup>
              <m:r>
                <w:rPr>
                  <w:rFonts w:ascii="Cambria Math" w:hAnsi="Cambria Math"/>
                  <w:sz w:val="22"/>
                  <w:szCs w:val="22"/>
                </w:rPr>
                <m:t>T</m:t>
              </m:r>
            </m:sup>
          </m:sSup>
          <m:r>
            <w:rPr>
              <w:rFonts w:ascii="Cambria Math" w:hAnsi="Cambria Math"/>
              <w:sz w:val="22"/>
              <w:szCs w:val="22"/>
            </w:rPr>
            <m:t>L =</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oMath>
      </m:oMathPara>
    </w:p>
    <w:p w14:paraId="30F4438A" w14:textId="197FA6C5" w:rsidR="00B71F16" w:rsidRDefault="00B71F16" w:rsidP="006301B6">
      <w:pPr>
        <w:rPr>
          <w:sz w:val="22"/>
          <w:szCs w:val="22"/>
        </w:rPr>
      </w:pPr>
      <m:oMathPara>
        <m:oMath>
          <m:r>
            <w:rPr>
              <w:rFonts w:ascii="Cambria Math" w:hAnsi="Cambria Math"/>
              <w:sz w:val="22"/>
              <w:szCs w:val="22"/>
            </w:rPr>
            <m:t>L =</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r>
                <w:rPr>
                  <w:rFonts w:ascii="Cambria Math" w:hAnsi="Cambria Math"/>
                  <w:sz w:val="22"/>
                  <w:szCs w:val="22"/>
                </w:rPr>
                <m:t>rT</m:t>
              </m:r>
            </m:sup>
          </m:sSup>
          <m:r>
            <w:rPr>
              <w:rFonts w:ascii="Cambria Math" w:hAnsi="Cambria Math"/>
              <w:sz w:val="22"/>
              <w:szCs w:val="22"/>
            </w:rPr>
            <m:t>+</m:t>
          </m:r>
          <m:r>
            <w:rPr>
              <w:rFonts w:ascii="Cambria Math" w:hAnsi="Cambria Math"/>
              <w:sz w:val="22"/>
              <w:szCs w:val="22"/>
            </w:rPr>
            <m:t xml:space="preserve"> BSCall(K1)</m:t>
          </m:r>
          <m:r>
            <w:rPr>
              <w:rFonts w:ascii="Cambria Math" w:hAnsi="Cambria Math"/>
              <w:sz w:val="22"/>
              <w:szCs w:val="22"/>
            </w:rPr>
            <m:t xml:space="preserve"> - BSCall(K2)</m:t>
          </m:r>
          <m:r>
            <w:rPr>
              <w:rFonts w:ascii="Cambria Math" w:hAnsi="Cambria Math"/>
              <w:sz w:val="22"/>
              <w:szCs w:val="22"/>
            </w:rPr>
            <m:t xml:space="preserve"> </m:t>
          </m:r>
        </m:oMath>
      </m:oMathPara>
    </w:p>
    <w:p w14:paraId="7D358AA8" w14:textId="0D091842" w:rsidR="000B68E8" w:rsidRPr="002C4316" w:rsidRDefault="000B68E8" w:rsidP="006301B6">
      <w:pPr>
        <w:rPr>
          <w:sz w:val="22"/>
          <w:szCs w:val="22"/>
        </w:rPr>
      </w:pPr>
      <w:r w:rsidRPr="002C4316">
        <w:rPr>
          <w:rFonts w:hint="eastAsia"/>
          <w:sz w:val="22"/>
          <w:szCs w:val="22"/>
        </w:rPr>
        <w:t xml:space="preserve">Given a list of g, we could build an object </w:t>
      </w:r>
      <w:r w:rsidR="00F30125" w:rsidRPr="002C4316">
        <w:rPr>
          <w:rFonts w:eastAsiaTheme="minorEastAsia" w:hint="eastAsia"/>
          <w:sz w:val="22"/>
          <w:szCs w:val="22"/>
        </w:rPr>
        <w:t xml:space="preserve">in </w:t>
      </w:r>
      <w:proofErr w:type="spellStart"/>
      <w:r w:rsidR="00F30125" w:rsidRPr="002C4316">
        <w:rPr>
          <w:rFonts w:eastAsiaTheme="minorEastAsia" w:hint="eastAsia"/>
          <w:sz w:val="22"/>
          <w:szCs w:val="22"/>
        </w:rPr>
        <w:t>BullSpread</w:t>
      </w:r>
      <w:proofErr w:type="spellEnd"/>
      <w:r w:rsidR="00F30125" w:rsidRPr="002C4316">
        <w:rPr>
          <w:rFonts w:eastAsiaTheme="minorEastAsia" w:hint="eastAsia"/>
          <w:sz w:val="22"/>
          <w:szCs w:val="22"/>
        </w:rPr>
        <w:t xml:space="preserve"> class </w:t>
      </w:r>
      <w:r w:rsidRPr="002C4316">
        <w:rPr>
          <w:rFonts w:hint="eastAsia"/>
          <w:sz w:val="22"/>
          <w:szCs w:val="22"/>
        </w:rPr>
        <w:t>by given information</w:t>
      </w:r>
      <w:r w:rsidR="00BE419C" w:rsidRPr="002C4316">
        <w:rPr>
          <w:rFonts w:hint="eastAsia"/>
          <w:sz w:val="22"/>
          <w:szCs w:val="22"/>
        </w:rPr>
        <w:t>. Then</w:t>
      </w:r>
      <w:r w:rsidRPr="002C4316">
        <w:rPr>
          <w:rFonts w:hint="eastAsia"/>
          <w:sz w:val="22"/>
          <w:szCs w:val="22"/>
        </w:rPr>
        <w:t xml:space="preserve"> by invoking the functions in </w:t>
      </w:r>
      <w:proofErr w:type="spellStart"/>
      <w:r w:rsidRPr="002C4316">
        <w:rPr>
          <w:rFonts w:hint="eastAsia"/>
          <w:sz w:val="22"/>
          <w:szCs w:val="22"/>
        </w:rPr>
        <w:t>BullSpread</w:t>
      </w:r>
      <w:proofErr w:type="spellEnd"/>
      <w:r w:rsidRPr="002C4316">
        <w:rPr>
          <w:rFonts w:hint="eastAsia"/>
          <w:sz w:val="22"/>
          <w:szCs w:val="22"/>
        </w:rPr>
        <w:t xml:space="preserve"> Class, </w:t>
      </w:r>
      <w:r w:rsidR="00BE419C" w:rsidRPr="002C4316">
        <w:rPr>
          <w:rFonts w:hint="eastAsia"/>
          <w:sz w:val="22"/>
          <w:szCs w:val="22"/>
        </w:rPr>
        <w:t>we could use</w:t>
      </w:r>
      <w:r w:rsidRPr="002C4316">
        <w:rPr>
          <w:rFonts w:hint="eastAsia"/>
          <w:sz w:val="22"/>
          <w:szCs w:val="22"/>
        </w:rPr>
        <w:t xml:space="preserve"> Newton</w:t>
      </w:r>
      <w:r w:rsidRPr="002C4316">
        <w:rPr>
          <w:sz w:val="22"/>
          <w:szCs w:val="22"/>
        </w:rPr>
        <w:t>’</w:t>
      </w:r>
      <w:r w:rsidRPr="002C4316">
        <w:rPr>
          <w:rFonts w:hint="eastAsia"/>
          <w:sz w:val="22"/>
          <w:szCs w:val="22"/>
        </w:rPr>
        <w:t>s method to calculate corresponding G.</w:t>
      </w:r>
    </w:p>
    <w:p w14:paraId="39A718DB" w14:textId="11C8274B" w:rsidR="0058078C" w:rsidRPr="002C4316" w:rsidRDefault="00251DFB" w:rsidP="006301B6">
      <w:pPr>
        <w:rPr>
          <w:sz w:val="22"/>
          <w:szCs w:val="22"/>
        </w:rPr>
      </w:pPr>
      <w:r w:rsidRPr="002C4316">
        <w:rPr>
          <w:rFonts w:hint="eastAsia"/>
          <w:sz w:val="22"/>
          <w:szCs w:val="22"/>
        </w:rPr>
        <w:t>{c}</w:t>
      </w:r>
    </w:p>
    <w:p w14:paraId="5A68FB5D" w14:textId="77777777" w:rsidR="00BE419C" w:rsidRPr="002C4316" w:rsidRDefault="00BE419C" w:rsidP="00BE419C">
      <w:pPr>
        <w:rPr>
          <w:sz w:val="22"/>
          <w:szCs w:val="22"/>
        </w:rPr>
      </w:pPr>
      <w:r w:rsidRPr="002C4316">
        <w:rPr>
          <w:sz w:val="22"/>
          <w:szCs w:val="22"/>
        </w:rPr>
        <w:t>Rate at 2021-01-01 00:00:00: 0.16%</w:t>
      </w:r>
    </w:p>
    <w:p w14:paraId="08800E35" w14:textId="348FBB6F" w:rsidR="00BE419C" w:rsidRPr="002C4316" w:rsidRDefault="00BE419C" w:rsidP="00BE419C">
      <w:pPr>
        <w:rPr>
          <w:sz w:val="22"/>
          <w:szCs w:val="22"/>
        </w:rPr>
      </w:pPr>
      <w:r w:rsidRPr="002C4316">
        <w:rPr>
          <w:sz w:val="22"/>
          <w:szCs w:val="22"/>
        </w:rPr>
        <w:t>g=0.00%, G=0.36%</w:t>
      </w:r>
    </w:p>
    <w:p w14:paraId="4B99D9D0" w14:textId="77777777" w:rsidR="00BE419C" w:rsidRPr="002C4316" w:rsidRDefault="00BE419C" w:rsidP="00FD491C">
      <w:pPr>
        <w:pBdr>
          <w:bottom w:val="single" w:sz="4" w:space="1" w:color="auto"/>
        </w:pBdr>
        <w:rPr>
          <w:rFonts w:eastAsiaTheme="minorEastAsia"/>
          <w:sz w:val="22"/>
          <w:szCs w:val="22"/>
        </w:rPr>
      </w:pPr>
      <w:r w:rsidRPr="002C4316">
        <w:rPr>
          <w:sz w:val="22"/>
          <w:szCs w:val="22"/>
        </w:rPr>
        <w:t>Delta hedged results=$-665.91</w:t>
      </w:r>
    </w:p>
    <w:p w14:paraId="3BD7DEE8" w14:textId="6ABAC013" w:rsidR="00BE419C" w:rsidRPr="002C4316" w:rsidRDefault="00FD491C" w:rsidP="00BE419C">
      <w:pPr>
        <w:rPr>
          <w:rFonts w:eastAsiaTheme="minorEastAsia"/>
          <w:sz w:val="22"/>
          <w:szCs w:val="22"/>
        </w:rPr>
      </w:pPr>
      <w:r w:rsidRPr="002C4316">
        <w:rPr>
          <w:rFonts w:eastAsiaTheme="minorEastAsia" w:hint="eastAsia"/>
          <w:sz w:val="22"/>
          <w:szCs w:val="22"/>
        </w:rPr>
        <w:t xml:space="preserve">Risk-free rate at 01/01/2021 is downloaded to calculate the new g-G pair. </w:t>
      </w:r>
    </w:p>
    <w:p w14:paraId="39D67C2A" w14:textId="212D9C42" w:rsidR="00F30125" w:rsidRPr="002C4316" w:rsidRDefault="00FD491C" w:rsidP="00BE419C">
      <w:pPr>
        <w:rPr>
          <w:rFonts w:eastAsiaTheme="minorEastAsia"/>
          <w:sz w:val="22"/>
          <w:szCs w:val="22"/>
        </w:rPr>
      </w:pPr>
      <w:r w:rsidRPr="002C4316">
        <w:rPr>
          <w:rFonts w:eastAsiaTheme="minorEastAsia" w:hint="eastAsia"/>
          <w:sz w:val="22"/>
          <w:szCs w:val="22"/>
        </w:rPr>
        <w:t xml:space="preserve">Another method under </w:t>
      </w:r>
      <w:proofErr w:type="spellStart"/>
      <w:r w:rsidRPr="002C4316">
        <w:rPr>
          <w:rFonts w:eastAsiaTheme="minorEastAsia" w:hint="eastAsia"/>
          <w:sz w:val="22"/>
          <w:szCs w:val="22"/>
        </w:rPr>
        <w:t>BullSpread</w:t>
      </w:r>
      <w:proofErr w:type="spellEnd"/>
      <w:r w:rsidRPr="002C4316">
        <w:rPr>
          <w:rFonts w:eastAsiaTheme="minorEastAsia" w:hint="eastAsia"/>
          <w:sz w:val="22"/>
          <w:szCs w:val="22"/>
        </w:rPr>
        <w:t xml:space="preserve"> is defined, initialize the Delta, Fund </w:t>
      </w:r>
      <w:proofErr w:type="gramStart"/>
      <w:r w:rsidRPr="002C4316">
        <w:rPr>
          <w:rFonts w:eastAsiaTheme="minorEastAsia" w:hint="eastAsia"/>
          <w:sz w:val="22"/>
          <w:szCs w:val="22"/>
        </w:rPr>
        <w:t>account(</w:t>
      </w:r>
      <w:proofErr w:type="gramEnd"/>
      <w:r w:rsidRPr="002C4316">
        <w:rPr>
          <w:rFonts w:eastAsiaTheme="minorEastAsia" w:hint="eastAsia"/>
          <w:sz w:val="22"/>
          <w:szCs w:val="22"/>
        </w:rPr>
        <w:t>Before Rebalance), Bank account(After Rebalance) list. I set a loop to calculate the movements of Fun</w:t>
      </w:r>
      <w:r w:rsidR="00F30125" w:rsidRPr="002C4316">
        <w:rPr>
          <w:rFonts w:eastAsiaTheme="minorEastAsia" w:hint="eastAsia"/>
          <w:sz w:val="22"/>
          <w:szCs w:val="22"/>
        </w:rPr>
        <w:t xml:space="preserve">d account, the contract price according to new information, </w:t>
      </w:r>
      <w:r w:rsidR="00120AEF" w:rsidRPr="002C4316">
        <w:rPr>
          <w:rFonts w:eastAsiaTheme="minorEastAsia" w:hint="eastAsia"/>
          <w:sz w:val="22"/>
          <w:szCs w:val="22"/>
        </w:rPr>
        <w:t>d</w:t>
      </w:r>
      <w:r w:rsidR="00F30125" w:rsidRPr="002C4316">
        <w:rPr>
          <w:rFonts w:eastAsiaTheme="minorEastAsia" w:hint="eastAsia"/>
          <w:sz w:val="22"/>
          <w:szCs w:val="22"/>
        </w:rPr>
        <w:t>elta</w:t>
      </w:r>
      <w:r w:rsidR="00120AEF" w:rsidRPr="002C4316">
        <w:rPr>
          <w:rFonts w:eastAsiaTheme="minorEastAsia" w:hint="eastAsia"/>
          <w:sz w:val="22"/>
          <w:szCs w:val="22"/>
        </w:rPr>
        <w:t xml:space="preserve"> of bull</w:t>
      </w:r>
      <w:r w:rsidR="00F368F1" w:rsidRPr="002C4316">
        <w:rPr>
          <w:rFonts w:eastAsiaTheme="minorEastAsia" w:hint="eastAsia"/>
          <w:sz w:val="22"/>
          <w:szCs w:val="22"/>
        </w:rPr>
        <w:t xml:space="preserve"> </w:t>
      </w:r>
      <w:r w:rsidR="00120AEF" w:rsidRPr="002C4316">
        <w:rPr>
          <w:rFonts w:eastAsiaTheme="minorEastAsia" w:hint="eastAsia"/>
          <w:sz w:val="22"/>
          <w:szCs w:val="22"/>
        </w:rPr>
        <w:t>spread</w:t>
      </w:r>
      <w:r w:rsidR="00F30125" w:rsidRPr="002C4316">
        <w:rPr>
          <w:rFonts w:eastAsiaTheme="minorEastAsia" w:hint="eastAsia"/>
          <w:sz w:val="22"/>
          <w:szCs w:val="22"/>
        </w:rPr>
        <w:t>, and Bank account</w:t>
      </w:r>
      <w:r w:rsidR="00120AEF" w:rsidRPr="002C4316">
        <w:rPr>
          <w:rFonts w:eastAsiaTheme="minorEastAsia" w:hint="eastAsia"/>
          <w:sz w:val="22"/>
          <w:szCs w:val="22"/>
        </w:rPr>
        <w:t xml:space="preserve"> according to stock price chart</w:t>
      </w:r>
      <w:r w:rsidR="00F30125" w:rsidRPr="002C4316">
        <w:rPr>
          <w:rFonts w:eastAsiaTheme="minorEastAsia" w:hint="eastAsia"/>
          <w:sz w:val="22"/>
          <w:szCs w:val="22"/>
        </w:rPr>
        <w:t>. The method would return the gap between final Fund account and payoff.</w:t>
      </w:r>
    </w:p>
    <w:p w14:paraId="2DEE214A" w14:textId="7839FFF1" w:rsidR="00EA0057" w:rsidRPr="002C4316" w:rsidRDefault="00F30125" w:rsidP="00BE419C">
      <w:pPr>
        <w:rPr>
          <w:rFonts w:eastAsiaTheme="minorEastAsia"/>
          <w:sz w:val="22"/>
          <w:szCs w:val="22"/>
        </w:rPr>
      </w:pPr>
      <w:r w:rsidRPr="002C4316">
        <w:rPr>
          <w:rFonts w:eastAsiaTheme="minorEastAsia" w:hint="eastAsia"/>
          <w:sz w:val="22"/>
          <w:szCs w:val="22"/>
        </w:rPr>
        <w:t>By invoking the Delta Hedge method, the return value would be the P&amp;L and hedged portfolio.</w:t>
      </w:r>
    </w:p>
    <w:p w14:paraId="641CBB48" w14:textId="77777777" w:rsidR="00EA0057" w:rsidRPr="002C4316" w:rsidRDefault="00EA0057">
      <w:pPr>
        <w:spacing w:after="160" w:line="278" w:lineRule="auto"/>
        <w:rPr>
          <w:rFonts w:eastAsiaTheme="minorEastAsia"/>
          <w:sz w:val="22"/>
          <w:szCs w:val="22"/>
        </w:rPr>
      </w:pPr>
      <w:r w:rsidRPr="002C4316">
        <w:rPr>
          <w:rFonts w:eastAsiaTheme="minorEastAsia"/>
          <w:sz w:val="22"/>
          <w:szCs w:val="22"/>
        </w:rPr>
        <w:br w:type="page"/>
      </w:r>
    </w:p>
    <w:p w14:paraId="3DAF12AA" w14:textId="02532AB4" w:rsidR="006B6F81" w:rsidRPr="002C4316" w:rsidRDefault="006B6F81" w:rsidP="00BE419C">
      <w:pPr>
        <w:rPr>
          <w:sz w:val="22"/>
          <w:szCs w:val="22"/>
        </w:rPr>
      </w:pPr>
      <w:r w:rsidRPr="002C4316">
        <w:rPr>
          <w:sz w:val="22"/>
          <w:szCs w:val="22"/>
        </w:rPr>
        <w:lastRenderedPageBreak/>
        <w:t>2.Vasicek Model</w:t>
      </w:r>
    </w:p>
    <w:p w14:paraId="75C3907B" w14:textId="0A4B1FA2" w:rsidR="006B6F81" w:rsidRPr="002C4316" w:rsidRDefault="00D84E82" w:rsidP="00D84E82">
      <w:pPr>
        <w:rPr>
          <w:rFonts w:eastAsiaTheme="minorEastAsia"/>
          <w:sz w:val="22"/>
          <w:szCs w:val="22"/>
        </w:rPr>
      </w:pPr>
      <w:r w:rsidRPr="002C4316">
        <w:rPr>
          <w:sz w:val="22"/>
          <w:szCs w:val="22"/>
        </w:rPr>
        <w:t>{a}</w:t>
      </w:r>
    </w:p>
    <w:p w14:paraId="609D3ACE" w14:textId="0EF5E21C" w:rsidR="00F30125" w:rsidRPr="002C4316" w:rsidRDefault="00F30125" w:rsidP="00D87F67">
      <w:pPr>
        <w:rPr>
          <w:rFonts w:eastAsiaTheme="minorEastAsia"/>
          <w:sz w:val="22"/>
          <w:szCs w:val="22"/>
        </w:rPr>
      </w:pPr>
      <w:r w:rsidRPr="002C4316">
        <w:rPr>
          <w:rFonts w:hint="eastAsia"/>
          <w:sz w:val="22"/>
          <w:szCs w:val="22"/>
        </w:rPr>
        <w:t>A su</w:t>
      </w:r>
      <w:r w:rsidRPr="002C4316">
        <w:rPr>
          <w:rFonts w:eastAsiaTheme="minorEastAsia" w:hint="eastAsia"/>
          <w:sz w:val="22"/>
          <w:szCs w:val="22"/>
        </w:rPr>
        <w:t>b</w:t>
      </w:r>
      <w:r w:rsidRPr="002C4316">
        <w:rPr>
          <w:rFonts w:hint="eastAsia"/>
          <w:sz w:val="22"/>
          <w:szCs w:val="22"/>
        </w:rPr>
        <w:t xml:space="preserve">class </w:t>
      </w:r>
      <w:proofErr w:type="spellStart"/>
      <w:r w:rsidRPr="002C4316">
        <w:rPr>
          <w:rFonts w:eastAsiaTheme="minorEastAsia" w:hint="eastAsia"/>
          <w:sz w:val="22"/>
          <w:szCs w:val="22"/>
        </w:rPr>
        <w:t>Vasicek</w:t>
      </w:r>
      <w:r w:rsidRPr="002C4316">
        <w:rPr>
          <w:rFonts w:hint="eastAsia"/>
          <w:sz w:val="22"/>
          <w:szCs w:val="22"/>
        </w:rPr>
        <w:t>BullSpread</w:t>
      </w:r>
      <w:proofErr w:type="spellEnd"/>
      <w:r w:rsidRPr="002C4316">
        <w:rPr>
          <w:rFonts w:hint="eastAsia"/>
          <w:sz w:val="22"/>
          <w:szCs w:val="22"/>
        </w:rPr>
        <w:t xml:space="preserve"> is </w:t>
      </w:r>
      <w:r w:rsidRPr="002C4316">
        <w:rPr>
          <w:rFonts w:eastAsiaTheme="minorEastAsia" w:hint="eastAsia"/>
          <w:sz w:val="22"/>
          <w:szCs w:val="22"/>
        </w:rPr>
        <w:t xml:space="preserve">defined, </w:t>
      </w:r>
      <w:r w:rsidRPr="002C4316">
        <w:rPr>
          <w:rFonts w:eastAsiaTheme="minorEastAsia"/>
          <w:sz w:val="22"/>
          <w:szCs w:val="22"/>
        </w:rPr>
        <w:t xml:space="preserve">extending the </w:t>
      </w:r>
      <w:proofErr w:type="spellStart"/>
      <w:r w:rsidRPr="002C4316">
        <w:rPr>
          <w:rFonts w:eastAsiaTheme="minorEastAsia"/>
          <w:sz w:val="22"/>
          <w:szCs w:val="22"/>
        </w:rPr>
        <w:t>BullSpread</w:t>
      </w:r>
      <w:proofErr w:type="spellEnd"/>
      <w:r w:rsidRPr="002C4316">
        <w:rPr>
          <w:rFonts w:eastAsiaTheme="minorEastAsia"/>
          <w:sz w:val="22"/>
          <w:szCs w:val="22"/>
        </w:rPr>
        <w:t xml:space="preserve"> superclass</w:t>
      </w:r>
      <w:r w:rsidRPr="002C4316">
        <w:rPr>
          <w:rFonts w:eastAsiaTheme="minorEastAsia" w:hint="eastAsia"/>
          <w:sz w:val="22"/>
          <w:szCs w:val="22"/>
        </w:rPr>
        <w:t xml:space="preserve">, and some new </w:t>
      </w:r>
      <w:r w:rsidRPr="002C4316">
        <w:rPr>
          <w:rFonts w:eastAsiaTheme="minorEastAsia"/>
          <w:sz w:val="22"/>
          <w:szCs w:val="22"/>
        </w:rPr>
        <w:t>properties</w:t>
      </w:r>
      <w:r w:rsidRPr="002C4316">
        <w:rPr>
          <w:rFonts w:eastAsiaTheme="minorEastAsia" w:hint="eastAsia"/>
          <w:sz w:val="22"/>
          <w:szCs w:val="22"/>
        </w:rPr>
        <w:t xml:space="preserve"> are added into the class (alpha, beta, gamma, rho)</w:t>
      </w:r>
      <w:r w:rsidRPr="002C4316">
        <w:rPr>
          <w:rFonts w:hint="eastAsia"/>
          <w:sz w:val="22"/>
          <w:szCs w:val="22"/>
        </w:rPr>
        <w:t xml:space="preserve">. In the class, </w:t>
      </w:r>
      <w:r w:rsidRPr="002C4316">
        <w:rPr>
          <w:sz w:val="22"/>
          <w:szCs w:val="22"/>
        </w:rPr>
        <w:t>I</w:t>
      </w:r>
      <w:r w:rsidRPr="002C4316">
        <w:rPr>
          <w:rFonts w:hint="eastAsia"/>
          <w:sz w:val="22"/>
          <w:szCs w:val="22"/>
        </w:rPr>
        <w:t xml:space="preserve"> </w:t>
      </w:r>
      <w:r w:rsidRPr="002C4316">
        <w:rPr>
          <w:sz w:val="22"/>
          <w:szCs w:val="22"/>
        </w:rPr>
        <w:t>wrote</w:t>
      </w:r>
      <w:r w:rsidRPr="002C4316">
        <w:rPr>
          <w:rFonts w:hint="eastAsia"/>
          <w:sz w:val="22"/>
          <w:szCs w:val="22"/>
        </w:rPr>
        <w:t xml:space="preserve"> some methods to calculate call </w:t>
      </w:r>
      <w:r w:rsidR="00120AEF" w:rsidRPr="002C4316">
        <w:rPr>
          <w:rFonts w:hint="eastAsia"/>
          <w:sz w:val="22"/>
          <w:szCs w:val="22"/>
        </w:rPr>
        <w:t xml:space="preserve">option </w:t>
      </w:r>
      <w:r w:rsidRPr="002C4316">
        <w:rPr>
          <w:rFonts w:hint="eastAsia"/>
          <w:sz w:val="22"/>
          <w:szCs w:val="22"/>
        </w:rPr>
        <w:t xml:space="preserve">price under </w:t>
      </w:r>
      <w:r w:rsidRPr="002C4316">
        <w:rPr>
          <w:rFonts w:eastAsiaTheme="minorEastAsia" w:hint="eastAsia"/>
          <w:sz w:val="22"/>
          <w:szCs w:val="22"/>
        </w:rPr>
        <w:t>Vasicek</w:t>
      </w:r>
      <w:r w:rsidRPr="002C4316">
        <w:rPr>
          <w:rFonts w:hint="eastAsia"/>
          <w:sz w:val="22"/>
          <w:szCs w:val="22"/>
        </w:rPr>
        <w:t xml:space="preserve"> model and </w:t>
      </w:r>
      <w:r w:rsidRPr="002C4316">
        <w:rPr>
          <w:sz w:val="22"/>
          <w:szCs w:val="22"/>
        </w:rPr>
        <w:t>forward</w:t>
      </w:r>
      <w:r w:rsidRPr="002C4316">
        <w:rPr>
          <w:rFonts w:hint="eastAsia"/>
          <w:sz w:val="22"/>
          <w:szCs w:val="22"/>
        </w:rPr>
        <w:t xml:space="preserve"> price. </w:t>
      </w:r>
    </w:p>
    <w:p w14:paraId="5F50A737" w14:textId="6310645E" w:rsidR="00F30125" w:rsidRPr="002C4316" w:rsidRDefault="00F30125" w:rsidP="00F30125">
      <w:pPr>
        <w:rPr>
          <w:rFonts w:eastAsiaTheme="minorEastAsia"/>
          <w:sz w:val="22"/>
          <w:szCs w:val="22"/>
        </w:rPr>
      </w:pPr>
      <w:r w:rsidRPr="002C4316">
        <w:rPr>
          <w:rFonts w:eastAsiaTheme="minorEastAsia" w:hint="eastAsia"/>
          <w:sz w:val="22"/>
          <w:szCs w:val="22"/>
        </w:rPr>
        <w:t>Set the guess value of alpha, beta gamma and rho.</w:t>
      </w:r>
    </w:p>
    <w:p w14:paraId="30E7A922" w14:textId="77777777" w:rsidR="00B76D94" w:rsidRDefault="00F30125" w:rsidP="006301B6">
      <w:pPr>
        <w:rPr>
          <w:sz w:val="22"/>
          <w:szCs w:val="22"/>
        </w:rPr>
      </w:pPr>
      <w:r w:rsidRPr="002C4316">
        <w:rPr>
          <w:rFonts w:eastAsiaTheme="minorEastAsia"/>
          <w:sz w:val="22"/>
          <w:szCs w:val="22"/>
        </w:rPr>
        <w:t>Similarly, we</w:t>
      </w:r>
      <w:r w:rsidRPr="002C4316">
        <w:rPr>
          <w:rFonts w:hint="eastAsia"/>
          <w:sz w:val="22"/>
          <w:szCs w:val="22"/>
        </w:rPr>
        <w:t xml:space="preserve"> could set an equation</w:t>
      </w:r>
      <w:r w:rsidRPr="002C4316">
        <w:rPr>
          <w:rFonts w:eastAsiaTheme="minorEastAsia" w:hint="eastAsia"/>
          <w:sz w:val="22"/>
          <w:szCs w:val="22"/>
        </w:rPr>
        <w:t xml:space="preserve"> as done before</w:t>
      </w:r>
      <w:r w:rsidRPr="002C4316">
        <w:rPr>
          <w:rFonts w:hint="eastAsia"/>
          <w:sz w:val="22"/>
          <w:szCs w:val="22"/>
        </w:rPr>
        <w:t xml:space="preserve">. </w:t>
      </w:r>
    </w:p>
    <w:p w14:paraId="1FE5BC33" w14:textId="249FC837" w:rsidR="00B76D94" w:rsidRDefault="00B76D94" w:rsidP="006301B6">
      <w:pPr>
        <w:rPr>
          <w:sz w:val="22"/>
          <w:szCs w:val="22"/>
        </w:rPr>
      </w:pPr>
      <m:oMathPara>
        <m:oMath>
          <m:r>
            <w:rPr>
              <w:rFonts w:ascii="Cambria Math" w:hAnsi="Cambria Math"/>
              <w:sz w:val="22"/>
              <w:szCs w:val="22"/>
            </w:rPr>
            <m:t>L =</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r>
                <w:rPr>
                  <w:rFonts w:ascii="Cambria Math" w:hAnsi="Cambria Math"/>
                  <w:sz w:val="22"/>
                  <w:szCs w:val="22"/>
                </w:rPr>
                <m:t>rT</m:t>
              </m:r>
            </m:sup>
          </m:sSup>
          <m:r>
            <w:rPr>
              <w:rFonts w:ascii="Cambria Math" w:hAnsi="Cambria Math"/>
              <w:sz w:val="22"/>
              <w:szCs w:val="22"/>
            </w:rPr>
            <m:t xml:space="preserve">+ </m:t>
          </m:r>
          <m:r>
            <w:rPr>
              <w:rFonts w:ascii="Cambria Math" w:hAnsi="Cambria Math"/>
              <w:sz w:val="22"/>
              <w:szCs w:val="22"/>
            </w:rPr>
            <m:t>Vasicek</m:t>
          </m:r>
          <m:r>
            <w:rPr>
              <w:rFonts w:ascii="Cambria Math" w:hAnsi="Cambria Math"/>
              <w:sz w:val="22"/>
              <w:szCs w:val="22"/>
            </w:rPr>
            <m:t>Call(K1) -</m:t>
          </m:r>
          <m:r>
            <w:rPr>
              <w:rFonts w:ascii="Cambria Math" w:hAnsi="Cambria Math"/>
              <w:sz w:val="22"/>
              <w:szCs w:val="22"/>
            </w:rPr>
            <m:t xml:space="preserve"> Vasicek</m:t>
          </m:r>
          <m:r>
            <w:rPr>
              <w:rFonts w:ascii="Cambria Math" w:hAnsi="Cambria Math"/>
              <w:sz w:val="22"/>
              <w:szCs w:val="22"/>
            </w:rPr>
            <m:t>Call(K2)</m:t>
          </m:r>
        </m:oMath>
      </m:oMathPara>
    </w:p>
    <w:p w14:paraId="45ABBBBA" w14:textId="149EF347" w:rsidR="00F30125" w:rsidRPr="002C4316" w:rsidRDefault="00F30125" w:rsidP="006301B6">
      <w:pPr>
        <w:rPr>
          <w:rFonts w:eastAsiaTheme="minorEastAsia"/>
          <w:sz w:val="22"/>
          <w:szCs w:val="22"/>
        </w:rPr>
      </w:pPr>
      <w:r w:rsidRPr="002C4316">
        <w:rPr>
          <w:rFonts w:hint="eastAsia"/>
          <w:sz w:val="22"/>
          <w:szCs w:val="22"/>
        </w:rPr>
        <w:t xml:space="preserve">Given a list of g, we could build an object </w:t>
      </w:r>
      <w:r w:rsidRPr="002C4316">
        <w:rPr>
          <w:rFonts w:eastAsiaTheme="minorEastAsia" w:hint="eastAsia"/>
          <w:sz w:val="22"/>
          <w:szCs w:val="22"/>
        </w:rPr>
        <w:t xml:space="preserve">in </w:t>
      </w:r>
      <w:proofErr w:type="spellStart"/>
      <w:r w:rsidRPr="002C4316">
        <w:rPr>
          <w:rFonts w:eastAsiaTheme="minorEastAsia" w:hint="eastAsia"/>
          <w:sz w:val="22"/>
          <w:szCs w:val="22"/>
        </w:rPr>
        <w:t>VasicekBullSpread</w:t>
      </w:r>
      <w:proofErr w:type="spellEnd"/>
      <w:r w:rsidRPr="002C4316">
        <w:rPr>
          <w:rFonts w:eastAsiaTheme="minorEastAsia" w:hint="eastAsia"/>
          <w:sz w:val="22"/>
          <w:szCs w:val="22"/>
        </w:rPr>
        <w:t xml:space="preserve"> class </w:t>
      </w:r>
      <w:r w:rsidRPr="002C4316">
        <w:rPr>
          <w:rFonts w:hint="eastAsia"/>
          <w:sz w:val="22"/>
          <w:szCs w:val="22"/>
        </w:rPr>
        <w:t xml:space="preserve">by given information. Then by invoking the functions in </w:t>
      </w:r>
      <w:proofErr w:type="spellStart"/>
      <w:r w:rsidRPr="002C4316">
        <w:rPr>
          <w:rFonts w:eastAsiaTheme="minorEastAsia" w:hint="eastAsia"/>
          <w:sz w:val="22"/>
          <w:szCs w:val="22"/>
        </w:rPr>
        <w:t>Vasicek</w:t>
      </w:r>
      <w:r w:rsidRPr="002C4316">
        <w:rPr>
          <w:rFonts w:hint="eastAsia"/>
          <w:sz w:val="22"/>
          <w:szCs w:val="22"/>
        </w:rPr>
        <w:t>BullSpread</w:t>
      </w:r>
      <w:proofErr w:type="spellEnd"/>
      <w:r w:rsidRPr="002C4316">
        <w:rPr>
          <w:rFonts w:hint="eastAsia"/>
          <w:sz w:val="22"/>
          <w:szCs w:val="22"/>
        </w:rPr>
        <w:t xml:space="preserve"> Class, we could use Newton</w:t>
      </w:r>
      <w:r w:rsidRPr="002C4316">
        <w:rPr>
          <w:sz w:val="22"/>
          <w:szCs w:val="22"/>
        </w:rPr>
        <w:t>’</w:t>
      </w:r>
      <w:r w:rsidRPr="002C4316">
        <w:rPr>
          <w:rFonts w:hint="eastAsia"/>
          <w:sz w:val="22"/>
          <w:szCs w:val="22"/>
        </w:rPr>
        <w:t>s method to calculate corresponding G.</w:t>
      </w:r>
    </w:p>
    <w:p w14:paraId="05CED1AA" w14:textId="15A713B5" w:rsidR="00D84E82" w:rsidRPr="002C4316" w:rsidRDefault="00D84E82" w:rsidP="006301B6">
      <w:pPr>
        <w:rPr>
          <w:sz w:val="22"/>
          <w:szCs w:val="22"/>
        </w:rPr>
      </w:pPr>
      <w:r w:rsidRPr="002C4316">
        <w:rPr>
          <w:sz w:val="22"/>
          <w:szCs w:val="22"/>
        </w:rPr>
        <w:t>{b}</w:t>
      </w:r>
    </w:p>
    <w:p w14:paraId="6AEFC055" w14:textId="77777777" w:rsidR="006301B6" w:rsidRPr="002C4316" w:rsidRDefault="006301B6" w:rsidP="006301B6">
      <w:pPr>
        <w:rPr>
          <w:sz w:val="22"/>
          <w:szCs w:val="22"/>
        </w:rPr>
      </w:pPr>
      <w:r w:rsidRPr="002C4316">
        <w:rPr>
          <w:sz w:val="22"/>
          <w:szCs w:val="22"/>
        </w:rPr>
        <w:t>Estimated Parameters:</w:t>
      </w:r>
    </w:p>
    <w:p w14:paraId="0AB26050" w14:textId="77777777" w:rsidR="006301B6" w:rsidRPr="002C4316" w:rsidRDefault="006301B6" w:rsidP="006301B6">
      <w:pPr>
        <w:rPr>
          <w:sz w:val="22"/>
          <w:szCs w:val="22"/>
        </w:rPr>
      </w:pPr>
      <w:r w:rsidRPr="002C4316">
        <w:rPr>
          <w:sz w:val="22"/>
          <w:szCs w:val="22"/>
        </w:rPr>
        <w:t xml:space="preserve">Alpha:0.19888 </w:t>
      </w:r>
    </w:p>
    <w:p w14:paraId="78259209" w14:textId="77777777" w:rsidR="006301B6" w:rsidRPr="002C4316" w:rsidRDefault="006301B6" w:rsidP="006301B6">
      <w:pPr>
        <w:rPr>
          <w:sz w:val="22"/>
          <w:szCs w:val="22"/>
        </w:rPr>
      </w:pPr>
      <w:r w:rsidRPr="002C4316">
        <w:rPr>
          <w:sz w:val="22"/>
          <w:szCs w:val="22"/>
        </w:rPr>
        <w:t xml:space="preserve">Beta:0.03354 </w:t>
      </w:r>
    </w:p>
    <w:p w14:paraId="54604D38" w14:textId="77777777" w:rsidR="006301B6" w:rsidRPr="002C4316" w:rsidRDefault="006301B6" w:rsidP="006301B6">
      <w:pPr>
        <w:rPr>
          <w:sz w:val="22"/>
          <w:szCs w:val="22"/>
        </w:rPr>
      </w:pPr>
      <w:r w:rsidRPr="002C4316">
        <w:rPr>
          <w:sz w:val="22"/>
          <w:szCs w:val="22"/>
        </w:rPr>
        <w:t xml:space="preserve">Gamma:0.01035 </w:t>
      </w:r>
    </w:p>
    <w:p w14:paraId="5E27F870" w14:textId="0D7F3131" w:rsidR="00C554C7" w:rsidRPr="002C4316" w:rsidRDefault="006301B6" w:rsidP="006301B6">
      <w:pPr>
        <w:rPr>
          <w:sz w:val="22"/>
          <w:szCs w:val="22"/>
        </w:rPr>
      </w:pPr>
      <w:r w:rsidRPr="002C4316">
        <w:rPr>
          <w:sz w:val="22"/>
          <w:szCs w:val="22"/>
        </w:rPr>
        <w:t>Rho:0.20813</w:t>
      </w:r>
    </w:p>
    <w:p w14:paraId="1AC50EBD" w14:textId="77777777" w:rsidR="00D87F67" w:rsidRPr="00D87F67" w:rsidRDefault="00D87F67" w:rsidP="00D87F67">
      <w:pPr>
        <w:rPr>
          <w:rFonts w:eastAsiaTheme="minorEastAsia"/>
          <w:sz w:val="22"/>
          <w:szCs w:val="22"/>
        </w:rPr>
      </w:pPr>
      <w:r w:rsidRPr="00D87F67">
        <w:rPr>
          <w:rFonts w:eastAsiaTheme="minorEastAsia"/>
          <w:sz w:val="22"/>
          <w:szCs w:val="22"/>
        </w:rPr>
        <w:t>g=0.00%, G=8.64%</w:t>
      </w:r>
    </w:p>
    <w:p w14:paraId="14D32F52" w14:textId="77777777" w:rsidR="00D87F67" w:rsidRPr="00D87F67" w:rsidRDefault="00D87F67" w:rsidP="00D87F67">
      <w:pPr>
        <w:rPr>
          <w:rFonts w:eastAsiaTheme="minorEastAsia"/>
          <w:sz w:val="22"/>
          <w:szCs w:val="22"/>
        </w:rPr>
      </w:pPr>
      <w:r w:rsidRPr="00D87F67">
        <w:rPr>
          <w:rFonts w:eastAsiaTheme="minorEastAsia"/>
          <w:sz w:val="22"/>
          <w:szCs w:val="22"/>
        </w:rPr>
        <w:t>g=0.50%, G=8.09%</w:t>
      </w:r>
    </w:p>
    <w:p w14:paraId="04CB1B48" w14:textId="77777777" w:rsidR="00D87F67" w:rsidRPr="00D87F67" w:rsidRDefault="00D87F67" w:rsidP="00D87F67">
      <w:pPr>
        <w:rPr>
          <w:rFonts w:eastAsiaTheme="minorEastAsia"/>
          <w:sz w:val="22"/>
          <w:szCs w:val="22"/>
        </w:rPr>
      </w:pPr>
      <w:r w:rsidRPr="00D87F67">
        <w:rPr>
          <w:rFonts w:eastAsiaTheme="minorEastAsia"/>
          <w:sz w:val="22"/>
          <w:szCs w:val="22"/>
        </w:rPr>
        <w:t>g=1.00%, G=7.55%</w:t>
      </w:r>
    </w:p>
    <w:p w14:paraId="7EE25F5C" w14:textId="77777777" w:rsidR="00D87F67" w:rsidRPr="00D87F67" w:rsidRDefault="00D87F67" w:rsidP="00D87F67">
      <w:pPr>
        <w:rPr>
          <w:rFonts w:eastAsiaTheme="minorEastAsia"/>
          <w:sz w:val="22"/>
          <w:szCs w:val="22"/>
        </w:rPr>
      </w:pPr>
      <w:r w:rsidRPr="00D87F67">
        <w:rPr>
          <w:rFonts w:eastAsiaTheme="minorEastAsia"/>
          <w:sz w:val="22"/>
          <w:szCs w:val="22"/>
        </w:rPr>
        <w:t>g=1.50%, G=7.00%</w:t>
      </w:r>
    </w:p>
    <w:p w14:paraId="594F1A9C" w14:textId="1CBAEEB1" w:rsidR="006301B6" w:rsidRPr="00D87F67" w:rsidRDefault="00D87F67" w:rsidP="00D87F67">
      <w:pPr>
        <w:pBdr>
          <w:bottom w:val="single" w:sz="4" w:space="1" w:color="auto"/>
        </w:pBdr>
        <w:rPr>
          <w:rFonts w:eastAsiaTheme="minorEastAsia"/>
          <w:sz w:val="22"/>
          <w:szCs w:val="22"/>
        </w:rPr>
      </w:pPr>
      <w:r w:rsidRPr="00D87F67">
        <w:rPr>
          <w:rFonts w:eastAsiaTheme="minorEastAsia"/>
          <w:sz w:val="22"/>
          <w:szCs w:val="22"/>
        </w:rPr>
        <w:t>g=2.00%, G=6.45%</w:t>
      </w:r>
    </w:p>
    <w:p w14:paraId="6C12715B" w14:textId="447AB580" w:rsidR="00D60263" w:rsidRPr="002C4316" w:rsidRDefault="00000000" w:rsidP="00C07CD6">
      <w:pP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t+δ</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r>
            <w:rPr>
              <w:rFonts w:ascii="Cambria Math" w:eastAsiaTheme="minorEastAsia" w:hAnsi="Cambria Math"/>
              <w:sz w:val="22"/>
              <w:szCs w:val="22"/>
            </w:rPr>
            <m:t>=α</m:t>
          </m:r>
          <m:d>
            <m:dPr>
              <m:ctrlPr>
                <w:rPr>
                  <w:rFonts w:ascii="Cambria Math" w:eastAsiaTheme="minorEastAsia" w:hAnsi="Cambria Math"/>
                  <w:i/>
                  <w:sz w:val="22"/>
                  <w:szCs w:val="22"/>
                </w:rPr>
              </m:ctrlPr>
            </m:dPr>
            <m:e>
              <m:r>
                <w:rPr>
                  <w:rFonts w:ascii="Cambria Math" w:eastAsiaTheme="minorEastAsia" w:hAnsi="Cambria Math"/>
                  <w:sz w:val="22"/>
                  <w:szCs w:val="22"/>
                </w:rPr>
                <m:t>β-</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e>
          </m:d>
          <m:r>
            <w:rPr>
              <w:rFonts w:ascii="Cambria Math" w:eastAsiaTheme="minorEastAsia" w:hAnsi="Cambria Math"/>
              <w:sz w:val="22"/>
              <w:szCs w:val="22"/>
            </w:rPr>
            <m:t>δ+γ</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t+δ</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e>
          </m:d>
        </m:oMath>
      </m:oMathPara>
    </w:p>
    <w:p w14:paraId="10927FAB" w14:textId="3291BC4D" w:rsidR="00D60263" w:rsidRPr="002C4316" w:rsidRDefault="00000000" w:rsidP="00C07CD6">
      <w:pPr>
        <w:rPr>
          <w:rFonts w:eastAsiaTheme="minorEastAsia"/>
          <w:sz w:val="22"/>
          <w:szCs w:val="22"/>
        </w:rPr>
      </w:pPr>
      <m:oMathPara>
        <m:oMath>
          <m:f>
            <m:fPr>
              <m:ctrlPr>
                <w:rPr>
                  <w:rFonts w:ascii="Cambria Math" w:eastAsiaTheme="minorEastAsia" w:hAnsi="Cambria Math"/>
                  <w:i/>
                  <w:sz w:val="22"/>
                  <w:szCs w:val="22"/>
                </w:rPr>
              </m:ctrlPr>
            </m:fPr>
            <m:num>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t+δ</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e>
              </m:d>
              <m:r>
                <w:rPr>
                  <w:rFonts w:ascii="Cambria Math" w:eastAsiaTheme="minorEastAsia" w:hAnsi="Cambria Math"/>
                  <w:sz w:val="22"/>
                  <w:szCs w:val="22"/>
                </w:rPr>
                <m:t>-α</m:t>
              </m:r>
              <m:d>
                <m:dPr>
                  <m:ctrlPr>
                    <w:rPr>
                      <w:rFonts w:ascii="Cambria Math" w:eastAsiaTheme="minorEastAsia" w:hAnsi="Cambria Math"/>
                      <w:i/>
                      <w:sz w:val="22"/>
                      <w:szCs w:val="22"/>
                    </w:rPr>
                  </m:ctrlPr>
                </m:dPr>
                <m:e>
                  <m:r>
                    <w:rPr>
                      <w:rFonts w:ascii="Cambria Math" w:eastAsiaTheme="minorEastAsia" w:hAnsi="Cambria Math"/>
                      <w:sz w:val="22"/>
                      <w:szCs w:val="22"/>
                    </w:rPr>
                    <m:t>β-</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e>
              </m:d>
              <m:r>
                <w:rPr>
                  <w:rFonts w:ascii="Cambria Math" w:eastAsiaTheme="minorEastAsia" w:hAnsi="Cambria Math"/>
                  <w:sz w:val="22"/>
                  <w:szCs w:val="22"/>
                </w:rPr>
                <m:t>δ</m:t>
              </m:r>
            </m:num>
            <m:den>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δ</m:t>
                  </m:r>
                </m:e>
              </m:rad>
            </m:den>
          </m:f>
          <m:r>
            <w:rPr>
              <w:rFonts w:ascii="Cambria Math" w:eastAsiaTheme="minorEastAsia" w:hAnsi="Cambria Math"/>
              <w:sz w:val="22"/>
              <w:szCs w:val="22"/>
            </w:rPr>
            <m:t>=γ</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t+γ</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num>
            <m:den>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δ</m:t>
                  </m:r>
                </m:e>
              </m:rad>
            </m:den>
          </m:f>
          <m:r>
            <w:rPr>
              <w:rFonts w:ascii="Cambria Math" w:eastAsiaTheme="minorEastAsia" w:hAnsi="Cambria Math"/>
              <w:sz w:val="22"/>
              <w:szCs w:val="22"/>
            </w:rPr>
            <m:t>~N</m:t>
          </m:r>
          <m:d>
            <m:dPr>
              <m:ctrlPr>
                <w:rPr>
                  <w:rFonts w:ascii="Cambria Math" w:eastAsiaTheme="minorEastAsia" w:hAnsi="Cambria Math"/>
                  <w:i/>
                  <w:sz w:val="22"/>
                  <w:szCs w:val="22"/>
                </w:rPr>
              </m:ctrlPr>
            </m:dPr>
            <m:e>
              <m:r>
                <w:rPr>
                  <w:rFonts w:ascii="Cambria Math" w:eastAsiaTheme="minorEastAsia" w:hAnsi="Cambria Math"/>
                  <w:sz w:val="22"/>
                  <w:szCs w:val="22"/>
                </w:rPr>
                <m:t>0,</m:t>
              </m:r>
              <m:sSup>
                <m:sSupPr>
                  <m:ctrlPr>
                    <w:rPr>
                      <w:rFonts w:ascii="Cambria Math" w:eastAsiaTheme="minorEastAsia" w:hAnsi="Cambria Math"/>
                      <w:i/>
                      <w:sz w:val="22"/>
                      <w:szCs w:val="22"/>
                    </w:rPr>
                  </m:ctrlPr>
                </m:sSupPr>
                <m:e>
                  <m:r>
                    <w:rPr>
                      <w:rFonts w:ascii="Cambria Math" w:eastAsiaTheme="minorEastAsia" w:hAnsi="Cambria Math"/>
                      <w:sz w:val="22"/>
                      <w:szCs w:val="22"/>
                    </w:rPr>
                    <m:t>γ</m:t>
                  </m:r>
                </m:e>
                <m:sup>
                  <m:r>
                    <w:rPr>
                      <w:rFonts w:ascii="Cambria Math" w:eastAsiaTheme="minorEastAsia" w:hAnsi="Cambria Math"/>
                      <w:sz w:val="22"/>
                      <w:szCs w:val="22"/>
                    </w:rPr>
                    <m:t>2</m:t>
                  </m:r>
                </m:sup>
              </m:sSup>
            </m:e>
          </m:d>
        </m:oMath>
      </m:oMathPara>
    </w:p>
    <w:p w14:paraId="22FDE436" w14:textId="003909E7" w:rsidR="008E2FC0" w:rsidRPr="002C4316" w:rsidRDefault="00000000" w:rsidP="00C07CD6">
      <w:pP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t+δ</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m:t>
              </m:r>
            </m:sub>
          </m:sSub>
          <m:r>
            <w:rPr>
              <w:rFonts w:ascii="Cambria Math" w:eastAsiaTheme="minorEastAsia" w:hAnsi="Cambria Math"/>
              <w:sz w:val="22"/>
              <w:szCs w:val="22"/>
            </w:rPr>
            <m:t>μδ+</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m:t>
              </m:r>
            </m:sub>
          </m:sSub>
          <m:r>
            <w:rPr>
              <w:rFonts w:ascii="Cambria Math" w:eastAsiaTheme="minorEastAsia" w:hAnsi="Cambria Math"/>
              <w:sz w:val="22"/>
              <w:szCs w:val="22"/>
            </w:rPr>
            <m:t>σ</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t+δ</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m:t>
                  </m:r>
                </m:sub>
              </m:sSub>
            </m:e>
          </m:d>
        </m:oMath>
      </m:oMathPara>
    </w:p>
    <w:p w14:paraId="19495B60" w14:textId="438D1CD9" w:rsidR="008E2FC0" w:rsidRPr="002C4316" w:rsidRDefault="00000000" w:rsidP="00C07CD6">
      <w:pPr>
        <w:rPr>
          <w:rFonts w:eastAsiaTheme="minorEastAsia"/>
          <w:sz w:val="22"/>
          <w:szCs w:val="22"/>
        </w:rPr>
      </w:pPr>
      <m:oMathPara>
        <m:oMath>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t+δ</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m:t>
                  </m:r>
                </m:sub>
              </m:sSub>
              <m:r>
                <w:rPr>
                  <w:rFonts w:ascii="Cambria Math" w:eastAsiaTheme="minorEastAsia" w:hAnsi="Cambria Math"/>
                  <w:sz w:val="22"/>
                  <w:szCs w:val="22"/>
                </w:rPr>
                <m:t>μδ</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m:t>
                  </m:r>
                </m:sub>
              </m:sSub>
              <m:r>
                <w:rPr>
                  <w:rFonts w:ascii="Cambria Math" w:eastAsiaTheme="minorEastAsia" w:hAnsi="Cambria Math"/>
                  <w:sz w:val="22"/>
                  <w:szCs w:val="22"/>
                </w:rPr>
                <m:t>σ</m:t>
              </m:r>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δ</m:t>
                  </m:r>
                </m:e>
              </m:rad>
            </m:den>
          </m:f>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t+δ</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m:t>
                  </m:r>
                </m:sub>
              </m:sSub>
            </m:num>
            <m:den>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δ</m:t>
                  </m:r>
                </m:e>
              </m:rad>
            </m:den>
          </m:f>
          <m:r>
            <w:rPr>
              <w:rFonts w:ascii="Cambria Math" w:eastAsiaTheme="minorEastAsia" w:hAnsi="Cambria Math"/>
              <w:sz w:val="22"/>
              <w:szCs w:val="22"/>
            </w:rPr>
            <m:t>~N</m:t>
          </m:r>
          <m:d>
            <m:dPr>
              <m:ctrlPr>
                <w:rPr>
                  <w:rFonts w:ascii="Cambria Math" w:eastAsiaTheme="minorEastAsia" w:hAnsi="Cambria Math"/>
                  <w:i/>
                  <w:sz w:val="22"/>
                  <w:szCs w:val="22"/>
                </w:rPr>
              </m:ctrlPr>
            </m:dPr>
            <m:e>
              <m:r>
                <w:rPr>
                  <w:rFonts w:ascii="Cambria Math" w:eastAsiaTheme="minorEastAsia" w:hAnsi="Cambria Math"/>
                  <w:sz w:val="22"/>
                  <w:szCs w:val="22"/>
                </w:rPr>
                <m:t>0,1</m:t>
              </m:r>
            </m:e>
          </m:d>
        </m:oMath>
      </m:oMathPara>
    </w:p>
    <w:p w14:paraId="2055F076" w14:textId="14581B32" w:rsidR="00C07CD6" w:rsidRPr="002C4316" w:rsidRDefault="00C07CD6" w:rsidP="00C07CD6">
      <w:pPr>
        <w:rPr>
          <w:rFonts w:eastAsiaTheme="minorEastAsia"/>
          <w:sz w:val="22"/>
          <w:szCs w:val="22"/>
        </w:rPr>
      </w:pPr>
      <w:r w:rsidRPr="002C4316">
        <w:rPr>
          <w:rFonts w:eastAsiaTheme="minorEastAsia" w:hint="eastAsia"/>
          <w:sz w:val="22"/>
          <w:szCs w:val="22"/>
        </w:rPr>
        <w:t xml:space="preserve">A maximum likelihood estimation </w:t>
      </w:r>
      <w:r w:rsidRPr="002C4316">
        <w:rPr>
          <w:rFonts w:eastAsiaTheme="minorEastAsia"/>
          <w:sz w:val="22"/>
          <w:szCs w:val="22"/>
        </w:rPr>
        <w:t>function</w:t>
      </w:r>
      <w:r w:rsidRPr="002C4316">
        <w:rPr>
          <w:rFonts w:eastAsiaTheme="minorEastAsia" w:hint="eastAsia"/>
          <w:sz w:val="22"/>
          <w:szCs w:val="22"/>
        </w:rPr>
        <w:t xml:space="preserve"> is defined to optimize alpha, beta and gamma. In the function, </w:t>
      </w:r>
      <w:r w:rsidRPr="002C4316">
        <w:rPr>
          <w:rFonts w:eastAsiaTheme="minorEastAsia"/>
          <w:sz w:val="22"/>
          <w:szCs w:val="22"/>
        </w:rPr>
        <w:t>I</w:t>
      </w:r>
      <w:r w:rsidRPr="002C4316">
        <w:rPr>
          <w:rFonts w:eastAsiaTheme="minorEastAsia" w:hint="eastAsia"/>
          <w:sz w:val="22"/>
          <w:szCs w:val="22"/>
        </w:rPr>
        <w:t xml:space="preserve"> apply </w:t>
      </w:r>
      <w:r w:rsidR="009D2291" w:rsidRPr="002C4316">
        <w:rPr>
          <w:rFonts w:eastAsiaTheme="minorEastAsia"/>
          <w:sz w:val="22"/>
          <w:szCs w:val="22"/>
        </w:rPr>
        <w:t>the Vasicek</w:t>
      </w:r>
      <w:r w:rsidRPr="002C4316">
        <w:rPr>
          <w:rFonts w:eastAsiaTheme="minorEastAsia" w:hint="eastAsia"/>
          <w:sz w:val="22"/>
          <w:szCs w:val="22"/>
        </w:rPr>
        <w:t xml:space="preserve"> process to calculate the likelihood of the model. </w:t>
      </w:r>
      <w:r w:rsidRPr="002C4316">
        <w:rPr>
          <w:rFonts w:eastAsiaTheme="minorEastAsia"/>
          <w:sz w:val="22"/>
          <w:szCs w:val="22"/>
        </w:rPr>
        <w:t>SciPy. Optimization</w:t>
      </w:r>
      <w:r w:rsidRPr="002C4316">
        <w:rPr>
          <w:rFonts w:eastAsiaTheme="minorEastAsia" w:hint="eastAsia"/>
          <w:sz w:val="22"/>
          <w:szCs w:val="22"/>
        </w:rPr>
        <w:t xml:space="preserve"> libraries would help us get the best fit parameters</w:t>
      </w:r>
      <w:r w:rsidRPr="002C4316">
        <w:rPr>
          <w:rFonts w:eastAsiaTheme="minorEastAsia"/>
          <w:sz w:val="22"/>
          <w:szCs w:val="22"/>
        </w:rPr>
        <w:t>’</w:t>
      </w:r>
      <w:r w:rsidRPr="002C4316">
        <w:rPr>
          <w:rFonts w:eastAsiaTheme="minorEastAsia" w:hint="eastAsia"/>
          <w:sz w:val="22"/>
          <w:szCs w:val="22"/>
        </w:rPr>
        <w:t xml:space="preserve"> estimates.</w:t>
      </w:r>
    </w:p>
    <w:p w14:paraId="32A1FE4F" w14:textId="0BC0131B" w:rsidR="00C07CD6" w:rsidRPr="002C4316" w:rsidRDefault="00C07CD6" w:rsidP="004C7A3F">
      <w:pPr>
        <w:pStyle w:val="NormalWeb"/>
        <w:spacing w:before="0" w:beforeAutospacing="0" w:after="0" w:afterAutospacing="0"/>
        <w:rPr>
          <w:rFonts w:eastAsiaTheme="minorEastAsia"/>
          <w:sz w:val="22"/>
          <w:szCs w:val="22"/>
        </w:rPr>
      </w:pPr>
      <w:r w:rsidRPr="002C4316">
        <w:rPr>
          <w:rFonts w:eastAsiaTheme="minorEastAsia" w:hint="eastAsia"/>
          <w:sz w:val="22"/>
          <w:szCs w:val="22"/>
        </w:rPr>
        <w:t xml:space="preserve">I </w:t>
      </w:r>
      <w:r w:rsidR="004C7A3F" w:rsidRPr="002C4316">
        <w:rPr>
          <w:rFonts w:eastAsiaTheme="minorEastAsia"/>
          <w:sz w:val="22"/>
          <w:szCs w:val="22"/>
        </w:rPr>
        <w:t>wrote</w:t>
      </w:r>
      <w:r w:rsidR="004C7A3F" w:rsidRPr="002C4316">
        <w:rPr>
          <w:rFonts w:eastAsiaTheme="minorEastAsia" w:hint="eastAsia"/>
          <w:sz w:val="22"/>
          <w:szCs w:val="22"/>
        </w:rPr>
        <w:t xml:space="preserve"> 2</w:t>
      </w:r>
      <w:r w:rsidRPr="002C4316">
        <w:rPr>
          <w:rFonts w:eastAsiaTheme="minorEastAsia"/>
          <w:sz w:val="22"/>
          <w:szCs w:val="22"/>
        </w:rPr>
        <w:t xml:space="preserve"> function</w:t>
      </w:r>
      <w:r w:rsidR="004C7A3F" w:rsidRPr="002C4316">
        <w:rPr>
          <w:rFonts w:eastAsiaTheme="minorEastAsia" w:hint="eastAsia"/>
          <w:sz w:val="22"/>
          <w:szCs w:val="22"/>
        </w:rPr>
        <w:t>s</w:t>
      </w:r>
      <w:r w:rsidRPr="002C4316">
        <w:rPr>
          <w:rFonts w:eastAsiaTheme="minorEastAsia"/>
          <w:sz w:val="22"/>
          <w:szCs w:val="22"/>
        </w:rPr>
        <w:t xml:space="preserve"> </w:t>
      </w:r>
      <w:r w:rsidR="004C7A3F" w:rsidRPr="002C4316">
        <w:rPr>
          <w:rFonts w:eastAsiaTheme="minorEastAsia" w:hint="eastAsia"/>
          <w:sz w:val="22"/>
          <w:szCs w:val="22"/>
        </w:rPr>
        <w:t xml:space="preserve">to simulate the movements of interest rate and </w:t>
      </w:r>
      <w:r w:rsidR="004C7A3F" w:rsidRPr="002C4316">
        <w:rPr>
          <w:rFonts w:eastAsiaTheme="minorEastAsia"/>
          <w:sz w:val="22"/>
          <w:szCs w:val="22"/>
        </w:rPr>
        <w:t>stock</w:t>
      </w:r>
      <w:r w:rsidR="004C7A3F" w:rsidRPr="002C4316">
        <w:rPr>
          <w:rFonts w:eastAsiaTheme="minorEastAsia" w:hint="eastAsia"/>
          <w:sz w:val="22"/>
          <w:szCs w:val="22"/>
        </w:rPr>
        <w:t xml:space="preserve"> price by given optimized alpha and beta. Rho</w:t>
      </w:r>
      <w:r w:rsidRPr="002C4316">
        <w:rPr>
          <w:rFonts w:eastAsiaTheme="minorEastAsia"/>
          <w:sz w:val="22"/>
          <w:szCs w:val="22"/>
        </w:rPr>
        <w:t xml:space="preserve"> </w:t>
      </w:r>
      <w:r w:rsidR="004C7A3F" w:rsidRPr="002C4316">
        <w:rPr>
          <w:rFonts w:eastAsiaTheme="minorEastAsia" w:hint="eastAsia"/>
          <w:sz w:val="22"/>
          <w:szCs w:val="22"/>
        </w:rPr>
        <w:t xml:space="preserve">could be estimated </w:t>
      </w:r>
      <w:r w:rsidRPr="002C4316">
        <w:rPr>
          <w:rFonts w:eastAsiaTheme="minorEastAsia"/>
          <w:sz w:val="22"/>
          <w:szCs w:val="22"/>
        </w:rPr>
        <w:t xml:space="preserve">by the correlation of </w:t>
      </w:r>
      <w:r w:rsidR="004C7A3F" w:rsidRPr="002C4316">
        <w:rPr>
          <w:rFonts w:eastAsiaTheme="minorEastAsia" w:hint="eastAsia"/>
          <w:sz w:val="22"/>
          <w:szCs w:val="22"/>
        </w:rPr>
        <w:t>the 2 simulated series</w:t>
      </w:r>
      <w:r w:rsidRPr="002C4316">
        <w:rPr>
          <w:rFonts w:eastAsiaTheme="minorEastAsia"/>
          <w:sz w:val="22"/>
          <w:szCs w:val="22"/>
        </w:rPr>
        <w:t>.</w:t>
      </w:r>
    </w:p>
    <w:p w14:paraId="4491152E" w14:textId="52359726" w:rsidR="004C7A3F" w:rsidRPr="002C4316" w:rsidRDefault="004C7A3F" w:rsidP="004C7A3F">
      <w:pPr>
        <w:pStyle w:val="NormalWeb"/>
        <w:spacing w:before="0" w:beforeAutospacing="0" w:after="0" w:afterAutospacing="0"/>
        <w:rPr>
          <w:rFonts w:eastAsiaTheme="minorEastAsia"/>
          <w:sz w:val="22"/>
          <w:szCs w:val="22"/>
        </w:rPr>
      </w:pPr>
      <w:r w:rsidRPr="002C4316">
        <w:rPr>
          <w:rFonts w:eastAsiaTheme="minorEastAsia" w:hint="eastAsia"/>
          <w:sz w:val="22"/>
          <w:szCs w:val="22"/>
        </w:rPr>
        <w:t>Applying calibrated alpha, beta, gamma and rho, we could again calculate the g-G pairs.</w:t>
      </w:r>
    </w:p>
    <w:p w14:paraId="6A5AEE48" w14:textId="24B34773" w:rsidR="005B5732" w:rsidRPr="002C4316" w:rsidRDefault="0058078C" w:rsidP="006301B6">
      <w:pPr>
        <w:rPr>
          <w:rFonts w:eastAsiaTheme="minorEastAsia"/>
          <w:sz w:val="22"/>
          <w:szCs w:val="22"/>
        </w:rPr>
      </w:pPr>
      <w:r w:rsidRPr="002C4316">
        <w:rPr>
          <w:rFonts w:hint="eastAsia"/>
          <w:sz w:val="22"/>
          <w:szCs w:val="22"/>
        </w:rPr>
        <w:t>{c}</w:t>
      </w:r>
    </w:p>
    <w:p w14:paraId="37C6BB07" w14:textId="77777777" w:rsidR="00D87F67" w:rsidRPr="00D87F67" w:rsidRDefault="00D87F67" w:rsidP="00D87F67">
      <w:pPr>
        <w:pBdr>
          <w:bottom w:val="single" w:sz="4" w:space="1" w:color="auto"/>
        </w:pBdr>
        <w:rPr>
          <w:rFonts w:eastAsiaTheme="minorEastAsia"/>
          <w:sz w:val="22"/>
          <w:szCs w:val="22"/>
        </w:rPr>
      </w:pPr>
      <w:r w:rsidRPr="00D87F67">
        <w:rPr>
          <w:rFonts w:eastAsiaTheme="minorEastAsia"/>
          <w:sz w:val="22"/>
          <w:szCs w:val="22"/>
        </w:rPr>
        <w:t>Rate at 2021-01-01 00:00:00: 0.16%</w:t>
      </w:r>
    </w:p>
    <w:p w14:paraId="1E0B3171" w14:textId="464024B0" w:rsidR="00D87F67" w:rsidRPr="00D87F67" w:rsidRDefault="00D87F67" w:rsidP="00D87F67">
      <w:pPr>
        <w:pBdr>
          <w:bottom w:val="single" w:sz="4" w:space="1" w:color="auto"/>
        </w:pBdr>
        <w:rPr>
          <w:rFonts w:eastAsiaTheme="minorEastAsia"/>
          <w:sz w:val="22"/>
          <w:szCs w:val="22"/>
        </w:rPr>
      </w:pPr>
      <w:r w:rsidRPr="00D87F67">
        <w:rPr>
          <w:rFonts w:eastAsiaTheme="minorEastAsia"/>
          <w:sz w:val="22"/>
          <w:szCs w:val="22"/>
        </w:rPr>
        <w:t xml:space="preserve"> g=0.00%, G=0.32%</w:t>
      </w:r>
      <w:r w:rsidR="003D6F83" w:rsidRPr="002C4316">
        <w:rPr>
          <w:rFonts w:eastAsiaTheme="minorEastAsia"/>
          <w:sz w:val="22"/>
          <w:szCs w:val="22"/>
        </w:rPr>
        <w:br/>
      </w:r>
      <w:r w:rsidRPr="00D87F67">
        <w:rPr>
          <w:rFonts w:eastAsiaTheme="minorEastAsia"/>
          <w:sz w:val="22"/>
          <w:szCs w:val="22"/>
        </w:rPr>
        <w:t>Rho hedged results=$-267.36</w:t>
      </w:r>
    </w:p>
    <w:p w14:paraId="368A7FD1" w14:textId="2E747F30" w:rsidR="003D6F83" w:rsidRPr="002C4316" w:rsidRDefault="00D87F67" w:rsidP="00D87F67">
      <w:pPr>
        <w:pBdr>
          <w:bottom w:val="single" w:sz="4" w:space="1" w:color="auto"/>
        </w:pBdr>
        <w:rPr>
          <w:rFonts w:eastAsiaTheme="minorEastAsia"/>
          <w:sz w:val="22"/>
          <w:szCs w:val="22"/>
        </w:rPr>
      </w:pPr>
      <w:r w:rsidRPr="00D87F67">
        <w:rPr>
          <w:rFonts w:eastAsiaTheme="minorEastAsia"/>
          <w:sz w:val="22"/>
          <w:szCs w:val="22"/>
        </w:rPr>
        <w:t>Delta-Rho hedged results=$122.95</w:t>
      </w:r>
    </w:p>
    <w:p w14:paraId="67FB08A2" w14:textId="2589E7B3" w:rsidR="004C7A3F" w:rsidRPr="002C4316" w:rsidRDefault="004C7A3F" w:rsidP="003D6F83">
      <w:pPr>
        <w:rPr>
          <w:rFonts w:eastAsiaTheme="minorEastAsia"/>
          <w:sz w:val="22"/>
          <w:szCs w:val="22"/>
        </w:rPr>
      </w:pPr>
      <w:r w:rsidRPr="002C4316">
        <w:rPr>
          <w:rFonts w:eastAsiaTheme="minorEastAsia" w:hint="eastAsia"/>
          <w:sz w:val="22"/>
          <w:szCs w:val="22"/>
        </w:rPr>
        <w:t xml:space="preserve">Similarly, </w:t>
      </w:r>
      <w:proofErr w:type="gramStart"/>
      <w:r w:rsidRPr="002C4316">
        <w:rPr>
          <w:rFonts w:eastAsiaTheme="minorEastAsia" w:hint="eastAsia"/>
          <w:sz w:val="22"/>
          <w:szCs w:val="22"/>
        </w:rPr>
        <w:t>risk</w:t>
      </w:r>
      <w:proofErr w:type="gramEnd"/>
      <w:r w:rsidRPr="002C4316">
        <w:rPr>
          <w:rFonts w:eastAsiaTheme="minorEastAsia" w:hint="eastAsia"/>
          <w:sz w:val="22"/>
          <w:szCs w:val="22"/>
        </w:rPr>
        <w:t xml:space="preserve">-free rate at 01/01/2021 is applied to calculate the new g-G pair. </w:t>
      </w:r>
    </w:p>
    <w:p w14:paraId="1AE2731A" w14:textId="0F353512" w:rsidR="00F368F1" w:rsidRPr="002C4316" w:rsidRDefault="00F368F1" w:rsidP="00F368F1">
      <w:pPr>
        <w:rPr>
          <w:rFonts w:eastAsiaTheme="minorEastAsia"/>
          <w:sz w:val="22"/>
          <w:szCs w:val="22"/>
        </w:rPr>
      </w:pPr>
      <w:r w:rsidRPr="002C4316">
        <w:rPr>
          <w:rFonts w:eastAsiaTheme="minorEastAsia" w:hint="eastAsia"/>
          <w:sz w:val="22"/>
          <w:szCs w:val="22"/>
        </w:rPr>
        <w:t xml:space="preserve">Delta-Rho Hedge would be very similar to what we have done in Delta Hedge part under BS model. But we need to calculate the sensitivity of interest rate hedging </w:t>
      </w:r>
      <w:r w:rsidRPr="002C4316">
        <w:rPr>
          <w:rFonts w:eastAsiaTheme="minorEastAsia"/>
          <w:sz w:val="22"/>
          <w:szCs w:val="22"/>
        </w:rPr>
        <w:t>instrument</w:t>
      </w:r>
      <w:r w:rsidRPr="002C4316">
        <w:rPr>
          <w:rFonts w:eastAsiaTheme="minorEastAsia" w:hint="eastAsia"/>
          <w:sz w:val="22"/>
          <w:szCs w:val="22"/>
        </w:rPr>
        <w:t xml:space="preserve"> to contract by calculating the sensitivity of hedging </w:t>
      </w:r>
      <w:r w:rsidRPr="002C4316">
        <w:rPr>
          <w:rFonts w:eastAsiaTheme="minorEastAsia"/>
          <w:sz w:val="22"/>
          <w:szCs w:val="22"/>
        </w:rPr>
        <w:t>instrument</w:t>
      </w:r>
      <w:r w:rsidRPr="002C4316">
        <w:rPr>
          <w:rFonts w:eastAsiaTheme="minorEastAsia" w:hint="eastAsia"/>
          <w:sz w:val="22"/>
          <w:szCs w:val="22"/>
        </w:rPr>
        <w:t xml:space="preserve"> to forward, call option with lower strike and call option with higher strike separately (rho</w:t>
      </w:r>
      <w:r w:rsidR="00805E04">
        <w:rPr>
          <w:rFonts w:eastAsiaTheme="minorEastAsia"/>
          <w:sz w:val="22"/>
          <w:szCs w:val="22"/>
        </w:rPr>
        <w:t>-</w:t>
      </w:r>
      <w:r w:rsidRPr="002C4316">
        <w:rPr>
          <w:rFonts w:eastAsiaTheme="minorEastAsia" w:hint="eastAsia"/>
          <w:sz w:val="22"/>
          <w:szCs w:val="22"/>
        </w:rPr>
        <w:t xml:space="preserve">1, </w:t>
      </w:r>
      <w:proofErr w:type="gramStart"/>
      <w:r w:rsidRPr="002C4316">
        <w:rPr>
          <w:rFonts w:eastAsiaTheme="minorEastAsia" w:hint="eastAsia"/>
          <w:sz w:val="22"/>
          <w:szCs w:val="22"/>
        </w:rPr>
        <w:t>rho</w:t>
      </w:r>
      <w:r w:rsidR="00805E04">
        <w:rPr>
          <w:rFonts w:eastAsiaTheme="minorEastAsia"/>
          <w:sz w:val="22"/>
          <w:szCs w:val="22"/>
        </w:rPr>
        <w:t>--</w:t>
      </w:r>
      <w:r w:rsidRPr="002C4316">
        <w:rPr>
          <w:rFonts w:eastAsiaTheme="minorEastAsia" w:hint="eastAsia"/>
          <w:sz w:val="22"/>
          <w:szCs w:val="22"/>
        </w:rPr>
        <w:t>2</w:t>
      </w:r>
      <w:proofErr w:type="gramEnd"/>
      <w:r w:rsidRPr="002C4316">
        <w:rPr>
          <w:rFonts w:eastAsiaTheme="minorEastAsia" w:hint="eastAsia"/>
          <w:sz w:val="22"/>
          <w:szCs w:val="22"/>
        </w:rPr>
        <w:t>, rho</w:t>
      </w:r>
      <w:r w:rsidR="00805E04">
        <w:rPr>
          <w:rFonts w:eastAsiaTheme="minorEastAsia"/>
          <w:sz w:val="22"/>
          <w:szCs w:val="22"/>
        </w:rPr>
        <w:t>-</w:t>
      </w:r>
      <w:r w:rsidRPr="002C4316">
        <w:rPr>
          <w:rFonts w:eastAsiaTheme="minorEastAsia" w:hint="eastAsia"/>
          <w:sz w:val="22"/>
          <w:szCs w:val="22"/>
        </w:rPr>
        <w:t>3). In the rho hedge method, I dynamically updated the (rho</w:t>
      </w:r>
      <w:r w:rsidR="00805E04">
        <w:rPr>
          <w:rFonts w:eastAsiaTheme="minorEastAsia"/>
          <w:sz w:val="22"/>
          <w:szCs w:val="22"/>
        </w:rPr>
        <w:t>-</w:t>
      </w:r>
      <w:r w:rsidRPr="002C4316">
        <w:rPr>
          <w:rFonts w:eastAsiaTheme="minorEastAsia" w:hint="eastAsia"/>
          <w:sz w:val="22"/>
          <w:szCs w:val="22"/>
        </w:rPr>
        <w:t>1, rho</w:t>
      </w:r>
      <w:r w:rsidR="00805E04">
        <w:rPr>
          <w:rFonts w:eastAsiaTheme="minorEastAsia"/>
          <w:sz w:val="22"/>
          <w:szCs w:val="22"/>
        </w:rPr>
        <w:t>-</w:t>
      </w:r>
      <w:r w:rsidRPr="002C4316">
        <w:rPr>
          <w:rFonts w:eastAsiaTheme="minorEastAsia" w:hint="eastAsia"/>
          <w:sz w:val="22"/>
          <w:szCs w:val="22"/>
        </w:rPr>
        <w:t>2, rho</w:t>
      </w:r>
      <w:r w:rsidR="00805E04">
        <w:rPr>
          <w:rFonts w:eastAsiaTheme="minorEastAsia"/>
          <w:sz w:val="22"/>
          <w:szCs w:val="22"/>
        </w:rPr>
        <w:t>-</w:t>
      </w:r>
      <w:r w:rsidRPr="002C4316">
        <w:rPr>
          <w:rFonts w:eastAsiaTheme="minorEastAsia" w:hint="eastAsia"/>
          <w:sz w:val="22"/>
          <w:szCs w:val="22"/>
        </w:rPr>
        <w:t xml:space="preserve">3) as well as movements of Fund account, the contract price and delta, and Bank account. </w:t>
      </w:r>
    </w:p>
    <w:p w14:paraId="36B970A8" w14:textId="0323B48E" w:rsidR="00EA0057" w:rsidRPr="002C4316" w:rsidRDefault="00F368F1" w:rsidP="00EA0057">
      <w:pPr>
        <w:rPr>
          <w:rFonts w:eastAsiaTheme="minorEastAsia"/>
          <w:sz w:val="22"/>
          <w:szCs w:val="22"/>
        </w:rPr>
      </w:pPr>
      <w:r w:rsidRPr="002C4316">
        <w:rPr>
          <w:rFonts w:eastAsiaTheme="minorEastAsia" w:hint="eastAsia"/>
          <w:sz w:val="22"/>
          <w:szCs w:val="22"/>
        </w:rPr>
        <w:t>By invoking the Delta-Rho Hedge method, the return value would be the P&amp;L and Delta-Rho hedged portfolio.</w:t>
      </w:r>
      <w:r w:rsidR="00EA0057" w:rsidRPr="002C4316">
        <w:rPr>
          <w:rFonts w:eastAsiaTheme="minorEastAsia"/>
          <w:sz w:val="22"/>
          <w:szCs w:val="22"/>
        </w:rPr>
        <w:br w:type="page"/>
      </w:r>
    </w:p>
    <w:p w14:paraId="7280BAA5" w14:textId="34CB40E5" w:rsidR="0035112F" w:rsidRPr="002C4316" w:rsidRDefault="0035112F" w:rsidP="004C7A3F">
      <w:pPr>
        <w:rPr>
          <w:sz w:val="22"/>
          <w:szCs w:val="22"/>
        </w:rPr>
      </w:pPr>
      <w:r w:rsidRPr="002C4316">
        <w:rPr>
          <w:sz w:val="22"/>
          <w:szCs w:val="22"/>
        </w:rPr>
        <w:lastRenderedPageBreak/>
        <w:t>3.Stochastic Volatility-Heston Model</w:t>
      </w:r>
    </w:p>
    <w:p w14:paraId="0D7497B3" w14:textId="75DBA748" w:rsidR="0035112F" w:rsidRDefault="0035112F" w:rsidP="0049513B">
      <w:pPr>
        <w:rPr>
          <w:sz w:val="22"/>
          <w:szCs w:val="22"/>
        </w:rPr>
      </w:pPr>
      <w:r w:rsidRPr="002C4316">
        <w:rPr>
          <w:sz w:val="22"/>
          <w:szCs w:val="22"/>
        </w:rPr>
        <w:t>{a}</w:t>
      </w:r>
    </w:p>
    <w:p w14:paraId="1BE01A66" w14:textId="079A3444" w:rsidR="009F2B80" w:rsidRDefault="009F2B80" w:rsidP="0049513B">
      <w:pPr>
        <w:rPr>
          <w:sz w:val="22"/>
          <w:szCs w:val="22"/>
        </w:rPr>
      </w:pPr>
      <w:r>
        <w:rPr>
          <w:sz w:val="22"/>
          <w:szCs w:val="22"/>
        </w:rPr>
        <w:t>Define a model with Vasicek Process interest rate and Heston Process volatility:</w:t>
      </w:r>
    </w:p>
    <w:p w14:paraId="27B2768A" w14:textId="6E27C659" w:rsidR="001F481D" w:rsidRPr="001F481D" w:rsidRDefault="001F481D" w:rsidP="0049513B">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μdt+</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υ</m:t>
                      </m:r>
                    </m:e>
                    <m:sub>
                      <m:r>
                        <w:rPr>
                          <w:rFonts w:ascii="Cambria Math" w:hAnsi="Cambria Math"/>
                          <w:sz w:val="22"/>
                          <w:szCs w:val="22"/>
                        </w:rPr>
                        <m:t>t</m:t>
                      </m:r>
                    </m:sub>
                  </m:sSub>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e>
          </m:d>
        </m:oMath>
      </m:oMathPara>
    </w:p>
    <w:p w14:paraId="0F3F653F" w14:textId="27AB2A31" w:rsidR="001F481D" w:rsidRPr="009F2B80" w:rsidRDefault="009F2B80" w:rsidP="0049513B">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t</m:t>
              </m:r>
            </m:sub>
          </m:sSub>
          <m:r>
            <w:rPr>
              <w:rFonts w:ascii="Cambria Math" w:hAnsi="Cambria Math"/>
              <w:sz w:val="22"/>
              <w:szCs w:val="22"/>
            </w:rPr>
            <m:t>dt</m:t>
          </m:r>
        </m:oMath>
      </m:oMathPara>
    </w:p>
    <w:p w14:paraId="0D830AE6" w14:textId="2ECA6024" w:rsidR="009F2B80" w:rsidRPr="009F2B80" w:rsidRDefault="009F2B80" w:rsidP="0049513B">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υ</m:t>
              </m:r>
            </m:e>
            <m:sub>
              <m:r>
                <w:rPr>
                  <w:rFonts w:ascii="Cambria Math" w:hAnsi="Cambria Math"/>
                  <w:sz w:val="22"/>
                  <w:szCs w:val="22"/>
                </w:rPr>
                <m:t>t</m:t>
              </m:r>
            </m:sub>
          </m:sSub>
          <m:r>
            <w:rPr>
              <w:rFonts w:ascii="Cambria Math" w:hAnsi="Cambria Math"/>
              <w:sz w:val="22"/>
              <w:szCs w:val="22"/>
            </w:rPr>
            <m:t>=κ(θ-</m:t>
          </m:r>
          <m:sSub>
            <m:sSubPr>
              <m:ctrlPr>
                <w:rPr>
                  <w:rFonts w:ascii="Cambria Math" w:hAnsi="Cambria Math"/>
                  <w:i/>
                  <w:sz w:val="22"/>
                  <w:szCs w:val="22"/>
                </w:rPr>
              </m:ctrlPr>
            </m:sSubPr>
            <m:e>
              <m:r>
                <w:rPr>
                  <w:rFonts w:ascii="Cambria Math" w:hAnsi="Cambria Math"/>
                  <w:sz w:val="22"/>
                  <w:szCs w:val="22"/>
                </w:rPr>
                <m:t>υ</m:t>
              </m:r>
            </m:e>
            <m:sub>
              <m:r>
                <w:rPr>
                  <w:rFonts w:ascii="Cambria Math" w:hAnsi="Cambria Math"/>
                  <w:sz w:val="22"/>
                  <w:szCs w:val="22"/>
                </w:rPr>
                <m:t>t</m:t>
              </m:r>
            </m:sub>
          </m:sSub>
          <m:r>
            <w:rPr>
              <w:rFonts w:ascii="Cambria Math" w:hAnsi="Cambria Math"/>
              <w:sz w:val="22"/>
              <w:szCs w:val="22"/>
            </w:rPr>
            <m:t>)dt+</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υ</m:t>
                  </m:r>
                </m:e>
                <m:sub>
                  <m:r>
                    <w:rPr>
                      <w:rFonts w:ascii="Cambria Math" w:hAnsi="Cambria Math"/>
                      <w:sz w:val="22"/>
                      <w:szCs w:val="22"/>
                    </w:rPr>
                    <m:t>t</m:t>
                  </m:r>
                </m:sub>
              </m:sSub>
            </m:e>
          </m:rad>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v</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1</m:t>
              </m:r>
              <m:r>
                <w:rPr>
                  <w:rFonts w:ascii="Cambria Math" w:hAnsi="Cambria Math"/>
                  <w:sz w:val="22"/>
                  <w:szCs w:val="22"/>
                </w:rPr>
                <m:t>t</m:t>
              </m:r>
            </m:sub>
          </m:sSub>
        </m:oMath>
      </m:oMathPara>
    </w:p>
    <w:p w14:paraId="199439FD" w14:textId="68F58FA2" w:rsidR="009F2B80" w:rsidRPr="009F2B80" w:rsidRDefault="009F2B80" w:rsidP="0049513B">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=α(β-</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)dt+γd</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2t</m:t>
              </m:r>
            </m:sub>
          </m:sSub>
        </m:oMath>
      </m:oMathPara>
    </w:p>
    <w:p w14:paraId="5F1A7B17" w14:textId="4AB39D82" w:rsidR="009F2B80" w:rsidRDefault="009F2B80" w:rsidP="006301B6">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1</m:t>
              </m:r>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1</m:t>
              </m:r>
            </m:sub>
          </m:sSub>
          <m:r>
            <w:rPr>
              <w:rFonts w:ascii="Cambria Math" w:hAnsi="Cambria Math"/>
              <w:sz w:val="22"/>
              <w:szCs w:val="22"/>
            </w:rPr>
            <m:t>dt</m:t>
          </m:r>
        </m:oMath>
      </m:oMathPara>
    </w:p>
    <w:p w14:paraId="6CDFBB8E" w14:textId="68D0FB98" w:rsidR="009F2B80" w:rsidRDefault="009F2B80" w:rsidP="006301B6">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2t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2</m:t>
              </m:r>
            </m:sub>
          </m:sSub>
          <m:r>
            <w:rPr>
              <w:rFonts w:ascii="Cambria Math" w:hAnsi="Cambria Math"/>
              <w:sz w:val="22"/>
              <w:szCs w:val="22"/>
            </w:rPr>
            <m:t>dt</m:t>
          </m:r>
        </m:oMath>
      </m:oMathPara>
    </w:p>
    <w:p w14:paraId="4A348F4C" w14:textId="1FBCA9D4" w:rsidR="006301B6" w:rsidRPr="002C4316" w:rsidRDefault="00B76D94" w:rsidP="006301B6">
      <w:pPr>
        <w:rPr>
          <w:sz w:val="22"/>
          <w:szCs w:val="22"/>
        </w:rPr>
      </w:pPr>
      <w:r>
        <w:rPr>
          <w:sz w:val="22"/>
          <w:szCs w:val="22"/>
        </w:rPr>
        <w:t>Where i</w:t>
      </w:r>
      <w:r w:rsidR="006301B6" w:rsidRPr="002C4316">
        <w:rPr>
          <w:sz w:val="22"/>
          <w:szCs w:val="22"/>
        </w:rPr>
        <w:t xml:space="preserve">nitial </w:t>
      </w:r>
      <w:r>
        <w:rPr>
          <w:sz w:val="22"/>
          <w:szCs w:val="22"/>
        </w:rPr>
        <w:t>p</w:t>
      </w:r>
      <w:r w:rsidR="006301B6" w:rsidRPr="002C4316">
        <w:rPr>
          <w:sz w:val="22"/>
          <w:szCs w:val="22"/>
        </w:rPr>
        <w:t>arameters</w:t>
      </w:r>
      <w:r>
        <w:rPr>
          <w:sz w:val="22"/>
          <w:szCs w:val="22"/>
        </w:rPr>
        <w:t xml:space="preserve"> should be</w:t>
      </w:r>
      <w:r w:rsidR="006301B6" w:rsidRPr="002C4316">
        <w:rPr>
          <w:sz w:val="22"/>
          <w:szCs w:val="22"/>
        </w:rPr>
        <w:t>:</w:t>
      </w:r>
    </w:p>
    <w:p w14:paraId="5D6A237C" w14:textId="77777777" w:rsidR="006301B6" w:rsidRPr="002C4316" w:rsidRDefault="006301B6" w:rsidP="006301B6">
      <w:pPr>
        <w:rPr>
          <w:sz w:val="22"/>
          <w:szCs w:val="22"/>
        </w:rPr>
      </w:pPr>
      <w:r w:rsidRPr="002C4316">
        <w:rPr>
          <w:sz w:val="22"/>
          <w:szCs w:val="22"/>
        </w:rPr>
        <w:t xml:space="preserve">Kappa:10.00000 </w:t>
      </w:r>
    </w:p>
    <w:p w14:paraId="4BE033D2" w14:textId="77777777" w:rsidR="006301B6" w:rsidRPr="002C4316" w:rsidRDefault="006301B6" w:rsidP="006301B6">
      <w:pPr>
        <w:rPr>
          <w:sz w:val="22"/>
          <w:szCs w:val="22"/>
        </w:rPr>
      </w:pPr>
      <w:r w:rsidRPr="002C4316">
        <w:rPr>
          <w:sz w:val="22"/>
          <w:szCs w:val="22"/>
        </w:rPr>
        <w:t xml:space="preserve">Theta:0.03514 </w:t>
      </w:r>
    </w:p>
    <w:p w14:paraId="7330EF14" w14:textId="77777777" w:rsidR="006301B6" w:rsidRPr="002C4316" w:rsidRDefault="006301B6" w:rsidP="006301B6">
      <w:pPr>
        <w:rPr>
          <w:sz w:val="22"/>
          <w:szCs w:val="22"/>
        </w:rPr>
      </w:pPr>
      <w:r w:rsidRPr="002C4316">
        <w:rPr>
          <w:sz w:val="22"/>
          <w:szCs w:val="22"/>
        </w:rPr>
        <w:t xml:space="preserve">Volvol:0.42425 </w:t>
      </w:r>
    </w:p>
    <w:p w14:paraId="0850EC88" w14:textId="7CD8E19E" w:rsidR="006301B6" w:rsidRDefault="006301B6" w:rsidP="009F2B80">
      <w:pPr>
        <w:rPr>
          <w:sz w:val="22"/>
          <w:szCs w:val="22"/>
        </w:rPr>
      </w:pPr>
      <w:r w:rsidRPr="002C4316">
        <w:rPr>
          <w:sz w:val="22"/>
          <w:szCs w:val="22"/>
        </w:rPr>
        <w:t>Rho</w:t>
      </w:r>
      <w:proofErr w:type="gramStart"/>
      <w:r w:rsidR="009F2B80">
        <w:rPr>
          <w:sz w:val="22"/>
          <w:szCs w:val="22"/>
        </w:rPr>
        <w:t>1</w:t>
      </w:r>
      <w:r w:rsidRPr="002C4316">
        <w:rPr>
          <w:sz w:val="22"/>
          <w:szCs w:val="22"/>
        </w:rPr>
        <w:t>:-</w:t>
      </w:r>
      <w:proofErr w:type="gramEnd"/>
      <w:r w:rsidRPr="002C4316">
        <w:rPr>
          <w:sz w:val="22"/>
          <w:szCs w:val="22"/>
        </w:rPr>
        <w:t>0.71006</w:t>
      </w:r>
    </w:p>
    <w:p w14:paraId="3EB57C2A" w14:textId="77777777" w:rsidR="009F2B80" w:rsidRPr="002C4316" w:rsidRDefault="009F2B80" w:rsidP="009F2B80">
      <w:pPr>
        <w:rPr>
          <w:sz w:val="22"/>
          <w:szCs w:val="22"/>
        </w:rPr>
      </w:pPr>
      <w:r w:rsidRPr="002C4316">
        <w:rPr>
          <w:sz w:val="22"/>
          <w:szCs w:val="22"/>
        </w:rPr>
        <w:t xml:space="preserve">Alpha:0.19888 </w:t>
      </w:r>
    </w:p>
    <w:p w14:paraId="53692F86" w14:textId="77777777" w:rsidR="009F2B80" w:rsidRPr="002C4316" w:rsidRDefault="009F2B80" w:rsidP="009F2B80">
      <w:pPr>
        <w:rPr>
          <w:sz w:val="22"/>
          <w:szCs w:val="22"/>
        </w:rPr>
      </w:pPr>
      <w:r w:rsidRPr="002C4316">
        <w:rPr>
          <w:sz w:val="22"/>
          <w:szCs w:val="22"/>
        </w:rPr>
        <w:t xml:space="preserve">Beta:0.03354 </w:t>
      </w:r>
    </w:p>
    <w:p w14:paraId="05510079" w14:textId="77777777" w:rsidR="009F2B80" w:rsidRPr="002C4316" w:rsidRDefault="009F2B80" w:rsidP="009F2B80">
      <w:pPr>
        <w:rPr>
          <w:sz w:val="22"/>
          <w:szCs w:val="22"/>
        </w:rPr>
      </w:pPr>
      <w:r w:rsidRPr="002C4316">
        <w:rPr>
          <w:sz w:val="22"/>
          <w:szCs w:val="22"/>
        </w:rPr>
        <w:t xml:space="preserve">Gamma:0.01035 </w:t>
      </w:r>
    </w:p>
    <w:p w14:paraId="5EE2D295" w14:textId="13B857B2" w:rsidR="009F2B80" w:rsidRPr="002C4316" w:rsidRDefault="009F2B80" w:rsidP="009F2B80">
      <w:pPr>
        <w:pBdr>
          <w:bottom w:val="single" w:sz="4" w:space="1" w:color="auto"/>
        </w:pBdr>
        <w:rPr>
          <w:sz w:val="22"/>
          <w:szCs w:val="22"/>
        </w:rPr>
      </w:pPr>
      <w:r w:rsidRPr="002C4316">
        <w:rPr>
          <w:sz w:val="22"/>
          <w:szCs w:val="22"/>
        </w:rPr>
        <w:t>Rho</w:t>
      </w:r>
      <w:r>
        <w:rPr>
          <w:sz w:val="22"/>
          <w:szCs w:val="22"/>
        </w:rPr>
        <w:t>2</w:t>
      </w:r>
      <w:r w:rsidRPr="002C4316">
        <w:rPr>
          <w:sz w:val="22"/>
          <w:szCs w:val="22"/>
        </w:rPr>
        <w:t>:0.20813</w:t>
      </w:r>
    </w:p>
    <w:p w14:paraId="5FD2AF1A" w14:textId="6C0A2044" w:rsidR="00EA0057" w:rsidRPr="002C4316" w:rsidRDefault="00EA0057" w:rsidP="00EA0057">
      <w:pPr>
        <w:textAlignment w:val="center"/>
        <w:rPr>
          <w:rFonts w:eastAsiaTheme="minorEastAsia"/>
          <w:sz w:val="22"/>
          <w:szCs w:val="22"/>
        </w:rPr>
      </w:pPr>
      <w:r w:rsidRPr="002C4316">
        <w:rPr>
          <w:sz w:val="22"/>
          <w:szCs w:val="22"/>
        </w:rPr>
        <w:t xml:space="preserve">I </w:t>
      </w:r>
      <w:r w:rsidRPr="002C4316">
        <w:rPr>
          <w:rFonts w:eastAsiaTheme="minorEastAsia"/>
          <w:sz w:val="22"/>
          <w:szCs w:val="22"/>
        </w:rPr>
        <w:t>downloaded</w:t>
      </w:r>
      <w:r w:rsidRPr="002C4316">
        <w:rPr>
          <w:sz w:val="22"/>
          <w:szCs w:val="22"/>
        </w:rPr>
        <w:t xml:space="preserve"> the time series data VIX</w:t>
      </w:r>
      <w:r w:rsidRPr="002C4316">
        <w:rPr>
          <w:rFonts w:eastAsiaTheme="minorEastAsia" w:hint="eastAsia"/>
          <w:sz w:val="22"/>
          <w:szCs w:val="22"/>
        </w:rPr>
        <w:t xml:space="preserve"> index, which is </w:t>
      </w:r>
      <w:r w:rsidRPr="002C4316">
        <w:rPr>
          <w:rFonts w:eastAsiaTheme="minorEastAsia"/>
          <w:sz w:val="22"/>
          <w:szCs w:val="22"/>
        </w:rPr>
        <w:t>needed</w:t>
      </w:r>
      <w:r w:rsidRPr="002C4316">
        <w:rPr>
          <w:rFonts w:eastAsiaTheme="minorEastAsia" w:hint="eastAsia"/>
          <w:sz w:val="22"/>
          <w:szCs w:val="22"/>
        </w:rPr>
        <w:t xml:space="preserve"> to </w:t>
      </w:r>
      <w:r w:rsidRPr="002C4316">
        <w:rPr>
          <w:rFonts w:eastAsiaTheme="minorEastAsia"/>
          <w:sz w:val="22"/>
          <w:szCs w:val="22"/>
        </w:rPr>
        <w:t>calculate</w:t>
      </w:r>
      <w:r w:rsidRPr="002C4316">
        <w:rPr>
          <w:rFonts w:eastAsiaTheme="minorEastAsia" w:hint="eastAsia"/>
          <w:sz w:val="22"/>
          <w:szCs w:val="22"/>
        </w:rPr>
        <w:t xml:space="preserve"> theta, volatility of volatility and rho.</w:t>
      </w:r>
    </w:p>
    <w:p w14:paraId="309460D2" w14:textId="7ACC65CC" w:rsidR="00EA0057" w:rsidRPr="002C4316" w:rsidRDefault="00EA0057" w:rsidP="00EA0057">
      <w:pPr>
        <w:pStyle w:val="NormalWeb"/>
        <w:spacing w:before="0" w:beforeAutospacing="0" w:after="0" w:afterAutospacing="0"/>
        <w:rPr>
          <w:sz w:val="22"/>
          <w:szCs w:val="22"/>
        </w:rPr>
      </w:pPr>
      <w:r w:rsidRPr="002C4316">
        <w:rPr>
          <w:rFonts w:eastAsiaTheme="minorEastAsia" w:hint="eastAsia"/>
          <w:sz w:val="22"/>
          <w:szCs w:val="22"/>
        </w:rPr>
        <w:t>A</w:t>
      </w:r>
      <w:r w:rsidRPr="002C4316">
        <w:rPr>
          <w:sz w:val="22"/>
          <w:szCs w:val="22"/>
        </w:rPr>
        <w:t xml:space="preserve"> variable X</w:t>
      </w:r>
      <w:r w:rsidRPr="002C4316">
        <w:rPr>
          <w:rFonts w:eastAsiaTheme="minorEastAsia" w:hint="eastAsia"/>
          <w:sz w:val="22"/>
          <w:szCs w:val="22"/>
        </w:rPr>
        <w:t>2</w:t>
      </w:r>
      <w:r w:rsidRPr="002C4316">
        <w:rPr>
          <w:sz w:val="22"/>
          <w:szCs w:val="22"/>
        </w:rPr>
        <w:t xml:space="preserve">t is </w:t>
      </w:r>
      <w:r w:rsidRPr="002C4316">
        <w:rPr>
          <w:rFonts w:eastAsiaTheme="minorEastAsia" w:hint="eastAsia"/>
          <w:sz w:val="22"/>
          <w:szCs w:val="22"/>
        </w:rPr>
        <w:t xml:space="preserve">set to be </w:t>
      </w:r>
      <w:r w:rsidRPr="002C4316">
        <w:rPr>
          <w:sz w:val="22"/>
          <w:szCs w:val="22"/>
        </w:rPr>
        <w:t xml:space="preserve">the difference between </w:t>
      </w:r>
      <m:oMath>
        <m:sSub>
          <m:sSubPr>
            <m:ctrlPr>
              <w:rPr>
                <w:rFonts w:ascii="Cambria Math" w:hAnsi="Cambria Math"/>
                <w:sz w:val="22"/>
                <w:szCs w:val="22"/>
              </w:rPr>
            </m:ctrlPr>
          </m:sSubPr>
          <m:e>
            <m:r>
              <w:rPr>
                <w:rFonts w:ascii="Cambria Math" w:hAnsi="Cambria Math"/>
                <w:sz w:val="22"/>
                <w:szCs w:val="22"/>
              </w:rPr>
              <m:t>ν</m:t>
            </m:r>
          </m:e>
          <m:sub>
            <m:r>
              <w:rPr>
                <w:rFonts w:ascii="Cambria Math" w:hAnsi="Cambria Math"/>
                <w:sz w:val="22"/>
                <w:szCs w:val="22"/>
              </w:rPr>
              <m:t>t</m:t>
            </m:r>
          </m:sub>
        </m:sSub>
      </m:oMath>
      <w:r w:rsidRPr="002C4316">
        <w:rPr>
          <w:sz w:val="22"/>
          <w:szCs w:val="22"/>
        </w:rPr>
        <w:t>. Write a function with return value X</w:t>
      </w:r>
      <w:r w:rsidRPr="002C4316">
        <w:rPr>
          <w:rFonts w:eastAsiaTheme="minorEastAsia" w:hint="eastAsia"/>
          <w:sz w:val="22"/>
          <w:szCs w:val="22"/>
        </w:rPr>
        <w:t>2</w:t>
      </w:r>
      <w:r w:rsidRPr="002C4316">
        <w:rPr>
          <w:sz w:val="22"/>
          <w:szCs w:val="22"/>
        </w:rPr>
        <w:t>t. Define another function would give the average of X</w:t>
      </w:r>
      <w:r w:rsidRPr="002C4316">
        <w:rPr>
          <w:rFonts w:eastAsiaTheme="minorEastAsia" w:hint="eastAsia"/>
          <w:sz w:val="22"/>
          <w:szCs w:val="22"/>
        </w:rPr>
        <w:t>2</w:t>
      </w:r>
      <w:r w:rsidRPr="002C4316">
        <w:rPr>
          <w:sz w:val="22"/>
          <w:szCs w:val="22"/>
        </w:rPr>
        <w:t>t. The return of average X</w:t>
      </w:r>
      <w:r w:rsidRPr="002C4316">
        <w:rPr>
          <w:rFonts w:eastAsiaTheme="minorEastAsia" w:hint="eastAsia"/>
          <w:sz w:val="22"/>
          <w:szCs w:val="22"/>
        </w:rPr>
        <w:t>2</w:t>
      </w:r>
      <w:r w:rsidRPr="002C4316">
        <w:rPr>
          <w:sz w:val="22"/>
          <w:szCs w:val="22"/>
        </w:rPr>
        <w:t xml:space="preserve">t is </w:t>
      </w:r>
      <m:oMath>
        <m:acc>
          <m:accPr>
            <m:ctrlPr>
              <w:rPr>
                <w:rFonts w:ascii="Cambria Math" w:hAnsi="Cambria Math"/>
                <w:sz w:val="22"/>
                <w:szCs w:val="22"/>
              </w:rPr>
            </m:ctrlPr>
          </m:accPr>
          <m:e>
            <m:r>
              <w:rPr>
                <w:rFonts w:ascii="Cambria Math" w:hAnsi="Cambria Math"/>
                <w:sz w:val="22"/>
                <w:szCs w:val="22"/>
              </w:rPr>
              <m:t>θ</m:t>
            </m:r>
          </m:e>
        </m:acc>
      </m:oMath>
      <w:r w:rsidRPr="002C4316">
        <w:rPr>
          <w:sz w:val="22"/>
          <w:szCs w:val="22"/>
        </w:rPr>
        <w:t xml:space="preserve">. Use </w:t>
      </w:r>
      <m:oMath>
        <m:acc>
          <m:accPr>
            <m:ctrlPr>
              <w:rPr>
                <w:rFonts w:ascii="Cambria Math" w:hAnsi="Cambria Math"/>
                <w:sz w:val="22"/>
                <w:szCs w:val="22"/>
              </w:rPr>
            </m:ctrlPr>
          </m:accPr>
          <m:e>
            <m:r>
              <w:rPr>
                <w:rFonts w:ascii="Cambria Math" w:hAnsi="Cambria Math"/>
                <w:sz w:val="22"/>
                <w:szCs w:val="22"/>
              </w:rPr>
              <m:t>θ</m:t>
            </m:r>
          </m:e>
        </m:acc>
      </m:oMath>
      <w:r w:rsidRPr="002C4316">
        <w:rPr>
          <w:sz w:val="22"/>
          <w:szCs w:val="22"/>
        </w:rPr>
        <w:t xml:space="preserve"> the to simulate a series of X</w:t>
      </w:r>
      <w:r w:rsidRPr="002C4316">
        <w:rPr>
          <w:rFonts w:eastAsiaTheme="minorEastAsia" w:hint="eastAsia"/>
          <w:sz w:val="22"/>
          <w:szCs w:val="22"/>
        </w:rPr>
        <w:t>2</w:t>
      </w:r>
      <w:r w:rsidRPr="002C4316">
        <w:rPr>
          <w:sz w:val="22"/>
          <w:szCs w:val="22"/>
        </w:rPr>
        <w:t>t. X</w:t>
      </w:r>
      <w:r w:rsidRPr="002C4316">
        <w:rPr>
          <w:rFonts w:eastAsiaTheme="minorEastAsia" w:hint="eastAsia"/>
          <w:sz w:val="22"/>
          <w:szCs w:val="22"/>
        </w:rPr>
        <w:t>2</w:t>
      </w:r>
      <w:r w:rsidRPr="002C4316">
        <w:rPr>
          <w:sz w:val="22"/>
          <w:szCs w:val="22"/>
        </w:rPr>
        <w:t xml:space="preserve">t should be a martingale with distribution </w:t>
      </w:r>
      <w:proofErr w:type="gramStart"/>
      <w:r w:rsidRPr="002C4316">
        <w:rPr>
          <w:sz w:val="22"/>
          <w:szCs w:val="22"/>
        </w:rPr>
        <w:t>N(</w:t>
      </w:r>
      <w:proofErr w:type="gramEnd"/>
      <w:r w:rsidRPr="002C4316">
        <w:rPr>
          <w:sz w:val="22"/>
          <w:szCs w:val="22"/>
        </w:rPr>
        <w:t>0,</w:t>
      </w:r>
      <m:oMath>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v</m:t>
            </m:r>
          </m:sub>
        </m:sSub>
      </m:oMath>
      <w:r w:rsidRPr="002C4316">
        <w:rPr>
          <w:sz w:val="22"/>
          <w:szCs w:val="22"/>
        </w:rPr>
        <w:t xml:space="preserve">). </w:t>
      </w:r>
    </w:p>
    <w:p w14:paraId="4753331A" w14:textId="20EEC110" w:rsidR="00EA0057" w:rsidRPr="002C4316" w:rsidRDefault="00EA0057" w:rsidP="00EA0057">
      <w:pPr>
        <w:pStyle w:val="NormalWeb"/>
        <w:spacing w:before="0" w:beforeAutospacing="0" w:after="0" w:afterAutospacing="0"/>
        <w:rPr>
          <w:sz w:val="22"/>
          <w:szCs w:val="22"/>
        </w:rPr>
      </w:pPr>
      <w:r w:rsidRPr="002C4316">
        <w:rPr>
          <w:rFonts w:eastAsiaTheme="minorEastAsia" w:hint="eastAsia"/>
          <w:sz w:val="22"/>
          <w:szCs w:val="22"/>
        </w:rPr>
        <w:t>Another</w:t>
      </w:r>
      <w:r w:rsidRPr="002C4316">
        <w:rPr>
          <w:sz w:val="22"/>
          <w:szCs w:val="22"/>
        </w:rPr>
        <w:t xml:space="preserve"> variable Y</w:t>
      </w:r>
      <w:r w:rsidRPr="002C4316">
        <w:rPr>
          <w:rFonts w:eastAsiaTheme="minorEastAsia" w:hint="eastAsia"/>
          <w:sz w:val="22"/>
          <w:szCs w:val="22"/>
        </w:rPr>
        <w:t>2</w:t>
      </w:r>
      <w:r w:rsidRPr="002C4316">
        <w:rPr>
          <w:sz w:val="22"/>
          <w:szCs w:val="22"/>
        </w:rPr>
        <w:t xml:space="preserve">t is </w:t>
      </w:r>
      <w:r w:rsidRPr="002C4316">
        <w:rPr>
          <w:rFonts w:eastAsiaTheme="minorEastAsia" w:hint="eastAsia"/>
          <w:sz w:val="22"/>
          <w:szCs w:val="22"/>
        </w:rPr>
        <w:t xml:space="preserve">set to be </w:t>
      </w:r>
      <w:r w:rsidRPr="002C4316">
        <w:rPr>
          <w:sz w:val="22"/>
          <w:szCs w:val="22"/>
        </w:rPr>
        <w:t>the difference between St. Write a function of mean of Y</w:t>
      </w:r>
      <w:r w:rsidR="009D2291" w:rsidRPr="002C4316">
        <w:rPr>
          <w:rFonts w:eastAsiaTheme="minorEastAsia" w:hint="eastAsia"/>
          <w:sz w:val="22"/>
          <w:szCs w:val="22"/>
        </w:rPr>
        <w:t>2</w:t>
      </w:r>
      <w:r w:rsidRPr="002C4316">
        <w:rPr>
          <w:sz w:val="22"/>
          <w:szCs w:val="22"/>
        </w:rPr>
        <w:t xml:space="preserve">t and solving </w:t>
      </w:r>
      <w:r w:rsidR="008E2FC0" w:rsidRPr="002C4316">
        <w:rPr>
          <w:sz w:val="22"/>
          <w:szCs w:val="22"/>
        </w:rPr>
        <w:t>optimization</w:t>
      </w:r>
      <w:r w:rsidRPr="002C4316">
        <w:rPr>
          <w:sz w:val="22"/>
          <w:szCs w:val="22"/>
        </w:rPr>
        <w:t xml:space="preserve"> problems to get </w:t>
      </w:r>
      <m:oMath>
        <m:acc>
          <m:accPr>
            <m:ctrlPr>
              <w:rPr>
                <w:rFonts w:ascii="Cambria Math" w:hAnsi="Cambria Math"/>
                <w:sz w:val="22"/>
                <w:szCs w:val="22"/>
              </w:rPr>
            </m:ctrlPr>
          </m:accPr>
          <m:e>
            <m:r>
              <w:rPr>
                <w:rFonts w:ascii="Cambria Math" w:hAnsi="Cambria Math"/>
                <w:sz w:val="22"/>
                <w:szCs w:val="22"/>
              </w:rPr>
              <m:t>μ</m:t>
            </m:r>
          </m:e>
        </m:acc>
      </m:oMath>
      <w:r w:rsidRPr="002C4316">
        <w:rPr>
          <w:sz w:val="22"/>
          <w:szCs w:val="22"/>
        </w:rPr>
        <w:t xml:space="preserve">, and use </w:t>
      </w:r>
      <m:oMath>
        <m:acc>
          <m:accPr>
            <m:ctrlPr>
              <w:rPr>
                <w:rFonts w:ascii="Cambria Math" w:hAnsi="Cambria Math"/>
                <w:sz w:val="22"/>
                <w:szCs w:val="22"/>
              </w:rPr>
            </m:ctrlPr>
          </m:accPr>
          <m:e>
            <m:r>
              <w:rPr>
                <w:rFonts w:ascii="Cambria Math" w:hAnsi="Cambria Math"/>
                <w:sz w:val="22"/>
                <w:szCs w:val="22"/>
              </w:rPr>
              <m:t>μ</m:t>
            </m:r>
          </m:e>
        </m:acc>
      </m:oMath>
      <w:r w:rsidRPr="002C4316">
        <w:rPr>
          <w:sz w:val="22"/>
          <w:szCs w:val="22"/>
        </w:rPr>
        <w:t xml:space="preserve"> to simulate Y</w:t>
      </w:r>
      <w:r w:rsidRPr="002C4316">
        <w:rPr>
          <w:rFonts w:eastAsiaTheme="minorEastAsia" w:hint="eastAsia"/>
          <w:sz w:val="22"/>
          <w:szCs w:val="22"/>
        </w:rPr>
        <w:t>2</w:t>
      </w:r>
      <w:r w:rsidRPr="002C4316">
        <w:rPr>
          <w:sz w:val="22"/>
          <w:szCs w:val="22"/>
        </w:rPr>
        <w:t xml:space="preserve">t process. We </w:t>
      </w:r>
      <w:r w:rsidR="009D2291" w:rsidRPr="002C4316">
        <w:rPr>
          <w:sz w:val="22"/>
          <w:szCs w:val="22"/>
        </w:rPr>
        <w:t>estimated</w:t>
      </w:r>
      <w:r w:rsidRPr="002C4316">
        <w:rPr>
          <w:sz w:val="22"/>
          <w:szCs w:val="22"/>
        </w:rPr>
        <w:t xml:space="preserve"> </w:t>
      </w:r>
      <m:oMath>
        <m:r>
          <w:rPr>
            <w:rFonts w:ascii="Cambria Math" w:hAnsi="Cambria Math"/>
            <w:sz w:val="22"/>
            <w:szCs w:val="22"/>
          </w:rPr>
          <m:t>ρ</m:t>
        </m:r>
      </m:oMath>
      <w:r w:rsidRPr="002C4316">
        <w:rPr>
          <w:sz w:val="22"/>
          <w:szCs w:val="22"/>
        </w:rPr>
        <w:t xml:space="preserve"> by the correlation of X</w:t>
      </w:r>
      <w:r w:rsidRPr="002C4316">
        <w:rPr>
          <w:rFonts w:eastAsiaTheme="minorEastAsia" w:hint="eastAsia"/>
          <w:sz w:val="22"/>
          <w:szCs w:val="22"/>
        </w:rPr>
        <w:t>2</w:t>
      </w:r>
      <w:r w:rsidRPr="002C4316">
        <w:rPr>
          <w:sz w:val="22"/>
          <w:szCs w:val="22"/>
        </w:rPr>
        <w:t>t and Y</w:t>
      </w:r>
      <w:r w:rsidRPr="002C4316">
        <w:rPr>
          <w:rFonts w:eastAsiaTheme="minorEastAsia" w:hint="eastAsia"/>
          <w:sz w:val="22"/>
          <w:szCs w:val="22"/>
        </w:rPr>
        <w:t>2</w:t>
      </w:r>
      <w:r w:rsidRPr="002C4316">
        <w:rPr>
          <w:sz w:val="22"/>
          <w:szCs w:val="22"/>
        </w:rPr>
        <w:t>t.</w:t>
      </w:r>
    </w:p>
    <w:p w14:paraId="1F2E6AA8" w14:textId="1974B895" w:rsidR="00EA0057" w:rsidRPr="002C4316" w:rsidRDefault="00EA0057" w:rsidP="006301B6">
      <w:pPr>
        <w:rPr>
          <w:rFonts w:eastAsiaTheme="minorEastAsia"/>
          <w:sz w:val="22"/>
          <w:szCs w:val="22"/>
        </w:rPr>
      </w:pPr>
      <w:r w:rsidRPr="002C4316">
        <w:rPr>
          <w:rFonts w:eastAsiaTheme="minorEastAsia" w:hint="eastAsia"/>
          <w:sz w:val="22"/>
          <w:szCs w:val="22"/>
        </w:rPr>
        <w:t xml:space="preserve">In this case, we get our initial parameters of </w:t>
      </w:r>
      <w:r w:rsidR="00B76D94">
        <w:rPr>
          <w:rFonts w:eastAsiaTheme="minorEastAsia"/>
          <w:sz w:val="22"/>
          <w:szCs w:val="22"/>
        </w:rPr>
        <w:t>stochastic volatility</w:t>
      </w:r>
      <w:r w:rsidRPr="002C4316">
        <w:rPr>
          <w:rFonts w:eastAsiaTheme="minorEastAsia" w:hint="eastAsia"/>
          <w:sz w:val="22"/>
          <w:szCs w:val="22"/>
        </w:rPr>
        <w:t xml:space="preserve"> process.</w:t>
      </w:r>
    </w:p>
    <w:p w14:paraId="051E5BA2" w14:textId="0BD255B3" w:rsidR="0035112F" w:rsidRPr="002C4316" w:rsidRDefault="0035112F" w:rsidP="006301B6">
      <w:pPr>
        <w:rPr>
          <w:sz w:val="22"/>
          <w:szCs w:val="22"/>
        </w:rPr>
      </w:pPr>
      <w:r w:rsidRPr="002C4316">
        <w:rPr>
          <w:sz w:val="22"/>
          <w:szCs w:val="22"/>
        </w:rPr>
        <w:t>{b}</w:t>
      </w:r>
    </w:p>
    <w:p w14:paraId="32C40051" w14:textId="77777777" w:rsidR="006301B6" w:rsidRPr="002C4316" w:rsidRDefault="006301B6" w:rsidP="00682D8D">
      <w:pPr>
        <w:rPr>
          <w:sz w:val="22"/>
          <w:szCs w:val="22"/>
        </w:rPr>
      </w:pPr>
      <w:r w:rsidRPr="002C4316">
        <w:rPr>
          <w:sz w:val="22"/>
          <w:szCs w:val="22"/>
        </w:rPr>
        <w:t>Optimized Parameters:</w:t>
      </w:r>
    </w:p>
    <w:p w14:paraId="244CFF11" w14:textId="77777777" w:rsidR="006301B6" w:rsidRPr="002C4316" w:rsidRDefault="006301B6" w:rsidP="00682D8D">
      <w:pPr>
        <w:rPr>
          <w:sz w:val="22"/>
          <w:szCs w:val="22"/>
        </w:rPr>
      </w:pPr>
      <w:r w:rsidRPr="002C4316">
        <w:rPr>
          <w:sz w:val="22"/>
          <w:szCs w:val="22"/>
        </w:rPr>
        <w:t xml:space="preserve">Kappa:13.61236 </w:t>
      </w:r>
    </w:p>
    <w:p w14:paraId="38E1E846" w14:textId="77777777" w:rsidR="006301B6" w:rsidRPr="002C4316" w:rsidRDefault="006301B6" w:rsidP="00682D8D">
      <w:pPr>
        <w:rPr>
          <w:sz w:val="22"/>
          <w:szCs w:val="22"/>
        </w:rPr>
      </w:pPr>
      <w:r w:rsidRPr="002C4316">
        <w:rPr>
          <w:sz w:val="22"/>
          <w:szCs w:val="22"/>
        </w:rPr>
        <w:t xml:space="preserve">Theta:0.03820 </w:t>
      </w:r>
    </w:p>
    <w:p w14:paraId="4D9888A4" w14:textId="77777777" w:rsidR="006301B6" w:rsidRPr="002C4316" w:rsidRDefault="006301B6" w:rsidP="00682D8D">
      <w:pPr>
        <w:rPr>
          <w:sz w:val="22"/>
          <w:szCs w:val="22"/>
        </w:rPr>
      </w:pPr>
      <w:r w:rsidRPr="002C4316">
        <w:rPr>
          <w:sz w:val="22"/>
          <w:szCs w:val="22"/>
        </w:rPr>
        <w:t xml:space="preserve">Volvol:0.22239 </w:t>
      </w:r>
    </w:p>
    <w:p w14:paraId="346EA2CA" w14:textId="27547072" w:rsidR="006301B6" w:rsidRDefault="006301B6" w:rsidP="009F2B80">
      <w:pPr>
        <w:rPr>
          <w:sz w:val="22"/>
          <w:szCs w:val="22"/>
        </w:rPr>
      </w:pPr>
      <w:r w:rsidRPr="002C4316">
        <w:rPr>
          <w:sz w:val="22"/>
          <w:szCs w:val="22"/>
        </w:rPr>
        <w:t>Rho</w:t>
      </w:r>
      <w:proofErr w:type="gramStart"/>
      <w:r w:rsidR="009F2B80">
        <w:rPr>
          <w:sz w:val="22"/>
          <w:szCs w:val="22"/>
        </w:rPr>
        <w:t>1</w:t>
      </w:r>
      <w:r w:rsidRPr="002C4316">
        <w:rPr>
          <w:sz w:val="22"/>
          <w:szCs w:val="22"/>
        </w:rPr>
        <w:t>:-</w:t>
      </w:r>
      <w:proofErr w:type="gramEnd"/>
      <w:r w:rsidRPr="002C4316">
        <w:rPr>
          <w:sz w:val="22"/>
          <w:szCs w:val="22"/>
        </w:rPr>
        <w:t>0.71006</w:t>
      </w:r>
    </w:p>
    <w:p w14:paraId="12907A51" w14:textId="77777777" w:rsidR="009F2B80" w:rsidRPr="002C4316" w:rsidRDefault="009F2B80" w:rsidP="009F2B80">
      <w:pPr>
        <w:rPr>
          <w:sz w:val="22"/>
          <w:szCs w:val="22"/>
        </w:rPr>
      </w:pPr>
      <w:r w:rsidRPr="002C4316">
        <w:rPr>
          <w:sz w:val="22"/>
          <w:szCs w:val="22"/>
        </w:rPr>
        <w:t xml:space="preserve">Alpha:0.19888 </w:t>
      </w:r>
    </w:p>
    <w:p w14:paraId="4BB13B69" w14:textId="77777777" w:rsidR="009F2B80" w:rsidRPr="002C4316" w:rsidRDefault="009F2B80" w:rsidP="009F2B80">
      <w:pPr>
        <w:rPr>
          <w:sz w:val="22"/>
          <w:szCs w:val="22"/>
        </w:rPr>
      </w:pPr>
      <w:r w:rsidRPr="002C4316">
        <w:rPr>
          <w:sz w:val="22"/>
          <w:szCs w:val="22"/>
        </w:rPr>
        <w:t xml:space="preserve">Beta:0.03354 </w:t>
      </w:r>
    </w:p>
    <w:p w14:paraId="6940F7A5" w14:textId="77777777" w:rsidR="009F2B80" w:rsidRPr="002C4316" w:rsidRDefault="009F2B80" w:rsidP="009F2B80">
      <w:pPr>
        <w:rPr>
          <w:sz w:val="22"/>
          <w:szCs w:val="22"/>
        </w:rPr>
      </w:pPr>
      <w:r w:rsidRPr="002C4316">
        <w:rPr>
          <w:sz w:val="22"/>
          <w:szCs w:val="22"/>
        </w:rPr>
        <w:t xml:space="preserve">Gamma:0.01035 </w:t>
      </w:r>
    </w:p>
    <w:p w14:paraId="2E2D1522" w14:textId="51716700" w:rsidR="009F2B80" w:rsidRPr="009F2B80" w:rsidRDefault="009F2B80" w:rsidP="009F2B80">
      <w:pPr>
        <w:pBdr>
          <w:bottom w:val="single" w:sz="4" w:space="1" w:color="auto"/>
        </w:pBdr>
        <w:rPr>
          <w:sz w:val="22"/>
          <w:szCs w:val="22"/>
        </w:rPr>
      </w:pPr>
      <w:r w:rsidRPr="002C4316">
        <w:rPr>
          <w:sz w:val="22"/>
          <w:szCs w:val="22"/>
        </w:rPr>
        <w:t>Rho</w:t>
      </w:r>
      <w:r>
        <w:rPr>
          <w:sz w:val="22"/>
          <w:szCs w:val="22"/>
        </w:rPr>
        <w:t>2</w:t>
      </w:r>
      <w:r w:rsidRPr="002C4316">
        <w:rPr>
          <w:sz w:val="22"/>
          <w:szCs w:val="22"/>
        </w:rPr>
        <w:t>:0.20813</w:t>
      </w:r>
    </w:p>
    <w:p w14:paraId="6A7A0964" w14:textId="1AD60307" w:rsidR="00EA0057" w:rsidRPr="002C4316" w:rsidRDefault="00DE1EBB" w:rsidP="00682D8D">
      <w:pPr>
        <w:rPr>
          <w:rFonts w:eastAsiaTheme="minorEastAsia"/>
          <w:sz w:val="22"/>
          <w:szCs w:val="22"/>
        </w:rPr>
      </w:pPr>
      <w:r w:rsidRPr="002C4316">
        <w:rPr>
          <w:rFonts w:eastAsiaTheme="minorEastAsia" w:hint="eastAsia"/>
          <w:sz w:val="22"/>
          <w:szCs w:val="22"/>
        </w:rPr>
        <w:t xml:space="preserve">I applied the same way optimizing parameters under Vasicek Model here. Another maximum likelihood estimation </w:t>
      </w:r>
      <w:r w:rsidRPr="002C4316">
        <w:rPr>
          <w:rFonts w:eastAsiaTheme="minorEastAsia"/>
          <w:sz w:val="22"/>
          <w:szCs w:val="22"/>
        </w:rPr>
        <w:t>function</w:t>
      </w:r>
      <w:r w:rsidRPr="002C4316">
        <w:rPr>
          <w:rFonts w:eastAsiaTheme="minorEastAsia" w:hint="eastAsia"/>
          <w:sz w:val="22"/>
          <w:szCs w:val="22"/>
        </w:rPr>
        <w:t xml:space="preserve"> is defined to optimize kappa, theta and volatility of volatility. In the function, </w:t>
      </w:r>
      <w:r w:rsidRPr="002C4316">
        <w:rPr>
          <w:rFonts w:eastAsiaTheme="minorEastAsia"/>
          <w:sz w:val="22"/>
          <w:szCs w:val="22"/>
        </w:rPr>
        <w:t>I</w:t>
      </w:r>
      <w:r w:rsidRPr="002C4316">
        <w:rPr>
          <w:rFonts w:eastAsiaTheme="minorEastAsia" w:hint="eastAsia"/>
          <w:sz w:val="22"/>
          <w:szCs w:val="22"/>
        </w:rPr>
        <w:t xml:space="preserve"> apply Heston process to calculate the likelihood of the model. </w:t>
      </w:r>
    </w:p>
    <w:p w14:paraId="595AE7D1" w14:textId="06A9A013" w:rsidR="00251DFB" w:rsidRPr="002C4316" w:rsidRDefault="00E74D47" w:rsidP="00682D8D">
      <w:pPr>
        <w:rPr>
          <w:kern w:val="2"/>
          <w:sz w:val="22"/>
          <w:szCs w:val="22"/>
          <w14:ligatures w14:val="standardContextual"/>
        </w:rPr>
      </w:pPr>
      <w:r w:rsidRPr="002C4316">
        <w:rPr>
          <w:kern w:val="2"/>
          <w:sz w:val="22"/>
          <w:szCs w:val="22"/>
          <w14:ligatures w14:val="standardContextual"/>
        </w:rPr>
        <w:t>{c}</w:t>
      </w:r>
    </w:p>
    <w:p w14:paraId="27D9017D" w14:textId="77777777" w:rsidR="001F481D" w:rsidRPr="001F481D" w:rsidRDefault="001F481D" w:rsidP="001F481D">
      <w:pPr>
        <w:rPr>
          <w:sz w:val="22"/>
          <w:szCs w:val="22"/>
        </w:rPr>
      </w:pPr>
      <w:r w:rsidRPr="001F481D">
        <w:rPr>
          <w:sz w:val="22"/>
          <w:szCs w:val="22"/>
        </w:rPr>
        <w:t>g=0.00%, G=9.61%</w:t>
      </w:r>
    </w:p>
    <w:p w14:paraId="4B1AD64D" w14:textId="77777777" w:rsidR="001F481D" w:rsidRPr="001F481D" w:rsidRDefault="001F481D" w:rsidP="001F481D">
      <w:pPr>
        <w:rPr>
          <w:sz w:val="22"/>
          <w:szCs w:val="22"/>
        </w:rPr>
      </w:pPr>
      <w:r w:rsidRPr="001F481D">
        <w:rPr>
          <w:sz w:val="22"/>
          <w:szCs w:val="22"/>
        </w:rPr>
        <w:t>g=0.50%, G=8.94%</w:t>
      </w:r>
    </w:p>
    <w:p w14:paraId="5F9C2329" w14:textId="77777777" w:rsidR="001F481D" w:rsidRPr="001F481D" w:rsidRDefault="001F481D" w:rsidP="001F481D">
      <w:pPr>
        <w:rPr>
          <w:sz w:val="22"/>
          <w:szCs w:val="22"/>
        </w:rPr>
      </w:pPr>
      <w:r w:rsidRPr="001F481D">
        <w:rPr>
          <w:sz w:val="22"/>
          <w:szCs w:val="22"/>
        </w:rPr>
        <w:t>g=1.00%, G=8.26%</w:t>
      </w:r>
    </w:p>
    <w:p w14:paraId="03FDB7E9" w14:textId="77777777" w:rsidR="001F481D" w:rsidRPr="001F481D" w:rsidRDefault="001F481D" w:rsidP="001F481D">
      <w:pPr>
        <w:rPr>
          <w:sz w:val="22"/>
          <w:szCs w:val="22"/>
        </w:rPr>
      </w:pPr>
      <w:r w:rsidRPr="001F481D">
        <w:rPr>
          <w:sz w:val="22"/>
          <w:szCs w:val="22"/>
        </w:rPr>
        <w:t>g=1.50%, G=7.58%</w:t>
      </w:r>
    </w:p>
    <w:p w14:paraId="535F6DB8" w14:textId="77777777" w:rsidR="001F481D" w:rsidRPr="001F481D" w:rsidRDefault="001F481D" w:rsidP="001F481D">
      <w:pPr>
        <w:pBdr>
          <w:bottom w:val="single" w:sz="4" w:space="1" w:color="auto"/>
        </w:pBdr>
        <w:rPr>
          <w:sz w:val="22"/>
          <w:szCs w:val="22"/>
        </w:rPr>
      </w:pPr>
      <w:r w:rsidRPr="001F481D">
        <w:rPr>
          <w:sz w:val="22"/>
          <w:szCs w:val="22"/>
        </w:rPr>
        <w:t>g=2.00%, G=6.90%</w:t>
      </w:r>
    </w:p>
    <w:p w14:paraId="6186F8A2" w14:textId="5F02B546" w:rsidR="00DE1EBB" w:rsidRPr="002C4316" w:rsidRDefault="00DE1EBB" w:rsidP="001F481D">
      <w:pPr>
        <w:rPr>
          <w:rFonts w:eastAsiaTheme="minorEastAsia"/>
          <w:sz w:val="22"/>
          <w:szCs w:val="22"/>
        </w:rPr>
      </w:pPr>
      <w:r w:rsidRPr="002C4316">
        <w:rPr>
          <w:rFonts w:hint="eastAsia"/>
          <w:sz w:val="22"/>
          <w:szCs w:val="22"/>
        </w:rPr>
        <w:t>A</w:t>
      </w:r>
      <w:r w:rsidRPr="001F481D">
        <w:rPr>
          <w:rFonts w:hint="eastAsia"/>
          <w:sz w:val="22"/>
          <w:szCs w:val="22"/>
        </w:rPr>
        <w:t>gain, a</w:t>
      </w:r>
      <w:r w:rsidRPr="002C4316">
        <w:rPr>
          <w:rFonts w:hint="eastAsia"/>
          <w:sz w:val="22"/>
          <w:szCs w:val="22"/>
        </w:rPr>
        <w:t xml:space="preserve"> su</w:t>
      </w:r>
      <w:r w:rsidRPr="001F481D">
        <w:rPr>
          <w:rFonts w:hint="eastAsia"/>
          <w:sz w:val="22"/>
          <w:szCs w:val="22"/>
        </w:rPr>
        <w:t>b</w:t>
      </w:r>
      <w:r w:rsidRPr="002C4316">
        <w:rPr>
          <w:rFonts w:hint="eastAsia"/>
          <w:sz w:val="22"/>
          <w:szCs w:val="22"/>
        </w:rPr>
        <w:t xml:space="preserve">class </w:t>
      </w:r>
      <w:r w:rsidR="001D478E">
        <w:rPr>
          <w:sz w:val="22"/>
          <w:szCs w:val="22"/>
        </w:rPr>
        <w:t>StochasticVolatility</w:t>
      </w:r>
      <w:r w:rsidRPr="002C4316">
        <w:rPr>
          <w:rFonts w:hint="eastAsia"/>
          <w:sz w:val="22"/>
          <w:szCs w:val="22"/>
        </w:rPr>
        <w:t xml:space="preserve">BullSpread is </w:t>
      </w:r>
      <w:r w:rsidRPr="001F481D">
        <w:rPr>
          <w:rFonts w:hint="eastAsia"/>
          <w:sz w:val="22"/>
          <w:szCs w:val="22"/>
        </w:rPr>
        <w:t xml:space="preserve">defined, </w:t>
      </w:r>
      <w:r w:rsidRPr="001F481D">
        <w:rPr>
          <w:sz w:val="22"/>
          <w:szCs w:val="22"/>
        </w:rPr>
        <w:t xml:space="preserve">extending the </w:t>
      </w:r>
      <w:proofErr w:type="spellStart"/>
      <w:r w:rsidR="001D478E">
        <w:rPr>
          <w:sz w:val="22"/>
          <w:szCs w:val="22"/>
        </w:rPr>
        <w:t>Vasicek</w:t>
      </w:r>
      <w:r w:rsidRPr="001F481D">
        <w:rPr>
          <w:sz w:val="22"/>
          <w:szCs w:val="22"/>
        </w:rPr>
        <w:t>BullSpread</w:t>
      </w:r>
      <w:proofErr w:type="spellEnd"/>
      <w:r w:rsidRPr="001F481D">
        <w:rPr>
          <w:sz w:val="22"/>
          <w:szCs w:val="22"/>
        </w:rPr>
        <w:t xml:space="preserve"> superclass</w:t>
      </w:r>
      <w:r w:rsidRPr="001F481D">
        <w:rPr>
          <w:rFonts w:hint="eastAsia"/>
          <w:sz w:val="22"/>
          <w:szCs w:val="22"/>
        </w:rPr>
        <w:t xml:space="preserve">, and some new </w:t>
      </w:r>
      <w:r w:rsidRPr="001F481D">
        <w:rPr>
          <w:sz w:val="22"/>
          <w:szCs w:val="22"/>
        </w:rPr>
        <w:t>properties</w:t>
      </w:r>
      <w:r w:rsidRPr="001F481D">
        <w:rPr>
          <w:rFonts w:hint="eastAsia"/>
          <w:sz w:val="22"/>
          <w:szCs w:val="22"/>
        </w:rPr>
        <w:t xml:space="preserve"> are added into the class (volatility at start point, kappa, theta, volatility of volatility, rho). In the class, </w:t>
      </w:r>
      <w:r w:rsidRPr="001F481D">
        <w:rPr>
          <w:sz w:val="22"/>
          <w:szCs w:val="22"/>
        </w:rPr>
        <w:t>I</w:t>
      </w:r>
      <w:r w:rsidRPr="001F481D">
        <w:rPr>
          <w:rFonts w:hint="eastAsia"/>
          <w:sz w:val="22"/>
          <w:szCs w:val="22"/>
        </w:rPr>
        <w:t xml:space="preserve"> </w:t>
      </w:r>
      <w:r w:rsidRPr="001F481D">
        <w:rPr>
          <w:sz w:val="22"/>
          <w:szCs w:val="22"/>
        </w:rPr>
        <w:t>wrote</w:t>
      </w:r>
      <w:r w:rsidRPr="001F481D">
        <w:rPr>
          <w:rFonts w:hint="eastAsia"/>
          <w:sz w:val="22"/>
          <w:szCs w:val="22"/>
        </w:rPr>
        <w:t xml:space="preserve"> some methods to calculate call option price under </w:t>
      </w:r>
      <w:r w:rsidR="00B76D94">
        <w:rPr>
          <w:sz w:val="22"/>
          <w:szCs w:val="22"/>
        </w:rPr>
        <w:t>this</w:t>
      </w:r>
      <w:r w:rsidRPr="001F481D">
        <w:rPr>
          <w:rFonts w:hint="eastAsia"/>
          <w:sz w:val="22"/>
          <w:szCs w:val="22"/>
        </w:rPr>
        <w:t xml:space="preserve"> </w:t>
      </w:r>
      <w:r w:rsidR="00B76D94">
        <w:rPr>
          <w:sz w:val="22"/>
          <w:szCs w:val="22"/>
        </w:rPr>
        <w:t xml:space="preserve">special </w:t>
      </w:r>
      <w:r w:rsidRPr="001F481D">
        <w:rPr>
          <w:rFonts w:hint="eastAsia"/>
          <w:sz w:val="22"/>
          <w:szCs w:val="22"/>
        </w:rPr>
        <w:t xml:space="preserve">model </w:t>
      </w:r>
      <w:r w:rsidRPr="002C4316">
        <w:rPr>
          <w:rFonts w:hint="eastAsia"/>
          <w:sz w:val="22"/>
          <w:szCs w:val="22"/>
        </w:rPr>
        <w:t xml:space="preserve">and </w:t>
      </w:r>
      <w:r w:rsidRPr="002C4316">
        <w:rPr>
          <w:sz w:val="22"/>
          <w:szCs w:val="22"/>
        </w:rPr>
        <w:t>forward</w:t>
      </w:r>
      <w:r w:rsidRPr="002C4316">
        <w:rPr>
          <w:rFonts w:hint="eastAsia"/>
          <w:sz w:val="22"/>
          <w:szCs w:val="22"/>
        </w:rPr>
        <w:t xml:space="preserve"> price.</w:t>
      </w:r>
      <w:r w:rsidRPr="002C4316">
        <w:rPr>
          <w:rFonts w:eastAsiaTheme="minorEastAsia" w:hint="eastAsia"/>
          <w:sz w:val="22"/>
          <w:szCs w:val="22"/>
        </w:rPr>
        <w:t xml:space="preserve"> </w:t>
      </w:r>
      <w:r w:rsidRPr="002C4316">
        <w:rPr>
          <w:rFonts w:eastAsiaTheme="minorEastAsia"/>
          <w:sz w:val="22"/>
          <w:szCs w:val="22"/>
        </w:rPr>
        <w:t>Instead</w:t>
      </w:r>
      <w:r w:rsidRPr="002C4316">
        <w:rPr>
          <w:rFonts w:eastAsiaTheme="minorEastAsia" w:hint="eastAsia"/>
          <w:sz w:val="22"/>
          <w:szCs w:val="22"/>
        </w:rPr>
        <w:t xml:space="preserve"> of </w:t>
      </w:r>
      <w:r w:rsidRPr="002C4316">
        <w:rPr>
          <w:rFonts w:eastAsiaTheme="minorEastAsia"/>
          <w:sz w:val="22"/>
          <w:szCs w:val="22"/>
        </w:rPr>
        <w:t>analytical</w:t>
      </w:r>
      <w:r w:rsidRPr="002C4316">
        <w:rPr>
          <w:rFonts w:eastAsiaTheme="minorEastAsia" w:hint="eastAsia"/>
          <w:sz w:val="22"/>
          <w:szCs w:val="22"/>
        </w:rPr>
        <w:t xml:space="preserve"> </w:t>
      </w:r>
      <w:r w:rsidRPr="002C4316">
        <w:rPr>
          <w:rFonts w:eastAsiaTheme="minorEastAsia"/>
          <w:sz w:val="22"/>
          <w:szCs w:val="22"/>
        </w:rPr>
        <w:t>approach</w:t>
      </w:r>
      <w:r w:rsidRPr="002C4316">
        <w:rPr>
          <w:rFonts w:eastAsiaTheme="minorEastAsia" w:hint="eastAsia"/>
          <w:sz w:val="22"/>
          <w:szCs w:val="22"/>
        </w:rPr>
        <w:t xml:space="preserve">es, I applied </w:t>
      </w:r>
      <w:r w:rsidR="009D2291" w:rsidRPr="002C4316">
        <w:rPr>
          <w:rFonts w:eastAsiaTheme="minorEastAsia" w:hint="eastAsia"/>
          <w:sz w:val="22"/>
          <w:szCs w:val="22"/>
        </w:rPr>
        <w:t>M</w:t>
      </w:r>
      <w:r w:rsidRPr="002C4316">
        <w:rPr>
          <w:rFonts w:eastAsiaTheme="minorEastAsia" w:hint="eastAsia"/>
          <w:sz w:val="22"/>
          <w:szCs w:val="22"/>
        </w:rPr>
        <w:t xml:space="preserve">onte </w:t>
      </w:r>
      <w:r w:rsidR="009D2291" w:rsidRPr="002C4316">
        <w:rPr>
          <w:rFonts w:eastAsiaTheme="minorEastAsia"/>
          <w:sz w:val="22"/>
          <w:szCs w:val="22"/>
        </w:rPr>
        <w:t>Carlo</w:t>
      </w:r>
      <w:r w:rsidR="00F92ED1" w:rsidRPr="002C4316">
        <w:rPr>
          <w:rFonts w:eastAsiaTheme="minorEastAsia" w:hint="eastAsia"/>
          <w:sz w:val="22"/>
          <w:szCs w:val="22"/>
        </w:rPr>
        <w:t xml:space="preserve"> methods to simulate </w:t>
      </w:r>
      <w:r w:rsidR="00B76D94">
        <w:rPr>
          <w:rFonts w:eastAsiaTheme="minorEastAsia"/>
          <w:sz w:val="22"/>
          <w:szCs w:val="22"/>
        </w:rPr>
        <w:t>stochastic volatility and interest rate</w:t>
      </w:r>
      <w:r w:rsidR="00F92ED1" w:rsidRPr="002C4316">
        <w:rPr>
          <w:rFonts w:eastAsiaTheme="minorEastAsia" w:hint="eastAsia"/>
          <w:sz w:val="22"/>
          <w:szCs w:val="22"/>
        </w:rPr>
        <w:t xml:space="preserve"> </w:t>
      </w:r>
      <w:r w:rsidR="00B76D94">
        <w:rPr>
          <w:rFonts w:eastAsiaTheme="minorEastAsia"/>
          <w:sz w:val="22"/>
          <w:szCs w:val="22"/>
        </w:rPr>
        <w:t>p</w:t>
      </w:r>
      <w:r w:rsidR="00F92ED1" w:rsidRPr="002C4316">
        <w:rPr>
          <w:rFonts w:eastAsiaTheme="minorEastAsia" w:hint="eastAsia"/>
          <w:sz w:val="22"/>
          <w:szCs w:val="22"/>
        </w:rPr>
        <w:t>rocess</w:t>
      </w:r>
      <w:r w:rsidRPr="002C4316">
        <w:rPr>
          <w:rFonts w:eastAsiaTheme="minorEastAsia" w:hint="eastAsia"/>
          <w:sz w:val="22"/>
          <w:szCs w:val="22"/>
        </w:rPr>
        <w:t xml:space="preserve"> </w:t>
      </w:r>
      <w:r w:rsidRPr="002C4316">
        <w:rPr>
          <w:rFonts w:eastAsiaTheme="minorEastAsia" w:hint="eastAsia"/>
          <w:sz w:val="22"/>
          <w:szCs w:val="22"/>
        </w:rPr>
        <w:lastRenderedPageBreak/>
        <w:t xml:space="preserve">here. </w:t>
      </w:r>
      <w:r w:rsidRPr="002C4316">
        <w:rPr>
          <w:rFonts w:hint="eastAsia"/>
          <w:sz w:val="22"/>
          <w:szCs w:val="22"/>
        </w:rPr>
        <w:t xml:space="preserve">Given a list of g, we could build an object </w:t>
      </w:r>
      <w:r w:rsidRPr="002C4316">
        <w:rPr>
          <w:rFonts w:eastAsiaTheme="minorEastAsia" w:hint="eastAsia"/>
          <w:sz w:val="22"/>
          <w:szCs w:val="22"/>
        </w:rPr>
        <w:t xml:space="preserve">in </w:t>
      </w:r>
      <w:r w:rsidR="001D478E">
        <w:rPr>
          <w:sz w:val="22"/>
          <w:szCs w:val="22"/>
        </w:rPr>
        <w:t>StochasticVolatility</w:t>
      </w:r>
      <w:r w:rsidRPr="002C4316">
        <w:rPr>
          <w:rFonts w:eastAsiaTheme="minorEastAsia" w:hint="eastAsia"/>
          <w:sz w:val="22"/>
          <w:szCs w:val="22"/>
        </w:rPr>
        <w:t xml:space="preserve">BullSpread class </w:t>
      </w:r>
      <w:r w:rsidRPr="002C4316">
        <w:rPr>
          <w:rFonts w:hint="eastAsia"/>
          <w:sz w:val="22"/>
          <w:szCs w:val="22"/>
        </w:rPr>
        <w:t>by given information. Then we could use Newton</w:t>
      </w:r>
      <w:r w:rsidRPr="002C4316">
        <w:rPr>
          <w:sz w:val="22"/>
          <w:szCs w:val="22"/>
        </w:rPr>
        <w:t>’</w:t>
      </w:r>
      <w:r w:rsidRPr="002C4316">
        <w:rPr>
          <w:rFonts w:hint="eastAsia"/>
          <w:sz w:val="22"/>
          <w:szCs w:val="22"/>
        </w:rPr>
        <w:t>s method to calculate corresponding G.</w:t>
      </w:r>
    </w:p>
    <w:p w14:paraId="093B2B84" w14:textId="2916FEF9" w:rsidR="00DE1EBB" w:rsidRPr="002C4316" w:rsidRDefault="00994245" w:rsidP="006301B6">
      <w:pPr>
        <w:rPr>
          <w:rFonts w:eastAsiaTheme="minorEastAsia"/>
          <w:sz w:val="22"/>
          <w:szCs w:val="22"/>
        </w:rPr>
      </w:pPr>
      <w:r w:rsidRPr="002C4316">
        <w:rPr>
          <w:rFonts w:hint="eastAsia"/>
          <w:sz w:val="22"/>
          <w:szCs w:val="22"/>
        </w:rPr>
        <w:t>Compare with BSM</w:t>
      </w:r>
      <w:r w:rsidR="001F481D">
        <w:rPr>
          <w:sz w:val="22"/>
          <w:szCs w:val="22"/>
        </w:rPr>
        <w:t xml:space="preserve"> and Vasicek</w:t>
      </w:r>
      <w:r w:rsidR="00DE1EBB" w:rsidRPr="002C4316">
        <w:rPr>
          <w:rFonts w:eastAsiaTheme="minorEastAsia" w:hint="eastAsia"/>
          <w:sz w:val="22"/>
          <w:szCs w:val="22"/>
        </w:rPr>
        <w:t xml:space="preserve"> (g-G gap-BS</w:t>
      </w:r>
      <w:r w:rsidR="00D87F67">
        <w:rPr>
          <w:rFonts w:eastAsiaTheme="minorEastAsia"/>
          <w:sz w:val="22"/>
          <w:szCs w:val="22"/>
        </w:rPr>
        <w:t>&lt;Va</w:t>
      </w:r>
      <w:r w:rsidR="00D87F67">
        <w:rPr>
          <w:rFonts w:eastAsiaTheme="minorEastAsia"/>
          <w:sz w:val="22"/>
          <w:szCs w:val="22"/>
        </w:rPr>
        <w:t>s</w:t>
      </w:r>
      <w:r w:rsidR="00D87F67">
        <w:rPr>
          <w:rFonts w:eastAsiaTheme="minorEastAsia"/>
          <w:sz w:val="22"/>
          <w:szCs w:val="22"/>
        </w:rPr>
        <w:t>icek</w:t>
      </w:r>
      <w:r w:rsidR="00D87F67" w:rsidRPr="002C4316">
        <w:rPr>
          <w:rFonts w:eastAsiaTheme="minorEastAsia" w:hint="eastAsia"/>
          <w:sz w:val="22"/>
          <w:szCs w:val="22"/>
        </w:rPr>
        <w:t xml:space="preserve"> </w:t>
      </w:r>
      <w:r w:rsidR="00DE1EBB" w:rsidRPr="002C4316">
        <w:rPr>
          <w:rFonts w:eastAsiaTheme="minorEastAsia" w:hint="eastAsia"/>
          <w:sz w:val="22"/>
          <w:szCs w:val="22"/>
        </w:rPr>
        <w:t>&lt;</w:t>
      </w:r>
      <w:r w:rsidR="001F481D">
        <w:rPr>
          <w:rFonts w:eastAsiaTheme="minorEastAsia"/>
          <w:sz w:val="22"/>
          <w:szCs w:val="22"/>
        </w:rPr>
        <w:t>Stochastic Volatility</w:t>
      </w:r>
      <w:r w:rsidR="00DE1EBB" w:rsidRPr="002C4316">
        <w:rPr>
          <w:rFonts w:eastAsiaTheme="minorEastAsia" w:hint="eastAsia"/>
          <w:sz w:val="22"/>
          <w:szCs w:val="22"/>
        </w:rPr>
        <w:t>)</w:t>
      </w:r>
      <w:r w:rsidRPr="002C4316">
        <w:rPr>
          <w:rFonts w:hint="eastAsia"/>
          <w:sz w:val="22"/>
          <w:szCs w:val="22"/>
        </w:rPr>
        <w:t xml:space="preserve">: </w:t>
      </w:r>
    </w:p>
    <w:p w14:paraId="230B4B41" w14:textId="4029DDEC" w:rsidR="00BD2749" w:rsidRPr="002C4316" w:rsidRDefault="001F481D" w:rsidP="006301B6">
      <w:pPr>
        <w:rPr>
          <w:sz w:val="22"/>
          <w:szCs w:val="22"/>
        </w:rPr>
      </w:pPr>
      <w:r>
        <w:rPr>
          <w:sz w:val="22"/>
          <w:szCs w:val="22"/>
        </w:rPr>
        <w:t>Under</w:t>
      </w:r>
      <w:r w:rsidR="00BD2749" w:rsidRPr="002C4316">
        <w:rPr>
          <w:rFonts w:hint="eastAsia"/>
          <w:sz w:val="22"/>
          <w:szCs w:val="22"/>
        </w:rPr>
        <w:t xml:space="preserve"> Black Scholes Model</w:t>
      </w:r>
      <w:r>
        <w:rPr>
          <w:sz w:val="22"/>
          <w:szCs w:val="22"/>
        </w:rPr>
        <w:t xml:space="preserve"> and Vasicek Model</w:t>
      </w:r>
      <w:r w:rsidR="00BD2749" w:rsidRPr="002C4316">
        <w:rPr>
          <w:rFonts w:hint="eastAsia"/>
          <w:sz w:val="22"/>
          <w:szCs w:val="22"/>
        </w:rPr>
        <w:t>, we assume that the volatility is at historical average volatility level, which is 17.80%. But in Heston Model, we start with the implied volatility of SP500 at 01/01/2024, which is 13.2</w:t>
      </w:r>
      <w:r w:rsidR="003F584E" w:rsidRPr="002C4316">
        <w:rPr>
          <w:rFonts w:hint="eastAsia"/>
          <w:sz w:val="22"/>
          <w:szCs w:val="22"/>
        </w:rPr>
        <w:t xml:space="preserve">%, and </w:t>
      </w:r>
      <w:r w:rsidR="00BD2749" w:rsidRPr="002C4316">
        <w:rPr>
          <w:rFonts w:hint="eastAsia"/>
          <w:sz w:val="22"/>
          <w:szCs w:val="22"/>
        </w:rPr>
        <w:t>will a</w:t>
      </w:r>
      <w:r w:rsidR="00BD2749" w:rsidRPr="002C4316">
        <w:rPr>
          <w:sz w:val="22"/>
          <w:szCs w:val="22"/>
        </w:rPr>
        <w:t>symptotic</w:t>
      </w:r>
      <w:r w:rsidR="00BD2749" w:rsidRPr="002C4316">
        <w:rPr>
          <w:rFonts w:hint="eastAsia"/>
          <w:sz w:val="22"/>
          <w:szCs w:val="22"/>
        </w:rPr>
        <w:t>ally back to mean reversion level</w:t>
      </w:r>
      <w:r w:rsidR="003F584E" w:rsidRPr="002C4316">
        <w:rPr>
          <w:rFonts w:hint="eastAsia"/>
          <w:sz w:val="22"/>
          <w:szCs w:val="22"/>
        </w:rPr>
        <w:t>.</w:t>
      </w:r>
      <w:r w:rsidR="00BD2749" w:rsidRPr="002C4316">
        <w:rPr>
          <w:rFonts w:hint="eastAsia"/>
          <w:sz w:val="22"/>
          <w:szCs w:val="22"/>
        </w:rPr>
        <w:t xml:space="preserve"> </w:t>
      </w:r>
      <w:proofErr w:type="gramStart"/>
      <w:r w:rsidR="00BD2749" w:rsidRPr="002C4316">
        <w:rPr>
          <w:rFonts w:hint="eastAsia"/>
          <w:sz w:val="22"/>
          <w:szCs w:val="22"/>
        </w:rPr>
        <w:t>we</w:t>
      </w:r>
      <w:proofErr w:type="gramEnd"/>
      <w:r w:rsidR="00BD2749" w:rsidRPr="002C4316">
        <w:rPr>
          <w:rFonts w:hint="eastAsia"/>
          <w:sz w:val="22"/>
          <w:szCs w:val="22"/>
        </w:rPr>
        <w:t xml:space="preserve"> can posit that it would be for a long time keep below the mean level. Usually, when volatility </w:t>
      </w:r>
      <w:r w:rsidR="00BD2749" w:rsidRPr="002C4316">
        <w:rPr>
          <w:sz w:val="22"/>
          <w:szCs w:val="22"/>
        </w:rPr>
        <w:t>rises</w:t>
      </w:r>
      <w:r w:rsidR="00BD2749" w:rsidRPr="002C4316">
        <w:rPr>
          <w:rFonts w:hint="eastAsia"/>
          <w:sz w:val="22"/>
          <w:szCs w:val="22"/>
        </w:rPr>
        <w:t xml:space="preserve"> the option premium also increases. </w:t>
      </w:r>
      <w:r w:rsidR="00BD2749" w:rsidRPr="002C4316">
        <w:rPr>
          <w:sz w:val="22"/>
          <w:szCs w:val="22"/>
        </w:rPr>
        <w:t>I</w:t>
      </w:r>
      <w:r w:rsidR="00BD2749" w:rsidRPr="002C4316">
        <w:rPr>
          <w:rFonts w:hint="eastAsia"/>
          <w:sz w:val="22"/>
          <w:szCs w:val="22"/>
        </w:rPr>
        <w:t xml:space="preserve">f we postulate </w:t>
      </w:r>
      <w:r w:rsidR="00994245" w:rsidRPr="002C4316">
        <w:rPr>
          <w:sz w:val="22"/>
          <w:szCs w:val="22"/>
        </w:rPr>
        <w:t>the same</w:t>
      </w:r>
      <w:r w:rsidR="00BD2749" w:rsidRPr="002C4316">
        <w:rPr>
          <w:rFonts w:hint="eastAsia"/>
          <w:sz w:val="22"/>
          <w:szCs w:val="22"/>
        </w:rPr>
        <w:t xml:space="preserve"> g-G, the price of contract based on Black-Scholes</w:t>
      </w:r>
      <w:r w:rsidR="00D87F67">
        <w:rPr>
          <w:sz w:val="22"/>
          <w:szCs w:val="22"/>
        </w:rPr>
        <w:t xml:space="preserve"> and Vasicek</w:t>
      </w:r>
      <w:r w:rsidR="00BD2749" w:rsidRPr="002C4316">
        <w:rPr>
          <w:rFonts w:hint="eastAsia"/>
          <w:sz w:val="22"/>
          <w:szCs w:val="22"/>
        </w:rPr>
        <w:t xml:space="preserve"> (Higher Volatility) would be higher than which based on </w:t>
      </w:r>
      <w:r>
        <w:rPr>
          <w:sz w:val="22"/>
          <w:szCs w:val="22"/>
        </w:rPr>
        <w:t>Stochastic Volatility Process</w:t>
      </w:r>
      <w:r w:rsidR="00BD2749" w:rsidRPr="002C4316">
        <w:rPr>
          <w:rFonts w:hint="eastAsia"/>
          <w:sz w:val="22"/>
          <w:szCs w:val="22"/>
        </w:rPr>
        <w:t xml:space="preserve"> (Lower Volatility). In order to keep the contract </w:t>
      </w:r>
      <w:r w:rsidR="00994245" w:rsidRPr="002C4316">
        <w:rPr>
          <w:sz w:val="22"/>
          <w:szCs w:val="22"/>
        </w:rPr>
        <w:t>price</w:t>
      </w:r>
      <w:r w:rsidR="00994245" w:rsidRPr="002C4316">
        <w:rPr>
          <w:rFonts w:hint="eastAsia"/>
          <w:sz w:val="22"/>
          <w:szCs w:val="22"/>
        </w:rPr>
        <w:t xml:space="preserve"> constant</w:t>
      </w:r>
      <w:r w:rsidR="00994245" w:rsidRPr="002C4316">
        <w:rPr>
          <w:sz w:val="22"/>
          <w:szCs w:val="22"/>
        </w:rPr>
        <w:t>,</w:t>
      </w:r>
      <w:r w:rsidR="00994245" w:rsidRPr="002C4316">
        <w:rPr>
          <w:rFonts w:hint="eastAsia"/>
          <w:sz w:val="22"/>
          <w:szCs w:val="22"/>
        </w:rPr>
        <w:t xml:space="preserve"> </w:t>
      </w:r>
      <w:r w:rsidR="00BD2749" w:rsidRPr="002C4316">
        <w:rPr>
          <w:rFonts w:hint="eastAsia"/>
          <w:sz w:val="22"/>
          <w:szCs w:val="22"/>
        </w:rPr>
        <w:t xml:space="preserve">we should </w:t>
      </w:r>
      <w:r w:rsidR="003F584E" w:rsidRPr="002C4316">
        <w:rPr>
          <w:rFonts w:hint="eastAsia"/>
          <w:sz w:val="22"/>
          <w:szCs w:val="22"/>
        </w:rPr>
        <w:t xml:space="preserve">increase </w:t>
      </w:r>
      <w:r w:rsidR="00994245" w:rsidRPr="002C4316">
        <w:rPr>
          <w:rFonts w:hint="eastAsia"/>
          <w:sz w:val="22"/>
          <w:szCs w:val="22"/>
        </w:rPr>
        <w:t>the gap between g-G</w:t>
      </w:r>
      <w:r w:rsidR="003F584E" w:rsidRPr="002C4316">
        <w:rPr>
          <w:rFonts w:hint="eastAsia"/>
          <w:sz w:val="22"/>
          <w:szCs w:val="22"/>
        </w:rPr>
        <w:t xml:space="preserve"> based on </w:t>
      </w:r>
      <w:r>
        <w:rPr>
          <w:sz w:val="22"/>
          <w:szCs w:val="22"/>
        </w:rPr>
        <w:t>Stochastic Volatility</w:t>
      </w:r>
      <w:r w:rsidR="003F584E" w:rsidRPr="002C4316">
        <w:rPr>
          <w:rFonts w:hint="eastAsia"/>
          <w:sz w:val="22"/>
          <w:szCs w:val="22"/>
        </w:rPr>
        <w:t xml:space="preserve"> Model</w:t>
      </w:r>
      <w:r w:rsidR="00994245" w:rsidRPr="002C4316">
        <w:rPr>
          <w:rFonts w:hint="eastAsia"/>
          <w:sz w:val="22"/>
          <w:szCs w:val="22"/>
        </w:rPr>
        <w:t>.</w:t>
      </w:r>
    </w:p>
    <w:p w14:paraId="5ECB2249" w14:textId="77777777" w:rsidR="00A31A92" w:rsidRPr="002C4316" w:rsidRDefault="00A31A92">
      <w:pPr>
        <w:spacing w:after="160" w:line="278" w:lineRule="auto"/>
        <w:rPr>
          <w:sz w:val="22"/>
          <w:szCs w:val="22"/>
        </w:rPr>
      </w:pPr>
      <w:r w:rsidRPr="002C4316">
        <w:rPr>
          <w:sz w:val="22"/>
          <w:szCs w:val="22"/>
        </w:rPr>
        <w:br w:type="page"/>
      </w:r>
    </w:p>
    <w:p w14:paraId="2D0035C9" w14:textId="318F50ED" w:rsidR="00994245" w:rsidRPr="002C4316" w:rsidRDefault="00A31A92" w:rsidP="00994245">
      <w:pPr>
        <w:rPr>
          <w:rFonts w:eastAsiaTheme="minorEastAsia"/>
          <w:sz w:val="22"/>
          <w:szCs w:val="22"/>
        </w:rPr>
      </w:pPr>
      <w:r w:rsidRPr="002C4316">
        <w:rPr>
          <w:rFonts w:eastAsiaTheme="minorEastAsia" w:hint="eastAsia"/>
          <w:sz w:val="22"/>
          <w:szCs w:val="22"/>
        </w:rPr>
        <w:lastRenderedPageBreak/>
        <w:t xml:space="preserve">4.Machine Learning </w:t>
      </w:r>
    </w:p>
    <w:p w14:paraId="3CFE1994" w14:textId="77777777" w:rsidR="005B0FFF" w:rsidRPr="002C4316" w:rsidRDefault="005B0FFF" w:rsidP="005B0FFF">
      <w:pPr>
        <w:rPr>
          <w:rFonts w:eastAsiaTheme="minorEastAsia"/>
          <w:sz w:val="22"/>
          <w:szCs w:val="22"/>
        </w:rPr>
      </w:pPr>
      <w:r w:rsidRPr="002C4316">
        <w:rPr>
          <w:rFonts w:eastAsiaTheme="minorEastAsia" w:hint="eastAsia"/>
          <w:sz w:val="22"/>
          <w:szCs w:val="22"/>
        </w:rPr>
        <w:t>{a}</w:t>
      </w:r>
    </w:p>
    <w:p w14:paraId="65244842" w14:textId="77777777" w:rsidR="00895B98" w:rsidRPr="002C4316" w:rsidRDefault="00895B98" w:rsidP="00895B98">
      <w:pPr>
        <w:rPr>
          <w:rFonts w:eastAsiaTheme="minorEastAsia"/>
          <w:sz w:val="22"/>
          <w:szCs w:val="22"/>
        </w:rPr>
      </w:pPr>
      <w:r w:rsidRPr="002C4316">
        <w:rPr>
          <w:rFonts w:eastAsiaTheme="minorEastAsia"/>
          <w:sz w:val="22"/>
          <w:szCs w:val="22"/>
        </w:rPr>
        <w:t>Pricing:</w:t>
      </w:r>
    </w:p>
    <w:p w14:paraId="3BF50270" w14:textId="77777777" w:rsidR="00895B98" w:rsidRPr="002C4316" w:rsidRDefault="00895B98" w:rsidP="00895B98">
      <w:pPr>
        <w:pStyle w:val="ListParagraph"/>
        <w:numPr>
          <w:ilvl w:val="0"/>
          <w:numId w:val="14"/>
        </w:numPr>
        <w:rPr>
          <w:rFonts w:eastAsiaTheme="minorEastAsia"/>
          <w:sz w:val="22"/>
          <w:szCs w:val="22"/>
        </w:rPr>
      </w:pPr>
      <w:r w:rsidRPr="002C4316">
        <w:rPr>
          <w:rFonts w:eastAsiaTheme="minorEastAsia"/>
          <w:sz w:val="22"/>
          <w:szCs w:val="22"/>
        </w:rPr>
        <w:t>Feature Recognition: Identify and extract relevant features from the data, like trends, volatility, and correlations.</w:t>
      </w:r>
    </w:p>
    <w:p w14:paraId="416B6332" w14:textId="77777777" w:rsidR="00895B98" w:rsidRPr="002C4316" w:rsidRDefault="00895B98" w:rsidP="00895B98">
      <w:pPr>
        <w:pStyle w:val="ListParagraph"/>
        <w:numPr>
          <w:ilvl w:val="0"/>
          <w:numId w:val="14"/>
        </w:numPr>
        <w:rPr>
          <w:rFonts w:eastAsiaTheme="minorEastAsia"/>
          <w:sz w:val="22"/>
          <w:szCs w:val="22"/>
        </w:rPr>
      </w:pPr>
      <w:r w:rsidRPr="002C4316">
        <w:rPr>
          <w:rFonts w:eastAsiaTheme="minorEastAsia"/>
          <w:sz w:val="22"/>
          <w:szCs w:val="22"/>
        </w:rPr>
        <w:t xml:space="preserve">Model Training: Use machine learning algorithms to train a model on </w:t>
      </w:r>
      <w:proofErr w:type="gramStart"/>
      <w:r w:rsidRPr="002C4316">
        <w:rPr>
          <w:rFonts w:eastAsiaTheme="minorEastAsia"/>
          <w:sz w:val="22"/>
          <w:szCs w:val="22"/>
        </w:rPr>
        <w:t>the historical</w:t>
      </w:r>
      <w:proofErr w:type="gramEnd"/>
      <w:r w:rsidRPr="002C4316">
        <w:rPr>
          <w:rFonts w:eastAsiaTheme="minorEastAsia"/>
          <w:sz w:val="22"/>
          <w:szCs w:val="22"/>
        </w:rPr>
        <w:t xml:space="preserve"> data. The model learns patterns and relationships between features and asset prices.</w:t>
      </w:r>
    </w:p>
    <w:p w14:paraId="4FC94D34" w14:textId="77777777" w:rsidR="00895B98" w:rsidRPr="002C4316" w:rsidRDefault="00895B98" w:rsidP="00895B98">
      <w:pPr>
        <w:pStyle w:val="ListParagraph"/>
        <w:numPr>
          <w:ilvl w:val="0"/>
          <w:numId w:val="14"/>
        </w:numPr>
        <w:rPr>
          <w:rFonts w:eastAsiaTheme="minorEastAsia"/>
          <w:sz w:val="22"/>
          <w:szCs w:val="22"/>
        </w:rPr>
      </w:pPr>
      <w:r w:rsidRPr="002C4316">
        <w:rPr>
          <w:rFonts w:eastAsiaTheme="minorEastAsia"/>
          <w:sz w:val="22"/>
          <w:szCs w:val="22"/>
        </w:rPr>
        <w:t>Validation: Assess the model's performance using validation data to ensure it accurately captures market dynamics.</w:t>
      </w:r>
    </w:p>
    <w:p w14:paraId="78A3AE23" w14:textId="77777777" w:rsidR="00895B98" w:rsidRPr="002C4316" w:rsidRDefault="00895B98" w:rsidP="00895B98">
      <w:pPr>
        <w:pStyle w:val="ListParagraph"/>
        <w:numPr>
          <w:ilvl w:val="0"/>
          <w:numId w:val="14"/>
        </w:numPr>
        <w:rPr>
          <w:rFonts w:eastAsiaTheme="minorEastAsia"/>
          <w:sz w:val="22"/>
          <w:szCs w:val="22"/>
        </w:rPr>
      </w:pPr>
      <w:r w:rsidRPr="002C4316">
        <w:rPr>
          <w:rFonts w:eastAsiaTheme="minorEastAsia"/>
          <w:sz w:val="22"/>
          <w:szCs w:val="22"/>
        </w:rPr>
        <w:t>Prediction: Once validated, the model can be used to predict future asset prices based on current market conditions and feature inputs.</w:t>
      </w:r>
    </w:p>
    <w:p w14:paraId="3A5C6449" w14:textId="77777777" w:rsidR="00895B98" w:rsidRPr="002C4316" w:rsidRDefault="00895B98" w:rsidP="00895B98">
      <w:pPr>
        <w:rPr>
          <w:rFonts w:eastAsiaTheme="minorEastAsia"/>
          <w:sz w:val="22"/>
          <w:szCs w:val="22"/>
        </w:rPr>
      </w:pPr>
      <w:r w:rsidRPr="002C4316">
        <w:rPr>
          <w:rFonts w:eastAsiaTheme="minorEastAsia"/>
          <w:sz w:val="22"/>
          <w:szCs w:val="22"/>
        </w:rPr>
        <w:t>Hedging:</w:t>
      </w:r>
    </w:p>
    <w:p w14:paraId="058009D5" w14:textId="77777777" w:rsidR="00895B98" w:rsidRPr="002C4316" w:rsidRDefault="00895B98" w:rsidP="00895B98">
      <w:pPr>
        <w:pStyle w:val="ListParagraph"/>
        <w:numPr>
          <w:ilvl w:val="0"/>
          <w:numId w:val="15"/>
        </w:numPr>
        <w:rPr>
          <w:rFonts w:eastAsiaTheme="minorEastAsia"/>
          <w:sz w:val="22"/>
          <w:szCs w:val="22"/>
        </w:rPr>
      </w:pPr>
      <w:r w:rsidRPr="002C4316">
        <w:rPr>
          <w:rFonts w:eastAsiaTheme="minorEastAsia"/>
          <w:sz w:val="22"/>
          <w:szCs w:val="22"/>
        </w:rPr>
        <w:t>Risk Factor Identification: Analyze historical market data identify key risk factors that influence the portfolio's value, such as asset prices, interest rates, and economic indicators.</w:t>
      </w:r>
    </w:p>
    <w:p w14:paraId="1C05E488" w14:textId="77777777" w:rsidR="00895B98" w:rsidRPr="002C4316" w:rsidRDefault="00895B98" w:rsidP="00895B98">
      <w:pPr>
        <w:pStyle w:val="ListParagraph"/>
        <w:numPr>
          <w:ilvl w:val="0"/>
          <w:numId w:val="15"/>
        </w:numPr>
        <w:rPr>
          <w:rFonts w:eastAsiaTheme="minorEastAsia"/>
          <w:sz w:val="22"/>
          <w:szCs w:val="22"/>
        </w:rPr>
      </w:pPr>
      <w:r w:rsidRPr="002C4316">
        <w:rPr>
          <w:rFonts w:eastAsiaTheme="minorEastAsia"/>
          <w:sz w:val="22"/>
          <w:szCs w:val="22"/>
        </w:rPr>
        <w:t>Model Training: Train a machine learning model to develop hedging strategies that mitigate portfolio risks while maximizing returns.</w:t>
      </w:r>
    </w:p>
    <w:p w14:paraId="291CF911" w14:textId="77777777" w:rsidR="00895B98" w:rsidRPr="002C4316" w:rsidRDefault="00895B98" w:rsidP="00895B98">
      <w:pPr>
        <w:pStyle w:val="ListParagraph"/>
        <w:numPr>
          <w:ilvl w:val="0"/>
          <w:numId w:val="15"/>
        </w:numPr>
        <w:rPr>
          <w:rFonts w:eastAsiaTheme="minorEastAsia"/>
          <w:sz w:val="22"/>
          <w:szCs w:val="22"/>
        </w:rPr>
      </w:pPr>
      <w:r w:rsidRPr="002C4316">
        <w:rPr>
          <w:rFonts w:eastAsiaTheme="minorEastAsia"/>
          <w:sz w:val="22"/>
          <w:szCs w:val="22"/>
        </w:rPr>
        <w:t>Dynamic Hedging: Continuously monitor market data and risk factors to dynamically adjust portfolio positions and hedging strategies in response to changing market conditions.</w:t>
      </w:r>
    </w:p>
    <w:p w14:paraId="6BA89236" w14:textId="578BDBD7" w:rsidR="005B0FFF" w:rsidRPr="002C4316" w:rsidRDefault="00895B98" w:rsidP="00895B98">
      <w:pPr>
        <w:pStyle w:val="ListParagraph"/>
        <w:numPr>
          <w:ilvl w:val="0"/>
          <w:numId w:val="15"/>
        </w:numPr>
        <w:rPr>
          <w:rFonts w:eastAsiaTheme="minorEastAsia"/>
          <w:sz w:val="22"/>
          <w:szCs w:val="22"/>
        </w:rPr>
      </w:pPr>
      <w:r w:rsidRPr="002C4316">
        <w:rPr>
          <w:rFonts w:eastAsiaTheme="minorEastAsia"/>
          <w:sz w:val="22"/>
          <w:szCs w:val="22"/>
        </w:rPr>
        <w:t>Evaluation and Optimization: Evaluate the effectiveness of hedging strategies and adjust the model iteratively to optimize performance and adapt to evolving market dynamics.</w:t>
      </w:r>
    </w:p>
    <w:p w14:paraId="5829AAB5" w14:textId="3AFC9873" w:rsidR="003D6F83" w:rsidRPr="002C4316" w:rsidRDefault="003D6F83" w:rsidP="00994245">
      <w:pPr>
        <w:rPr>
          <w:rFonts w:eastAsiaTheme="minorEastAsia"/>
          <w:sz w:val="22"/>
          <w:szCs w:val="22"/>
        </w:rPr>
      </w:pPr>
      <w:r w:rsidRPr="002C4316">
        <w:rPr>
          <w:rFonts w:eastAsiaTheme="minorEastAsia" w:hint="eastAsia"/>
          <w:sz w:val="22"/>
          <w:szCs w:val="22"/>
        </w:rPr>
        <w:t>{b}</w:t>
      </w:r>
    </w:p>
    <w:p w14:paraId="71BBAAE8" w14:textId="77777777" w:rsidR="005B0FFF" w:rsidRPr="002C4316" w:rsidRDefault="005B0FFF" w:rsidP="005B0FFF">
      <w:pPr>
        <w:pStyle w:val="ListParagraph"/>
        <w:numPr>
          <w:ilvl w:val="0"/>
          <w:numId w:val="8"/>
        </w:numPr>
        <w:rPr>
          <w:rFonts w:eastAsiaTheme="minorEastAsia"/>
          <w:sz w:val="22"/>
          <w:szCs w:val="22"/>
        </w:rPr>
      </w:pPr>
      <w:r w:rsidRPr="002C4316">
        <w:rPr>
          <w:rFonts w:eastAsiaTheme="minorEastAsia"/>
          <w:sz w:val="22"/>
          <w:szCs w:val="22"/>
        </w:rPr>
        <w:t>Complexity Handling: ML techniques can handle complex relationships among factors affecting financial instrument prices better than traditional methods. They're good at dealing with high-dimensional and non-linear data.</w:t>
      </w:r>
    </w:p>
    <w:p w14:paraId="47988D27" w14:textId="77777777" w:rsidR="005B0FFF" w:rsidRPr="002C4316" w:rsidRDefault="005B0FFF" w:rsidP="005B0FFF">
      <w:pPr>
        <w:pStyle w:val="ListParagraph"/>
        <w:numPr>
          <w:ilvl w:val="0"/>
          <w:numId w:val="8"/>
        </w:numPr>
        <w:rPr>
          <w:rFonts w:eastAsiaTheme="minorEastAsia"/>
          <w:sz w:val="22"/>
          <w:szCs w:val="22"/>
        </w:rPr>
      </w:pPr>
      <w:r w:rsidRPr="002C4316">
        <w:rPr>
          <w:rFonts w:eastAsiaTheme="minorEastAsia"/>
          <w:sz w:val="22"/>
          <w:szCs w:val="22"/>
        </w:rPr>
        <w:t>Flexibility: ML models are adaptable to changing market conditions and data characteristics. They can easily integrate new data and improve over time without needing manual adjustments.</w:t>
      </w:r>
    </w:p>
    <w:p w14:paraId="426BE935" w14:textId="77777777" w:rsidR="005B0FFF" w:rsidRPr="002C4316" w:rsidRDefault="005B0FFF" w:rsidP="005B0FFF">
      <w:pPr>
        <w:pStyle w:val="ListParagraph"/>
        <w:numPr>
          <w:ilvl w:val="0"/>
          <w:numId w:val="8"/>
        </w:numPr>
        <w:rPr>
          <w:rFonts w:eastAsiaTheme="minorEastAsia"/>
          <w:sz w:val="22"/>
          <w:szCs w:val="22"/>
        </w:rPr>
      </w:pPr>
      <w:r w:rsidRPr="002C4316">
        <w:rPr>
          <w:rFonts w:eastAsiaTheme="minorEastAsia"/>
          <w:sz w:val="22"/>
          <w:szCs w:val="22"/>
        </w:rPr>
        <w:t>Feature Recognition: ML automatically identifies relevant features from raw data, reducing the need for manual feature recognition. In complex financial markets where many factors influence prices and risks and hard for humans to identify by analytical way.</w:t>
      </w:r>
    </w:p>
    <w:p w14:paraId="02E8706D" w14:textId="40DE8081" w:rsidR="005B0FFF" w:rsidRPr="002C4316" w:rsidRDefault="005B0FFF" w:rsidP="005B0FFF">
      <w:pPr>
        <w:pStyle w:val="ListParagraph"/>
        <w:numPr>
          <w:ilvl w:val="0"/>
          <w:numId w:val="8"/>
        </w:numPr>
        <w:rPr>
          <w:rFonts w:eastAsiaTheme="minorEastAsia"/>
          <w:sz w:val="22"/>
          <w:szCs w:val="22"/>
        </w:rPr>
      </w:pPr>
      <w:r w:rsidRPr="002C4316">
        <w:rPr>
          <w:rFonts w:eastAsiaTheme="minorEastAsia"/>
          <w:sz w:val="22"/>
          <w:szCs w:val="22"/>
        </w:rPr>
        <w:t>Trading Cost: ML models can account for trading costs explicitly, unlike traditional methods that often assume bid and ask prices are the same. This improves the accuracy of pricing and hedging strategies.</w:t>
      </w:r>
    </w:p>
    <w:p w14:paraId="1F992522" w14:textId="7F5A466B" w:rsidR="003D6F83" w:rsidRPr="002C4316" w:rsidRDefault="003D6F83" w:rsidP="00994245">
      <w:pPr>
        <w:rPr>
          <w:rFonts w:eastAsiaTheme="minorEastAsia"/>
          <w:sz w:val="22"/>
          <w:szCs w:val="22"/>
        </w:rPr>
      </w:pPr>
      <w:r w:rsidRPr="002C4316">
        <w:rPr>
          <w:rFonts w:eastAsiaTheme="minorEastAsia" w:hint="eastAsia"/>
          <w:sz w:val="22"/>
          <w:szCs w:val="22"/>
        </w:rPr>
        <w:t>{c}</w:t>
      </w:r>
    </w:p>
    <w:p w14:paraId="32FF825B" w14:textId="77777777" w:rsidR="005B0FFF" w:rsidRPr="002C4316" w:rsidRDefault="005B0FFF" w:rsidP="005B0FFF">
      <w:pPr>
        <w:rPr>
          <w:rFonts w:eastAsiaTheme="minorEastAsia"/>
          <w:sz w:val="22"/>
          <w:szCs w:val="22"/>
        </w:rPr>
      </w:pPr>
      <w:r w:rsidRPr="002C4316">
        <w:rPr>
          <w:rFonts w:eastAsiaTheme="minorEastAsia" w:hint="eastAsia"/>
          <w:sz w:val="22"/>
          <w:szCs w:val="22"/>
        </w:rPr>
        <w:t>CHALLENGES:</w:t>
      </w:r>
    </w:p>
    <w:p w14:paraId="0F3899FB" w14:textId="77777777" w:rsidR="005B0FFF" w:rsidRPr="002C4316" w:rsidRDefault="005B0FFF" w:rsidP="005B0FFF">
      <w:pPr>
        <w:pStyle w:val="ListParagraph"/>
        <w:numPr>
          <w:ilvl w:val="0"/>
          <w:numId w:val="10"/>
        </w:numPr>
        <w:rPr>
          <w:rFonts w:eastAsiaTheme="minorEastAsia"/>
          <w:sz w:val="22"/>
          <w:szCs w:val="22"/>
        </w:rPr>
      </w:pPr>
      <w:r w:rsidRPr="002C4316">
        <w:rPr>
          <w:rFonts w:eastAsiaTheme="minorEastAsia"/>
          <w:sz w:val="22"/>
          <w:szCs w:val="22"/>
        </w:rPr>
        <w:t xml:space="preserve">Data </w:t>
      </w:r>
      <w:r w:rsidRPr="002C4316">
        <w:rPr>
          <w:rFonts w:eastAsiaTheme="minorEastAsia" w:hint="eastAsia"/>
          <w:sz w:val="22"/>
          <w:szCs w:val="22"/>
        </w:rPr>
        <w:t>Resources</w:t>
      </w:r>
      <w:r w:rsidRPr="002C4316">
        <w:rPr>
          <w:rFonts w:eastAsiaTheme="minorEastAsia"/>
          <w:sz w:val="22"/>
          <w:szCs w:val="22"/>
        </w:rPr>
        <w:t>: Financial data can be messy and incomplete, making it tough to ensure accuracy and consistency for training ML models.</w:t>
      </w:r>
    </w:p>
    <w:p w14:paraId="0977D926" w14:textId="77777777" w:rsidR="005B0FFF" w:rsidRPr="002C4316" w:rsidRDefault="005B0FFF" w:rsidP="005B0FFF">
      <w:pPr>
        <w:pStyle w:val="ListParagraph"/>
        <w:numPr>
          <w:ilvl w:val="0"/>
          <w:numId w:val="10"/>
        </w:numPr>
        <w:rPr>
          <w:rFonts w:eastAsiaTheme="minorEastAsia"/>
          <w:sz w:val="22"/>
          <w:szCs w:val="22"/>
        </w:rPr>
      </w:pPr>
      <w:r w:rsidRPr="002C4316">
        <w:rPr>
          <w:rFonts w:eastAsiaTheme="minorEastAsia"/>
          <w:sz w:val="22"/>
          <w:szCs w:val="22"/>
        </w:rPr>
        <w:t>Guarding Against Overfitting: Models can get too caught up in past data, making them less reliable for future predictions. Ensuring they adapt well to new situations is key for solid strategies.</w:t>
      </w:r>
    </w:p>
    <w:p w14:paraId="55D24BAA" w14:textId="77777777" w:rsidR="005B0FFF" w:rsidRPr="002C4316" w:rsidRDefault="005B0FFF" w:rsidP="005B0FFF">
      <w:pPr>
        <w:pStyle w:val="ListParagraph"/>
        <w:numPr>
          <w:ilvl w:val="0"/>
          <w:numId w:val="10"/>
        </w:numPr>
        <w:rPr>
          <w:rFonts w:eastAsiaTheme="minorEastAsia"/>
          <w:sz w:val="22"/>
          <w:szCs w:val="22"/>
        </w:rPr>
      </w:pPr>
      <w:r w:rsidRPr="002C4316">
        <w:rPr>
          <w:rFonts w:eastAsiaTheme="minorEastAsia"/>
          <w:sz w:val="22"/>
          <w:szCs w:val="22"/>
        </w:rPr>
        <w:t>Understanding Predictions: ML models often operate like black boxes, making it hard to grasp why they make certain predictions. Techniques that shed light on their decisions are crucial for trust and compliance.</w:t>
      </w:r>
    </w:p>
    <w:p w14:paraId="7FAD8FD2" w14:textId="77777777" w:rsidR="005B0FFF" w:rsidRPr="002C4316" w:rsidRDefault="005B0FFF" w:rsidP="005B0FFF">
      <w:pPr>
        <w:pStyle w:val="ListParagraph"/>
        <w:numPr>
          <w:ilvl w:val="0"/>
          <w:numId w:val="10"/>
        </w:numPr>
        <w:rPr>
          <w:rFonts w:eastAsiaTheme="minorEastAsia"/>
          <w:sz w:val="22"/>
          <w:szCs w:val="22"/>
        </w:rPr>
      </w:pPr>
      <w:r w:rsidRPr="002C4316">
        <w:rPr>
          <w:rFonts w:eastAsiaTheme="minorEastAsia"/>
          <w:sz w:val="22"/>
          <w:szCs w:val="22"/>
        </w:rPr>
        <w:t>Computational Demands: Running ML models requires serious computing power and infrastructure. Expanding ML capabilities means investing in technology and resources.</w:t>
      </w:r>
    </w:p>
    <w:p w14:paraId="2D44C573" w14:textId="0D9676E9" w:rsidR="005B0FFF" w:rsidRPr="002C4316" w:rsidRDefault="005B0FFF" w:rsidP="005B0FFF">
      <w:pPr>
        <w:rPr>
          <w:rFonts w:eastAsiaTheme="minorEastAsia"/>
          <w:sz w:val="22"/>
          <w:szCs w:val="22"/>
        </w:rPr>
      </w:pPr>
      <w:r w:rsidRPr="002C4316">
        <w:rPr>
          <w:rFonts w:eastAsiaTheme="minorEastAsia" w:hint="eastAsia"/>
          <w:sz w:val="22"/>
          <w:szCs w:val="22"/>
        </w:rPr>
        <w:t>SET UP MEASURES:</w:t>
      </w:r>
    </w:p>
    <w:p w14:paraId="0B715BF6" w14:textId="161495E3" w:rsidR="005B0FFF" w:rsidRPr="002C4316" w:rsidRDefault="005B0FFF" w:rsidP="005B0FFF">
      <w:pPr>
        <w:pStyle w:val="ListParagraph"/>
        <w:numPr>
          <w:ilvl w:val="0"/>
          <w:numId w:val="13"/>
        </w:numPr>
        <w:rPr>
          <w:sz w:val="22"/>
          <w:szCs w:val="22"/>
        </w:rPr>
      </w:pPr>
      <w:r w:rsidRPr="002C4316">
        <w:rPr>
          <w:sz w:val="22"/>
          <w:szCs w:val="22"/>
        </w:rPr>
        <w:t>Data Management: Strong systems needed to handle lots of financial data from different sources.</w:t>
      </w:r>
    </w:p>
    <w:p w14:paraId="6A5900A5" w14:textId="2264072A" w:rsidR="005B0FFF" w:rsidRPr="002C4316" w:rsidRDefault="005B0FFF" w:rsidP="005B0FFF">
      <w:pPr>
        <w:pStyle w:val="ListParagraph"/>
        <w:numPr>
          <w:ilvl w:val="0"/>
          <w:numId w:val="13"/>
        </w:numPr>
        <w:rPr>
          <w:sz w:val="22"/>
          <w:szCs w:val="22"/>
        </w:rPr>
      </w:pPr>
      <w:r w:rsidRPr="002C4316">
        <w:rPr>
          <w:sz w:val="22"/>
          <w:szCs w:val="22"/>
        </w:rPr>
        <w:t>Model Building and Testing: Thorough processes for creating and testing ML models, including preparing data, picking features, and checking performance.</w:t>
      </w:r>
    </w:p>
    <w:p w14:paraId="441EE7D1" w14:textId="42410A1E" w:rsidR="005B0FFF" w:rsidRPr="002C4316" w:rsidRDefault="005B0FFF" w:rsidP="005B0FFF">
      <w:pPr>
        <w:pStyle w:val="ListParagraph"/>
        <w:numPr>
          <w:ilvl w:val="0"/>
          <w:numId w:val="13"/>
        </w:numPr>
        <w:rPr>
          <w:sz w:val="22"/>
          <w:szCs w:val="22"/>
        </w:rPr>
      </w:pPr>
      <w:r w:rsidRPr="002C4316">
        <w:rPr>
          <w:sz w:val="22"/>
          <w:szCs w:val="22"/>
        </w:rPr>
        <w:t>System Integration: ML pricing and hedging tools need to work smoothly with existing trading and risk management systems.</w:t>
      </w:r>
    </w:p>
    <w:p w14:paraId="1B535BD6" w14:textId="45411B0A" w:rsidR="00994245" w:rsidRPr="002C4316" w:rsidRDefault="005B0FFF" w:rsidP="005B0FFF">
      <w:pPr>
        <w:pStyle w:val="ListParagraph"/>
        <w:numPr>
          <w:ilvl w:val="0"/>
          <w:numId w:val="13"/>
        </w:numPr>
        <w:rPr>
          <w:sz w:val="22"/>
          <w:szCs w:val="22"/>
        </w:rPr>
      </w:pPr>
      <w:r w:rsidRPr="002C4316">
        <w:rPr>
          <w:sz w:val="22"/>
          <w:szCs w:val="22"/>
        </w:rPr>
        <w:t>Continuous Oversight: Keeping an eye on ML models, tweaking them as needed to stay accurate and compliant with market rules.</w:t>
      </w:r>
    </w:p>
    <w:p w14:paraId="428E6AE3" w14:textId="77777777" w:rsidR="00994245" w:rsidRPr="002C4316" w:rsidRDefault="00994245" w:rsidP="006301B6">
      <w:pPr>
        <w:rPr>
          <w:rFonts w:eastAsiaTheme="minorEastAsia"/>
          <w:kern w:val="2"/>
          <w:sz w:val="22"/>
          <w:szCs w:val="22"/>
          <w14:ligatures w14:val="standardContextual"/>
        </w:rPr>
      </w:pPr>
    </w:p>
    <w:sectPr w:rsidR="00994245" w:rsidRPr="002C4316" w:rsidSect="0006424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403FA"/>
    <w:multiLevelType w:val="hybridMultilevel"/>
    <w:tmpl w:val="94201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474B5"/>
    <w:multiLevelType w:val="hybridMultilevel"/>
    <w:tmpl w:val="FA7E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B765A"/>
    <w:multiLevelType w:val="multilevel"/>
    <w:tmpl w:val="5764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0C71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0232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BA0BFA"/>
    <w:multiLevelType w:val="multilevel"/>
    <w:tmpl w:val="15ACBE3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8F10E98"/>
    <w:multiLevelType w:val="hybridMultilevel"/>
    <w:tmpl w:val="2BCA5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251C3"/>
    <w:multiLevelType w:val="multilevel"/>
    <w:tmpl w:val="C8C6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342D87"/>
    <w:multiLevelType w:val="hybridMultilevel"/>
    <w:tmpl w:val="BC6E4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211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6424FDC"/>
    <w:multiLevelType w:val="hybridMultilevel"/>
    <w:tmpl w:val="E1DC7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C761D"/>
    <w:multiLevelType w:val="hybridMultilevel"/>
    <w:tmpl w:val="DEB2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D56A78"/>
    <w:multiLevelType w:val="hybridMultilevel"/>
    <w:tmpl w:val="8878C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1D5574"/>
    <w:multiLevelType w:val="hybridMultilevel"/>
    <w:tmpl w:val="2472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2279F"/>
    <w:multiLevelType w:val="hybridMultilevel"/>
    <w:tmpl w:val="89087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1544948">
    <w:abstractNumId w:val="4"/>
  </w:num>
  <w:num w:numId="2" w16cid:durableId="1135836506">
    <w:abstractNumId w:val="5"/>
  </w:num>
  <w:num w:numId="3" w16cid:durableId="542596266">
    <w:abstractNumId w:val="3"/>
  </w:num>
  <w:num w:numId="4" w16cid:durableId="1143234548">
    <w:abstractNumId w:val="9"/>
  </w:num>
  <w:num w:numId="5" w16cid:durableId="1374382526">
    <w:abstractNumId w:val="13"/>
  </w:num>
  <w:num w:numId="6" w16cid:durableId="1468232741">
    <w:abstractNumId w:val="2"/>
  </w:num>
  <w:num w:numId="7" w16cid:durableId="1805535652">
    <w:abstractNumId w:val="7"/>
  </w:num>
  <w:num w:numId="8" w16cid:durableId="270011129">
    <w:abstractNumId w:val="1"/>
  </w:num>
  <w:num w:numId="9" w16cid:durableId="1436707032">
    <w:abstractNumId w:val="10"/>
  </w:num>
  <w:num w:numId="10" w16cid:durableId="813302280">
    <w:abstractNumId w:val="6"/>
  </w:num>
  <w:num w:numId="11" w16cid:durableId="1176962315">
    <w:abstractNumId w:val="0"/>
  </w:num>
  <w:num w:numId="12" w16cid:durableId="1200623646">
    <w:abstractNumId w:val="11"/>
  </w:num>
  <w:num w:numId="13" w16cid:durableId="516387939">
    <w:abstractNumId w:val="8"/>
  </w:num>
  <w:num w:numId="14" w16cid:durableId="1263762329">
    <w:abstractNumId w:val="12"/>
  </w:num>
  <w:num w:numId="15" w16cid:durableId="19564781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3A"/>
    <w:rsid w:val="0006424A"/>
    <w:rsid w:val="000B68E8"/>
    <w:rsid w:val="000C42FD"/>
    <w:rsid w:val="000E1359"/>
    <w:rsid w:val="00120AEF"/>
    <w:rsid w:val="00171E68"/>
    <w:rsid w:val="00174327"/>
    <w:rsid w:val="001D478E"/>
    <w:rsid w:val="001F481D"/>
    <w:rsid w:val="00214B2E"/>
    <w:rsid w:val="00227A2A"/>
    <w:rsid w:val="00251DFB"/>
    <w:rsid w:val="002C4316"/>
    <w:rsid w:val="0035112F"/>
    <w:rsid w:val="003D6F83"/>
    <w:rsid w:val="003F584E"/>
    <w:rsid w:val="004724C4"/>
    <w:rsid w:val="0049513B"/>
    <w:rsid w:val="004C7A3F"/>
    <w:rsid w:val="0054269F"/>
    <w:rsid w:val="00564185"/>
    <w:rsid w:val="0058078C"/>
    <w:rsid w:val="005B0FFF"/>
    <w:rsid w:val="005B5732"/>
    <w:rsid w:val="006301B6"/>
    <w:rsid w:val="00682D8D"/>
    <w:rsid w:val="006B6F81"/>
    <w:rsid w:val="007A123A"/>
    <w:rsid w:val="007B6C28"/>
    <w:rsid w:val="007C3E22"/>
    <w:rsid w:val="00805E04"/>
    <w:rsid w:val="00825494"/>
    <w:rsid w:val="00895B98"/>
    <w:rsid w:val="008E2FC0"/>
    <w:rsid w:val="00994245"/>
    <w:rsid w:val="009D2291"/>
    <w:rsid w:val="009F2B80"/>
    <w:rsid w:val="00A31A92"/>
    <w:rsid w:val="00A52835"/>
    <w:rsid w:val="00AF16D1"/>
    <w:rsid w:val="00B05E79"/>
    <w:rsid w:val="00B71F16"/>
    <w:rsid w:val="00B76D94"/>
    <w:rsid w:val="00B843D3"/>
    <w:rsid w:val="00BD2749"/>
    <w:rsid w:val="00BE419C"/>
    <w:rsid w:val="00C07CD6"/>
    <w:rsid w:val="00C34A7F"/>
    <w:rsid w:val="00C554C7"/>
    <w:rsid w:val="00CC4635"/>
    <w:rsid w:val="00D60263"/>
    <w:rsid w:val="00D84E82"/>
    <w:rsid w:val="00D87F67"/>
    <w:rsid w:val="00DE1EBB"/>
    <w:rsid w:val="00E13137"/>
    <w:rsid w:val="00E55213"/>
    <w:rsid w:val="00E74D47"/>
    <w:rsid w:val="00E75E88"/>
    <w:rsid w:val="00EA0057"/>
    <w:rsid w:val="00F30125"/>
    <w:rsid w:val="00F368F1"/>
    <w:rsid w:val="00F60AAE"/>
    <w:rsid w:val="00F92ED1"/>
    <w:rsid w:val="00FD491C"/>
    <w:rsid w:val="00FE0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620A"/>
  <w15:chartTrackingRefBased/>
  <w15:docId w15:val="{9AA1AE36-5633-404C-B245-3E58D5B7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19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A1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2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2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2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2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23A"/>
    <w:rPr>
      <w:rFonts w:eastAsiaTheme="majorEastAsia" w:cstheme="majorBidi"/>
      <w:color w:val="272727" w:themeColor="text1" w:themeTint="D8"/>
    </w:rPr>
  </w:style>
  <w:style w:type="paragraph" w:styleId="Title">
    <w:name w:val="Title"/>
    <w:basedOn w:val="Normal"/>
    <w:next w:val="Normal"/>
    <w:link w:val="TitleChar"/>
    <w:uiPriority w:val="10"/>
    <w:qFormat/>
    <w:rsid w:val="007A12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23A"/>
    <w:pPr>
      <w:spacing w:before="160"/>
      <w:jc w:val="center"/>
    </w:pPr>
    <w:rPr>
      <w:i/>
      <w:iCs/>
      <w:color w:val="404040" w:themeColor="text1" w:themeTint="BF"/>
    </w:rPr>
  </w:style>
  <w:style w:type="character" w:customStyle="1" w:styleId="QuoteChar">
    <w:name w:val="Quote Char"/>
    <w:basedOn w:val="DefaultParagraphFont"/>
    <w:link w:val="Quote"/>
    <w:uiPriority w:val="29"/>
    <w:rsid w:val="007A123A"/>
    <w:rPr>
      <w:i/>
      <w:iCs/>
      <w:color w:val="404040" w:themeColor="text1" w:themeTint="BF"/>
    </w:rPr>
  </w:style>
  <w:style w:type="paragraph" w:styleId="ListParagraph">
    <w:name w:val="List Paragraph"/>
    <w:basedOn w:val="Normal"/>
    <w:uiPriority w:val="34"/>
    <w:qFormat/>
    <w:rsid w:val="007A123A"/>
    <w:pPr>
      <w:ind w:left="720"/>
      <w:contextualSpacing/>
    </w:pPr>
  </w:style>
  <w:style w:type="character" w:styleId="IntenseEmphasis">
    <w:name w:val="Intense Emphasis"/>
    <w:basedOn w:val="DefaultParagraphFont"/>
    <w:uiPriority w:val="21"/>
    <w:qFormat/>
    <w:rsid w:val="007A123A"/>
    <w:rPr>
      <w:i/>
      <w:iCs/>
      <w:color w:val="0F4761" w:themeColor="accent1" w:themeShade="BF"/>
    </w:rPr>
  </w:style>
  <w:style w:type="paragraph" w:styleId="IntenseQuote">
    <w:name w:val="Intense Quote"/>
    <w:basedOn w:val="Normal"/>
    <w:next w:val="Normal"/>
    <w:link w:val="IntenseQuoteChar"/>
    <w:uiPriority w:val="30"/>
    <w:qFormat/>
    <w:rsid w:val="007A1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23A"/>
    <w:rPr>
      <w:i/>
      <w:iCs/>
      <w:color w:val="0F4761" w:themeColor="accent1" w:themeShade="BF"/>
    </w:rPr>
  </w:style>
  <w:style w:type="character" w:styleId="IntenseReference">
    <w:name w:val="Intense Reference"/>
    <w:basedOn w:val="DefaultParagraphFont"/>
    <w:uiPriority w:val="32"/>
    <w:qFormat/>
    <w:rsid w:val="007A123A"/>
    <w:rPr>
      <w:b/>
      <w:bCs/>
      <w:smallCaps/>
      <w:color w:val="0F4761" w:themeColor="accent1" w:themeShade="BF"/>
      <w:spacing w:val="5"/>
    </w:rPr>
  </w:style>
  <w:style w:type="character" w:styleId="HTMLCode">
    <w:name w:val="HTML Code"/>
    <w:basedOn w:val="DefaultParagraphFont"/>
    <w:uiPriority w:val="99"/>
    <w:semiHidden/>
    <w:unhideWhenUsed/>
    <w:rsid w:val="00F30125"/>
    <w:rPr>
      <w:rFonts w:ascii="Courier New" w:eastAsia="Times New Roman" w:hAnsi="Courier New" w:cs="Courier New"/>
      <w:sz w:val="20"/>
      <w:szCs w:val="20"/>
    </w:rPr>
  </w:style>
  <w:style w:type="paragraph" w:styleId="NormalWeb">
    <w:name w:val="Normal (Web)"/>
    <w:basedOn w:val="Normal"/>
    <w:uiPriority w:val="99"/>
    <w:unhideWhenUsed/>
    <w:rsid w:val="00C07CD6"/>
    <w:pPr>
      <w:spacing w:before="100" w:beforeAutospacing="1" w:after="100" w:afterAutospacing="1"/>
    </w:pPr>
  </w:style>
  <w:style w:type="character" w:styleId="PlaceholderText">
    <w:name w:val="Placeholder Text"/>
    <w:basedOn w:val="DefaultParagraphFont"/>
    <w:uiPriority w:val="99"/>
    <w:semiHidden/>
    <w:rsid w:val="004C7A3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82701">
      <w:bodyDiv w:val="1"/>
      <w:marLeft w:val="0"/>
      <w:marRight w:val="0"/>
      <w:marTop w:val="0"/>
      <w:marBottom w:val="0"/>
      <w:divBdr>
        <w:top w:val="none" w:sz="0" w:space="0" w:color="auto"/>
        <w:left w:val="none" w:sz="0" w:space="0" w:color="auto"/>
        <w:bottom w:val="none" w:sz="0" w:space="0" w:color="auto"/>
        <w:right w:val="none" w:sz="0" w:space="0" w:color="auto"/>
      </w:divBdr>
    </w:div>
    <w:div w:id="474757385">
      <w:bodyDiv w:val="1"/>
      <w:marLeft w:val="0"/>
      <w:marRight w:val="0"/>
      <w:marTop w:val="0"/>
      <w:marBottom w:val="0"/>
      <w:divBdr>
        <w:top w:val="none" w:sz="0" w:space="0" w:color="auto"/>
        <w:left w:val="none" w:sz="0" w:space="0" w:color="auto"/>
        <w:bottom w:val="none" w:sz="0" w:space="0" w:color="auto"/>
        <w:right w:val="none" w:sz="0" w:space="0" w:color="auto"/>
      </w:divBdr>
    </w:div>
    <w:div w:id="664281525">
      <w:bodyDiv w:val="1"/>
      <w:marLeft w:val="0"/>
      <w:marRight w:val="0"/>
      <w:marTop w:val="0"/>
      <w:marBottom w:val="0"/>
      <w:divBdr>
        <w:top w:val="none" w:sz="0" w:space="0" w:color="auto"/>
        <w:left w:val="none" w:sz="0" w:space="0" w:color="auto"/>
        <w:bottom w:val="none" w:sz="0" w:space="0" w:color="auto"/>
        <w:right w:val="none" w:sz="0" w:space="0" w:color="auto"/>
      </w:divBdr>
    </w:div>
    <w:div w:id="693921156">
      <w:bodyDiv w:val="1"/>
      <w:marLeft w:val="0"/>
      <w:marRight w:val="0"/>
      <w:marTop w:val="0"/>
      <w:marBottom w:val="0"/>
      <w:divBdr>
        <w:top w:val="none" w:sz="0" w:space="0" w:color="auto"/>
        <w:left w:val="none" w:sz="0" w:space="0" w:color="auto"/>
        <w:bottom w:val="none" w:sz="0" w:space="0" w:color="auto"/>
        <w:right w:val="none" w:sz="0" w:space="0" w:color="auto"/>
      </w:divBdr>
    </w:div>
    <w:div w:id="703873554">
      <w:bodyDiv w:val="1"/>
      <w:marLeft w:val="0"/>
      <w:marRight w:val="0"/>
      <w:marTop w:val="0"/>
      <w:marBottom w:val="0"/>
      <w:divBdr>
        <w:top w:val="none" w:sz="0" w:space="0" w:color="auto"/>
        <w:left w:val="none" w:sz="0" w:space="0" w:color="auto"/>
        <w:bottom w:val="none" w:sz="0" w:space="0" w:color="auto"/>
        <w:right w:val="none" w:sz="0" w:space="0" w:color="auto"/>
      </w:divBdr>
      <w:divsChild>
        <w:div w:id="938559865">
          <w:marLeft w:val="0"/>
          <w:marRight w:val="0"/>
          <w:marTop w:val="0"/>
          <w:marBottom w:val="0"/>
          <w:divBdr>
            <w:top w:val="none" w:sz="0" w:space="0" w:color="auto"/>
            <w:left w:val="none" w:sz="0" w:space="0" w:color="auto"/>
            <w:bottom w:val="none" w:sz="0" w:space="0" w:color="auto"/>
            <w:right w:val="none" w:sz="0" w:space="0" w:color="auto"/>
          </w:divBdr>
          <w:divsChild>
            <w:div w:id="983854586">
              <w:marLeft w:val="0"/>
              <w:marRight w:val="0"/>
              <w:marTop w:val="0"/>
              <w:marBottom w:val="0"/>
              <w:divBdr>
                <w:top w:val="none" w:sz="0" w:space="0" w:color="auto"/>
                <w:left w:val="none" w:sz="0" w:space="0" w:color="auto"/>
                <w:bottom w:val="none" w:sz="0" w:space="0" w:color="auto"/>
                <w:right w:val="none" w:sz="0" w:space="0" w:color="auto"/>
              </w:divBdr>
              <w:divsChild>
                <w:div w:id="1849321621">
                  <w:marLeft w:val="0"/>
                  <w:marRight w:val="0"/>
                  <w:marTop w:val="0"/>
                  <w:marBottom w:val="0"/>
                  <w:divBdr>
                    <w:top w:val="none" w:sz="0" w:space="0" w:color="auto"/>
                    <w:left w:val="none" w:sz="0" w:space="0" w:color="auto"/>
                    <w:bottom w:val="none" w:sz="0" w:space="0" w:color="auto"/>
                    <w:right w:val="none" w:sz="0" w:space="0" w:color="auto"/>
                  </w:divBdr>
                  <w:divsChild>
                    <w:div w:id="639769288">
                      <w:marLeft w:val="0"/>
                      <w:marRight w:val="0"/>
                      <w:marTop w:val="0"/>
                      <w:marBottom w:val="0"/>
                      <w:divBdr>
                        <w:top w:val="single" w:sz="6" w:space="0" w:color="auto"/>
                        <w:left w:val="single" w:sz="6" w:space="0" w:color="auto"/>
                        <w:bottom w:val="single" w:sz="6" w:space="0" w:color="auto"/>
                        <w:right w:val="single" w:sz="6" w:space="0" w:color="auto"/>
                      </w:divBdr>
                      <w:divsChild>
                        <w:div w:id="14113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28693">
          <w:marLeft w:val="0"/>
          <w:marRight w:val="0"/>
          <w:marTop w:val="0"/>
          <w:marBottom w:val="0"/>
          <w:divBdr>
            <w:top w:val="none" w:sz="0" w:space="0" w:color="auto"/>
            <w:left w:val="none" w:sz="0" w:space="0" w:color="auto"/>
            <w:bottom w:val="none" w:sz="0" w:space="0" w:color="auto"/>
            <w:right w:val="none" w:sz="0" w:space="0" w:color="auto"/>
          </w:divBdr>
          <w:divsChild>
            <w:div w:id="524250328">
              <w:marLeft w:val="0"/>
              <w:marRight w:val="0"/>
              <w:marTop w:val="0"/>
              <w:marBottom w:val="0"/>
              <w:divBdr>
                <w:top w:val="none" w:sz="0" w:space="0" w:color="auto"/>
                <w:left w:val="none" w:sz="0" w:space="0" w:color="auto"/>
                <w:bottom w:val="none" w:sz="0" w:space="0" w:color="auto"/>
                <w:right w:val="none" w:sz="0" w:space="0" w:color="auto"/>
              </w:divBdr>
              <w:divsChild>
                <w:div w:id="42101765">
                  <w:marLeft w:val="0"/>
                  <w:marRight w:val="0"/>
                  <w:marTop w:val="0"/>
                  <w:marBottom w:val="0"/>
                  <w:divBdr>
                    <w:top w:val="none" w:sz="0" w:space="0" w:color="auto"/>
                    <w:left w:val="none" w:sz="0" w:space="0" w:color="auto"/>
                    <w:bottom w:val="none" w:sz="0" w:space="0" w:color="auto"/>
                    <w:right w:val="none" w:sz="0" w:space="0" w:color="auto"/>
                  </w:divBdr>
                  <w:divsChild>
                    <w:div w:id="895353719">
                      <w:marLeft w:val="0"/>
                      <w:marRight w:val="0"/>
                      <w:marTop w:val="0"/>
                      <w:marBottom w:val="0"/>
                      <w:divBdr>
                        <w:top w:val="single" w:sz="6" w:space="0" w:color="auto"/>
                        <w:left w:val="single" w:sz="6" w:space="0" w:color="auto"/>
                        <w:bottom w:val="single" w:sz="6" w:space="0" w:color="auto"/>
                        <w:right w:val="single" w:sz="6" w:space="0" w:color="auto"/>
                      </w:divBdr>
                      <w:divsChild>
                        <w:div w:id="12353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17093">
      <w:bodyDiv w:val="1"/>
      <w:marLeft w:val="0"/>
      <w:marRight w:val="0"/>
      <w:marTop w:val="0"/>
      <w:marBottom w:val="0"/>
      <w:divBdr>
        <w:top w:val="none" w:sz="0" w:space="0" w:color="auto"/>
        <w:left w:val="none" w:sz="0" w:space="0" w:color="auto"/>
        <w:bottom w:val="none" w:sz="0" w:space="0" w:color="auto"/>
        <w:right w:val="none" w:sz="0" w:space="0" w:color="auto"/>
      </w:divBdr>
    </w:div>
    <w:div w:id="927693891">
      <w:bodyDiv w:val="1"/>
      <w:marLeft w:val="0"/>
      <w:marRight w:val="0"/>
      <w:marTop w:val="0"/>
      <w:marBottom w:val="0"/>
      <w:divBdr>
        <w:top w:val="none" w:sz="0" w:space="0" w:color="auto"/>
        <w:left w:val="none" w:sz="0" w:space="0" w:color="auto"/>
        <w:bottom w:val="none" w:sz="0" w:space="0" w:color="auto"/>
        <w:right w:val="none" w:sz="0" w:space="0" w:color="auto"/>
      </w:divBdr>
    </w:div>
    <w:div w:id="1236011453">
      <w:bodyDiv w:val="1"/>
      <w:marLeft w:val="0"/>
      <w:marRight w:val="0"/>
      <w:marTop w:val="0"/>
      <w:marBottom w:val="0"/>
      <w:divBdr>
        <w:top w:val="none" w:sz="0" w:space="0" w:color="auto"/>
        <w:left w:val="none" w:sz="0" w:space="0" w:color="auto"/>
        <w:bottom w:val="none" w:sz="0" w:space="0" w:color="auto"/>
        <w:right w:val="none" w:sz="0" w:space="0" w:color="auto"/>
      </w:divBdr>
    </w:div>
    <w:div w:id="1491209632">
      <w:bodyDiv w:val="1"/>
      <w:marLeft w:val="0"/>
      <w:marRight w:val="0"/>
      <w:marTop w:val="0"/>
      <w:marBottom w:val="0"/>
      <w:divBdr>
        <w:top w:val="none" w:sz="0" w:space="0" w:color="auto"/>
        <w:left w:val="none" w:sz="0" w:space="0" w:color="auto"/>
        <w:bottom w:val="none" w:sz="0" w:space="0" w:color="auto"/>
        <w:right w:val="none" w:sz="0" w:space="0" w:color="auto"/>
      </w:divBdr>
    </w:div>
    <w:div w:id="1564489701">
      <w:bodyDiv w:val="1"/>
      <w:marLeft w:val="0"/>
      <w:marRight w:val="0"/>
      <w:marTop w:val="0"/>
      <w:marBottom w:val="0"/>
      <w:divBdr>
        <w:top w:val="none" w:sz="0" w:space="0" w:color="auto"/>
        <w:left w:val="none" w:sz="0" w:space="0" w:color="auto"/>
        <w:bottom w:val="none" w:sz="0" w:space="0" w:color="auto"/>
        <w:right w:val="none" w:sz="0" w:space="0" w:color="auto"/>
      </w:divBdr>
    </w:div>
    <w:div w:id="1610891584">
      <w:bodyDiv w:val="1"/>
      <w:marLeft w:val="0"/>
      <w:marRight w:val="0"/>
      <w:marTop w:val="0"/>
      <w:marBottom w:val="0"/>
      <w:divBdr>
        <w:top w:val="none" w:sz="0" w:space="0" w:color="auto"/>
        <w:left w:val="none" w:sz="0" w:space="0" w:color="auto"/>
        <w:bottom w:val="none" w:sz="0" w:space="0" w:color="auto"/>
        <w:right w:val="none" w:sz="0" w:space="0" w:color="auto"/>
      </w:divBdr>
    </w:div>
    <w:div w:id="165028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E87F5-D022-4E60-BB78-3A021AF2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5753</TotalTime>
  <Pages>5</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礼施 黄</dc:creator>
  <cp:keywords/>
  <dc:description/>
  <cp:lastModifiedBy>礼施 黄</cp:lastModifiedBy>
  <cp:revision>16</cp:revision>
  <dcterms:created xsi:type="dcterms:W3CDTF">2024-05-01T00:01:00Z</dcterms:created>
  <dcterms:modified xsi:type="dcterms:W3CDTF">2024-05-09T04:06:00Z</dcterms:modified>
</cp:coreProperties>
</file>