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0" w:line="295.392" w:lineRule="auto"/>
        <w:jc w:val="center"/>
        <w:rPr>
          <w:rFonts w:ascii="Times New Roman" w:cs="Times New Roman" w:eastAsia="Times New Roman" w:hAnsi="Times New Roman"/>
          <w:b w:val="1"/>
          <w:bCs w:val="1"/>
          <w:color w:val="333333"/>
          <w:sz w:val="46"/>
          <w:szCs w:val="46"/>
        </w:rPr>
      </w:pPr>
      <w:bookmarkStart w:colFirst="0" w:colLast="0" w:name="_wgvpzb3aaz8s" w:id="0"/>
      <w:bookmarkEnd w:id="0"/>
      <w:r w:rsidDel="00000000" w:rsidR="00000000" w:rsidRPr="00000000">
        <w:rPr>
          <w:rFonts w:ascii="Times New Roman" w:cs="Times New Roman" w:eastAsia="Times New Roman" w:hAnsi="Times New Roman"/>
          <w:b w:val="1"/>
          <w:bCs w:val="1"/>
          <w:color w:val="333333"/>
          <w:sz w:val="46"/>
          <w:szCs w:val="46"/>
          <w:rtl w:val="0"/>
        </w:rPr>
        <w:t xml:space="preserve">SÜNUHAT – TULÛAT – İŞARAT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oejw7cw8oaf7" w:id="1"/>
      <w:bookmarkEnd w:id="1"/>
      <w:r w:rsidDel="00000000" w:rsidR="00000000" w:rsidRPr="00000000">
        <w:rPr>
          <w:rFonts w:ascii="Times New Roman" w:cs="Times New Roman" w:eastAsia="Times New Roman" w:hAnsi="Times New Roman"/>
          <w:b w:val="1"/>
          <w:bCs w:val="1"/>
          <w:color w:val="333333"/>
          <w:sz w:val="53"/>
          <w:szCs w:val="53"/>
          <w:rtl w:val="0"/>
        </w:rPr>
        <w:t xml:space="preserve">SÜNUHAT</w:t>
      </w:r>
    </w:p>
    <w:p w:rsidR="00000000" w:rsidDel="00000000" w:rsidP="00000000" w:rsidRDefault="00000000" w:rsidRPr="00000000" w14:paraId="0000000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0" w:line="335.99999999999994" w:lineRule="auto"/>
        <w:rPr>
          <w:rFonts w:ascii="Times New Roman" w:cs="Times New Roman" w:eastAsia="Times New Roman" w:hAnsi="Times New Roman"/>
          <w:b w:val="1"/>
          <w:bCs w:val="1"/>
          <w:color w:val="333333"/>
          <w:sz w:val="27"/>
          <w:szCs w:val="27"/>
        </w:rPr>
      </w:pPr>
      <w:bookmarkStart w:colFirst="0" w:colLast="0" w:name="_gmoxr1lghtoj" w:id="2"/>
      <w:bookmarkEnd w:id="2"/>
      <w:r w:rsidDel="00000000" w:rsidR="00000000" w:rsidRPr="00000000">
        <w:rPr>
          <w:rFonts w:ascii="Times New Roman" w:cs="Times New Roman" w:eastAsia="Times New Roman" w:hAnsi="Times New Roman"/>
          <w:b w:val="1"/>
          <w:bCs w:val="1"/>
          <w:color w:val="333333"/>
          <w:sz w:val="27"/>
          <w:szCs w:val="27"/>
          <w:rtl w:val="0"/>
        </w:rPr>
        <w:t xml:space="preserve">İfade-i meram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Elfazca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zengin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teşrifatçı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elfazı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beğenmem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darılma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ilişme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“salihat”ı mutlak, mübhem bırakıyor. Çünkü ahlâk ve faziletler, hüsün ve hayır çoğu nisbîdirler. Neviden nev’e geçtikçe değişir. Sınıftan sınıfa nâzil oldukça ayrılır. Mahalden mahalle tebdil-i mekân ettikçe başkalaşır. Cihet muhtelif olsa muhtelif olur. Fertten cemaate, şahıstan millete çıktıkça mahiyeti değişir.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cesaret, sehavet erkekte gayret, hamiyet, muavenete sebeptir. Karıda nüşûze, vekahete, zevc hakkına tecavüze sebep olabilir.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zayıfın kavîye karşı izzet-i nefsi, kavîde tekebbür olur. Kavînin zayıfa karşı tevazuu, zayıfta tezellül olur.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ulü’l-emr, makamındaki ciddiyeti vakar, mahviyeti zillettir. Hanesinde ciddiyeti kibir, mahviyeti tevazudur.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tertib-i mukaddimatta tefviz, tembelliktir. Terettüb-ü neticede tevekküldür. Semere-i sa’yine, kısmetine rıza kanaattir. Meyl-i sa’yi kuvvetlendirir. Mevcuda iktifa, dûn-himmetliktir.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fert mütekellim-i vahde olsa müsamahası, fedakârlığı amel-i salihtir. Mütekellim-i maalgayr olsa hıyanet olur.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şahıs kendi namına hazm-ı nefis eder, tefahur edemez; millet namına tefahur eder, hazm-ı nefis edemez. Her birinde birer misal gördün, istinbat et.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Kur’an bütün tabakata, bütün a’sarda, kâffe-i ahvalde şâmil bir hitab-ı ezelîdir. Hem nisbî hüsün, hayır çoktur. Salihattaki ıtlakı, beliğane bir îcaz-ı mutnebdir. Beyanda sükûtu, geniş bir sözdür.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Âkıbet, ikaba delildir; hadsen onu gösteriyor. Masiyetin ekseriya dünyada olan âkıbeti, bir emare-i hadsiyedir ki cezası da bir ikab vardır. Çünkü herkes hususi bir tecrübe ile hadsen görüyor ki hiçbir münasebet-i tabiiye olmadığı halde, masiyet bir netice-i seyyieye müncer olur. Bu kadar kesret ve vüs’atle tesadüf olamaz.</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şu umum muhtelif hususi tecrübeler nazara alınırsa görünür ki nokta-i iştirak yalnız tabiat-ı masiyettir ki cezayı istilzam ediyor. Demek ceza, masiyetin lâzım-ı zatîsidir.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dünyada filcümle bu lâzım, sırf tabiat-ı masiyet için terettüp ediyor. Elbette bu dârda terettüp etmeyen, başka dârda terettüp edecektir. Acaba kim vardır ki küçücük bir tecrübe geçirmemiş ve dememiş ki: “Filan adam fenalık etti, belasını buldu.”</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nefer takımda, bölükte, taburda, fırkada birer rabıtası, birer vazifesi olduğu gibi; herkesin heyet-i içtimaiyede müteselsil revabıt ve vezaifi vardır. Halita şeklinde gayr-ı muayyen olsa tearüf ve teavün olmaz.</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Unsuriyetin intibahı ya müsbettir ki şefkat-i cinsiye ile intiaşe gelir ki tearüfle teavüne sebeptir. Veya menfîdir ki hırs-ı ırkî ile intibaha gelir ki tenakürle teanüdün sebebidir. İslâmiyet bunu reddeder.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Rızık hayat kadar kudret nazarında ehemmiyetlidir. Kudret çıkarıyor, kader giydiriyor, inayet besliyor. Kudret-i ezeliye dehşetli bir faaliyetle âlem-i kesifi, âlem-i latîfe kalp ve zerrat-ı kâinatı hayattan hissedar etmek için edna bir sebep ile bir bahane ile kemal-i ehemmiyetle hayatı verdiği gibi; aynı derece ehemmiyetle mebsuten mütenasip, rızkı dahi ihzar ediyor.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muhassal-ı mazbuttur, görünür. Rızık gayr-ı muhassal, tedricî münteşirdir, düşündürür.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nokta-i nazarda denilebilir: “Açlıktan ölmek yoktur.” Zira şahm vesair surette iddihar olunan gıda bitmeden evvel ölüyor. Demek, terk-i âdetten neş’et eden maraz öldürür. Rızıksızlık değil.</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Küremiz hayvana benziyor. Âsâr-ı hayatı gösteriyor. Acaba yumurta kadar küçülse bir nevi hayvan olmayacak mıdır? Veya bir mikrop, küre kadar büyüse ona benzemeyecek mi? Hayatı varsa ruhu da vardır.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 ekber olan âlem, tazammun ettiği manzume-i kâinat o derece hassasiyet ve âsâr-ı hayat gösteriyor ki bir cesetteki aza, ecza, zerrat izhar ettikleri tesanüd, tecazüb, teavünden daha ziyade muntazam, muttarid, mükemmel âsârı gösteriyor. Acaba âlem insan kadar küçülse yıldızları zerrat ve cevahir-i ferde hükmüne geçse o da bir hayvan-ı zîşuur olmayacak mıdır?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 dehşetli bir sırrı telvih eder. Kesretin mebdei vahdettir, müntehası da vahdettir. Bu bir düstur-u fıtrattır.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Kudret-i ezeliyenin feyz-i tecellisi ve eser-i ibdaı olan kâinattaki kuvvetten umum zerrata, her bir zerreye birer zerre-i cazibe halk ve ihsan ederek ve ondan kâinatın rabıtası olan müttehid, müstakil, muhassal cazibe-i umumiyeyi inşa ve icad etmiştir. Nasıl ki zerratta reşehat-ı kuvvet olan cazibelerin muhassalası bir cazibe-i umumiye vardır. O da kuvvetin ziyasıdır. İzabesinden neş’et eden bir istihale-i latîfesidir.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kâinata serpilmiş katarat ve lemaat-ı hayatın dahi muhassalı bir hayat-ı umumiye var olmak gerektir. Hayat varsa ruh da vardır. Öteki gibi münteha-i ruh, bir mebde-i ruhun cilve-i feyzidir. O mebde-i ruh dahi hayat-ı ezeliyenin tecellisidir ki lisan-ı tasavvufta hayat-ı sâriye tesmiye ederler.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istiğrakın iştibahının sebebi ve şatahatın menşei: Şu zılli, asla iltibas etmeleridir.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Şehit kendini hay bilir. (*</w:t>
      </w:r>
      <w:hyperlink r:id="rId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Feda ettiği hayatı, sekeratı tatmadığından gayr-ı münkatı’ ve bâki görüyor. Yalnız daha nezih olarak buluyor. Başka meyyite nisbeti şuna benzer ki: İki adam rüyada lezaizin envaına câmi’ bir bahçede geziyorlar. Biri rüya olduğunu bilir, ehemmiyet vermez. Diğeri ise yakaza bilir, hakiki mütelezziz olur.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rüya, âlem-i misalin zılli ve o da âlem-i berzahın zılli olduğundan, desatirleri mütemasildir.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 haktır, akla münafî olamaz. Hakikattir; mücazefe, mübalağa içinde bulunamaz. Halbuki zahir düşündürür.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Cümle:</w:t>
      </w:r>
      <w:r w:rsidDel="00000000" w:rsidR="00000000" w:rsidRPr="00000000">
        <w:rPr>
          <w:rFonts w:ascii="Times New Roman" w:cs="Times New Roman" w:eastAsia="Times New Roman" w:hAnsi="Times New Roman"/>
          <w:color w:val="333333"/>
          <w:sz w:val="29"/>
          <w:szCs w:val="29"/>
          <w:rtl w:val="0"/>
        </w:rPr>
        <w:t xml:space="preserve"> Adalet-i mahzanın en büyük düsturunu vaz’ediyor. Der ki: Bir masumun hayatı, kanı hattâ umum beşer için olsa da heder olmaz. İkisi nazar-ı kudrette bir olduğu gibi nazar-ı adalette de birdir. Cüz’iyatın küllîye nisbeti bir olduğu gibi hakkın dahi mizan-ı adalete karşı aynı nisbettir. O nokta-i nazardan, hakkın küçüğü büyüğü olamaz.</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adalet-i izafiye cüzü külle feda eder. Fakat muhtar cüzün sarîhan veya zımnen ihtiyar ve rıza vermek şartıyla… Eneler nahnüye inkılab edip mezcî cemaat ruhu tevellüd ederek, külle feda olmak için fert zımnen rıza-dâde olabilir. Bazen nur, nâr göründüğü gibi şiddet-i belâgat da mübalağa görünür.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Şurada nükte-i belâgat </w:t>
      </w:r>
      <w:r w:rsidDel="00000000" w:rsidR="00000000" w:rsidRPr="00000000">
        <w:rPr>
          <w:rFonts w:ascii="Times New Roman" w:cs="Times New Roman" w:eastAsia="Times New Roman" w:hAnsi="Times New Roman"/>
          <w:b w:val="1"/>
          <w:bCs w:val="1"/>
          <w:color w:val="333333"/>
          <w:sz w:val="29"/>
          <w:szCs w:val="29"/>
          <w:rtl w:val="0"/>
        </w:rPr>
        <w:t xml:space="preserve">üç nokta</w:t>
      </w:r>
      <w:r w:rsidDel="00000000" w:rsidR="00000000" w:rsidRPr="00000000">
        <w:rPr>
          <w:rFonts w:ascii="Times New Roman" w:cs="Times New Roman" w:eastAsia="Times New Roman" w:hAnsi="Times New Roman"/>
          <w:color w:val="333333"/>
          <w:sz w:val="29"/>
          <w:szCs w:val="29"/>
          <w:rtl w:val="0"/>
        </w:rPr>
        <w:t xml:space="preserve">dan terekküp ediyor: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Beşerin fıtratındaki istidad-ı isyan ve tehevvür, gayr-ı mahdud olduğunu göstermektir. Hayra olduğu gibi şerre dahi insanın kabiliyeti nâmütenahî gibidir. Hodgâmlık ile öyle insan olur ki heves ve ihtirasına mani her şeyi, hattâ elinden gelirse dünyayı harap ve nev-i beşeri mahvetmek ister.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İstidad-ı fıtrînin haricde derece-i kuvvetini izharla, mümkünü vaki suretinde göstererek, nefsi zecredip –demek o damar-ı gadir ve isyan çekirdeği güya bi’l-kuvveden bilfiile çıkıp imkânatı vukuata inkılab ederek, müstaid olduğu semeratı verip bir şecere-i zakkum suretinde hayalin nasbü’l-aynına vaz’eder– tâ matlub olan teneffür ve inzicarı, nefsin dibine kadar işletilsin. İrşadî belâgat böyle olur.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Kaziye-i mutlaka bazen külliye ve kaziye-i vaktiye-i münteşire bazen daime suretinde görünür. Halbuki bir fert, bir zamanda hükme mazhar olsa kaziyenin mantıken sıdkına kâfidir. Ehemmiyetli bir kemiyet olsa örfen dahi doğrudur. Nasıl ki her mahiyette bazı hârikulâde efrad veya o nev’in nihayet derecede tekemmül etmiş bir fert veya her fert için acib şeraite câmi’ hârika bir zaman bulunur ki sair efrad ve ezmine o ferde veya o zamana nisbeten, zerreler kadar küçücük balıklar balina balığına nisbeti gibidir.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 cümle-i ûlâ çendan zahiren külliye ise fakat daime değildir. Fakat beşere kātilliğin zaman cihetiyle en müthiş ferdini nazara vaz’ediyor.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zaman olur ki bir kelime bir orduyu batırır, bir gülle otuz milyonun mahvına sebep olur. Nasıl ki oldu da… Öyle şerait tahtında olur ki küçük bir hareket insanı a’lâ-yı illiyyîne çıkarır. Öyle hal olur ki küçük bir fiil, insanı esfel-i safilîne indirir.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kaziye-i mutlakada veya münteşire-i zamaniyede böyle haller, büyük bir nükte için nazara alınır. Böyle acib fertler ve acib zamanlar ve haller mutlak, mübhem bırakılır.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insanlarda veli, cumada dakika-i icabe, ramazanda leyle-i kadir, esmaü’l-hüsnada ism-i a’zam, ömürde ecel meçhul kaldıkça sair efrad dahi kıymettar kalır, ehemmiyet verilir. Taayyün ettikçe, sairleri rağbetten düşer.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 mübhem bir ömür, nihayeti muayyen bin seneye müreccahtır. Zira vehim, ebediyete ihtimal verdiğinden mübhemde nefsi kandırır. Muayyende ise yarısı geçtikten sonra darağacına tedricen takarrub gibidir.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Bazı âyât ve ehadîs vardır ki mutlakadır, külliye telakki edilmiş. Hem öyleler vardır ki münteşire-i muvakkatedir, daime zannedilmiş. Hem mukayyede var, âmm hesap edilmiş.</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demiş bu şey küfürdür. Yani o sıfat imandan neş’et etmemiş, o sıfat kâfiredir. O haysiyet ile o zat küfür etti denilir. Fakat mevsufu ise imandan neş’et ettikleri gibi ve imanın tereşşuhatına da haize olan başka masume evsafa mâlik olduğundan, o zat kâfirdir denilmez. İllâ ki o sıfat küfürden neş’et ettiği yakînen biline. Zira başka sebepten de neş’et edebilir. Sıfatın delâletinde şek var. İmanın vücudunda da yakîn var. Şek ise yakînin hükmünü izale etmez. Tekfire çabuk cüret edenler düşünsünler!..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tarafeyndeki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nakîz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işareten delâlet ediyor.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insanın, mümkinatın kudreti, bilbedahe semavatın, küre-i arzın halkına, icadına muktedir değildir. Bir taşın, hiçbir şeyin halkına da muktedir olamaz.</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arzı ve bütün nücum ve şümusu tesbih taneleri gibi kaldıracak, çevirecek kuvvetli bir ele mâlik olmayan kimse kâinatta dava-yı halk ve iddia-yı icad edemez.</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Sun’î tasarrufat-ı beşeriye ise fıtratta cari olan nevamis-i İlahînin sereyanlarını keşif ile tevfik-i hareket edip lehinde istimal etmektir.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derece bürhanda vuzuh, parlaklık Kur’an’ın rumuz-u i’cazındandır. Gelecek âyet bunu ispat edecektir.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kudret zatiyedir. Acz tahallül edemez. Melekûtiyete taalluk eder. Mevani tedahül edemez. Nisbeti kanunîdir. Cüz ve küll, cüz’î ve küllî hükmüne geçer.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Akdes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bizzarure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melzumu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bizzarure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tahallül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tahallül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meratib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bizzarure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meratibin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ezdadın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tedahülüyledir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meratib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bürudetin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tahallülüyledir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kubhun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tedahülüyledir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Mümkinatta hakiki lüzum-u zatî-i tabiî olmadığından, kâinatta ezdad birbirine girebilmiş. Meratib tevellüd edip ihtilafat ile tagayyürat neş’et etmiştir.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kudrette meratib olamaz, makdûrat dahi bizzarure kudrete nisbeti bir olur. En büyük, en küçüğe müsavi, zerrat yıldızlara emsal olur.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Kâinatın iki ciheti var, âyinenin iki vechi gibi. Biri mülk, biri melekûtiyet. Mülk ciheti ezdadın cevelangâhıdır. Hüsün kubuh, hayır şer, sıgar kiber gibi umûrun mahall-i tevarüdüdür. Onun için vesait ve esbab vaz’edilmiş tâ dest-i kudret zahiren umûr-u hasise ile mübaşir olmasın. Azamet, izzet öyle ister. Hakiki tesir verilmemiş, vahdet öyle ister.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Melekûtiyet ciheti ise mutlaka şeffafedir. Teşahhusat karışmaz. O cihet vasıtasız Hâlık’a müteveccihtir. Terettüp, teselsülü yoktur. İlliyet ma’luliyet giremez. İ’vicacatı yoktur. Avâik müdahale edemez. Zerre şemse kardeş olur.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 hem basit hem nâmütenahî hem zatî, mahall-i taalluk-u kudret hem vasıtasız hem lekesiz hem isyansızdır. Büyük küçüğe tekebbürü, cemaat ferde rüçhanı, küll cüze nisbeten kudrete karşı fazla nazlanması olamaz.</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Temsil, tasviri teshil ettiğinden temsilatla bu gamız noktayı tefhime çalışacağız.</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şemsin feyz-i tecellisi olan timsali, deniz sathında, denizin katresinde aynı hüviyeti gösteriyor. Mesela, kâinat hâilsiz şemse müteveccih olmak şartıyla, mütefavit cam parçalarından farz edilse timsal-i şems zerrede, sath-ı arzda, umumda müzahametsiz, tecezzisiz, tenakussuz bir olur. İşte </w:t>
      </w:r>
      <w:r w:rsidDel="00000000" w:rsidR="00000000" w:rsidRPr="00000000">
        <w:rPr>
          <w:rFonts w:ascii="Times New Roman" w:cs="Times New Roman" w:eastAsia="Times New Roman" w:hAnsi="Times New Roman"/>
          <w:b w:val="1"/>
          <w:bCs w:val="1"/>
          <w:color w:val="333333"/>
          <w:sz w:val="29"/>
          <w:szCs w:val="29"/>
          <w:rtl w:val="0"/>
        </w:rPr>
        <w:t xml:space="preserve">şeffafiyet sırrı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noktalardan terekküp eden bir daire-i azîmin nokta-i merkeziyenin elinde bir mum ve muhitteki noktaların ellerinde birer (âyine) farz edilse nokta-i merkeziyenin verdiği feyz; müzahametsiz, tecezzisiz, tenakussuz nisbeti birdir. İşte </w:t>
      </w:r>
      <w:r w:rsidDel="00000000" w:rsidR="00000000" w:rsidRPr="00000000">
        <w:rPr>
          <w:rFonts w:ascii="Times New Roman" w:cs="Times New Roman" w:eastAsia="Times New Roman" w:hAnsi="Times New Roman"/>
          <w:b w:val="1"/>
          <w:bCs w:val="1"/>
          <w:color w:val="333333"/>
          <w:sz w:val="29"/>
          <w:szCs w:val="29"/>
          <w:rtl w:val="0"/>
        </w:rPr>
        <w:t xml:space="preserve">mukabele sırrı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hakiki bir mizanın iki gözünde iki şems, iki yıldız, iki dağ, iki yumurta, iki cevher-i fert hangisi bulunursa bulunsun, sarf olunacak aynı kuvvetle, hassas terazinin bir kefesi Süreyya’ya, bir kefesi serâya inebilir. İşte </w:t>
      </w:r>
      <w:r w:rsidDel="00000000" w:rsidR="00000000" w:rsidRPr="00000000">
        <w:rPr>
          <w:rFonts w:ascii="Times New Roman" w:cs="Times New Roman" w:eastAsia="Times New Roman" w:hAnsi="Times New Roman"/>
          <w:b w:val="1"/>
          <w:bCs w:val="1"/>
          <w:color w:val="333333"/>
          <w:sz w:val="29"/>
          <w:szCs w:val="29"/>
          <w:rtl w:val="0"/>
        </w:rPr>
        <w:t xml:space="preserve">muvazene sırrı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en azîm bir gemiyi, bir çocuk dahi oyuncağını çevirdiği gibi çevirir. İşte </w:t>
      </w:r>
      <w:r w:rsidDel="00000000" w:rsidR="00000000" w:rsidRPr="00000000">
        <w:rPr>
          <w:rFonts w:ascii="Times New Roman" w:cs="Times New Roman" w:eastAsia="Times New Roman" w:hAnsi="Times New Roman"/>
          <w:b w:val="1"/>
          <w:bCs w:val="1"/>
          <w:color w:val="333333"/>
          <w:sz w:val="29"/>
          <w:szCs w:val="29"/>
          <w:rtl w:val="0"/>
        </w:rPr>
        <w:t xml:space="preserve">intizamın sırrı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mahiyet-i mücerrede bütün cüz’iyatına en asgarına, en ekberine yorulmadan, tenakus etmeden, tecezzisiz bir bakar. Mülk cihetindeki teşahhusat, hususiyat müdahale edip tağyir edemez. İşte </w:t>
      </w:r>
      <w:r w:rsidDel="00000000" w:rsidR="00000000" w:rsidRPr="00000000">
        <w:rPr>
          <w:rFonts w:ascii="Times New Roman" w:cs="Times New Roman" w:eastAsia="Times New Roman" w:hAnsi="Times New Roman"/>
          <w:b w:val="1"/>
          <w:bCs w:val="1"/>
          <w:color w:val="333333"/>
          <w:sz w:val="29"/>
          <w:szCs w:val="29"/>
          <w:rtl w:val="0"/>
        </w:rPr>
        <w:t xml:space="preserve">tecerrüdün sırrı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kumandan arş emri ile bir neferi tahrik, bir orduyu tahrik eder. İşte </w:t>
      </w:r>
      <w:r w:rsidDel="00000000" w:rsidR="00000000" w:rsidRPr="00000000">
        <w:rPr>
          <w:rFonts w:ascii="Times New Roman" w:cs="Times New Roman" w:eastAsia="Times New Roman" w:hAnsi="Times New Roman"/>
          <w:b w:val="1"/>
          <w:bCs w:val="1"/>
          <w:color w:val="333333"/>
          <w:sz w:val="29"/>
          <w:szCs w:val="29"/>
          <w:rtl w:val="0"/>
        </w:rPr>
        <w:t xml:space="preserve">itaat sırrı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her şeyin bir nokta-i kemali ve o noktaya bir meyli var. Muzaaf meyil, ihtiyaç; muzaaf ihtiyaç, aşk; muzaaf aşk, incizabdır. Mahiyat-ı mümkinatın mutlakā kemali, mutlak vücuddur. Hususi kemali, istidadatını bilfiile çıkaran has vücuddur. Bütün kâinatın kün emrine itaati, bir zerre neferi itaati gibidir. Kün emr-i ezelîsine mümkinin itaat ve imtisalinde, meyil ve ihtiyaç ve şevk ve incizab mümtezic, mündemicdir.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Nıkāt-ı selâse hususan üçüncü noktadaki esrar-ı sitte ile mülk ve mümkin canibinde değil, melekûtiyet ve kudret-i ezeliye cihetinde nazar edilse istinkâra incirar eden istib’ad zâil ve nefis mutmainne olur.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Mademki kudret-i ezeliye gayr-ı mütenahiyedir, zatiyedir, zaruriyedir. Her şeyin lekesiz, perdesiz cihet-i melekûtiyeti ona müteveccihtir, ona mukabildir. İmkân itibarıyla mütesavi, mütevazinü’t-tarafeyndir. Şeriat-ı fıtriye-i kübra olan nizama mutîdir. Avâik ve hususiyat-ı mütenevviadan cihet-i melekûtiyet mücerreddir. Küll-ü a’zam, cüz-ü asgara nisbeten, kudrete karşı ziyade nazlanmaz, mukavemet etmez. Haşirde bütün zevi’l-ervah ihyası, mevt-âlûd bir nevm ile kışta uyuşmuş bir sineği, baharda ihya ve in’aşından kudrete daha ağır olamaz.</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mübalağasız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mücazefesiz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nüktesinden bir nükte: Sofiye meşrebinden kat’-ı nazar, İslâmiyet vasıtayı red, delili kabul ve vesileyi nefiy, imamı ispat eder. Başka din, vasıtayı kabul eder. Bu sırra binaendir ki Hristiyan’da servet ve rütbece yüksek olanlar, ziyade dindardır. İslâmiyet’te avam ise servet ve rütbece yüksek olanlardan ziyade dine merbuttur. Zira bir zîrütbe enaniyetli bir Hristiyan, ne derece dinde mütesallib ise o derece mevkiini muhafaza ve enaniyeti okşar, kibrinde imtiyazından fedakârlık etmez belki kazanır.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Müslim ne derece dine mütemessik ise o derece kibrinden, gururundan hattâ izzet-i rütebîden fedakârlık etmek gerektir.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kendini havas zanneden zalimlere, mazlumîn ve avamın hücumu ile Hristiyanlık havassın tahakkümüne yardım ettiğinden parçalanabilir. İslâmiyet ise dünyevî havastan ziyade avamın malı olduğundan, esasat itibarıyla müteessir olmamak gerektir.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çok desatir-i külliye ve bir kısım desatir-i ekseriyi tazammun eder. Ferde, cemaate, nev’e, mesleğe şâmildir. Yalnız ekseri düsturların mâsadakatından bir iki misal zikredeceğiz:</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Lâkayt Emevîlik nihayet Sünnet Cemaate, salabetli Alevîlik nihayet Râfızîliğe dayandı.</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zalime karşı miskinliği esas tutan Hristiyanlık, nihayet tecellüd, cebbarlıkta ve zalime karşı cihad, izzet-i nefsi esas tutan İslâmiyet eyvah nihayet miskinlikte karar kıldı.</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mebdei taassup derecesinde azîmet olsa nihayeti müsaheleye, ruhsata taraftarsa nihayeti salabete müncer olan bir kısım Hanbelî, Hanefî gibi.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en garibi, bir kısım mutaassıplar mesleklerinin zıddına olarak küffara karşı müsamaha, dostluk ve lâkayt Jönler husumet ve salabet taraftarı çıktılar. Güya mebde-i Hürriyet’teki mevkilerini becayiş ettiler.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âlim; bazen nâkısın oğlu kâmil, kâmilin oğlu nâkıs oluyor. Güya bakiyye-i iştiha ve şevki, tevarüsle velede geçiyor. Öteki kaza-i vatar ettiğinden, veledinden ilme karşı açlık hissini uyandırmıyor.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emsilelerdeki sırr-ı düstur şudur: Beşerde meyl-i teceddüd var. Halef selefi kâmil görse tezyid eylemese; meylinin tatminini başka tarzda arar, bazen aksü’l-amel yapar.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siyaset-i şahsiye, cemaatiye, milliyeye dair en âdil bir düstur-u Kur’anî.</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mahiyet-i insaniyede dehşetli kabiliyet-i zulüm sırrı şudur: Beşerde hayvanın aksine olarak kuva ve müyul fıtraten tahdid edilmemiş. Meyl-i zulüm, hubb-u nefis dehşetli meydan alıyor.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ene ve enaniyetin eşkâl-i habîsesi olan hodgâmlık, hodbinlik, hodendişlik, gurur ve inat, o meyle inzimam etse öyle ekberü’l-kebairi icad eder ki daha beşer ona isim bulmamış. Cehennemin lüzumuna delil olduğu gibi cezası da yalnız cehennem olabilir.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şahıs itibarıyla: Bir şahıs çok evsafa câmi’dir. Onların içinde bir sıfat adâveti celbetse birinci âyetteki kanun-u İlahî iktiza eder ki adâvet, o sıfata inhisar etsin; mecma-ı evsaf-ı masume olan şahsına yalnız acısın ve tecavüz etmesin.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zalûm-u cehûl, tabiat-ı zalimane ile bir cani sıfat için o evsaf-ı masumenin hakkına da tecavüz edip mevsufa da husumet; hattâ onda da iktifa etmiyor, akrabasına da hattâ meslektaşına da zulmünü teşmil eder. Bir şeyin müteaddid esbabı olduğundan, olabilir o cani sıfat da kalbin fesadından değil belki haric bir sebebin neticesidir. O halde sıfat caniye değil, kâfire de olsa o zat cani olamaz.</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Cemaat itibarıyla görüyoruz ki bir şahıs, muhteris bir intikamıyla veya müntakim bir muhalefetle, arzuyu tazammun eden bir fikir ile demiş ki: “İslâm parçalanacak.” veyahut “Hilafet mahvolacak.” Sırf o meş’um sözünü doğru göstermek, gururiyetini, enaniyetini tatmin etmek için İslâm’ın perişaniyetini –el-iyazü billah– uhuvvet-i İslâmiyenin boğulmasını arzu eder. Hasmın zulm-ü kâfiranesini, hayale gelemez cerbezeli tevillerle adalet suretinde göstermek ister.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kiramın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endişelerinin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 köyde bir hain bulunsa o köyü masumeleriyle imha etmek veya bir cemaatte bir âsi bulunsa o cemaati çoluk çocuğuyla ifna etmek veya Ayasofya gibi milyarlara değer mukaddes bir binaya, kanun-u zalimanesine serfürû etmeyen birisi tahassun etse o binayı harap etmek gibi en dehşetli vahşetlere şu medeniyet fetva veriyor.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adam, kardeşinin günahıyla hak nazarında mes’ul olmadığı halde, nasıl oluyor ki bir karyenin veya bir cemaatin binlerle masumları, hiçbir zaman fena tabiatlı ihtilalciden hâlî kalmayan bir şehirde veya bir mahallede bulunan bir serkeş adamın isyanıyla, hiç münasebet olmadığı halde, o masumlar mes’ul, belki ifna ediliyor.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3mo1lmsnnhfz" w:id="3"/>
      <w:bookmarkEnd w:id="3"/>
      <w:r w:rsidDel="00000000" w:rsidR="00000000" w:rsidRPr="00000000">
        <w:rPr>
          <w:rFonts w:ascii="Times New Roman" w:cs="Times New Roman" w:eastAsia="Times New Roman" w:hAnsi="Times New Roman"/>
          <w:b w:val="1"/>
          <w:bCs w:val="1"/>
          <w:color w:val="333333"/>
          <w:sz w:val="27"/>
          <w:szCs w:val="27"/>
          <w:rtl w:val="0"/>
        </w:rPr>
        <w:t xml:space="preserve">Kur’an’ın Hâkimiyet-i Mutlakası</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Ümmet-i İslâmiyenin ahkâm-ı diniyede gösterdiği teseyyüb ve ihmalin bence en mühim sebebi şudur: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Erkân ve ahkâm-ı zaruriye ki yüzde doksandır. Bizzat Kur’an’ın ve Kur’an’ın tefsiri mahiyetinde olan sünnetin malıdır. İçtihadî olan mesail-i hilafiye ise yüzde on nisbetindedir. Kıymetçe mesail-i hilafiye ile erkân ve ahkâm-ı zaruriye arasında azîm tefavüt vardır. Mesele-i içtihadiye altın ise öteki birer elmas sütundur. Acaba doksan elmas sütunu, on altının himayesine vermek, mezcedip tabi kılmak caiz midir?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Cumhuru, bürhandan ziyade me’hazdeki kudsiyet imtisale sevk eder. Müçtehidînin kitapları vesile gibi, cam gibi Kur’an’ı göstermeli, yoksa vekil, gölge olmamalı.</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Mantıkça mukarrerdir ki zihin, melzumdan tebeî olarak lâzıma intikal eder ve lâzımın lâzımına tabiî olarak etmez. Etse de ikinci bir teveccüh ve kasd ile eder. Bu ise gayr-ı tabiîdir.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hükmün me’hazi olan şeriat kitapları melzum gibidir. Delili olan Kur’an ise lâzımdır. Muharrik-i vicdan olan kudsiyet, lâzımın lâzımıdır. Cumhurun nazarı kitaplara temerküz ettiğinden yalnız hayal meyal lâzımı tahattur eder. Lâzımın lâzımını, nadiren tasavvur eder. Bu cihetle vicdan lâkaytlığa alışır, cümudet peyda eder.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zaruriyat-ı diniyede doğrudan doğruya Kur’an gösterilse idi, zihin tabiî olarak müşevvik-i imtisal ve mûkız-ı vicdan ve lâzım-ı zatî olan “kudsiyet”e intikal ederdi. Ve bu suretle kalbe meleke-i hassasiyet gelerek imanın ihtaratına karşı asamm kalmazdı.</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şeriat kitapları, birer şeffaf cam mahiyetinde olmak lâzım gelirken, mürur-u zamanla mukallidlerin hatası yüzünden paslanıp hicab olmuşlardır. Evet bu kitaplar, Kur’an’a tefsir olmak lâzım iken başlı başına tasnifat hükmüne geçmişlerdir.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Hâcat-ı diniyede cumhurun enzarını doğrudan doğruya, cazibe-i i’caz ile revnaktar ve kudsiyetle hâledar ve daima iman vasıtasıyla vicdanı ihtizaza getiren hitab-ı ezelînin timsali bulunan Kur’an’a çevirmek üç tarîkledir: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Ya müellifînin bihakkın lâyık oldukları derin bir hürmeti, emniyeti, tenkit ile kırıp o hicabı izale etmektir. Bu ise tehlikelidir, insafsızlıktır, zulümdür.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Yahut tedricî bir terbiye-i mahsusa ile kütüb-ü şeriatı şeffaf birer tefsir suretine çevirip içinde Kur’an’ı göstermektir. Selef-i müçtehidînin kitapları gibi “Muvatta” “Fıkh-ı Ekber” gibi.</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adam İbn-i Hacer’e nazar ettiği vakit, Kur’an’ı anlamak ve Kur’an’ın ne dediğini öğrenmek maksadıyla nazar etmeli. Yoksa İbn-i Hacer’in ne dediğini anlamak maksadıyla değil. Bu ikinci tarîk de zamana muhtaçtır.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Yahut cumhurun nazarını, ehl-i tarîkatın yaptığı gibi o hicabın fevkine çıkararak üstünde Kur’an’ı gösterip Kur’an’ın hâlis malını yalnız ondan istemek ve bi’l-vasıta olan ahkâmı vasıtadan aramaktır. Bir âlim-i şeriatın vaazına nisbeten, bir tarîkat şeyhinin vaazındaki olan halâvet ve cazibiyet bu sırdan neş’et eder.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Umûr-u mukarreredendir ki efkâr-ı âmmenin bir şeye verdiği mükâfat, gösterdiği rağbet ve teveccüh ekseriya o şeyin kemaline nisbeten değildir, belki ona derece-i ihtiyaç nisbetindedir. Bir saatçinin bir allâmeden ziyade ücret alması bunu teyid eder.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cemaat-i İslâmiyenin hâcat-ı zaruriye-i diniyesi bizzat Kur’an’a müteveccih olsa idi, o Kitab-ı Mübin, milyonlarca kitaplara taksim olunan rağbetten daha şedit bir rağbete, ihtiyaç neticesi olan bir teveccühe mazhar olur. Ve bu suretle nüfus üzerinde bütün manasıyla hâkim ve nâfiz olurdu. Yalnız tilavetiyle teberrük olunan bir mübarek derecesinde kalmazdı.</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zaruriyat-ı diniyeyi, mesail-i cüz’iye-i fer’iye-i hilafiye ile mezcedip ona tabi gibi kılmakta, büyük bir hatar vardır. Zira “musavvibe”nin (*</w:t>
      </w:r>
      <w:hyperlink r:id="rId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muhalifi olan “tahtieci”lerden biri der ki: “Mezhebim haktır, hata ihtimali var. Başka mezhep hatadır, savaba ihtimali var.” Halbuki cumhur-u avam, mezhepte imtizaç etmiş olan zaruriyatı, nazariyat-ı içtihadiyeden vâzıhan temyiz etmediğinden, sehven veya vehmen tahtieyi filcümle teşmil edebilir. Bu ise hatar-ı azîmdir. Bence tahtieci, hubb-u nefisten neş’et eden “inhisar zihniyeti” illetiyle ma’luldür ve Kur’an’ın câmiiyetinden ve umum tabakat-ı beşere şümul-ü hitabından gafletle mes’uldür.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tahtiecilik fikri, sû-i zan ve tarafgirlik hissinin menbaı olduğundan, İslâm’da lâzım olan tesanüd-ü ervah, tevhid-i kulûb, tahabüb ve teavüne büyük rahneler açmıştır. Halbuki hüsn-ü zanla, muhabbet ve vahdetle memuruz.</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meseleyi yazdıktan biraz zaman sonra, bir gece rüyada Cenab-ı Peygamber (sallallahu aleyhi vesellem) Efendimizi gördüm. Bir medresede huzur-u saadette bulunuyordum. Cenab-ı Peygamber bana Kur’an’dan ders vereceklerdi. Kur’an’ı getirdikleri sırada, Hazret-i Peygamber (sallallahu aleyhi vesellem) Efendimiz, Kur’an’a ihtiramen kıyam buyurdular. O dakikada şu kıyamın, ümmeti irşad için olduğu birden hatırıma geldi.</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Bilâhare bu rüyayı, suleha-yı ümmetten bir zata hikâye ettim. Şu suretle tabir etti: “Bu büyük bir işaret ve beşarettir ki Kur’an-ı Azîmüşşan lâyık olduğu mevki-i muallâyı bütün cihanda ihraz edecektir.”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1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Tarih bize gösteriyor ki İslâm ne derece dine temessük etmiş ise terakki etmiş, ne vakit dinde zaaf göstermiş ise tedenni etmiştir. Başka dinde bilakis kuvveti zamanında vahşet, zaafı zamanında temeddün hasıl olmuştur.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Cumhur-u enbiyanın şarkta bi’seti, kader-i ezelînin bir remzidir ki Şark’ın hissiyatına hâkim dindir. Bugün âlem-i İslâm’daki tezahürat da gösteriyor ki âlem-i İslâm’ı uyandıracak, şu mezelletten kurtaracak yine o histir.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sabit oldu ki bu devlet-i İslâmiyeyi bütün öldürücü müsademata rağmen, yine o his muhafaza etmiştir. Bu hususta Garp’a nisbetle ayrı bir hususiyete mâlikiz. Onlara kıyas edilemeyiz.</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Saltanat ve hilafet gayr-ı münfek, müttehid-i bizzattır. Cihet muhteliftir. Binaenaleyh bizim padişahımız hem sultandır hem halifedir ve âlem-i İslâm’ın bayrağıdır.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Saltanat itibarıyla otuz milyona nezaret ettiği gibi hilafet itibarıyla üç yüz milyonun mabeynindeki rabıta-i nuraniyenin ma’kes ve istinadgâh ve mededkârı olmak gerektir. Saltanatı sadaret, hilafeti meşihat temsil eder.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Sadaret üç mühim şûraya bizzat istinad ediyor, yine kifayet etmiyor. Halbuki böyle inceleşmiş ve çoğalmış münasebat içinde, içtihadattaki müthiş fevza, efkâr-ı İslâmiyedeki teşettüt, fâsid medeniyetin tedahülüyle ahlâktaki müthiş tedenni ile beraber, Meşihat cenahı bir şahsın içtihadına terk edilmiş.</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Fert tesirat-ı hariciyeye karşı daha az mukavimdir. Tesirat-ı hariciyeye kapılmakla, çok ahkâm-ı diniye feda edildi.</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oluyor ki umûrun besateti ve taklit ve teslim cari olduğu zamanda, velev ki intizamsız olsun, yine Meşihat bir şûraya, lâekall kadıaskerler gibi mühim şahsiyetlere istinad ederdi. Şimdi iş besatetten çıkmış, taklit ve ittiba gevşemiş olduğu halde, bir şahıs nasıl kifayet eder?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 gösterdi ki hilafeti temsil eden şu Meşihat-ı İslâmiye, yalnız İstanbul ve Osmanlılara mahsus değildir. Umum İslâm’a şâmil bir müessese-i celiledir. Bu sönük vaziyetle, değil koca âlem-i İslâm’ın belki yalnız İstanbul’un irşadına da kâfi gelmiyor. Öyle ise bu mevki öyle bir vaziyete getirilmelidir ki âlem-i İslâm ona itimat edebilsin. Hem menba hem ma’kes vaziyetini alsın. Âlem-i İslâm’a karşı vazife-i diniyesini hakkıyla îfa edebilsin.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zamanda değiliz. Eskiden hâkim bir şahs-ı vâhid idi. O hâkimin müftüsü de onun gibi münferid bir şahıs olabilirdi. Onun fikrini tashih ve ta’dil ederdi. Şimdi ise zaman cemaat zamanıdır. Hâkim, ruh-u cemaatten çıkmış az mütehassis, sağırca, metin bir şahs-ı manevîdir ki şûralar o ruhu temsil eder.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bir hâkimin müftüsü de ona mücanis olup bir şûra-yı âliye-i ilmiyeden tevellüd eden bir şahs-ı manevî olmak gerektir. Tâ ki sözünü ona işittirebilsin. Dine taalluk eden noktalardan, sırat-ı müstakime sevk edebilsin. Yoksa fert dâhî de olsa cemaatin ferd-i manevîsine karşı sivrisinek kadar kalır. Şu mühim mevki böyle sönük kalmakla, İslâm’ın ukde-i hayatiyesini tehlikeye maruz bırakıyor.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diyebiliriz, şimdiki zaaf-ı diyanet ve şeair-i İslâmiyet’teki lâkaytlık ve içtihadattaki fevza, Meşihat’ın zaafından ve sönük olmasından meydan almıştır. Çünkü haricde bir adam reyini, ferdiyete istinad eden Meşihat’a karşı muhafaza edebilir. Fakat böyle bir şûraya istinad eden bir Şeyhülislâm’ın sözü, en büyük bir dâhîyi de ya içtihadından vazgeçirir, ya o içtihadı ona münhasır bırakır.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müstaid çendan içtihad edebilir. Lâkin içtihadı o vakit düsturu’l-amel olur ki bir nevi icma veya cumhurun tasdikine iktiran ede. Böyle bir Şeyhülislâm manen bu sırra mazhar olur. Şeriat-ı garrada daima icma ve rey-i cumhur, medar-ı fetva olduğu gibi şimdi de fevza-i ârâ için böyle bir faysala lüzum-u kat’î vardır.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Sadaret, Meşihat iki cenahtır. Şu Devlet-i İslâmiyenin bu iki cenahı mütesavi olmazsa ileri gidilmez. Gidilse de böyle bir medeniyet-i fâside için mukaddesatından insilah eder.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İhtiyaç her işin üstadıdır. Şöyle bir şûraya ihtiyaç şedittir. Merkez-i hilafette tesis olunmazsa bizzarure başka bir yerde teşekkül edecektir.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şûranın bazı mukaddimatı olan cemaat-i İslâmiye teşkilatı ve evkafın Meşihat’a ilhakı gibi umûrun daha evvel tahakkuku münasip ise de baştan başlansa sonra mukaddimat ihzar edilse yine maksat hasıl olur.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Daire-i intihabiyeleri hem mahdud hem muhtelit olan a’yan ve mebusanın vazife-i resmiyeleri itibarıyla, bi’l-vasıta ve dolayısıyla bu işe tesiri olabilir. Halbuki vasıtasız, doğrudan doğruya bu vazife-i uzmayı deruhte edecek hâlis İslâm bir şûra lâzımdır.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 mâ-vudia-lehinde istihdam edilmezse atalete uğrar, matlub eseri göstermez. Binaenaleyh mühim bir maksat için tesis edilen Dârülhikmeti’l-İslâmiyeyi, şimdiki âdi bir komisyon derecesinden çıkarıp Meşihat’taki devairin rüesasıyla beraber şûranın aza-yı tabiiyesi addetmek ve haricdeki âlem-i İslâm’dan, şimdilik on beş yirmi kadar, İslâm’ın dinen, ahlâken itimadını kazanmış müntehab ulemasını celbeylemek, bu mesele-i uzmanın esasını teşkil eder.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Vehham olmamalıyız. Korkmakla din rüşvet verilmez. Dinin zafiyeti bahanesine olan muzahref medeniyete lanet. Havf ve zaaf, tesirat-ı hariciyeyi teşci eder. Muhakkak maslahat, mevhum mazarrata feda edilmez.</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kd3lij3y49dh" w:id="4"/>
      <w:bookmarkEnd w:id="4"/>
      <w:r w:rsidDel="00000000" w:rsidR="00000000" w:rsidRPr="00000000">
        <w:rPr>
          <w:rFonts w:ascii="Times New Roman" w:cs="Times New Roman" w:eastAsia="Times New Roman" w:hAnsi="Times New Roman"/>
          <w:b w:val="1"/>
          <w:bCs w:val="1"/>
          <w:color w:val="333333"/>
          <w:sz w:val="27"/>
          <w:szCs w:val="27"/>
          <w:rtl w:val="0"/>
        </w:rPr>
        <w:t xml:space="preserve">RÜYADA BİR HİTABE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 ve hatırda kalan elfazı aynendir.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1335 senesi Eylül’ünde, dehrin hâdisatı verdiği yeis ile şiddetle muzdarip idim. Şu kesif zulmet içinde bir nur arıyordum. Manen rüya olan yakazada bulamadım. Hakikaten yakaza olan rüya-yı sadıkada bir ziya gördüm. Tafsilatı terk ile yalnız bana söylettirilmiş noktaları kaydedeceğim. Şöyle ki:</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cuma gecesinde nevm ile âlem-i misale girdim. Biri geldi dedi:</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Mukadderat-ı İslâm için teşekkül eden bir meclis-i muhteşem, seni istiyor.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Gittim gördüm ki münevver, emsalini dünyada görmediğim, selef-i salihînden ve a’sarın mebuslarından her asrın mebusları içinde bulunur bir meclis gördüm. Hicab ettim, kapıda durdum. Onlardan bir zat dedi ki:</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Ey felaket, helâket asrının adamı, senin de reyin var, fikrini beyan et!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Ayakta durup dedim:</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Sorun cevap vereyim.</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dedi: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mağlubiyetin neticesi ne olacak, galibiyette ne olurdu?</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Musibet şerr-i mahz olmadığı için bazen saadette felaket olduğu gibi felaketten dahi saadet çıkar.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beri i’la-yı kelimetullah ve beka-yı istiklaliyet-i İslâm için farz-ı kifaye-i cihadı deruhte ile kendini yekvücud olan âlem-i İslâm’a fedaya vazifedar ve hilafete bayraktar görmüş olan bu Devlet-i İslâmiyenin felaketi, âlem-i İslâm’ın saadet-i müstakbelesiyle telafi edilecektir.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ihtizazını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hârikulâde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tacil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incinir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asrındayız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kaybettik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mütehavvil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mübadele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meclis tarafından denildi: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İzah et!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Devletler, milletler muharebesi, tabakat-ı beşer muharebesine terk-i mevki ediyor. Zira beşer esir olmak istemediği gibi ecîr olmak da istemez. Galip olsa idik, hasmımız ve düşmanımız elindeki cereyan-ı müstebidaneye belki daha şedidane kapılacak idik. Halbuki o cereyan hem zalimane hem tabiat-ı âlem-i İslâm’a münafî hem ehl-i imanın ekseriyet-i mutlakasının menfaatine mübayin hem ömrü kısa, parçalanmaya namzettir. Eğer ona yapışsa idik âlem-i İslâm’ı fıtratına, tabiatına muhalif bir yola sürükleyecek idik.</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medeniyet-i habîse ki biz ondan yalnız zarar gördük. Ve nazar-ı şeriatta merdud ve seyyiatı hasenatına galebe ettiğinden maslahat-ı beşer fetvasıyla mensuh ve intibah-ı beşerle mahkûm-u inkıraz, sefih, mütemerrid, gaddar, manen vahşi bir medeniyetin himayesini Asya’da deruhte edecektik.(*</w:t>
      </w:r>
      <w:hyperlink r:id="rId1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Meclisten biri dedi:</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Neden şeriat şu medeniyeti (*</w:t>
      </w:r>
      <w:hyperlink r:id="rId1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reddeder?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Çünkü beş menfî esas üzerine teessüs etmiştir.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Nokta-i istinadı kuvvettir. O ise şe’ni, tecavüzdür.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Hedef-i kasdı, menfaattir. O ise şe’ni, tezahümdür.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 düsturu cidaldir. O ise şe’ni, tenazudur.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Kitleler mabeynindeki rabıtası, âheri yutmakla beslenen unsuriyet ve menfî milliyettir. O ise şe’ni, böyle müthiş tesadümdür.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Cazibedar hizmeti, heva ve hevesi teşci ve arzularını tatmin ve metalibini teshildir. O heva ise şe’ni, insaniyeti derece-i melekiyeden dereke-i kelbiyete indirmektir, insanın mesh-i manevîsine sebep olmaktır. Bu medenilerden çoğu, eğer içi dışına çevrilse kurt, ayı, yılan, hınzır, maymun postu görülecek gibi hayale gelir.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onun için bu medeniyet-i hazıra, beşerin yüzde seksenini meşakkate, şakavete atmış; onunu mümevveh saadete çıkarmış, diğer onu da beyne-beyne bırakmış. Saadet odur ki külle ya eksere saadet ola. Bu ise ekall-i kalilindir.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beşere rahmet olan Kur’an ancak umumun, lâekall ekseriyetin saadetini tazammun eden bir medeniyeti kabul eder. Hem serbest hevanın tahakkümüyle, havaic-i gayr-ı zaruriye, havaic-i zaruriye hükmüne geçmişlerdir.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Bedavette bir adam dört şeye muhtaç iken medeniyet, yüz şeye muhtaç ve fakir etmiştir. Sa’y masrafa kâfi gelmediğinden hileye harama sevk etmekle, ahlâkın esasını şu noktadan ifsad etmiştir. Cemaate, nev’e verdiği servet haşmete bedel, ferdi şahsı fakir, ahlâksız etmiştir.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Kurûn-u ûlânın mecmu-u vahşetini bu medeniyet bir defada kustu!</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İslâm’ın şu medeniyete karşı istinkâfı ve soğuk davranması ve kabulde ızdırabı cây-ı dikkattir. Zira istiğna ve istiklaliyet hâssasıyla mümtaz olan şeriattaki İlahî hidayet, Roma felsefesinin dehasıyla aşılanmaz, imtizaç etmez, bel’ olunmaz, tabi olmaz.</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asıldan tev’em olarak neş’et eden eski Roma ve Yunan iki dehaları; su ve yağ gibi, mürur-u a’sar ve medeniyet ve Hristiyanlığın temzicine çalışmalarına rağmen, yine istiklallerini muhafaza, âdeta tenasühle o iki ruh şimdi de başka şekillerde yaşıyorlar. Onlar tev’em ve esbab-ı temzic varken imtizaç olunmazsa şeriatın ruhu olan nur-u hidayet, o muzlim medeniyetin esası olan Roma dehasıyla hiçbir vakit mezcolunmaz, bel’ olunmaz…</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Şeriat-ı garradaki medeniyet nasıldır?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Şeriat-ı Ahmediyenin (asm) tazammun ettiği ve emrettiği medeniyet ise ki medeniyet-i hazıranın inkişaından inkişaf edecektir. Onun menfî esasları yerine müsbet esaslar vaz’eder.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nokta-i istinad, kuvvete bedel haktır ki şe’ni adalet ve tevazündür.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Hedef de menfaat yerine fazilettir ki şe’ni muhabbet ve tecazübdür.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Cihetü’l-vahdet de unsuriyet ve milliyet yerine rabıta-i dinî, vatanî, sınıfîdir ki şe’ni samimi uhuvvet ve müsalemet ve haricin tecavüzüne karşı yalnız tedafüdür.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Hayatta düstur-u cidal yerine düstur-u teavündür ki şe’ni ittihat ve tesanüddür.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Heva yerine hüdadır ki şe’ni insaniyeten terakki ve ruhen tekâmüldür. Hevayı tahdid eder, nefsin hevesat-ı süfliyesinin teshiline bedel, ruhun hissiyat-ı ulviyesini tatmin eder.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biz mağlubiyetle ikinci cereyana takıldık ki mazlumların ve cumhurun cereyanıdır. Başkalarından yüzde seksen fakir ve mazlumsa İslâm’dan doksan belki doksan beştir.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 şu ikinci cereyana karşı lâkayt veya muarız kalmakla hem istinadsız hem bütün emeğini heder hem onun istilasıyla istihaleye maruz kalmaktan ise âkılane davranıp onu İslâmî bir tarza çevirip kendine hâdim kılmaktır. Zira düşmanın düşmanı, düşman kaldıkça dosttur. Nasıl ki düşmanın dostu, dost kaldıkça düşmandır.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cereyan birbirine zıt, hedefleri zıt, menfaatleri zıt olduğundan birincisi dese “Öl!”, diğeri diyecek “Diril!”. Birinin menfaati, zarar – ihtilaf – tedenni – zaaf – uyumamızı istilzam ettiği gibi; ötekinin menfaati dahi kuvvetimizi – ittihadımızı bizzarure iktiza eder.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 husumeti, İslâm inkişafını boğuyor idi; zâil oldu ve olmalı. Garp husumeti, İslâm’ın ittihadına, uhuvvetin inkişafına en müessir sebeptir, bâki kalmalı.</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o meclisten tasdik emareleri tezahür etti.</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Evet, ümitvar olunuz, şu istikbal inkılabı içinde en yüksek gür sadâ, İslâm’ın sadâsı olacaktır!..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biri sordu:</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Musibet cinayetin neticesi, mükâfatın mukaddimesidir. Hangi fiiliniz ile kadere fetva verdiniz ki şu musibetle hükmetti. Musibet-i âmme, ekseriyetin hatasına terettüp eder. Hazırda mükâfatınız nedir?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ihmalimizdir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savm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Tembellik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Keffareten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Buhl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müterakim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Mükâfat-ı hazıramız ise fâsık, günahkâr bir milletten humsu olan dört milyonu velayet derecesine çıkardı; gazilik, şehadetlik verdi. Müşterek hatadan neş’et eden müşterek musibet, mazi günahını sildi.</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biri dedi:</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Bir âmir, hata ile felakete atmış ise?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Musibetzede mükâfat ister. Ya âmir-i hatadarın hasenatı verilecektir (o ise hiç hükmünde) veya hazine-i gayb verecektir. Hazine-i gaybda böyle işlerdeki mükâfatı ise derece-i şehadet ve gaziliktir.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Baktım meclis istihsan etti. Heyecanımdan uyandım. Terli, el pençe yatakta oturmuş kendimi buldum. Gece böyle geçti.</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gün pür-ümit, başka ve dünyevî bir meclise gittim. (*</w:t>
      </w:r>
      <w:hyperlink r:id="rId13">
        <w:r w:rsidDel="00000000" w:rsidR="00000000" w:rsidRPr="00000000">
          <w:rPr>
            <w:rFonts w:ascii="Times New Roman" w:cs="Times New Roman" w:eastAsia="Times New Roman" w:hAnsi="Times New Roman"/>
            <w:color w:val="333333"/>
            <w:sz w:val="29"/>
            <w:szCs w:val="29"/>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Dünyevîler dediler: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Neden geldin geleli siyasete karışmıyorsun?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İspanyol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hezeyanlaştırır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müteharrik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müteharrikiz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üflüyor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oynuyoruz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esammane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müsbettir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hükümsüzdür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Hulus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Dinsizliği görmüyorsun, meydan alıyor. Din namına meydana çıkmak lâzım.</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Evet, lâzımdır. Fakat kat’î bir şart ile ki muharrik aşk-ı İslâmiyet ve hamiyet-i diniye olmalı. Eğer muharrik veya müreccih, siyasetçilik veya tarafgirlik ise tehlikedir. Birincisi hata da etse belki ma’fuvdur. İkincisi isabet de etse mes’uldür.</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Denildi:</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Nasıl anlarız?</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Kim fâsık siyasettaşını mütedeyyin muhalifine, sû-i zan bahaneleriyle tercih etse muharriki siyasetçiliktir. Hem umumun mal-ı mukaddesi olan dini, inhisar zihniyetiyle kendi meslektaşlarına daha ziyade has göstermekle, kavî bir ekseriyette dine aleyhtarlık meyli uyandırmakla nazardan düşürmek ise muharriki tarafgirliktir.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iki adam dövüşürler. Biri, zayıf düşeceğini hissederken elindeki Kur’an’ı kavîye uzatmakla himayesini davet edip kavî bir ele vermek lâzımdır tâ beraber çamura düşmesin. Kur’an’a muhabbetini, hürmetini göstersin. Kur’an’ı, Kur’an olduğu için sevsin. Eğer kavînin karşısına siper etse himayet damarını tahrik etmeye bedel, hiddetini celbeder. Kur’an’ı kavî bir hâdimden mahrum bırakmakla, zayıf bir elde beraber yere düşerse o, Kur’an’ı kendi nefsi için sever demektir.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dine imale etmek ve iltizama teşvik etmek ve vazife-i diniyelerini ihtar etmekle dine hizmet olur. Yoksa dinsizsiniz dese onları tecavüze sevk etmektir. Din dâhilde menfî tarzda istimal edilmez. Otuz sene halife olan bir zat, menfî siyaset namına istifade edildi zannıyla, şeriata gelen tecavüzü gördünüz. Acaba şimdiki menfî siyasetçilerin fetvalarından istifade edecek kimdir, bilir misin? Bence İslâm’ın en şedit hasmıdır ki hançerini İslâm’ın ciğerine saplamıştır.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İttihat’a şedit bir muarız idin. Neden şimdi sükût ediyorsun?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Düşmanların onlara şiddet-i hücumundan. Düşmanın hedef-i hücumu, onların hasenesi olan azim ve sebattır ve İslâmiyet düşmanına vasıta-i tesmim olmaktan feragatidir.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Bence yol ikidir: Mizanın iki kefesi gibi; birinin hiffeti, ötekinin sıkletine geçer. Ben tokadımı, Antranik ile beraber Enver’e, Venizelos ile beraber Said Halîm’e vurmam. Nazarımda, vuran da sefildir.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Fırkacılık lâzım-ı meşrutiyettir.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Bizdekilerde hutut-u efkâr, telaki için mütemayilen imtidada bedel, münharifen gittiğinden nokta-i telaki vatanda, belki kürede görülmüyor. Vücud, adem gibi; birinin vücudu ötekinin ademini ister.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İnat bazen müfrit fırka mutaassıplara, dalal ve bâtılı iltizam ettirir. Şeytan birisine yardım etse melek der, rahmet okutur. Ötekinde melek görse libasını değiştirmiştir der, lanet eder. Sû-i zan ve hüsn-ü zan nazarıyla dürbünün iki tarafı gibi leh aleyhtar, vâhî emareyi bürhan, bürhanı vâhî emare görür.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Lâsiyyema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eşkâl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habîsesi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hodgâmlık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hodfikirlik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hodbinlik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hodendişlik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kebairi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evsaf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ehibbasına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meslektaşına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temerrüd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muhteris bir intikam veya müntakim bir hilafıyla bir kere demiş: “İslâm mağlup olacak, kalbi parçalanacak.” Sırf o müraî ruhtan gelen, yalancı fikirden çıkan meş’um sözünü doğru göstermek için İslâm mağlubiyetini, İslâm perişaniyetini arzu eder, alkışlar, hasmın darbesinden mütelezziz olur. İşte şu alkışı ve gaddar telezzüzüdür ki mecruh İslâm’ı müşkül mevkide bırakmış. Zira hançerini İslâm’ın ciğerine saplamış olan hasım “Sükût et.” demiyor. “Alkışla, mütelezziz ol, beni sev.” diyor, onları misal gösteriyor.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tartabilir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Denildi:</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Mağlubiyet malûmdu, biz bilirdik, bilerek bizi belâya attılar.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Acaba Hindenburg gibi dehşetli insanlar nazarına nazarî kalmış olan gaye-i harp, sizin gibi acemilere nasıl malûm ve bedihî olabilir. Acaba fikir dediğiniz şey –el-iyazü billah– arzu olmasın. Bazen zalimane intikam-ı şahsî, arzuya fikir suretini giydirir.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pis bir çamura düşmüşsünüz, misk-ü amber diye yüzünüze, gözünüze bulaştırmaya ne mana var?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misalîlerin münevver gece meclisinde ve dünyevîlerin muzlim gündüz mahfelinde akıldan akma değil, kalpte çıkan beyanatım. İster isen kabul et, ister isen etme, anlamak şartıyla. İster al gûş-u kabul câne, ister hiddet et.</w:t>
      </w:r>
    </w:p>
    <w:p w:rsidR="00000000" w:rsidDel="00000000" w:rsidP="00000000" w:rsidRDefault="00000000" w:rsidRPr="00000000" w14:paraId="000001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b1ra5oimhvq0" w:id="5"/>
      <w:bookmarkEnd w:id="5"/>
      <w:r w:rsidDel="00000000" w:rsidR="00000000" w:rsidRPr="00000000">
        <w:rPr>
          <w:rFonts w:ascii="Times New Roman" w:cs="Times New Roman" w:eastAsia="Times New Roman" w:hAnsi="Times New Roman"/>
          <w:b w:val="1"/>
          <w:bCs w:val="1"/>
          <w:color w:val="333333"/>
          <w:sz w:val="27"/>
          <w:szCs w:val="27"/>
          <w:rtl w:val="0"/>
        </w:rPr>
        <w:t xml:space="preserve">RÜYANIN ZEYLİ</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Rüya hacda sükût etti. Çünkü haccın ve ondaki hikmetin ihmali, musibeti değil, gazap ve kahrı celbetti. Cezası da keffaretü’z-zünub değil, kessaretü’z-zünub oldu. Haccın bâhusus tearüfle tevhid-i efkârı, teavünle teşrik-i mesaiyi tazammun eden içindeki siyaset-i âliye-i İslâmiye ve maslahat-ı vâsia-i içtimaiyenin ihmalidir ki düşmana milyonlarla İslâm’ı, İslâm aleyhinde istihdama zemin ihzar etti.</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Hint, düşman zannederek halbuki pederini öldürmüş, başında oturmuş bağırıyor.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Tatar, Kafkas, öldürülmesine yardım ettiği şahıs bîçare valideleri olduğunu “ba’de harabi’l-Basra” anlıyor. Ayak ucunda ağlıyorlar.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Arap, yanlışlıkla kahraman kardeşini öldürüp hayretinden ağlamayı da bilmiyor.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Afrika, biraderini tanımayarak öldürdü, şimdi vaveylâ ediyor.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âlem-i İslâm, bayraktar oğlunu gafletle bilmeyerek öldürmesine yardım etti, valide gibi saçlarını çekip âh-u fîzar ediyor.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Milyonlarla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Korkaklıkta darb-ı mesel hükmünde olan tavuk, çocukları yanında iken şefkat-i cinsiyesiyle camuşa saldırır. İşte dehşetli bir cesaret.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darb-ı mesel olmuş; keçi, kurttan havfı, ıztırar vaktinde mukavemete inkılab eder, boynuzuyla kurdun karnını deldiği vakidir. İşte hârika bir şecaat.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Fıtrî meyelan, mukavemetsûzdur. Bir avuç su, kalın bir demir gülle içinde atılsa, kışta soğuğa maruz bırakılsa meyl-i inbisat demiri parçalar.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şefkatli tavuk cesareti, hamiyetli keçi ıztırarî şecaati gibi fıtrî bir heyecan, demir güllede su gibi, zulmün bürudetli husumet-i kâfiranesine maruz kaldıkça her şeyi parçalar. Rus mujikleri buna şahittir.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imanın mahiyetindeki hârikulâde şehamet, izzet-i İslâmiyenin tabiatındaki âlem-pesend şecaat, uhuvvet-i İslâmiyenin intibahıyla her vakit mu’cizeleri gösterebilir.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olur elbette doğar şems-i hakikat</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böyle müebbed mi kalır zulmet-i âlem</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paea3639nufm" w:id="6"/>
      <w:bookmarkEnd w:id="6"/>
      <w:r w:rsidDel="00000000" w:rsidR="00000000" w:rsidRPr="00000000">
        <w:rPr>
          <w:rFonts w:ascii="Times New Roman" w:cs="Times New Roman" w:eastAsia="Times New Roman" w:hAnsi="Times New Roman"/>
          <w:b w:val="1"/>
          <w:bCs w:val="1"/>
          <w:color w:val="333333"/>
          <w:sz w:val="27"/>
          <w:szCs w:val="27"/>
          <w:rtl w:val="0"/>
        </w:rPr>
        <w:t xml:space="preserve">BİRKAÇ VECİZELER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Hevesat-ı nefsaniye ile erkeklerin karılaşması, karıların hayâsızlıkla erkekleşmesine sebeptir.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Merak, ilmin hocasıdır.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İhtiyaç, medeniyetin üstadıdır.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Sıkıntı, sefahetin muallimidir.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Acz, muhalefetin menşeidir.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Zaaf, gururun madenidir.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Sıgar-ı nefis, tekebbürün menbaıdır.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Tenasüp, tesanüdün esasıdır.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Temasül, tezadın sebebidir.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Müsavatsız adalet, adalet değildir.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Gayr-ı meşru muhabbetin âkıbeti, mükâfatı, mahbubun gaddarane adâvetidir. (*</w:t>
      </w:r>
      <w:hyperlink r:id="rId14">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61bughg0nt8" w:id="7"/>
      <w:bookmarkEnd w:id="7"/>
      <w:r w:rsidDel="00000000" w:rsidR="00000000" w:rsidRPr="00000000">
        <w:rPr>
          <w:rFonts w:ascii="Times New Roman" w:cs="Times New Roman" w:eastAsia="Times New Roman" w:hAnsi="Times New Roman"/>
          <w:b w:val="1"/>
          <w:bCs w:val="1"/>
          <w:color w:val="333333"/>
          <w:sz w:val="27"/>
          <w:szCs w:val="27"/>
          <w:rtl w:val="0"/>
        </w:rPr>
        <w:t xml:space="preserve">Bundan yedi sene evvel bir risaleme yazdığım bir zeyldir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zamanın medeni engizisyonu müthiş bir vesile ile bazı ezhanı telkîh ile bir kısım nâmeşru evladını vücuda getirip İslâmiyet’e karşı kinini ve hiss-i intikamını icra eder. Diyanetsizliğe veya lâübaliliğe veya Hristiyanlığa temayüle veya İslâmiyet’ten şüphe ile soğutmaya bir kapı açmak ister.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desise şudur: “Ey Müslüman bak, nerede bir Müslim varsa bi’n-nisbe fakir, gafil, bedevîdir. Nerede Hristiyan varsa bir derece medeni, mütenebbih, ehl-i servettir. Demek… ilâ âhir.”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ki:</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Ey Müslüman! Biri maddî, biri manevî Avrupa rüçhanının iki sebebinin şu netice-i müthişiyle o neticenin tesir-i muharribanesine karşı, mevcudiyetimizin hâmisi olan İslâmiyet’ten elini gevşetme. Dört el ile sarıl, yoksa mahvolursun.</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aşağıya iniyoruz, onlar yukarıya çıkıyor. Bunun iki sebebi vardır. Biri maddî, biri manevîdir.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Umum Hristiyan’ın kilisesi ve maden-i hayatı olan Avrupa’nın vaziyet-i fıtriyesidir. Zira dardır, güzeldir, demir madenidir, girintili çıkıntılıdır. Deniz ve enharı bağırsaklarıdır, bâriddir.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Avrupa, küre-i zeminin hamse aşeri iken nev-i beşerin bir rub’unu letafet-i fıtriyesi ile kendine çekmiş. Hikmeten sabittir ki efrad-ı kesîrenin içtimaı, ihtiyacatı intac eder. Görenek gibi çok esbab ile tekessür eden hâcat, zeminin kuvve-i nâbitesine sıkışmaz.</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noktadan ihtiyaç sanata ve merak ilme ve sıkıntı vesait-i sefahete hocalık edip talime başlarlar.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fikr-i sanat, meyl-i marifet, kesretten çıkar. Avrupa’nın darlığı ve deniz ve enharı olan vesait-i tabiiye-i münakale içinde dolaşması sebebiyle; tearüf ticareti, teavün iştirak-i mesaiyi intac ettikleri gibi temas dahi telahuk-u efkârı, rekabet de müsabakatı tevlid ederler. Ve bütün sanayiin maderi olan demir madeni kesretle içinde bulunduğundan o demir, medeniyetlerine öyle bir silah-ı kuvvet vermiştir ki dünyanın bütün enkaz-ı medeniyetlerini gasb ve garet edip gayet ağır bastı, mizan-ı zeminin muvazenetini bozdu.</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her şeyi geç almak, geç bırakmak şanından olan bürudet-i mutedilane, sa’ylerine sebat ve metanet verip medeniyetlerini idame etmiştir. Hem de ilme istinad ile devletlerinin teşekkülü, mütekabil kuvvetlerinin tesadümü, gaddarane istibdatlarının iz’acatı, engizisyonane taassuplarının aksü’l-amel yapan tazyikatı, mütevazî unsurlarının rekabetle müsabakatı, Avrupalıların istidatlarını inkişaf ettirip mezaya ve fikr-i milliyeti uyandırdı.</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Nokta-i istinaddır. Evet, her bir Hristiyan başını kaldırıp müteselsil ve mütedâhil maksatların birine el atsa arkasına bakar ki istinad edecek, kuvve-i maneviyesine daima imdat edip hayat verecek gayet kavî bir nokta-i istinad görür. Hattâ en ağır ve büyük işlere karşı mübarezeye kendinde kuvvet bulur.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nokta-i istinad her taraftan ellerini uzatan dindaşlarının urûk-u hayatına kuvvet vermeye ve İslâmların en can alacak damarlarını kesmeye her vakit âmâde ve dessas, medeni engizisyon taassubu ile maddiyyunun dinsizliği ile yoğrulmuş ve medeniyetlerinin galebesi ile mest-i gurur olmuş bir müsellah kitlenin kışlası veya büyük kilisesi olan Avrupa’nın medeniyetidir.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Görülmüyor mu ki en hürriyetperver maskesini takan (İ G) elini uzatıp arıyor. Nerede Hristiyan bulsa hayat veriyor. İşte Habeş, Sudan. İşte Tayyar, Artuşi. İşte Lübnan, Huran. İşte Mal Sur ve Arnavut. İşte Kürt ve Ermeni, Türk ve Rum ilâ âhir.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Onları canlandıran emeldir ve bizi öldüren yeistir. Meşhurdur ki biri demiş: “Eğer bir nokta-i istinad bulsam, küre-i zemini yerinden oynatırım.” Bu faraziyede acib bir nokta vardır. Demek bu küçücük insan, nokta-i istinad bulsa küre gibi büyük işleri çevirebilir.</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İslâm! İşte küre-i zemin gibi ağır ve âlem-i İslâmiyet’e çökmüş olan mesaib ve devahîye karşı nokta-i istinadımız: Muhabbet ile ittihadı, marifet ile imtizac-ı efkârı, uhuvvet ile teavünü emreden nokta-i İslâmiyet’tir.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âlem-i İslâm’ın şu büyük dairenin nokta-i uzmasından tut tâ en küçük dairenin –mesela medrese talebelerinin– bir ukde-i hayatiyesi vardır. Heyet-i içtimaiyenin efrad ve revabıtı birbirine istinadı gibi o ukdeler dahi birbirine merbut, müteselsilen o nokta-i uzmaya müsteniddir. Demek bütün o ukde-i hayatiyelerini –boğmak değil– belki tenebbüh ve neşv ü nema vermekle İslâm tenebbüh edip terakkiye başlayabilir.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biri Avrupa’nın mehasinini mesavîmizle ve telahuk-u efkârının semeratı, bizim bir şahsın semere-i sa’yi ile insafsızca, aldatıcı cerbeze ile muvazene etmekle (*</w:t>
      </w:r>
      <w:hyperlink r:id="rId15">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Avrupa’ya şedit bir meftuniyet ve milletine karşı amîk bir nefret hissiyle, kendini Avrupa’nın veled-i nâmeşruu gösterdiği gibi fikr-i ihtilal ve meyl-i tahrip ve aldatıcı cerbezenin neticesi olan hicv-i âsiyane, müfteriyane, namus-şikenane ile kendi firavuniyetini ve zımnen medih ve gururiyetini ve bilmediği halde İslâm’a düşmanlığını göstermekle beraber firavuniyet, enaniyet, gurur hükmü ile milletine karşı şer’an, aklen, hikmeten mükellef olduğu hiss-i şefkat yerine hiss-i tahkir, meyl-i incizab yerine meyl-i nefret, meyelan-ı muhabbet yerine irade-i istihfaf, temayül-ü ihtiram yerine meyelan-ı techil, arzu-yu merhamet yerine arzu-yu taazzum, seciye-i fedakârî yerine temayül-ü infiradî ikame edip hamiyetsizliğini, asılsızlığını gösterdiğinden nazar-ı hakikatte öyle bir cani ve menfur olur ki mesela, birisi Paris’te sefahet âleminde bir âlüfte madamın kametinde istihsan ettiği bir libası, camide muhterem bir hocaya giydirmeye çalışmak gibi bir hareket-i ahmakane ve caniyanede bulunur. Zira hamiyet ise muhabbet, hürmet, merhametin netice-i zaruriyesidir. Onsuz olmaz ve illâ yalandır, sahtekârlıktır. Nefret, hamiyetin zıddıdır.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Mutaassıplara hücum eden Avrupa’nın kâselisleri her biri yüz mutaassıp kadar meslek-i sakîminde mutaassıptır. Bunlardan birisi Şekspir medhinde ettiği ifratı, şayet bir hoca o ifratı Şeyh-i Geylanî medhinde etse idi tekfir olunacaktı.</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Heyhat! Bunların neresinde millete muhabbet ve millet için hamiyet!</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Esefâ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müfritane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edebşikenane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hodpesendane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edepsizliktir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zımniyelerini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kâselislerin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terzilleri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müstahaktırlar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zannederim ki bu milletin perişaniyetine; fazla cehaletten ziyade, nur-u kalp ile müterafık olmayan fazla zekâvet-i betra tesir etmiştir. Bence en müthiş maraz asabîliktir. Zira her şeyi haddinden geçirmekle, aksü’l-amel yaptırır.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âlem-i Hristiyan’ın rüçhanına sebebiyet veren ihtiyarlaşmış olan esbaba tekabül edecek genç, dinç esbab bizde inkişafa başlamıştır. Başka kitapta tafsil etmişim. Bir hikâye: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16">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Bundan on sene evvel Tiflis’e gittim. Şeyh San’an Tepesi’ne çıktım, dikkatle temaşa ediyordum. Bir Rus yanıma geldi. Dedi:</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Niye böyle dikkat ediyorsun?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Medresemin planını yapıyorum.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Nerelisin?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Bitlisliyim dedim.</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Tiflis’tir.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Bitlis, Tiflis birbirinin kardeşidir.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Ne demek?</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Asya’da, âlem-i İslâm’da üç nur, birbiri arka sıra inkişafa başlıyor, sizde birbiri üstünde üç zulmet inkışaa başlayacaktır. Şu perde-i müstebidane yırtılacak, takallüs edecek, ben de gelip burada medresemi yapacağım.</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Heyhat! Şaşarım senin ümidine.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Ben de şaşarım senin aklına. Bu kışın devamına ihtimal verebilir misin? Her kışın bir baharı, her gecenin bir neharı vardır.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İslâm parça parça olmuş.</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Tahsile gitmişler. İşte Hindistan, İslâm’ın müstaid bir veledidir, İngiliz mekteb-i idadisinde çalışıyor. Mısır, İslâm’ın zeki bir mahdumudur, İngiliz mekteb-i mülkiyesinden ders alıyor. Kafkas ve Türkistan, İslâm’ın iki bahadır oğullarıdır, Rus mekteb-i harbiyesinde talim alıyor, ilâ âhir.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şu asilzade evlat, şehadetnamelerini aldıktan sonra her biri bir kıta başına geçecek, muhteşem âdil pederleri olan İslâmiyet’in bayrağını, âfak-ı kemalâtta temevvüc ettirmekle, kader-i ezelînin nazarında feleğin inadına, nev-i beşerdeki hikmet-i ezeliyenin sırrını ilan edecektir.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hikâyemin yarısı bu kadar.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Neme lâzım ve nefsî nefsî dediren halet-i ruhiyeyi, bir temsil ile beyan edeceğim:</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Felekzede, perişan (*</w:t>
      </w:r>
      <w:hyperlink r:id="rId17">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Fonts w:ascii="Times New Roman" w:cs="Times New Roman" w:eastAsia="Times New Roman" w:hAnsi="Times New Roman"/>
          <w:color w:val="333333"/>
          <w:sz w:val="29"/>
          <w:szCs w:val="29"/>
          <w:rtl w:val="0"/>
        </w:rPr>
        <w:t xml:space="preserve">) fakat asil bir aşiretten bir cesur adam ile tâli’i yaver, feleği müsait, diğer bir aşiretten bir korkak ile bir yerde rast gelirler. Müfahere, münazara başlar.</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adam başını kaldırır, aşiretinin zelil olduğunu görür, izzet-i nefsine yediremez. Başını indirir, nefsine bakar, bir derece ağır görür. Eyvah! O vakit “Neme lâzım, işte ben, işte ef’alim!” gibi şahsiyatla yaralanmış gururu feryada başlar. Veyahut o aşiretten çekilip veya asılsızlık gösterip başka aşirete intisap eder.</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adam başını kaldırdıkça aşiretinin mefahiri gözünü kamaştırır, hiss-i gururunu kabartır, nefsine bakar gevşek görür. İşte o vakit, hiss-i fedakârî fikr-i milliyet uyanır “Aşiretime kurban olayım.” der.</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temsilin remzini anladınsa şu müsabaka ve mücadele meydanı olan bu cihan-ı ibrette bir Müslim –mesela– bir Hristiyan veya bir Kürt, bir Rum ile manen hissiyatları mübareze-i hamiyette mukabele ve muvazene ile tezahür etse temsilin sırrını göreceksin. Lâkin şu tefavüt, herkesin zannettiği gibi değildir. Belki zahir-perestlik ve sathîlik ve galat-ı histen gelmiştir.</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Müslüman!</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Aldanma! Başını indirme! Paslanmış bîhemta bir elmas, daima mücella cama müreccahtır. Zahiren olan İslâmiyet’in zaafı, şu medeniyet-i hazıranın, başka dinin hesabına hizmet etmesidir. Halbuki şu medeniyet suretini değiştirmesi zamanı hulûl etmiştir. Suret değişirse kaziye bilakis olur. Nasıl şimdiye kadar bidayetinde söylenildiği gibi nerede Müslüman varsa Hristiyana nisbeten bedevî, medeniyete karşı müstenkif ve soğuk davranır ve kabulünde ızdırap çeker. Suret değişse başkalaşır.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 (rh)</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Yalnız ıtlakın nüktesini beyan eder.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Hayat-ı hakikiye ancak âlem-i âhiretin hayatıdır. Hem o âlem ayn-ı hayattır. Hiçbir zerresi mevat değildir. Demek, dünyamız da bir hayvandır.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Acib bir vakıa, şu manaya bana kat’î kanaat vermiştir.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“Dört mezhep de haktır. Füruatta hak taaddüd eder.” diyenlere, ilm-i usûl ıstılahınca “musavvibe” denir.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 Bidayet-i Hürriyet’te şu fikri Jön Türklere teklif ettim, kabul etmediler. On iki sene sonra tekrar teklif ettim, kabul ettiler. Lâkin meclis feshedildi. Şimdi âlem-i İslâm’ın mütemerkiz noktasına tekraren arz ediyorum.</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Nasıl da yedi sekiz sene sonra İngiliz’in fesadıyla edildi.</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4">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 Bizim muradımız medeniyetin mehasini ve beşere menfaati bulunan iyilikleridir. Yoksa medeniyetin günahları, seyyiatları değil ki ahmaklar o seyyiatları, o sefahetleri mehasin zannedip taklit edip malımızı harap ettiler. Medeniyetin günahları, iyiliklerine galebe edip seyyiatı hasenatına racih gelmekle, beşer iki harb-i umumî ile iki dehşetli tokat yiyip o günahkâr medeniyeti zîr ü zeber edip öyle bir kustu ki yeryüzünü kanla bulaştırdı. İnşâallah istikbaldeki İslâmiyet’in kuvveti ile medeniyetin mehasini galebe edecek, zemin yüzünü pisliklerden temizleyecek, sulh-u umumîyi de temin edecek.</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u w:val="single"/>
            <w:rtl w:val="0"/>
          </w:rPr>
          <w:t xml:space="preserve">[8]</w:t>
        </w:r>
      </w:hyperlink>
      <w:r w:rsidDel="00000000" w:rsidR="00000000" w:rsidRPr="00000000">
        <w:rPr>
          <w:rFonts w:ascii="Times New Roman" w:cs="Times New Roman" w:eastAsia="Times New Roman" w:hAnsi="Times New Roman"/>
          <w:color w:val="333333"/>
          <w:sz w:val="29"/>
          <w:szCs w:val="29"/>
          <w:rtl w:val="0"/>
        </w:rPr>
        <w:t xml:space="preserve"> * Bu muhavere itilafçı perdesi altında İngiliz’in ifsad siyaseti komitesinin hesabına çalışan ve şimdiki lâdinî hali ve vaziyeti ihzar eden adamlara ve onlara aldanan müptedilere karşıdır.</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[9]</w:t>
        </w:r>
      </w:hyperlink>
      <w:r w:rsidDel="00000000" w:rsidR="00000000" w:rsidRPr="00000000">
        <w:rPr>
          <w:rFonts w:ascii="Times New Roman" w:cs="Times New Roman" w:eastAsia="Times New Roman" w:hAnsi="Times New Roman"/>
          <w:color w:val="333333"/>
          <w:sz w:val="29"/>
          <w:szCs w:val="29"/>
          <w:rtl w:val="0"/>
        </w:rPr>
        <w:t xml:space="preserve"> * Avrupa’ya muhabbetimiz gibi.</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[10]</w:t>
        </w:r>
      </w:hyperlink>
      <w:r w:rsidDel="00000000" w:rsidR="00000000" w:rsidRPr="00000000">
        <w:rPr>
          <w:rFonts w:ascii="Times New Roman" w:cs="Times New Roman" w:eastAsia="Times New Roman" w:hAnsi="Times New Roman"/>
          <w:color w:val="333333"/>
          <w:sz w:val="29"/>
          <w:szCs w:val="29"/>
          <w:rtl w:val="0"/>
        </w:rPr>
        <w:t xml:space="preserve"> * Hristiyanlığın malı olmayan medeniyeti ona mal etmek, İslâmiyet’in düşmanı olan tedenniyi ona dost göstermek, feleğin ters dönmesine delildir.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rtl w:val="0"/>
          </w:rPr>
          <w:t xml:space="preserve">[11]</w:t>
        </w:r>
      </w:hyperlink>
      <w:r w:rsidDel="00000000" w:rsidR="00000000" w:rsidRPr="00000000">
        <w:rPr>
          <w:rFonts w:ascii="Times New Roman" w:cs="Times New Roman" w:eastAsia="Times New Roman" w:hAnsi="Times New Roman"/>
          <w:color w:val="333333"/>
          <w:sz w:val="29"/>
          <w:szCs w:val="29"/>
          <w:rtl w:val="0"/>
        </w:rPr>
        <w:t xml:space="preserve"> * Bu kitabın birinci tabından yedi sene geçmiştir. Demek on sene evvel, yani Rumî 1326 senesinde.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[12]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uc3ldxqz1lj9" w:id="8"/>
      <w:bookmarkEnd w:id="8"/>
      <w:r w:rsidDel="00000000" w:rsidR="00000000" w:rsidRPr="00000000">
        <w:rPr>
          <w:rFonts w:ascii="Times New Roman" w:cs="Times New Roman" w:eastAsia="Times New Roman" w:hAnsi="Times New Roman"/>
          <w:b w:val="1"/>
          <w:bCs w:val="1"/>
          <w:color w:val="333333"/>
          <w:sz w:val="53"/>
          <w:szCs w:val="53"/>
          <w:rtl w:val="0"/>
        </w:rPr>
        <w:t xml:space="preserve">TULÛAT</w:t>
      </w:r>
    </w:p>
    <w:p w:rsidR="00000000" w:rsidDel="00000000" w:rsidP="00000000" w:rsidRDefault="00000000" w:rsidRPr="00000000" w14:paraId="000001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49.08000000000004" w:lineRule="auto"/>
        <w:jc w:val="center"/>
        <w:rPr>
          <w:rFonts w:ascii="Times New Roman" w:cs="Times New Roman" w:eastAsia="Times New Roman" w:hAnsi="Times New Roman"/>
          <w:b w:val="1"/>
          <w:bCs w:val="1"/>
          <w:color w:val="333333"/>
          <w:sz w:val="33"/>
          <w:szCs w:val="33"/>
        </w:rPr>
      </w:pPr>
      <w:bookmarkStart w:colFirst="0" w:colLast="0" w:name="_un0kdll000rq" w:id="9"/>
      <w:bookmarkEnd w:id="9"/>
      <w:r w:rsidDel="00000000" w:rsidR="00000000" w:rsidRPr="00000000">
        <w:rPr>
          <w:rFonts w:ascii="Times New Roman" w:cs="Times New Roman" w:eastAsia="Times New Roman" w:hAnsi="Times New Roman"/>
          <w:b w:val="1"/>
          <w:bCs w:val="1"/>
          <w:color w:val="333333"/>
          <w:sz w:val="33"/>
          <w:szCs w:val="33"/>
          <w:rtl w:val="0"/>
        </w:rPr>
        <w:t xml:space="preserve">Tulûat</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 Bedîüzzaman Said Nursî</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5lsk2okeb7b" w:id="10"/>
      <w:bookmarkEnd w:id="10"/>
      <w:r w:rsidDel="00000000" w:rsidR="00000000" w:rsidRPr="00000000">
        <w:rPr>
          <w:rFonts w:ascii="Times New Roman" w:cs="Times New Roman" w:eastAsia="Times New Roman" w:hAnsi="Times New Roman"/>
          <w:b w:val="1"/>
          <w:bCs w:val="1"/>
          <w:color w:val="333333"/>
          <w:sz w:val="27"/>
          <w:szCs w:val="27"/>
          <w:rtl w:val="0"/>
        </w:rPr>
        <w:t xml:space="preserve">İFADE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Telepati nevinden, ruhumla şiddet-i alâkası olan bir şahs-ı meçhul, muhtelif ve birbirinden uzak mevzulara dair; birdenbire kibrit yakmak gibi seri sualler soruyor. Ratb ve yâbis karışıyor.</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İntihab kāriin arzusuna tabidir.</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Âlem-i İslâm ulemasının ortasındaki müthiş ihtilafata ne dersin ve reyin nedir?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 Evvela:</w:t>
      </w:r>
      <w:r w:rsidDel="00000000" w:rsidR="00000000" w:rsidRPr="00000000">
        <w:rPr>
          <w:rFonts w:ascii="Times New Roman" w:cs="Times New Roman" w:eastAsia="Times New Roman" w:hAnsi="Times New Roman"/>
          <w:color w:val="333333"/>
          <w:sz w:val="29"/>
          <w:szCs w:val="29"/>
          <w:rtl w:val="0"/>
        </w:rPr>
        <w:t xml:space="preserve"> (*</w:t>
      </w:r>
      <w:hyperlink r:id="rId3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Âlem-i İslâm’a gayr-ı muntazam veya intizamı bozulmuş bir meclis-i mebusan ve encümen-i şûra nazarıyla bakıyorum. Şeriattan işitiyoruz ki: Rey-i cumhur budur, fetva bunun üzerinedir. İşte şu, bu meclisteki rey, ekseriyetin naziresidir. Rey-i cumhurdan maada olan akval, eğer hakikat ve mağzdan hâlî ve boş olmazsa istidadatın reylerine bırakılır. Tâ her bir istidat, terbiyesine münasip gördüğünü intihab etsin.</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burada </w:t>
      </w:r>
      <w:r w:rsidDel="00000000" w:rsidR="00000000" w:rsidRPr="00000000">
        <w:rPr>
          <w:rFonts w:ascii="Times New Roman" w:cs="Times New Roman" w:eastAsia="Times New Roman" w:hAnsi="Times New Roman"/>
          <w:b w:val="1"/>
          <w:bCs w:val="1"/>
          <w:color w:val="333333"/>
          <w:sz w:val="29"/>
          <w:szCs w:val="29"/>
          <w:rtl w:val="0"/>
        </w:rPr>
        <w:t xml:space="preserve">iki nokta-i mühimme</w:t>
      </w:r>
      <w:r w:rsidDel="00000000" w:rsidR="00000000" w:rsidRPr="00000000">
        <w:rPr>
          <w:rFonts w:ascii="Times New Roman" w:cs="Times New Roman" w:eastAsia="Times New Roman" w:hAnsi="Times New Roman"/>
          <w:color w:val="333333"/>
          <w:sz w:val="29"/>
          <w:szCs w:val="29"/>
          <w:rtl w:val="0"/>
        </w:rPr>
        <w:t xml:space="preserve"> vardır: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Şu istidadın meyelanı ile intihab olunan ve bir derece hakikati tazammun eden ve ekalliyette kalan kavl, nefsü’l-emirde mukayyed ve o istidat ile mahsus olduğu halde, sahibi ihmal edip mutlak bıraktı. Etbaı iltizam edip tamim etti. Mukallidleri taassup edip o kavlin hıfzı için muhaliflerin red ve hedmine çalıştılar. Şu noktadan müsademe, müşagabe, cerh ve red o derece meydan aldı ki ayakları altından çıkan toz ve ağızlarından feveran eden duman ve lisanlarından püsküren berkler, şimşekli ve bazen rahmetli bir bulut, şems-i İslâmiyet’in tecellisine bir hicab teşkil etmiştir. Lâkin ziya-i şemsten tefeyyüz etmesine istidat bahşeden rahmetli bulut derecesinde kalmadı. Yağmuru vermediği gibi ziyayı dahi men’etmektedir.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Ekalliyette kalan kavl, eğer içindeki hakikat ve mağz, onu intihab eden istidadatlardaki heves ve heva ve mevrus âyineye ve mizacına galebe çalmazsa o kavl bir hatar-ı azîmde kalır. Zira istidat onunla insibağ edip onun muktezasına inkılab etmek lâzım iken o, onu kendine çevirir ve telkîh eder, kendi emrine musahhar eder. İşte şu noktadan hüda hevaya tahavvül ve mezhep mizaçtan teşerrüb eder. Arı su içer bal akıtır, yılan su içer zehir döker.</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kaviyyen ümit ederim ki kâinatta şu meclis-i âlî, şu meczup sergerdan küre şehrinde millet-i insaniyede ve Âdem kavminde ulema-i İslâm âlemi, bir meclis-i mebusan-ı mukaddese hükmüne geçecektir. Selef ve halef asırlar üstünden birbirine bakıp mabeynlerinden bir encümen-i şûra teşkil edeceklerdir.</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Nasraniyet, İslâmiyet’in inkişafına bundan sonra mani olmayacak mıdır?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Nasraniyet ya intıfa veya ıstıfa ile terk-i silah edecektir. Zira birkaç defa yırtıldı, Protestanlığa geldi. Protestanlıkta da yırtıldı, tevhide yaklaştı; tekrar yırtılmaya hazırlanıyor.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intıfa bulup sönecek veyahut doğrudan doğruya hakiki Hristiyanlığın esasına câmi’ olan hakaik-i İslâmiyeyi karşısında görecektir.</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 dinsiz olamaz!</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azîme, Hazret-i Peygamber (asm) işaret etmiştir ki: Hazret-i İsa gelecek, ümmetimden olacak; aynı şeriatımla amel edecektir.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Sebeb-i ihtilaf-ı muzır: “Bu haktır.” düsturu yerine “Yalnız hak budur.” ve “En güzeli budur.” hükmü yerine “Güzeli budur.” hükmü ikame edilmiştir. (El-hubbu fillah) esas-ı merhametkârı yerine (El-buğzu fillah) ikame edilmiştir. Kendi mesleğinin muhabbeti yerine, başka meslekten nefret, harekâtında hâkim kılınmıştır. Hakikate muhabbet yerine, ene tarafgirliği müdahale etmiştir. Vesail ve delail, makasıd ve gayat yerine ikame edilmiştir.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fâsid bir delil ile hak bir netice zihinde ikame edilir. Bâtıl bir vesile ile hak bir gaye, fikirde tesbit edilir. Madem gaye ve maksat haktır; delil ve vesilelerdeki fesat, böyle inşikak-ı kulûbe sebebiyet vermemeli.</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Sebeb-i ihtilaf, hâkim-i zalim olan cerbezedir. Fikr-i tenkit ve bedbinliğe istinad eden cerbeze, daima zalimdir.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O sâil-i meçhul, tekrar der: Cerbeze nedir?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w:t>
      </w:r>
      <w:hyperlink r:id="rId3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Müteferrik büyük işlerde, yalnız kusurları görmek cerbezeliktir; aldanır ve aldatır. Cerbezenin şe’ni, bir seyyieyi sümbüllendirerek hasenata galip etmektir (*</w:t>
      </w:r>
      <w:hyperlink r:id="rId3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aşiretin her bir ferdi, bir günde attığı balgamı, cerbeze ile vehmen tayy-ı mekân ederek birden bir şahısta o muhassalı temsil edip başka efradı ona kıyas ederek o nazar ile baksa…</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bir sene zarfında birisinden gelen rayiha-i keriheyi, cerbeze ile tayy-ı zaman ederek bir dakika-i vâhidede, o şahs-ı hazırda sudûrunu tasavvur etse; acaba evvelki adam ne derece müstakzer, ikinci adam ne derece müteaffin hattâ hayal gözünü kapasa vehim dahi burnunu tutsa mağaralarından kaçsalar akıl onları tevbih etmeye hakkı olmayacaktır.</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cerbezenin tavr-ı acibi; zaman ve mekânda müteferrik şeyleri toplar, bir yapar. O siyah perde ile her şeyi temaşa eder.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cerbeze, envaiyle garaibin makinesidir.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Görülmüyor mu ki cerbeze-âlûd bir âşığın nazarında, umum kâinat, birbirine muhabbet ile müncezib, rakkasane hareket edip gülüşüyor… Veyahut çocuğunun vefatıyla matem tutan bir validenin cerbeze-âlûd meyusiyeti nazarında, umum kâinat hüzün-engizane ağlaşıyor.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 istediği ve haline münasip gördüğü meyveyi koparır.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makamda size bir temsil: Mesela, sizden yorulmuş yolcu bir adam, yalnız bir saat tenezzüh etmek üzere, gayet müzeyyen ve müzehher bir bahçeye girse (nekaisten müberra olmak, cinan-ı cennetin mahsusatından ve her kemale bir noksanı karıştırmak, şu âlem-i kevn ü fesadın mukteziyatından olmakla) şu bahçenin müteferrik köşelerinde bazı pis ve murdar şeyler bulunduğu için inhiraf-ı mizaç sevki ve emri ile yalnız o taaffünatı taharri ve o murdar şeylere idame-i nazar eder. Güya onda yalnız o var. Hülyanın hükmüyle fena hayal tevessü ederek, o bostanı bir selhhane ve mezbele suretinde gösterdiğinden midesi bulanır ve istifra eder, kemal-i nefretle kaçar.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beşerin lezzet-i hayatını gussedar eden böyle bir hayale, hikmet ve maslahat rûy-i rıza gösterebilecek midir?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 gören, güzel düşünür. Güzel düşünen, hayatından lezzet alır.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Herkes, zaman ve dehirden şikayet ediyor. Acaba Sâni’-i Zülcelal’in sanat-ı bedî’ine itiraz çıkmaz mı?</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Hayır, aslâ. Belki manası şudur: Güya şikayetçi der ki istediğim emir ve arzu ettiğim şey ve teşehhi ettiğim hal; hikmet-i ezeliyenin düsturuyla tanzim olunan âlemin mahiyeti müstaid değil ve inayet-i ezeliyenin pergârıyla nakşolunan feleğin kanunu müsait değil ve meşiet-i ezeliyenin matbaasında tabolunan zamanın tabiatı muvafık değil ve mesalih-i umumiyeyi tesis eden hikmet-i İlahî razı değillerdir ki şu âlem-i imkân, Feyyaz-ı Mutlak’ın yed-i kudretinden şu ukûlümüzün hendesesiyle ve tehevvüsümüz iştihasıyla istediğimiz semeratı koparsın. Verse de tutamaz, düşse de kaldıramaz.</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şahsın tehevvüsü için büyük bir daire-i muhita, hareket-i mühimmesinden durdurulmaz.</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Cerbeze bir hâkimdir. Yalnız seyyiat tarafını konuşturmamalı, onun hasmı olan hasenatı da dinlemeli. Sonra muvazene edip mizan-ı haşirdeki hükm-ü âdilane gibi racih gelene muhabbetle hak vermelidir.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Efkâr-ı hazırada cerbeze nasıl bir tesir etmiştir?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Bak, o seyyiedir ki Ararat Dağı kadar bize zulüm ve tahkir eden ecnebi bir devleti, ne safsatalı bahanelerle, bilmem hangi tarihte Kırım’da bize yardım etmiş gibi yavelerle, bize dost olabilecek surette gösteriyorlar.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Sübhan Dağı kadar, İslâmiyet’in izzet ve şerefine çalışan güruh-u mücahidîni, acib bahanelerle en fena derekesine indirip millete düşman gibi gösteriyorlar.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cerbeze seyyiesine, zaaf-ı akide inzimam etmesiyle, mesail-i diniyede en zayıf tarafını irae ederek dinsizliğe zemin ihzar ediyor.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onun netaicidir ki mukteza-yı beşeriyet olan beyne’s-selef cereyan eden tenkidat-ı rakipkârane veya hakperestaneyi, sofestaîcesine bir cerbeze ile her birinin hakkında başkaların tenkidatını irae edip eâzım-ı ümmet hakkında hürmetsizlik ve emniyetsizliği telkin ederek, o vasıta ile ezhandaki İslâmiyet’in kudsiyetini sarsıyor.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bunlar gibi çok mazarrat-ı azîme, şu nevi cerbezeden tevellüd ediyor.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İstanbul’u düşündükçe iki karış kadar dili uzanmış, sair azası neşv-ü nemadan mahrum kalmış, ihtiyar bir çocuğun timsali zihnime geliyor.</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Anadolu aleyhinde çıkmış olan fetvaya ne dersin? (*</w:t>
      </w:r>
      <w:hyperlink r:id="rId3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Fetva-yı mahz değil ki i’tizar edilsin. Belki kazayı tazammun eden bir fetvadır. Çünkü fetvanın kazadan farkı; mevzuu âmmdır, gayr-ı muayyendir hem mülzim değil… Kaza ise muayyen ve mülzimdir. Şu fetva ise hem muayyendir, kim nazar etse bizzarure muradı anlar. Hem mülzim olmuştur. Çünkü avam-ı Müslimîni onlar aleyhinde sevk etmekte esbabın en âhiridir.</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şu fetva, kazayı tazammun ediyor, kazada iki hasmı dinletmek zarurîdir. Anadolu da söylettirilmeliydi. Netice-i müddeiyatlarını aleyhlerinde olan davalarla, siyasiyyun ve ulemadan bir heyet tarafından, maslahat-ı İslâmiye noktasında muhakeme edildikten sonra fetva verilebilirdi.</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şimdi bazı hakaikte bir inkılab var. Ezdad isimlerini değiştirip mübadele etmişler. Zulme adalet, cihada bağy, esarete hürriyet namı veriliyor.</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bu kadar (İ G Z) den nefret ediyorsun? Musalahasını da istemiyorsun?</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Sebep bir değil, bindir. Bana en ziyade şedit görünen, manen ahlâkımıza vurduğu darbedir. Çekirdek halinde olan secaya-i seyyieyi içimizde inkişaf ettirdi. Hayatın yarası iltiyam bulur; izzet-i İslâmiye, namus-u millînin yarası pek derindir.</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Edirne Camii’nde, bir İslâm hocasının lisanıyla, Venizelos gibi şeytan zalime dua ettirdi. Merkez-i Hilafet’te, Müslümanlar lisanıyla hizbü’ş-şeytan olan (İ G Z), Yunan askerlerini halâskâr, tathirci ilan ve karşısındaki güruh-u mücahidîni cani, zalim söylettirdi.</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valide o dereceye getirilse ki çocuğunu kendi eliyle öldürerek, müteessir olmayarak, parça parça etse hiç mümkün müdür ki onda hissiyat-ı âliye ve ahlâk-ı sâmiye intıfa etmesin?..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Neden (İ G Z) siyaseti galip çıkar?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Siyasetinin hâssa-i mümeyyizesi; fitnekârlık, ihtilaftan istifade, menfaat yolunda her alçaklığı irtikâb etmek, yalancılık, tahripkârlık, hariçte menfîliktir.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adam kocaman bir binayı bir günde harap eder, bir taburu ihtilale verir. Şu alçak siyasettir ki (K T T)ni zahiren tel’in ettiği halde, gizlice dehalet ediyor. Fenalık ve ahlâk-ı seyyie, siyasetine vasıta olduğu için her yerde ahlâk-ı seyyieyi himaye ederek teşci eder. Şimdiki İstanbul hali şahittir.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Anadolu’da pek çok zulüm ediliyor ve pek çok Müslümanlar idam ediliyor. Neden böyle yapıyorlar?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Evet, maatteessüf pek feci şeyler oluyor. Fakat asıl sebep, mel’un mimsiz medeniyet, öyle zalimane bir silah, şu harb-i vahşiyaneye vermiştir ki o silahın karşısında dayanmak, onun naziriyle mukabele etmek lâzım gelir. Şeşhane ile mitralyöze mukabele edilmez. İşte o silah, o düstur ki medeniyet harbin eline vermiştir.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kendi gözümle Grandük Nikolaviç’in namına iki emri gördüm. Der: “Askerimize bir köyden bir tüfek açılsa çoluk çocuğu ile imha edilecektir.” İkinci emri de: “Bir cemaatte bir adam, cephe zararına bize hıyanet etse çoluk çocuğu ile imha edilecektir.”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ezlem bir düstur ile (İ G Z) Anadolu’ya hücum ediyor.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Âlem-i İslâm’daki ihtilafı ta’dil edecek çare nedir?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müttefekun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makasıd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teferruat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tefehhümdeki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tefavüt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Esefâ! Gaye-i hayalden tenasi veya nisyan olmakla, ezhan enelere dönüp etrafında gezerler. İşte gaye-i hayal, maksad-ı âlî bütün vuzuhuyla meydana atılmıştır.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wrzvq3oq2zt" w:id="11"/>
      <w:bookmarkEnd w:id="11"/>
      <w:r w:rsidDel="00000000" w:rsidR="00000000" w:rsidRPr="00000000">
        <w:rPr>
          <w:rFonts w:ascii="Times New Roman" w:cs="Times New Roman" w:eastAsia="Times New Roman" w:hAnsi="Times New Roman"/>
          <w:b w:val="1"/>
          <w:bCs w:val="1"/>
          <w:color w:val="333333"/>
          <w:sz w:val="27"/>
          <w:szCs w:val="27"/>
          <w:rtl w:val="0"/>
        </w:rPr>
        <w:t xml:space="preserve">Zulmün Şedit Bir Nev’i</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Dünyaca havas tanılan insanlardaki meziyet, sebeb-i tevazu ve mahviyet iken tahakküm ve tekebbüre sebep olmuştur. Fukara aczi, avamın fakrı, sebeb-i merhamet ve ihsan iken esarete mahkûmiyetlerine müncer olmuştur.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işte mehasin ve şeref hasıl oldukça havassa peşkeş edilir; seyyiat olsa avama taksim edilir.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tabur galebe çalsa şan ve şeref kumandana verilir, taksim edilmez. Mağlup olduğu vakit, seyyie tabura taksim edilir. Mesela, bir aşiret namuskârane bir iş etse “Âferin Hasan Ağa!” derler. Fenalık ettikleri vakit “Tuh! Ne pis aşiret imiş.” diyecekler.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3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kavl-i meşhuru, şu acib zulmün tercümanıdır.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şu içtimaî sistemdeki damar-ı zulmün bir mecrası da şudur: Yüksek tabakada birinin öldürülmesiyle, çok seneler matem tutulur. Halbuki onun cinayetiyle tabaka-i avamda yüzer belki binler kişi telef olsa bir iki günde unutulur. Şu ise adalet-i Kur’aniyeye zıttır. Bir şah, bir gedayı öldürse şeriat kısasa hükmeder, ikisini bir görür.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xrh3o4u2kkg" w:id="12"/>
      <w:bookmarkEnd w:id="12"/>
      <w:r w:rsidDel="00000000" w:rsidR="00000000" w:rsidRPr="00000000">
        <w:rPr>
          <w:rFonts w:ascii="Times New Roman" w:cs="Times New Roman" w:eastAsia="Times New Roman" w:hAnsi="Times New Roman"/>
          <w:b w:val="1"/>
          <w:bCs w:val="1"/>
          <w:color w:val="333333"/>
          <w:sz w:val="27"/>
          <w:szCs w:val="27"/>
          <w:rtl w:val="0"/>
        </w:rPr>
        <w:t xml:space="preserve">Müstahak Bir Ceza</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âdilanesi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kavanin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muntabıktır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Wilson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Klemanso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Venizelos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rezaletle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Fıtrat-ı insan bir mezraa hükmündedir ki secaya-yı hasene temayülat-ı şerriye ile beraber, taneler gibi dest-i kaderle içinde ekilmiştir. Bu taneler neşv-ü nema bulmak için bir suya muhtaçtır. Hevadan gelse şer taneleri neşv-ü nema bulur. Şimdiki şu medeniyet-i habîsenin heyet-i içtimaiyeye verdiği tesir gibi… Fıtraten –çendan– hayır ciheti galiptir fakat sümbüllenmiş, semere vermiş on çekirdek, yüz değil bin kurumuş çekirdeğe galebe eder. İşte şunun çaresi: O bab-ı fitneyi kapatmakla, suyu Hüda tarafından vermek lâzımdır.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Taaddüd-ü zevcat ve abd gibi bazı mesaili, ecnebiler serrişte ederek medeniyet nokta-i nazarında, şeriata bazı evham ve şübehatı îrad ediyorlar.</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İslâmiyet’in ahkâmı iki kısımdır:</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Şeriat ona müessistir. Bu ise hüsn-ü hakiki ve hayr-ı mahzdır.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 dahi:</w:t>
      </w:r>
      <w:r w:rsidDel="00000000" w:rsidR="00000000" w:rsidRPr="00000000">
        <w:rPr>
          <w:rFonts w:ascii="Times New Roman" w:cs="Times New Roman" w:eastAsia="Times New Roman" w:hAnsi="Times New Roman"/>
          <w:color w:val="333333"/>
          <w:sz w:val="29"/>
          <w:szCs w:val="29"/>
          <w:rtl w:val="0"/>
        </w:rPr>
        <w:t xml:space="preserve"> Şeriat muaddildir. Yani gayet vahşi ve gaddar bir suretten çıkarıp ehvenü’ş-şer ve muaddel ve tabiat-ı beşere tatbiki mümkün ve tamamen hüsn-ü hakikiyeye geçebilmek için zaman ve zeminden alınmış bir surete ifrağ etmiştir. Çünkü birden tabiat-ı beşerde umumen hüküm-ferma olan bir emri birden ref’etmek, tabiat-ı beşeri birden kalbetmek iktiza eder.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şeriat vâzı-ı esaret değildir. Belki en vahşi bir suretten, böyle tamamen hürriyete yol açacak ve geçebilecek bir surete indirmiştir, ta’dil etmiştir.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dörde (*</w:t>
      </w:r>
      <w:hyperlink r:id="rId3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kadar taaddüd-ü zevcat, tabiata, akla, hikmete muvafakatıyla beraber şeriat bir taneden dörde çıkarmamış, belki sekizden, dokuzdan dörde indirmiştir. Bâhusus taaddüde öyle şerait koymuştur ki ona müraat etmekle, hiçbir mazarrata müeddi olmaz. Bazı noktada şer olsa da ehvenü’ş-şerdir. Ehvenü’ş-şer ise bir adalet-i izafiyedir.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Heyhat! Âlemin her halinde hayr-ı mahz olamaz.</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Dârülhikmeti’l-İslâmiye neden hizmet edemedi?</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En büyük hizmeti, adem-i hizmetidir. En büyük hareketi, hareketsizliğidir. Çünkü buradaki hâkim olan kuvvet-i ecnebiye, lehinde olmayan her bir hareketi boğuyor. Hareket edenleri gördük, mukaddes camilerde gâvurlara dua ettirildi ve mücahidlerin cevaz-ı katline fetva verdirildi. İşte Dârülhikmet, bu fırtına içinde âlet ettirilmedi. En büyük mani olan ecnebi kuvvet, bütün kuvvetiyle ahlâksızlığı himaye ve teşci ediyordu.</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derecede sebep:</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Dârülhikmet eczaları kabil-i imtizaç, belki de ihtilat değil. Şahsî meziyetleri vardır. Cemaat ruhu tevellüd etmedi. “Ene”ler kavîdir, delinmedi ki bir “nahnü” olsun. “Ben” “biz” olmadı. Mesailerinde teşarük düsturuyla işe girişildi, teavün düsturu ihmal edildi.</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Teşarük, maddiyatta eseri azîmleştirir, fevkalâde yapar. Maneviyat ve efkârda âdileştirir, belki çirkinleştirir.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Teavün düsturu bunun tamamen aksidir, maddiyatta cemaate nisbeten pek küçük fakat yalnız bir şahsa nisbeten büyük eserlere vasıta olur. Maneviyatta ise eseri hârikulâde derecesine is’ad eder.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tenkitleri çok keskinleşmiştir, karşısına çıkan fikir parçalanır, söner. Ehakkı aramakla bazen hakkı da kaybeder. Hakta ittifak, ehakta ihtilaf olduğundan bence çok defa hak, ehaktan ehaktır. Ehakkın müddet-i taharrisi zamanında, bâtılın vücuduna bir nevi müsamaha var. Yani bazen hasen, ahsenden ahsendir.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Biri dese: “Bu hadîsi kabul etmem.” Nasıldır?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Bazen, adem-i kabul kabul-ü ademle iltibas olunur. Çok hatîata müncer olur. Halbuki adem-i kabul, adem-i delil-i sübut, onun delilidir. Kabul-ü adem, delil-i adem ister. Biri şek, biri inkârdır. Mesela, bir hadîsin kabulü, adem-i kabulü, kabul-ü ademi vardır.</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Bürhanî bir cazibe ister.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Kaziye-i tasdikî değil belki cehildir.</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Red ve inkâr olduğundan bürhan ve ispat ister. O nefiydir. Nefiy kolayca ispat edilmez. Belki butlan-ı mana ile binefsihi müntefî olur.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Tenkidi nasıl görüyorsun? Hususan umûr-u diniyede.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Tenkidin sâiki ya nefretin teşeffisidir veya şefkatin tatminidir. Dostun veya düşmanın ayıbını görmek gibi…</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Sıhhat ve fesada muhtemel bir şeyde, kabule temayül ve tercih şefkatten; redde temayül ve tercih –vesvese olmazsa– nefretten geldiğine ayardır.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Sâik-i tenkit, aşk-ı hak ve arzu-yu tenzih-i hakikat olmalı. Selef-i salihînin tenkitleri gibi.</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 </w:t>
      </w:r>
      <w:r w:rsidDel="00000000" w:rsidR="00000000" w:rsidRPr="00000000">
        <w:rPr>
          <w:rFonts w:ascii="Times New Roman" w:cs="Times New Roman" w:eastAsia="Times New Roman" w:hAnsi="Times New Roman"/>
          <w:color w:val="333333"/>
          <w:sz w:val="29"/>
          <w:szCs w:val="29"/>
          <w:rtl w:val="0"/>
        </w:rPr>
        <w:t xml:space="preserve">Zalim gâvurların bu kadar propagandalarına nasıl mukabele edilmeli?</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Propaganda, sâbıkan tezyif ettiğim zalim cerbezenin veled-i nâmeşruudur. Ona mukabele, o yalancı silahla olmamalı, belki sıdk ve hak ile olmalı. Bir tane sıdk, bir harman yalanı yakar.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Maziye, mesaibe kader nazarıyla ve müstakbele, maâsiye teklif noktasından bakmak lâzımdır.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Çaresi bulunan şeyde acze, çaresi bulunmayan şeyde cez’a iltica etmemek elzemdir.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pnfd7eerxia7" w:id="13"/>
      <w:bookmarkEnd w:id="13"/>
      <w:r w:rsidDel="00000000" w:rsidR="00000000" w:rsidRPr="00000000">
        <w:rPr>
          <w:rFonts w:ascii="Times New Roman" w:cs="Times New Roman" w:eastAsia="Times New Roman" w:hAnsi="Times New Roman"/>
          <w:b w:val="1"/>
          <w:bCs w:val="1"/>
          <w:color w:val="333333"/>
          <w:sz w:val="27"/>
          <w:szCs w:val="27"/>
          <w:rtl w:val="0"/>
        </w:rPr>
        <w:t xml:space="preserve">Hadsî Bir Hakikat</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Hazret-i Azrail birdir, bir anda, her yerde eceli gelenlerin ruhunu kabzeder. Hazret-i Cebrail, Sidretü’l-münteha’da suret-i hakikiyesinde olduğu anda, Dıhye veya başkasının suretinde meclis-i Nebevîde iman ve İslâm’ın erkânını soruyor veya tebliğ eder. Daha yalnız Allah bilir kaç yerlerde bulunuyor.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yakazaten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salavatının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miftahı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Bir nuraninin timsali, onun hâsiyetine mâliktir hem gayrı değildir. Şu âleme karşı açılan âlem-i suver ve misalin bir penceresi olan ecsam-ı şeffafeden âyineler, ecsam-ı kesifenin hâssasız şeklini alır fakat nuraninin timsaliyle beraber hâssa-i zatiyesini de alır.</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adam binler âyine ortasında dursa her bir âyinede aynı şahıs bulunur fakat ruhsuz, hissiz, fikirsiz birer şahıstır.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şems binler âyinede temessül etse her bir timsal çendan şemsin azamet-i mahiyetine ve mertebe-i kemaline mâlik değilse de lâkin şemsin hissi hükmünde olan </w:t>
      </w:r>
      <w:r w:rsidDel="00000000" w:rsidR="00000000" w:rsidRPr="00000000">
        <w:rPr>
          <w:rFonts w:ascii="Times New Roman" w:cs="Times New Roman" w:eastAsia="Times New Roman" w:hAnsi="Times New Roman"/>
          <w:b w:val="1"/>
          <w:bCs w:val="1"/>
          <w:color w:val="333333"/>
          <w:sz w:val="29"/>
          <w:szCs w:val="29"/>
          <w:rtl w:val="0"/>
        </w:rPr>
        <w:t xml:space="preserve">harareti</w:t>
      </w:r>
      <w:r w:rsidDel="00000000" w:rsidR="00000000" w:rsidRPr="00000000">
        <w:rPr>
          <w:rFonts w:ascii="Times New Roman" w:cs="Times New Roman" w:eastAsia="Times New Roman" w:hAnsi="Times New Roman"/>
          <w:color w:val="333333"/>
          <w:sz w:val="29"/>
          <w:szCs w:val="29"/>
          <w:rtl w:val="0"/>
        </w:rPr>
        <w:t xml:space="preserve">, hayatı hükmünde olan </w:t>
      </w:r>
      <w:r w:rsidDel="00000000" w:rsidR="00000000" w:rsidRPr="00000000">
        <w:rPr>
          <w:rFonts w:ascii="Times New Roman" w:cs="Times New Roman" w:eastAsia="Times New Roman" w:hAnsi="Times New Roman"/>
          <w:b w:val="1"/>
          <w:bCs w:val="1"/>
          <w:color w:val="333333"/>
          <w:sz w:val="29"/>
          <w:szCs w:val="29"/>
          <w:rtl w:val="0"/>
        </w:rPr>
        <w:t xml:space="preserve">ziyası</w:t>
      </w:r>
      <w:r w:rsidDel="00000000" w:rsidR="00000000" w:rsidRPr="00000000">
        <w:rPr>
          <w:rFonts w:ascii="Times New Roman" w:cs="Times New Roman" w:eastAsia="Times New Roman" w:hAnsi="Times New Roman"/>
          <w:color w:val="333333"/>
          <w:sz w:val="29"/>
          <w:szCs w:val="29"/>
          <w:rtl w:val="0"/>
        </w:rPr>
        <w:t xml:space="preserve">, aklı hükmünde olan </w:t>
      </w:r>
      <w:r w:rsidDel="00000000" w:rsidR="00000000" w:rsidRPr="00000000">
        <w:rPr>
          <w:rFonts w:ascii="Times New Roman" w:cs="Times New Roman" w:eastAsia="Times New Roman" w:hAnsi="Times New Roman"/>
          <w:b w:val="1"/>
          <w:bCs w:val="1"/>
          <w:color w:val="333333"/>
          <w:sz w:val="29"/>
          <w:szCs w:val="29"/>
          <w:rtl w:val="0"/>
        </w:rPr>
        <w:t xml:space="preserve">tenviri</w:t>
      </w:r>
      <w:r w:rsidDel="00000000" w:rsidR="00000000" w:rsidRPr="00000000">
        <w:rPr>
          <w:rFonts w:ascii="Times New Roman" w:cs="Times New Roman" w:eastAsia="Times New Roman" w:hAnsi="Times New Roman"/>
          <w:color w:val="333333"/>
          <w:sz w:val="29"/>
          <w:szCs w:val="29"/>
          <w:rtl w:val="0"/>
        </w:rPr>
        <w:t xml:space="preserve"> olan havass-ı selâseyi câmi’dir. Nuraninin timsali hayy-ı murtabıttır. Kesifin timsali, meyyit-i müteharriktir. Ruh, en münevver bir nurdur. Tahdidi kabul etmeyen âlem-i misalin pencerelerinde temaşager bir ruhun gayr-ı mahsur timsalleri de birer ruh-u mütecessiddir. Havassına mâliktir, onun gayrı değillerdir.</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Bir zaman böyle demiştim.</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Bir zaman aşiretlere böyle cevap vermiştim.</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Çirkin emirler, çirkin şeylerle tasvir edilir. Gelecek temsillerde kusura bakma.</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Cây-ı dikkattir ki merkez-i Hilafet uleması ve Dârülhikmet ve zabıta-i ahlâkiye ile fuhuş, işret, kumar gibi kebairi izale değil, tevkif edemediler. Anadolu Hükûmeti’nin bir emri ile bütün işret, kumar gibi kebairler men’edildi. Demek desatir-i hikmet, nevamis-i hükûmetle; kavanin-i hak, revabıt-ı kuvvetle imtizaç etmezse cumhur-u avamda müsmir olamaz.</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 Musibet geldikçe bana bağırıyorlar, tatlı yendikçe Cündüb çağrılıyor.</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4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Erkek galiben yüz yaşına kadar telkîh eder. Karı, yarı vakti hayz olduğu halde elliye kadar telakkuh eder.</w:t>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fntzr62whbvd" w:id="14"/>
      <w:bookmarkEnd w:id="14"/>
      <w:r w:rsidDel="00000000" w:rsidR="00000000" w:rsidRPr="00000000">
        <w:rPr>
          <w:rFonts w:ascii="Times New Roman" w:cs="Times New Roman" w:eastAsia="Times New Roman" w:hAnsi="Times New Roman"/>
          <w:b w:val="1"/>
          <w:bCs w:val="1"/>
          <w:color w:val="333333"/>
          <w:sz w:val="53"/>
          <w:szCs w:val="53"/>
          <w:rtl w:val="0"/>
        </w:rPr>
        <w:t xml:space="preserve">İŞARAT</w:t>
      </w:r>
    </w:p>
    <w:p w:rsidR="00000000" w:rsidDel="00000000" w:rsidP="00000000" w:rsidRDefault="00000000" w:rsidRPr="00000000" w14:paraId="000001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49.08000000000004" w:lineRule="auto"/>
        <w:rPr>
          <w:rFonts w:ascii="Times New Roman" w:cs="Times New Roman" w:eastAsia="Times New Roman" w:hAnsi="Times New Roman"/>
          <w:b w:val="1"/>
          <w:bCs w:val="1"/>
          <w:color w:val="333333"/>
          <w:sz w:val="29"/>
          <w:szCs w:val="29"/>
        </w:rPr>
      </w:pPr>
      <w:bookmarkStart w:colFirst="0" w:colLast="0" w:name="_b25akm7po76i" w:id="15"/>
      <w:bookmarkEnd w:id="15"/>
      <w:r w:rsidDel="00000000" w:rsidR="00000000" w:rsidRPr="00000000">
        <w:rPr>
          <w:rFonts w:ascii="Times New Roman" w:cs="Times New Roman" w:eastAsia="Times New Roman" w:hAnsi="Times New Roman"/>
          <w:b w:val="1"/>
          <w:bCs w:val="1"/>
          <w:color w:val="333333"/>
          <w:sz w:val="29"/>
          <w:szCs w:val="29"/>
          <w:rtl w:val="0"/>
        </w:rPr>
        <w:t xml:space="preserve">İşarat</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Müellifi: Bedîüzzaman Said Nursî</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1brd0s5peys" w:id="16"/>
      <w:bookmarkEnd w:id="16"/>
      <w:r w:rsidDel="00000000" w:rsidR="00000000" w:rsidRPr="00000000">
        <w:rPr>
          <w:rFonts w:ascii="Times New Roman" w:cs="Times New Roman" w:eastAsia="Times New Roman" w:hAnsi="Times New Roman"/>
          <w:b w:val="1"/>
          <w:bCs w:val="1"/>
          <w:color w:val="333333"/>
          <w:sz w:val="27"/>
          <w:szCs w:val="27"/>
          <w:rtl w:val="0"/>
        </w:rPr>
        <w:t xml:space="preserve">İfade: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yazmıştım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perakende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aşuredir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itnabında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nikât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tasaddukta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iziyeyi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Tıyb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nafakasında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zaruriyesinde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telmihan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şart: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hasredilmemeli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tasadduk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tamimdir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bir rükn-ü mühimmi olan zekât, beşerin hayat-ı neviyesi için ehemmiyeti şudur: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köprüdür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muavenet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teavün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müstakimi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tiryak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zekâtın vücub-u kat’îsinde ve onun kabilesi olan sadakaya ve karz-ı hasene davet-i Kur’anîden ve ribanın vesailiyle beraber hurmet-i şedidesinde azîm bir hikmet, âlî bir maslahat, vâsi bir rahmet vardır.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sahife-i âlemde tarihî bir nazarla dikkat ve cemiyet-i beşeriyenin mesavîsinin esasları teftiş edilse görülecektir ki bütün ihtilalat ve fesadın asıl ve madeni ve bütün ahlâk-ı rezilenin muharrik ve menbaı, tek iki kelimedir. O iki kelimenin imtizacından bomba gibi küre-i arz patladı ve izdivacından, medeni insanlardan canavarlar doğdu.</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Kelime:</w:t>
      </w:r>
      <w:r w:rsidDel="00000000" w:rsidR="00000000" w:rsidRPr="00000000">
        <w:rPr>
          <w:rFonts w:ascii="Times New Roman" w:cs="Times New Roman" w:eastAsia="Times New Roman" w:hAnsi="Times New Roman"/>
          <w:color w:val="333333"/>
          <w:sz w:val="29"/>
          <w:szCs w:val="29"/>
          <w:rtl w:val="0"/>
        </w:rPr>
        <w:t xml:space="preserve"> Ben tok olsam, başkası açlıktan ölse bana ne?</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Kelime:</w:t>
      </w:r>
      <w:r w:rsidDel="00000000" w:rsidR="00000000" w:rsidRPr="00000000">
        <w:rPr>
          <w:rFonts w:ascii="Times New Roman" w:cs="Times New Roman" w:eastAsia="Times New Roman" w:hAnsi="Times New Roman"/>
          <w:color w:val="333333"/>
          <w:sz w:val="29"/>
          <w:szCs w:val="29"/>
          <w:rtl w:val="0"/>
        </w:rPr>
        <w:t xml:space="preserve"> İstirahatim için zahmet çek, sen çalış, ben yiyeyim.</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Merhametsiz, nefis-perest olan birinci kelime-i gaddaredir ki âlem-i insanı zelzeleye getirip kıyameti kopmak üzeredir. Şu kelimenin ırkını kesecek tek bir devası var ki o da zekâttır ve zekâtın mükemmili olan sadakattir ve onun mütemmimi olan karz-ı hasendir.</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Harîs, hodgâm, zalim olan ikinci kelimedir ki beşerin terakkiyatını öyle sarsıyor ki herc ü merc ateşine atmak üzeredir.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dâhiye-i dehyanın tek bir devası var. O da hurmet-i ribadır ve faizin bütün vesailini hayat-ı içtimaiyeden ref’ etmektir. Hodgâm ellerde servetin inhisarına vesile olan riba kapları, bankaları settir. Evet, bu kaplar ile servet ve temellük, kalil adamlarda toplanır. Bu iki düstur ile tevzi edilmezse gasbedilecektir.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heyet-i içtimaiyedeki intizamın şartı, tabakat-ı beşer birbirinden uzaklaşmamak; tabaka-yı havas tabaka-yı avamdan, taife-i ağniya taife-i fukaradan ayrılmasın ki sıla-i rahim kopsun. Halbuki ribanın hayatı ve zekâtın mevti ile geniş bir mesafe açılmış, öyle bir uzaklık olmuş ki hayt-ı vasl kopmuş.</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Tabaka-yı süflâdan, tabaka-yı ulyâya karşı ihtiram, itaat, tahabbüb yerine; yalnız ihtilal sadâsı, hased sayhası, kin enîni, nefret velvelesi, intikam feryadı yükselip işitilir.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Tabaka-yı ulyâdan, tabaka-yı süflâya merhamet, ihsan ve taltife bedel, yalnız zulmün ateşi, tahakkümün sâıkası, tahkirin ra’dı iniyor.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halet-i ruhiyedendir ki sebeb-i tevazu ve terahhum olan havastaki meziyet, tekebbür ve gurura sebep olmuştur. Şefkate, acımaya ve yardıma sebep olan fukara aczi, avamın fakrı esaretlerine, sefaletlerine sebep olmuştur.</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şahit istersen âlem-i medeninin fesat ve rezaletine bak, zaman çok şahitleri gösterecektir.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Tabakatın musalahası, birbirine yakınlaştırmasının çare-i yegânesi, erkân-ı İslâmiyet’ten olan zekâtı, heyet-i içtimaiyenin tedvirine vâsi, âlî düstur ittihaz etmektir.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İslâmiyet’te en büyük kebire olan ribayı vesailiyle ilga etmektir. Adalet-i Kur’aniye âlem kapısında durup ribaya yasaktır, girmeye hakkın yoktur, der.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 ihtiyarlandıkça Kur’an gençleşiyor, rumuzu tavazzuh ediyor.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Mesela… ilh.</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عاشورا</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i83w268l7k2" w:id="17"/>
      <w:bookmarkEnd w:id="17"/>
      <w:r w:rsidDel="00000000" w:rsidR="00000000" w:rsidRPr="00000000">
        <w:rPr>
          <w:rFonts w:ascii="Times New Roman" w:cs="Times New Roman" w:eastAsia="Times New Roman" w:hAnsi="Times New Roman"/>
          <w:b w:val="1"/>
          <w:bCs w:val="1"/>
          <w:color w:val="333333"/>
          <w:sz w:val="27"/>
          <w:szCs w:val="27"/>
          <w:rtl w:val="0"/>
        </w:rPr>
        <w:t xml:space="preserve">Türkçesi</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Kimsin? Ölsen yine sen misin? Bedenin inhilali ruhun şahsiyetine tesir etmez mi?</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Ben bu anda, seksen Said’den telhis ile tezahür etmişim. Onlar müselsel şahsî kıyametler ve müteselsil (*</w:t>
      </w:r>
      <w:hyperlink r:id="rId4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istinsahlar ile çalkalanıp şu zamana beni fırlatmışlar.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Said yetmiş dokuz meyyit, bir hayy-ı nâtıkın fihristesidir. Eğer zamanın suyu donup dursa mütemessil olan o Saidler birbirlerini görseler şiddet-i tehalüften birbirlerini tanımayacaklardır. Ben onların üstünde yuvarlandım; hasenat, lezzat dağıldı kaldı. Seyyiat, âlâm toplandı, yüklendi.</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şimdi o merhalelerde daima ben benim. Öyle de mevtimle gelecek menzillerde de yine ben benim. Lâkin her senede şu menzilhanelerdeki zerrat, iki muhaceret-i umumî yaptığından ene dahi libasını değiştirir, yırtılmış Said’i atar, yeni Said’i giyer.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“İn’ikas (*</w:t>
      </w:r>
      <w:hyperlink r:id="rId4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ya hüviyeti veya hüviyetle hâsiyeti veya hüviyetle mahiyeti tutar.”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birinden eltaf ve eşeff, kudretin çok âyineleri vardır. Camdan suya, sudan havaya, havadan esîre, esîrden âlem-i misale hattâ zamana hattâ fikre ilâ âhir tenevvü ediyor. Suda kesifin aksi, aslın aynı değilse nuranide gayrı da değil, havada aynıdır.</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Hava âyinesinde bir kelime milyonlar kelimat olur. Kudretin şu matbaasında sırr-ı tenasül, kalem-i sun’-u İlahî acib istinsah ediyor.</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i7lfye3vp9rg" w:id="18"/>
      <w:bookmarkEnd w:id="18"/>
      <w:r w:rsidDel="00000000" w:rsidR="00000000" w:rsidRPr="00000000">
        <w:rPr>
          <w:rFonts w:ascii="Times New Roman" w:cs="Times New Roman" w:eastAsia="Times New Roman" w:hAnsi="Times New Roman"/>
          <w:b w:val="1"/>
          <w:bCs w:val="1"/>
          <w:color w:val="333333"/>
          <w:sz w:val="27"/>
          <w:szCs w:val="27"/>
          <w:rtl w:val="0"/>
        </w:rPr>
        <w:t xml:space="preserve">Misleyn Telakki Edilen Zıddeyn</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Zevkî olan sofiye vahdetü’l-vücudu, Allah hesabına kâinatı inkârdır.</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Fikrî olan felsefe ve zayıfü’l-itikadların lisanında olan vahdetü’l-vücud ise hâşâ kâinat hesabına Allah’ı inkârdır.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şuhud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mevcudu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Nazar, mesele-i zevkiyede tasarruf etse bozar. Zevkî, keşfî olan emir nazar-ı fikir mizanı ile tartılmaz; ona inse katılaşır, çirkinleşir.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toprak altında bir çekirdek havada ondan çiçekli bir sümbül var. Âlem-i türabda nazar, çekirdeğe dikkat etse ince esasatı görür. Hava âlemindeki müzehher sümbülü onlara ircâ ile izah edemez. Çekirdek içine sıkıştıramaz. İşte zevk burada bakar. Nazar orada. Rü’yet değişir.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Bîçare hakikatler, kıymetsiz ellerde kıymetsiz olur.</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Cennet olmasa cehennem tazip etmez. Zemherir olmasa ihrak etmez.</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0q790leipr1" w:id="19"/>
      <w:bookmarkEnd w:id="19"/>
      <w:r w:rsidDel="00000000" w:rsidR="00000000" w:rsidRPr="00000000">
        <w:rPr>
          <w:rFonts w:ascii="Times New Roman" w:cs="Times New Roman" w:eastAsia="Times New Roman" w:hAnsi="Times New Roman"/>
          <w:b w:val="1"/>
          <w:bCs w:val="1"/>
          <w:color w:val="333333"/>
          <w:sz w:val="27"/>
          <w:szCs w:val="27"/>
          <w:rtl w:val="0"/>
        </w:rPr>
        <w:t xml:space="preserve">Nefis-perestlerin Nazar-ı Dikkatine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4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Bir lokma kırk paraya. Bir lokma on kuruşa, ağza girmeden, boğaza geçtikten birdirler. Yalnız birkaç saniye, ağızda bir fark var. Müfettiş ve kapıcı olan zaikayı taltif ve memnun etmek için birden ona gitmek, israfın en sefihidir.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 ekser İslâm aç değildi, tereffühe ihtiyar var idi. Şimdi açtır, telezzüze ihtiyar yoktur.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zdwvd53twjmu" w:id="20"/>
      <w:bookmarkEnd w:id="20"/>
      <w:r w:rsidDel="00000000" w:rsidR="00000000" w:rsidRPr="00000000">
        <w:rPr>
          <w:rFonts w:ascii="Times New Roman" w:cs="Times New Roman" w:eastAsia="Times New Roman" w:hAnsi="Times New Roman"/>
          <w:b w:val="1"/>
          <w:bCs w:val="1"/>
          <w:color w:val="333333"/>
          <w:sz w:val="27"/>
          <w:szCs w:val="27"/>
          <w:rtl w:val="0"/>
        </w:rPr>
        <w:t xml:space="preserve">Lezzet-perestlerin Nazar-ı Dikkatine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eski zamanını düşünse ya lisanı veya kalbi ya “âh, âh” veya “oh, oh” tahattur veya telaffuz edecektir. Âh, müstetir elemin tercümanıdır. Oh, ruhta muzmer bir lezzet ve nimetin muhbiridir.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Âh’ı dedirten, lezaiz-i maziyenin tasavvur-u zevalidir. Çünkü zeval-i elem lezzet olduğu gibi zeval-i lezzet de elemdir. Şairlerin divanları, tasavvur-u zeval-i lezzetten gelen bir elem-i fikrînin birer feryadıdır.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Oh yani Elhamdülillah dedirttiren, âlâm-ı maziyenin tasavvur-u zevali, verdiği lezzet-i ruhaniyenin unvanıdır. Demek muvakkat lezzetten ziyade, muvakkat eleme tebessüm etmeli, hoş geldin demeli.</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h36cjhvaa21" w:id="21"/>
      <w:bookmarkEnd w:id="21"/>
      <w:r w:rsidDel="00000000" w:rsidR="00000000" w:rsidRPr="00000000">
        <w:rPr>
          <w:rFonts w:ascii="Times New Roman" w:cs="Times New Roman" w:eastAsia="Times New Roman" w:hAnsi="Times New Roman"/>
          <w:b w:val="1"/>
          <w:bCs w:val="1"/>
          <w:color w:val="333333"/>
          <w:sz w:val="27"/>
          <w:szCs w:val="27"/>
          <w:rtl w:val="0"/>
        </w:rPr>
        <w:t xml:space="preserve">Evlenmeli</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Bekârlık, bîkârların kârıdır.</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Bâkire, iki sülüs kadın, bir sülüs erkektir. Bekâr, iki sülüs erkek, bir sülüs çocuktur. İzdivaç tasfiye, tehzib eder.</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 Hangi cemiyettensin, neden muhalefeti şiddetle tenkit ediyorsun?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w:t>
      </w:r>
      <w:r w:rsidDel="00000000" w:rsidR="00000000" w:rsidRPr="00000000">
        <w:rPr>
          <w:rFonts w:ascii="Times New Roman" w:cs="Times New Roman" w:eastAsia="Times New Roman" w:hAnsi="Times New Roman"/>
          <w:color w:val="333333"/>
          <w:sz w:val="29"/>
          <w:szCs w:val="29"/>
          <w:rtl w:val="0"/>
        </w:rPr>
        <w:t xml:space="preserve"> Şüheda cemiyetindenim. Tek bir veliyi inkâr veya istihfaf etmek, meş’umdur. Öyle ise iki milyon evliyaullah olan şühedayı inkâr etmek ve kanları heder saymak, meş’umların en meş’umudur.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muhalefet der: “Haksız olarak harbe girildi, hasmımız haklı idiler. Cihad değildi.” İşte şu hüküm, iki milyon şühedanın şehadetini inkârdır.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hakikat var ki en bedevî ve hattâ vahşi insanlar dahi o hakikate karşı serfürû bürde-i itaat ve ihtiramdırlar. Bir aşiretten mütehasım iki kabile, haric bir hasım zuhur etse sevk-i tabiî ile dâhilî husumet tatil edilir. Şâyan-ı istiğrabdır ki medeni, münevver telakki edilenler, o vahşilerden çok aşağıdırlar. Husumet-i hariciyenin zuhuruyla, dâhilî husumeti teşdid ederler. Eğer medeniyet ve fen böyle ise insanın saadeti, vahşet ü cehalettedir.</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Âlim-i mürşid koyun olmalı, kuş olmamalı. Şu kuzusuna süt, bu yavrusuna kay verir.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Bâtıl şeyleri tasvir, safi zihinleri idlâldir ve cerhtir. Ba’dehu cerh ve red ile tedavi ya olur ya olmaz.</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Bîçare İstanbul mütebayin, dâhiyane prensiplerin telkinat-ı musırraneleriyle kabiliyet-i telkîhasını kaybetmiştir. Zihni âlüfte olmuştur.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Nisyan bir nimettir, yalnız her günün âlâmını çektirir, müterakimi unutturur.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Derecat-ı hararet gibi, her musibette bir derece-i nimet vardır. Daha büyüğünü düşünüp küçükteki derece-i nimeti görüp Allah’a şükretmeli. Yoksa isti’zam ile üflense şişer, merak edilse ikileşir. Kalpteki misali, hakikate inkılab eder.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g0nfrdokpnc" w:id="22"/>
      <w:bookmarkEnd w:id="22"/>
      <w:r w:rsidDel="00000000" w:rsidR="00000000" w:rsidRPr="00000000">
        <w:rPr>
          <w:rFonts w:ascii="Times New Roman" w:cs="Times New Roman" w:eastAsia="Times New Roman" w:hAnsi="Times New Roman"/>
          <w:b w:val="1"/>
          <w:bCs w:val="1"/>
          <w:color w:val="333333"/>
          <w:sz w:val="27"/>
          <w:szCs w:val="27"/>
          <w:rtl w:val="0"/>
        </w:rPr>
        <w:t xml:space="preserve">Zulmet-i Münevvere</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Efkâr-ı hazırada cehl-i basiti, cehl-i mürekkebe kalbeden en mühim sebep; meçhul bir şeye parlak bir isim takmakla anladım zannetmek ve meçhul şeyleri ona ircâ ile izah ettim zannetmektir. Halbuki tarif ya had ya resim ile olur. Yoksa vâzıı cahil ve müsemmaya mümas olan vechi muzlim ve göze çarpan vechi şeffaf bir ism-i camid ile olmaz. Manyetizma, telepati, kuvve-i mıknatısiye gibi…</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İhya-yı din, ihya-yı millettir.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din, nur-u hayattır.</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 şeriata temessükü nisbetinde terakki, tesahülü nisbetinde tedennisi hakaik-i tarihiyedendir.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Müstensih kalem-i kudrettir.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Tulûat’ın âhirine dikkat.</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4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Mugaddilikte ikisi bir iken hevesî sanatlar birinin kıymetine vergiler ilâve ediyor.</w:t>
      </w:r>
    </w:p>
    <w:p w:rsidR="00000000" w:rsidDel="00000000" w:rsidP="00000000" w:rsidRDefault="00000000" w:rsidRPr="00000000" w14:paraId="000002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tuluat/#_ftnref5" TargetMode="External"/><Relationship Id="rId20" Type="http://schemas.openxmlformats.org/officeDocument/2006/relationships/hyperlink" Target="https://risaleinur.hizmetvakfi.org/sunuhat/#_ftnref3" TargetMode="External"/><Relationship Id="rId42" Type="http://schemas.openxmlformats.org/officeDocument/2006/relationships/hyperlink" Target="https://risaleinur.hizmetvakfi.org/isarat/#_ftn1" TargetMode="External"/><Relationship Id="rId41" Type="http://schemas.openxmlformats.org/officeDocument/2006/relationships/hyperlink" Target="https://risaleinur.hizmetvakfi.org/tuluat/#_ftnref6" TargetMode="External"/><Relationship Id="rId22" Type="http://schemas.openxmlformats.org/officeDocument/2006/relationships/hyperlink" Target="https://risaleinur.hizmetvakfi.org/sunuhat/#_ftnref5" TargetMode="External"/><Relationship Id="rId44" Type="http://schemas.openxmlformats.org/officeDocument/2006/relationships/hyperlink" Target="https://risaleinur.hizmetvakfi.org/isarat/#_ftn3" TargetMode="External"/><Relationship Id="rId21" Type="http://schemas.openxmlformats.org/officeDocument/2006/relationships/hyperlink" Target="https://risaleinur.hizmetvakfi.org/sunuhat/#_ftnref4" TargetMode="External"/><Relationship Id="rId43" Type="http://schemas.openxmlformats.org/officeDocument/2006/relationships/hyperlink" Target="https://risaleinur.hizmetvakfi.org/isarat/#_ftn2" TargetMode="External"/><Relationship Id="rId24" Type="http://schemas.openxmlformats.org/officeDocument/2006/relationships/hyperlink" Target="https://risaleinur.hizmetvakfi.org/sunuhat/#_ftnref7" TargetMode="External"/><Relationship Id="rId46" Type="http://schemas.openxmlformats.org/officeDocument/2006/relationships/hyperlink" Target="https://risaleinur.hizmetvakfi.org/isarat/#_ftnref2" TargetMode="External"/><Relationship Id="rId23" Type="http://schemas.openxmlformats.org/officeDocument/2006/relationships/hyperlink" Target="https://risaleinur.hizmetvakfi.org/sunuhat/#_ftnref6" TargetMode="External"/><Relationship Id="rId45" Type="http://schemas.openxmlformats.org/officeDocument/2006/relationships/hyperlink" Target="https://risaleinur.hizmetvakfi.org/isarat/#_ftnre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sunuhat/#_ftn4" TargetMode="External"/><Relationship Id="rId26" Type="http://schemas.openxmlformats.org/officeDocument/2006/relationships/hyperlink" Target="https://risaleinur.hizmetvakfi.org/sunuhat/#_ftnref9" TargetMode="External"/><Relationship Id="rId25" Type="http://schemas.openxmlformats.org/officeDocument/2006/relationships/hyperlink" Target="https://risaleinur.hizmetvakfi.org/sunuhat/#_ftnref8" TargetMode="External"/><Relationship Id="rId47" Type="http://schemas.openxmlformats.org/officeDocument/2006/relationships/hyperlink" Target="https://risaleinur.hizmetvakfi.org/isarat/#_ftnref3" TargetMode="External"/><Relationship Id="rId28" Type="http://schemas.openxmlformats.org/officeDocument/2006/relationships/hyperlink" Target="https://risaleinur.hizmetvakfi.org/sunuhat/#_ftnref11" TargetMode="External"/><Relationship Id="rId27" Type="http://schemas.openxmlformats.org/officeDocument/2006/relationships/hyperlink" Target="https://risaleinur.hizmetvakfi.org/sunuhat/#_ftnref10" TargetMode="External"/><Relationship Id="rId5" Type="http://schemas.openxmlformats.org/officeDocument/2006/relationships/styles" Target="styles.xml"/><Relationship Id="rId6" Type="http://schemas.openxmlformats.org/officeDocument/2006/relationships/hyperlink" Target="https://risaleinur.hizmetvakfi.org/sunuhat/#_ftn1" TargetMode="External"/><Relationship Id="rId29" Type="http://schemas.openxmlformats.org/officeDocument/2006/relationships/hyperlink" Target="https://risaleinur.hizmetvakfi.org/sunuhat/#_ftnref12" TargetMode="External"/><Relationship Id="rId7" Type="http://schemas.openxmlformats.org/officeDocument/2006/relationships/hyperlink" Target="https://risaleinur.hizmetvakfi.org/sunuhat/#_ftn2" TargetMode="External"/><Relationship Id="rId8" Type="http://schemas.openxmlformats.org/officeDocument/2006/relationships/hyperlink" Target="https://risaleinur.hizmetvakfi.org/sunuhat/#_ftn3" TargetMode="External"/><Relationship Id="rId31" Type="http://schemas.openxmlformats.org/officeDocument/2006/relationships/hyperlink" Target="https://risaleinur.hizmetvakfi.org/tuluat/#_ftn2" TargetMode="External"/><Relationship Id="rId30" Type="http://schemas.openxmlformats.org/officeDocument/2006/relationships/hyperlink" Target="https://risaleinur.hizmetvakfi.org/tuluat/#_ftn1" TargetMode="External"/><Relationship Id="rId11" Type="http://schemas.openxmlformats.org/officeDocument/2006/relationships/hyperlink" Target="https://risaleinur.hizmetvakfi.org/sunuhat/#_ftn6" TargetMode="External"/><Relationship Id="rId33" Type="http://schemas.openxmlformats.org/officeDocument/2006/relationships/hyperlink" Target="https://risaleinur.hizmetvakfi.org/tuluat/#_ftn4" TargetMode="External"/><Relationship Id="rId10" Type="http://schemas.openxmlformats.org/officeDocument/2006/relationships/hyperlink" Target="https://risaleinur.hizmetvakfi.org/sunuhat/#_ftn5" TargetMode="External"/><Relationship Id="rId32" Type="http://schemas.openxmlformats.org/officeDocument/2006/relationships/hyperlink" Target="https://risaleinur.hizmetvakfi.org/tuluat/#_ftn3" TargetMode="External"/><Relationship Id="rId13" Type="http://schemas.openxmlformats.org/officeDocument/2006/relationships/hyperlink" Target="https://risaleinur.hizmetvakfi.org/sunuhat/#_ftn8" TargetMode="External"/><Relationship Id="rId35" Type="http://schemas.openxmlformats.org/officeDocument/2006/relationships/hyperlink" Target="https://risaleinur.hizmetvakfi.org/tuluat/#_ftn6" TargetMode="External"/><Relationship Id="rId12" Type="http://schemas.openxmlformats.org/officeDocument/2006/relationships/hyperlink" Target="https://risaleinur.hizmetvakfi.org/sunuhat/#_ftn7" TargetMode="External"/><Relationship Id="rId34" Type="http://schemas.openxmlformats.org/officeDocument/2006/relationships/hyperlink" Target="https://risaleinur.hizmetvakfi.org/tuluat/#_ftn5" TargetMode="External"/><Relationship Id="rId15" Type="http://schemas.openxmlformats.org/officeDocument/2006/relationships/hyperlink" Target="https://risaleinur.hizmetvakfi.org/sunuhat/#_ftn10" TargetMode="External"/><Relationship Id="rId37" Type="http://schemas.openxmlformats.org/officeDocument/2006/relationships/hyperlink" Target="https://risaleinur.hizmetvakfi.org/tuluat/#_ftnref2" TargetMode="External"/><Relationship Id="rId14" Type="http://schemas.openxmlformats.org/officeDocument/2006/relationships/hyperlink" Target="https://risaleinur.hizmetvakfi.org/sunuhat/#_ftn9" TargetMode="External"/><Relationship Id="rId36" Type="http://schemas.openxmlformats.org/officeDocument/2006/relationships/hyperlink" Target="https://risaleinur.hizmetvakfi.org/tuluat/#_ftnref1" TargetMode="External"/><Relationship Id="rId17" Type="http://schemas.openxmlformats.org/officeDocument/2006/relationships/hyperlink" Target="https://risaleinur.hizmetvakfi.org/sunuhat/#_ftn12" TargetMode="External"/><Relationship Id="rId39" Type="http://schemas.openxmlformats.org/officeDocument/2006/relationships/hyperlink" Target="https://risaleinur.hizmetvakfi.org/tuluat/#_ftnref4" TargetMode="External"/><Relationship Id="rId16" Type="http://schemas.openxmlformats.org/officeDocument/2006/relationships/hyperlink" Target="https://risaleinur.hizmetvakfi.org/sunuhat/#_ftn11" TargetMode="External"/><Relationship Id="rId38" Type="http://schemas.openxmlformats.org/officeDocument/2006/relationships/hyperlink" Target="https://risaleinur.hizmetvakfi.org/tuluat/#_ftnref3" TargetMode="External"/><Relationship Id="rId19" Type="http://schemas.openxmlformats.org/officeDocument/2006/relationships/hyperlink" Target="https://risaleinur.hizmetvakfi.org/sunuhat/#_ftnref2" TargetMode="External"/><Relationship Id="rId18" Type="http://schemas.openxmlformats.org/officeDocument/2006/relationships/hyperlink" Target="https://risaleinur.hizmetvakfi.org/sunuhat/#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