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72" w:rsidRDefault="00003572" w:rsidP="00003572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</w:pPr>
      <w:bookmarkStart w:id="0" w:name="_GoBack"/>
      <w:r w:rsidRPr="00003572">
        <w:rPr>
          <w:rFonts w:ascii="Verdana" w:eastAsia="宋体" w:hAnsi="Verdana" w:cs="宋体"/>
          <w:b/>
          <w:bCs/>
          <w:color w:val="000000"/>
          <w:kern w:val="36"/>
          <w:szCs w:val="21"/>
        </w:rPr>
        <w:t>SQL Server 2014</w:t>
      </w:r>
      <w:r w:rsidRPr="00003572">
        <w:rPr>
          <w:rFonts w:ascii="Verdana" w:eastAsia="宋体" w:hAnsi="Verdana" w:cs="宋体"/>
          <w:b/>
          <w:bCs/>
          <w:color w:val="000000"/>
          <w:kern w:val="36"/>
          <w:szCs w:val="21"/>
        </w:rPr>
        <w:t>新特性</w:t>
      </w:r>
    </w:p>
    <w:bookmarkEnd w:id="0"/>
    <w:p w:rsidR="00003572" w:rsidRDefault="00003572" w:rsidP="00003572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</w:pPr>
    </w:p>
    <w:p w:rsidR="00003572" w:rsidRPr="00003572" w:rsidRDefault="00003572" w:rsidP="00003572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003572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SQL Server 2014</w:t>
        </w:r>
        <w:r w:rsidRPr="00003572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新特性探秘</w:t>
        </w:r>
        <w:r w:rsidRPr="00003572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(1)-</w:t>
        </w:r>
        <w:r w:rsidRPr="00003572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内存数据库</w:t>
        </w:r>
      </w:hyperlink>
    </w:p>
    <w:p w:rsidR="00003572" w:rsidRPr="00003572" w:rsidRDefault="00003572" w:rsidP="0000357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03572">
        <w:rPr>
          <w:rFonts w:ascii="Verdana" w:eastAsia="宋体" w:hAnsi="Verdana" w:cs="宋体"/>
          <w:b/>
          <w:bCs/>
          <w:color w:val="FFC000"/>
          <w:kern w:val="0"/>
          <w:sz w:val="27"/>
          <w:szCs w:val="27"/>
        </w:rPr>
        <w:t>简介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  SQL Server 2014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提供了众多激动人心的新功能，但其中我想最让人期待的特性之一就要算内存数据库了。去年我再西雅图参加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SQL PASS Summit 2012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的开幕式时，微软就宣布了将在下一个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SQL Server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版本中附带代号为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Hekaton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的内存数据库引擎。现在随着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2014CTP1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的到来，我们终于可以一窥其面貌。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03572">
        <w:rPr>
          <w:rFonts w:ascii="Verdana" w:eastAsia="宋体" w:hAnsi="Verdana" w:cs="宋体"/>
          <w:b/>
          <w:bCs/>
          <w:color w:val="FFC000"/>
          <w:kern w:val="0"/>
          <w:sz w:val="27"/>
          <w:szCs w:val="27"/>
        </w:rPr>
        <w:t>内存数据库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在传统的数据库表中，由于磁盘的物理结构限制，表和索引的结构为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B-Tree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，这就使得该类索引在大并发的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OLTP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环境中显得非常乏力，虽然有很多办法来解决这类问题，比如说乐观并发控制，应用程序缓存，分布式等。但成本依然会略高。而随着这些年硬件的发展，现在服务器拥有几百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G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内存并不罕见，此外由于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NUMA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架构的成熟，也消除了多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CPU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访问内存的瓶颈问题，因此内存数据库得以出现。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内存的学名叫做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Random Access Memory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RAM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），因此如其特性一样，是随机访问的，因此对于内存，对应的数据结构也会是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Hash-Index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，而并发的隔离方式也对应的变成了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MVCC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，因此内存数据库可以在同样的硬件资源下，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Handle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更多的并发和请求，并且不会被锁阻塞，而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SQL Server 2014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集成了这个强大的功能，并不像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Oracle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TimesTen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需要额外付费，因此结合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SSD AS Buffer Pool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特性，所产生的效果将会非常值得期待。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03572">
        <w:rPr>
          <w:rFonts w:ascii="Verdana" w:eastAsia="宋体" w:hAnsi="Verdana" w:cs="宋体"/>
          <w:b/>
          <w:bCs/>
          <w:color w:val="FFC000"/>
          <w:kern w:val="0"/>
          <w:sz w:val="27"/>
          <w:szCs w:val="27"/>
        </w:rPr>
        <w:t>SQL Server</w:t>
      </w:r>
      <w:r w:rsidRPr="00003572">
        <w:rPr>
          <w:rFonts w:ascii="Verdana" w:eastAsia="宋体" w:hAnsi="Verdana" w:cs="宋体"/>
          <w:b/>
          <w:bCs/>
          <w:color w:val="FFC000"/>
          <w:kern w:val="0"/>
          <w:sz w:val="27"/>
          <w:szCs w:val="27"/>
        </w:rPr>
        <w:t>内存数据库的表现形式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SQL Server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Hekaton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引擎由两部分组成：内存优化表和本地编译存储过程。虽然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Hekaton</w:t>
      </w:r>
      <w:proofErr w:type="spellEnd"/>
      <w:proofErr w:type="gramStart"/>
      <w:r w:rsidRPr="00003572">
        <w:rPr>
          <w:rFonts w:ascii="Verdana" w:eastAsia="宋体" w:hAnsi="Verdana" w:cs="宋体"/>
          <w:color w:val="333333"/>
          <w:kern w:val="0"/>
          <w:szCs w:val="21"/>
        </w:rPr>
        <w:t>集成进</w:t>
      </w:r>
      <w:proofErr w:type="gramEnd"/>
      <w:r w:rsidRPr="00003572">
        <w:rPr>
          <w:rFonts w:ascii="Verdana" w:eastAsia="宋体" w:hAnsi="Verdana" w:cs="宋体"/>
          <w:color w:val="333333"/>
          <w:kern w:val="0"/>
          <w:szCs w:val="21"/>
        </w:rPr>
        <w:t>了关系数据库引擎，但访问他们的方法对于客户端是透明的，这也意味着从客户端应用程序的角度来看，并不会知道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Hekaton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引擎的存在。如图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324F122" wp14:editId="2B436245">
            <wp:extent cx="6191250" cy="4448175"/>
            <wp:effectExtent l="0" t="0" r="0" b="9525"/>
            <wp:docPr id="8" name="图片 8" descr="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客户端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不会感知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Hekaton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引擎的存在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首先内存优化表完全不会再存在锁的概念（虽然之前的版本有快照隔离这个乐观并发控制的概念，但快照隔离仍然需要在修改数据的时候加锁），此外内存优化表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Hash-Index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结构使得随机读写的速度大大提高，另外内存优化表可以设置为非持久内存优化表，从而也就没有了日志（适合于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ETL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中间结果操作，但存在数据丢失的危险）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下面我们来看创建一个内存优化表：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首先，内存优化表需要数据库中存在一个特殊的文件组，以供存储内存优化表的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CheckPoint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文件，与传统的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mdf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或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ldf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文件不同的是，该文件组是一个目录而不是一个文件，因为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CheckPoint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文件只会附加，而不会修改，如图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31DBE64" wp14:editId="371DED8D">
            <wp:extent cx="8277225" cy="6038850"/>
            <wp:effectExtent l="0" t="0" r="9525" b="0"/>
            <wp:docPr id="7" name="图片 7" descr="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内存优化表所需的特殊文件组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我们再来看一下内存优化文件组的样子，如图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22F114B" wp14:editId="32B72045">
            <wp:extent cx="7572375" cy="5695950"/>
            <wp:effectExtent l="0" t="0" r="9525" b="0"/>
            <wp:docPr id="6" name="图片 6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3.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内存优化文件组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有了文件组之后，接下来我们创建一个内存优化表，如图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65DCF7C" wp14:editId="47ED8869">
            <wp:extent cx="6219825" cy="5410200"/>
            <wp:effectExtent l="0" t="0" r="9525" b="0"/>
            <wp:docPr id="5" name="图片 5" descr="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创建内存优化表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 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目前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SSMS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还不支持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界面创建内存优化表，因此只能通过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T-SQL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来创建内存优化表，如图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E96FF1B" wp14:editId="01C59C48">
            <wp:extent cx="6381750" cy="1571625"/>
            <wp:effectExtent l="0" t="0" r="0" b="9525"/>
            <wp:docPr id="4" name="图片 4" descr="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使用代码创建内存优化表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当表创建好之后，就可以查询数据了，值得注意的是，查询内存优化表需要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snapshot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隔离等级或者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hint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，这个隔离等级与快照隔离是不同的，如图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509382C" wp14:editId="1DBCA470">
            <wp:extent cx="3533775" cy="2009775"/>
            <wp:effectExtent l="0" t="0" r="9525" b="9525"/>
            <wp:docPr id="3" name="图片 3" descr="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6.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查询内存优化表需要加提示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此外，由创建表的语句可以看出，目前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SQL Server 2014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内存优化表的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Hash Index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只支持固定的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大小，不支持动态分配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Bucket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大小，因此这里需要注意。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003572">
        <w:rPr>
          <w:rFonts w:ascii="Verdana" w:eastAsia="宋体" w:hAnsi="Verdana" w:cs="宋体"/>
          <w:b/>
          <w:bCs/>
          <w:color w:val="FFC000"/>
          <w:kern w:val="0"/>
          <w:sz w:val="27"/>
          <w:szCs w:val="27"/>
        </w:rPr>
        <w:t>与内存数据库不兼容的特性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目前来说，数据库镜像和复制是无法与内存优化表兼容的，但</w:t>
      </w:r>
      <w:proofErr w:type="spellStart"/>
      <w:r w:rsidRPr="00003572">
        <w:rPr>
          <w:rFonts w:ascii="Verdana" w:eastAsia="宋体" w:hAnsi="Verdana" w:cs="宋体"/>
          <w:color w:val="333333"/>
          <w:kern w:val="0"/>
          <w:szCs w:val="21"/>
        </w:rPr>
        <w:t>AlwaysOn</w:t>
      </w:r>
      <w:proofErr w:type="spellEnd"/>
      <w:r w:rsidRPr="00003572">
        <w:rPr>
          <w:rFonts w:ascii="Verdana" w:eastAsia="宋体" w:hAnsi="Verdana" w:cs="宋体"/>
          <w:color w:val="333333"/>
          <w:kern w:val="0"/>
          <w:szCs w:val="21"/>
        </w:rPr>
        <w:t>，日志传送，备份还原是完整支持。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性能测试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上面扯了一堆理论，大家可能都看郁闷了。下面我来做一个简单的性能测试，来比对使用内存优化表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本地编译存储过程与传统的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B-Tree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表进行对比，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B-Tree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表如图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所示，内存优化表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本地编译存储过程如图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所示。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8FD2CDC" wp14:editId="53AEDB66">
            <wp:extent cx="9525000" cy="8010525"/>
            <wp:effectExtent l="0" t="0" r="0" b="9525"/>
            <wp:docPr id="2" name="图片 2" descr="NormalRea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rmalRead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7.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传统的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B-Tree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表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623ABF9" wp14:editId="51895A14">
            <wp:extent cx="9410700" cy="7639050"/>
            <wp:effectExtent l="0" t="0" r="0" b="0"/>
            <wp:docPr id="1" name="图片 1" descr="HKRea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KRea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lastRenderedPageBreak/>
        <w:t>图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8.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内存优化表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本地编译存储过程</w:t>
      </w:r>
    </w:p>
    <w:p w:rsidR="00003572" w:rsidRPr="00003572" w:rsidRDefault="00003572" w:rsidP="0000357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003572" w:rsidRPr="00003572" w:rsidRDefault="00003572" w:rsidP="0000357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03572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因此不难看出，内存优化表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+</w:t>
      </w:r>
      <w:r w:rsidRPr="00003572">
        <w:rPr>
          <w:rFonts w:ascii="Verdana" w:eastAsia="宋体" w:hAnsi="Verdana" w:cs="宋体"/>
          <w:color w:val="333333"/>
          <w:kern w:val="0"/>
          <w:szCs w:val="21"/>
        </w:rPr>
        <w:t>本地编译存储过程有接近几十倍的性能提升。</w:t>
      </w:r>
    </w:p>
    <w:p w:rsidR="00D835BE" w:rsidRDefault="00D835BE">
      <w:pPr>
        <w:rPr>
          <w:rFonts w:hint="eastAsia"/>
        </w:rPr>
      </w:pPr>
    </w:p>
    <w:p w:rsidR="00003572" w:rsidRDefault="00003572">
      <w:pPr>
        <w:rPr>
          <w:rFonts w:hint="eastAsia"/>
        </w:rPr>
      </w:pPr>
    </w:p>
    <w:p w:rsidR="00003572" w:rsidRDefault="00003572">
      <w:pPr>
        <w:rPr>
          <w:rFonts w:hint="eastAsia"/>
        </w:rPr>
      </w:pPr>
    </w:p>
    <w:p w:rsidR="00003572" w:rsidRDefault="00003572">
      <w:pPr>
        <w:widowControl/>
        <w:jc w:val="left"/>
      </w:pPr>
      <w:r>
        <w:br w:type="page"/>
      </w:r>
    </w:p>
    <w:p w:rsidR="00003572" w:rsidRDefault="00003572" w:rsidP="00003572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23" w:history="1">
        <w:r>
          <w:rPr>
            <w:rStyle w:val="a3"/>
            <w:rFonts w:ascii="Verdana" w:hAnsi="Verdana"/>
            <w:color w:val="399AB2"/>
            <w:sz w:val="21"/>
            <w:szCs w:val="21"/>
          </w:rPr>
          <w:t>SQL Server 2014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新特性探秘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(2)-SSD Buffer Pool Extension</w:t>
        </w:r>
      </w:hyperlink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简介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 SQL Server 2014</w:t>
      </w:r>
      <w:r>
        <w:rPr>
          <w:rFonts w:ascii="Verdana" w:hAnsi="Verdana"/>
          <w:color w:val="333333"/>
          <w:sz w:val="21"/>
          <w:szCs w:val="21"/>
        </w:rPr>
        <w:t>中另一个非常好的功能是，可以将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虚拟成内存的一部分，来供</w:t>
      </w:r>
      <w:r>
        <w:rPr>
          <w:rFonts w:ascii="Verdana" w:hAnsi="Verdana"/>
          <w:color w:val="333333"/>
          <w:sz w:val="21"/>
          <w:szCs w:val="21"/>
        </w:rPr>
        <w:t>SQL Server</w:t>
      </w:r>
      <w:r>
        <w:rPr>
          <w:rFonts w:ascii="Verdana" w:hAnsi="Verdana"/>
          <w:color w:val="333333"/>
          <w:sz w:val="21"/>
          <w:szCs w:val="21"/>
        </w:rPr>
        <w:t>数据页缓冲区使用。通过使用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来扩展</w:t>
      </w:r>
      <w:r>
        <w:rPr>
          <w:rFonts w:ascii="Verdana" w:hAnsi="Verdana"/>
          <w:color w:val="333333"/>
          <w:sz w:val="21"/>
          <w:szCs w:val="21"/>
        </w:rPr>
        <w:t>Buffer-Pool</w:t>
      </w:r>
      <w:r>
        <w:rPr>
          <w:rFonts w:ascii="Verdana" w:hAnsi="Verdana"/>
          <w:color w:val="333333"/>
          <w:sz w:val="21"/>
          <w:szCs w:val="21"/>
        </w:rPr>
        <w:t>，可以使得大量随机的</w:t>
      </w:r>
      <w:r>
        <w:rPr>
          <w:rFonts w:ascii="Verdana" w:hAnsi="Verdana"/>
          <w:color w:val="333333"/>
          <w:sz w:val="21"/>
          <w:szCs w:val="21"/>
        </w:rPr>
        <w:t>IOPS</w:t>
      </w:r>
      <w:r>
        <w:rPr>
          <w:rFonts w:ascii="Verdana" w:hAnsi="Verdana"/>
          <w:color w:val="333333"/>
          <w:sz w:val="21"/>
          <w:szCs w:val="21"/>
        </w:rPr>
        <w:t>由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来承载，从而大量减少对于数据页的随机</w:t>
      </w:r>
      <w:r>
        <w:rPr>
          <w:rFonts w:ascii="Verdana" w:hAnsi="Verdana"/>
          <w:color w:val="333333"/>
          <w:sz w:val="21"/>
          <w:szCs w:val="21"/>
        </w:rPr>
        <w:t>IOPS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PAGE-OUT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SSD AS Buffer Pool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 SSD</w:t>
      </w:r>
      <w:r>
        <w:rPr>
          <w:rFonts w:ascii="Verdana" w:hAnsi="Verdana"/>
          <w:color w:val="333333"/>
          <w:sz w:val="21"/>
          <w:szCs w:val="21"/>
        </w:rPr>
        <w:t>是固态硬盘，不像传统的磁盘有磁头移动的部分，因此随机读写的</w:t>
      </w:r>
      <w:r>
        <w:rPr>
          <w:rFonts w:ascii="Verdana" w:hAnsi="Verdana"/>
          <w:color w:val="333333"/>
          <w:sz w:val="21"/>
          <w:szCs w:val="21"/>
        </w:rPr>
        <w:t>IOPS</w:t>
      </w:r>
      <w:r>
        <w:rPr>
          <w:rFonts w:ascii="Verdana" w:hAnsi="Verdana"/>
          <w:color w:val="333333"/>
          <w:sz w:val="21"/>
          <w:szCs w:val="21"/>
        </w:rPr>
        <w:t>远远大于传统的磁盘。将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作为</w:t>
      </w:r>
      <w:r>
        <w:rPr>
          <w:rFonts w:ascii="Verdana" w:hAnsi="Verdana"/>
          <w:color w:val="333333"/>
          <w:sz w:val="21"/>
          <w:szCs w:val="21"/>
        </w:rPr>
        <w:t>Buffer Pool</w:t>
      </w:r>
      <w:r>
        <w:rPr>
          <w:rFonts w:ascii="Verdana" w:hAnsi="Verdana"/>
          <w:color w:val="333333"/>
          <w:sz w:val="21"/>
          <w:szCs w:val="21"/>
        </w:rPr>
        <w:t>的延伸，就可以以非常低的成本巨量的扩充内存。而传统的模式是内存只能容纳</w:t>
      </w:r>
      <w:proofErr w:type="gramStart"/>
      <w:r>
        <w:rPr>
          <w:rFonts w:ascii="Verdana" w:hAnsi="Verdana"/>
          <w:color w:val="333333"/>
          <w:sz w:val="21"/>
          <w:szCs w:val="21"/>
        </w:rPr>
        <w:t>下热点</w:t>
      </w:r>
      <w:proofErr w:type="gramEnd"/>
      <w:r>
        <w:rPr>
          <w:rFonts w:ascii="Verdana" w:hAnsi="Verdana"/>
          <w:color w:val="333333"/>
          <w:sz w:val="21"/>
          <w:szCs w:val="21"/>
        </w:rPr>
        <w:t>数据的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小部分，从而造成比较大的</w:t>
      </w:r>
      <w:r>
        <w:rPr>
          <w:rFonts w:ascii="Verdana" w:hAnsi="Verdana"/>
          <w:color w:val="333333"/>
          <w:sz w:val="21"/>
          <w:szCs w:val="21"/>
        </w:rPr>
        <w:t>Page-Out</w:t>
      </w:r>
      <w:r>
        <w:rPr>
          <w:rFonts w:ascii="Verdana" w:hAnsi="Verdana"/>
          <w:color w:val="333333"/>
          <w:sz w:val="21"/>
          <w:szCs w:val="21"/>
        </w:rPr>
        <w:t>，如图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33875" cy="3095625"/>
            <wp:effectExtent l="0" t="0" r="9525" b="9525"/>
            <wp:docPr id="15" name="图片 15" descr="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大量随机的</w:t>
      </w:r>
      <w:r>
        <w:rPr>
          <w:rFonts w:ascii="Verdana" w:hAnsi="Verdana"/>
          <w:color w:val="333333"/>
          <w:sz w:val="21"/>
          <w:szCs w:val="21"/>
        </w:rPr>
        <w:t>IOPS</w:t>
      </w:r>
      <w:r>
        <w:rPr>
          <w:rFonts w:ascii="Verdana" w:hAnsi="Verdana"/>
          <w:color w:val="333333"/>
          <w:sz w:val="21"/>
          <w:szCs w:val="21"/>
        </w:rPr>
        <w:t>需要由磁盘阵列所承担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但如果考虑到将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加入计算机的存储体系，那么内存可以以非常低的成本扩展到约等于热点数据，不仅仅是提升了性能，还可以减少</w:t>
      </w:r>
      <w:r>
        <w:rPr>
          <w:rFonts w:ascii="Verdana" w:hAnsi="Verdana"/>
          <w:color w:val="333333"/>
          <w:sz w:val="21"/>
          <w:szCs w:val="21"/>
        </w:rPr>
        <w:t>IO</w:t>
      </w:r>
      <w:r>
        <w:rPr>
          <w:rFonts w:ascii="Verdana" w:hAnsi="Verdana"/>
          <w:color w:val="333333"/>
          <w:sz w:val="21"/>
          <w:szCs w:val="21"/>
        </w:rPr>
        <w:t>成本，如图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43400" cy="3105150"/>
            <wp:effectExtent l="0" t="0" r="0" b="0"/>
            <wp:docPr id="14" name="图片 14" descr="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扩展后内存几乎能</w:t>
      </w:r>
      <w:r>
        <w:rPr>
          <w:rFonts w:ascii="Verdana" w:hAnsi="Verdana"/>
          <w:color w:val="333333"/>
          <w:sz w:val="21"/>
          <w:szCs w:val="21"/>
        </w:rPr>
        <w:t>HOLD</w:t>
      </w:r>
      <w:r>
        <w:rPr>
          <w:rFonts w:ascii="Verdana" w:hAnsi="Verdana"/>
          <w:color w:val="333333"/>
          <w:sz w:val="21"/>
          <w:szCs w:val="21"/>
        </w:rPr>
        <w:t>所有热点数据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由图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和图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的对比可以看出，扩展后可以使用更便宜的</w:t>
      </w:r>
      <w:r>
        <w:rPr>
          <w:rFonts w:ascii="Verdana" w:hAnsi="Verdana"/>
          <w:color w:val="333333"/>
          <w:sz w:val="21"/>
          <w:szCs w:val="21"/>
        </w:rPr>
        <w:t>SATA</w:t>
      </w:r>
      <w:r>
        <w:rPr>
          <w:rFonts w:ascii="Verdana" w:hAnsi="Verdana"/>
          <w:color w:val="333333"/>
          <w:sz w:val="21"/>
          <w:szCs w:val="21"/>
        </w:rPr>
        <w:t>存储。此外，该特性是透明的，无需</w:t>
      </w:r>
      <w:proofErr w:type="gramStart"/>
      <w:r>
        <w:rPr>
          <w:rFonts w:ascii="Verdana" w:hAnsi="Verdana"/>
          <w:color w:val="333333"/>
          <w:sz w:val="21"/>
          <w:szCs w:val="21"/>
        </w:rPr>
        <w:t>应用程序端做任何</w:t>
      </w:r>
      <w:proofErr w:type="gramEnd"/>
      <w:r>
        <w:rPr>
          <w:rFonts w:ascii="Verdana" w:hAnsi="Verdana"/>
          <w:color w:val="333333"/>
          <w:sz w:val="21"/>
          <w:szCs w:val="21"/>
        </w:rPr>
        <w:t>的改变。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此外，该特性为了避免数据的丢失，仅仅在作为缓冲区的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中存储</w:t>
      </w:r>
      <w:r>
        <w:rPr>
          <w:rFonts w:ascii="Verdana" w:hAnsi="Verdana"/>
          <w:color w:val="333333"/>
          <w:sz w:val="21"/>
          <w:szCs w:val="21"/>
        </w:rPr>
        <w:t>Buffer Pool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Clean Page</w:t>
      </w:r>
      <w:r>
        <w:rPr>
          <w:rFonts w:ascii="Verdana" w:hAnsi="Verdana"/>
          <w:color w:val="333333"/>
          <w:sz w:val="21"/>
          <w:szCs w:val="21"/>
        </w:rPr>
        <w:t>，即使</w:t>
      </w:r>
      <w:r>
        <w:rPr>
          <w:rFonts w:ascii="Verdana" w:hAnsi="Verdana"/>
          <w:color w:val="333333"/>
          <w:sz w:val="21"/>
          <w:szCs w:val="21"/>
        </w:rPr>
        <w:t>SSD</w:t>
      </w:r>
      <w:r>
        <w:rPr>
          <w:rFonts w:ascii="Verdana" w:hAnsi="Verdana"/>
          <w:color w:val="333333"/>
          <w:sz w:val="21"/>
          <w:szCs w:val="21"/>
        </w:rPr>
        <w:t>出现问题，也只需要从辅助存储中</w:t>
      </w:r>
      <w:r>
        <w:rPr>
          <w:rFonts w:ascii="Verdana" w:hAnsi="Verdana"/>
          <w:color w:val="333333"/>
          <w:sz w:val="21"/>
          <w:szCs w:val="21"/>
        </w:rPr>
        <w:t>Page In</w:t>
      </w:r>
      <w:proofErr w:type="gramStart"/>
      <w:r>
        <w:rPr>
          <w:rFonts w:ascii="Verdana" w:hAnsi="Verdana"/>
          <w:color w:val="333333"/>
          <w:sz w:val="21"/>
          <w:szCs w:val="21"/>
        </w:rPr>
        <w:t>页即可</w:t>
      </w:r>
      <w:proofErr w:type="gramEnd"/>
      <w:r>
        <w:rPr>
          <w:rFonts w:ascii="Verdana" w:hAnsi="Verdana"/>
          <w:color w:val="333333"/>
          <w:sz w:val="21"/>
          <w:szCs w:val="21"/>
        </w:rPr>
        <w:t>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最后，该特性对于</w:t>
      </w:r>
      <w:r>
        <w:rPr>
          <w:rFonts w:ascii="Verdana" w:hAnsi="Verdana"/>
          <w:color w:val="333333"/>
          <w:sz w:val="21"/>
          <w:szCs w:val="21"/>
        </w:rPr>
        <w:t>NUMA</w:t>
      </w:r>
      <w:r>
        <w:rPr>
          <w:rFonts w:ascii="Verdana" w:hAnsi="Verdana"/>
          <w:color w:val="333333"/>
          <w:sz w:val="21"/>
          <w:szCs w:val="21"/>
        </w:rPr>
        <w:t>进行了特别优化，即使拥有超过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个</w:t>
      </w:r>
      <w:r>
        <w:rPr>
          <w:rFonts w:ascii="Verdana" w:hAnsi="Verdana"/>
          <w:color w:val="333333"/>
          <w:sz w:val="21"/>
          <w:szCs w:val="21"/>
        </w:rPr>
        <w:t>Socket</w:t>
      </w:r>
      <w:r>
        <w:rPr>
          <w:rFonts w:ascii="Verdana" w:hAnsi="Verdana"/>
          <w:color w:val="333333"/>
          <w:sz w:val="21"/>
          <w:szCs w:val="21"/>
        </w:rPr>
        <w:t>的系统，</w:t>
      </w:r>
      <w:r>
        <w:rPr>
          <w:rFonts w:ascii="Verdana" w:hAnsi="Verdana"/>
          <w:color w:val="333333"/>
          <w:sz w:val="21"/>
          <w:szCs w:val="21"/>
        </w:rPr>
        <w:t>CPU</w:t>
      </w:r>
      <w:r>
        <w:rPr>
          <w:rFonts w:ascii="Verdana" w:hAnsi="Verdana"/>
          <w:color w:val="333333"/>
          <w:sz w:val="21"/>
          <w:szCs w:val="21"/>
        </w:rPr>
        <w:t>也能无障碍的访问内存。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lastRenderedPageBreak/>
        <w:t>启用</w:t>
      </w:r>
      <w:r>
        <w:rPr>
          <w:rFonts w:ascii="Verdana" w:hAnsi="Verdana"/>
          <w:color w:val="FFC000"/>
        </w:rPr>
        <w:t>BUFFER Pool Extension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SQL Server 2014</w:t>
      </w:r>
      <w:r>
        <w:rPr>
          <w:rFonts w:ascii="Verdana" w:hAnsi="Verdana"/>
          <w:color w:val="333333"/>
          <w:sz w:val="21"/>
          <w:szCs w:val="21"/>
        </w:rPr>
        <w:t>总，启用</w:t>
      </w:r>
      <w:r>
        <w:rPr>
          <w:rFonts w:ascii="Verdana" w:hAnsi="Verdana"/>
          <w:color w:val="333333"/>
          <w:sz w:val="21"/>
          <w:szCs w:val="21"/>
        </w:rPr>
        <w:t>Buffer Pool Extension</w:t>
      </w:r>
      <w:r>
        <w:rPr>
          <w:rFonts w:ascii="Verdana" w:hAnsi="Verdana"/>
          <w:color w:val="333333"/>
          <w:sz w:val="21"/>
          <w:szCs w:val="21"/>
        </w:rPr>
        <w:t>非常简单，仅仅需要拥有</w:t>
      </w:r>
      <w:proofErr w:type="spellStart"/>
      <w:r>
        <w:rPr>
          <w:rFonts w:ascii="Verdana" w:hAnsi="Verdana"/>
          <w:color w:val="333333"/>
          <w:sz w:val="21"/>
          <w:szCs w:val="21"/>
        </w:rPr>
        <w:t>SysAdmin</w:t>
      </w:r>
      <w:proofErr w:type="spellEnd"/>
      <w:r>
        <w:rPr>
          <w:rFonts w:ascii="Verdana" w:hAnsi="Verdana"/>
          <w:color w:val="333333"/>
          <w:sz w:val="21"/>
          <w:szCs w:val="21"/>
        </w:rPr>
        <w:t>权限后，输入一个</w:t>
      </w:r>
      <w:r>
        <w:rPr>
          <w:rFonts w:ascii="Verdana" w:hAnsi="Verdana"/>
          <w:color w:val="333333"/>
          <w:sz w:val="21"/>
          <w:szCs w:val="21"/>
        </w:rPr>
        <w:t>T-SQL</w:t>
      </w:r>
      <w:r>
        <w:rPr>
          <w:rFonts w:ascii="Verdana" w:hAnsi="Verdana"/>
          <w:color w:val="333333"/>
          <w:sz w:val="21"/>
          <w:szCs w:val="21"/>
        </w:rPr>
        <w:t>语句即可，如图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29075" cy="2438400"/>
            <wp:effectExtent l="0" t="0" r="9525" b="0"/>
            <wp:docPr id="13" name="图片 13" descr="3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启用</w:t>
      </w:r>
      <w:r>
        <w:rPr>
          <w:rFonts w:ascii="Verdana" w:hAnsi="Verdana"/>
          <w:color w:val="333333"/>
          <w:sz w:val="21"/>
          <w:szCs w:val="21"/>
        </w:rPr>
        <w:t>Buffer Pool Extension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对应的，我们可以在物理磁盘中看到这个扩展文件，该文件的性能和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的虚拟内存文件非常类似，如图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562850" cy="5734050"/>
            <wp:effectExtent l="0" t="0" r="0" b="0"/>
            <wp:docPr id="12" name="图片 12" descr="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    </w:t>
      </w: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对应的</w:t>
      </w:r>
      <w:r>
        <w:rPr>
          <w:rFonts w:ascii="Verdana" w:hAnsi="Verdana"/>
          <w:color w:val="333333"/>
          <w:sz w:val="21"/>
          <w:szCs w:val="21"/>
        </w:rPr>
        <w:t>Buffer Pool</w:t>
      </w:r>
      <w:r>
        <w:rPr>
          <w:rFonts w:ascii="Verdana" w:hAnsi="Verdana"/>
          <w:color w:val="333333"/>
          <w:sz w:val="21"/>
          <w:szCs w:val="21"/>
        </w:rPr>
        <w:t>扩展文件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但这里值得注意的是，我们启用的内存扩展无法小于物理内存或阈值，否则会报错，如图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915275" cy="2105025"/>
            <wp:effectExtent l="0" t="0" r="9525" b="9525"/>
            <wp:docPr id="11" name="图片 11" descr="5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5.</w:t>
      </w:r>
      <w:r>
        <w:rPr>
          <w:rFonts w:ascii="Verdana" w:hAnsi="Verdana"/>
          <w:color w:val="333333"/>
          <w:sz w:val="21"/>
          <w:szCs w:val="21"/>
        </w:rPr>
        <w:t>报错信息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对于该功能，</w:t>
      </w:r>
      <w:r>
        <w:rPr>
          <w:rFonts w:ascii="Verdana" w:hAnsi="Verdana"/>
          <w:color w:val="333333"/>
          <w:sz w:val="21"/>
          <w:szCs w:val="21"/>
        </w:rPr>
        <w:t>SQL Server</w:t>
      </w:r>
      <w:r>
        <w:rPr>
          <w:rFonts w:ascii="Verdana" w:hAnsi="Verdana"/>
          <w:color w:val="333333"/>
          <w:sz w:val="21"/>
          <w:szCs w:val="21"/>
        </w:rPr>
        <w:t>引入了一个全新的</w:t>
      </w:r>
      <w:r>
        <w:rPr>
          <w:rFonts w:ascii="Verdana" w:hAnsi="Verdana"/>
          <w:color w:val="333333"/>
          <w:sz w:val="21"/>
          <w:szCs w:val="21"/>
        </w:rPr>
        <w:t>DMV</w:t>
      </w:r>
      <w:r>
        <w:rPr>
          <w:rFonts w:ascii="Verdana" w:hAnsi="Verdana"/>
          <w:color w:val="333333"/>
          <w:sz w:val="21"/>
          <w:szCs w:val="21"/>
        </w:rPr>
        <w:t>和在原有的</w:t>
      </w:r>
      <w:r>
        <w:rPr>
          <w:rFonts w:ascii="Verdana" w:hAnsi="Verdana"/>
          <w:color w:val="333333"/>
          <w:sz w:val="21"/>
          <w:szCs w:val="21"/>
        </w:rPr>
        <w:t>DMV</w:t>
      </w:r>
      <w:r>
        <w:rPr>
          <w:rFonts w:ascii="Verdana" w:hAnsi="Verdana"/>
          <w:color w:val="333333"/>
          <w:sz w:val="21"/>
          <w:szCs w:val="21"/>
        </w:rPr>
        <w:t>上加了一列，来描述</w:t>
      </w:r>
      <w:r>
        <w:rPr>
          <w:rFonts w:ascii="Verdana" w:hAnsi="Verdana"/>
          <w:color w:val="333333"/>
          <w:sz w:val="21"/>
          <w:szCs w:val="21"/>
        </w:rPr>
        <w:t xml:space="preserve">Buffer Pool </w:t>
      </w:r>
      <w:proofErr w:type="spellStart"/>
      <w:r>
        <w:rPr>
          <w:rFonts w:ascii="Verdana" w:hAnsi="Verdana"/>
          <w:color w:val="333333"/>
          <w:sz w:val="21"/>
          <w:szCs w:val="21"/>
        </w:rPr>
        <w:t>Extention</w:t>
      </w:r>
      <w:proofErr w:type="spellEnd"/>
      <w:r>
        <w:rPr>
          <w:rFonts w:ascii="Verdana" w:hAnsi="Verdana"/>
          <w:color w:val="333333"/>
          <w:sz w:val="21"/>
          <w:szCs w:val="21"/>
        </w:rPr>
        <w:t>，如图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496300" cy="4705350"/>
            <wp:effectExtent l="0" t="0" r="0" b="0"/>
            <wp:docPr id="10" name="图片 10" descr="6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6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引入的新的</w:t>
      </w:r>
      <w:r>
        <w:rPr>
          <w:rFonts w:ascii="Verdana" w:hAnsi="Verdana"/>
          <w:color w:val="333333"/>
          <w:sz w:val="21"/>
          <w:szCs w:val="21"/>
        </w:rPr>
        <w:t>DMV</w:t>
      </w:r>
      <w:r>
        <w:rPr>
          <w:rFonts w:ascii="Verdana" w:hAnsi="Verdana"/>
          <w:color w:val="333333"/>
          <w:sz w:val="21"/>
          <w:szCs w:val="21"/>
        </w:rPr>
        <w:t>和对于原有</w:t>
      </w:r>
      <w:r>
        <w:rPr>
          <w:rFonts w:ascii="Verdana" w:hAnsi="Verdana"/>
          <w:color w:val="333333"/>
          <w:sz w:val="21"/>
          <w:szCs w:val="21"/>
        </w:rPr>
        <w:t>DMV</w:t>
      </w:r>
      <w:r>
        <w:rPr>
          <w:rFonts w:ascii="Verdana" w:hAnsi="Verdana"/>
          <w:color w:val="333333"/>
          <w:sz w:val="21"/>
          <w:szCs w:val="21"/>
        </w:rPr>
        <w:t>的更新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     </w:t>
      </w:r>
      <w:r>
        <w:rPr>
          <w:rFonts w:ascii="Verdana" w:hAnsi="Verdana"/>
          <w:color w:val="333333"/>
          <w:sz w:val="21"/>
          <w:szCs w:val="21"/>
        </w:rPr>
        <w:t>此外，对于该特性的监控，</w:t>
      </w:r>
      <w:r>
        <w:rPr>
          <w:rFonts w:ascii="Verdana" w:hAnsi="Verdana"/>
          <w:color w:val="333333"/>
          <w:sz w:val="21"/>
          <w:szCs w:val="21"/>
        </w:rPr>
        <w:t>SQL Server</w:t>
      </w:r>
      <w:r>
        <w:rPr>
          <w:rFonts w:ascii="Verdana" w:hAnsi="Verdana"/>
          <w:color w:val="333333"/>
          <w:sz w:val="21"/>
          <w:szCs w:val="21"/>
        </w:rPr>
        <w:t>还引入了大量与之相关的计数器，如图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Style w:val="apple-converted-space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038600" cy="3257550"/>
            <wp:effectExtent l="0" t="0" r="0" b="0"/>
            <wp:docPr id="9" name="图片 9" descr="7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相关计数器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小结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 SQL Server Buffer Pool Extension</w:t>
      </w:r>
      <w:r>
        <w:rPr>
          <w:rFonts w:ascii="Verdana" w:hAnsi="Verdana"/>
          <w:color w:val="333333"/>
          <w:sz w:val="21"/>
          <w:szCs w:val="21"/>
        </w:rPr>
        <w:t>给我们提供了以更低成本来满足更高企业</w:t>
      </w:r>
      <w:proofErr w:type="gramStart"/>
      <w:r>
        <w:rPr>
          <w:rFonts w:ascii="Verdana" w:hAnsi="Verdana"/>
          <w:color w:val="333333"/>
          <w:sz w:val="21"/>
          <w:szCs w:val="21"/>
        </w:rPr>
        <w:t>级需求</w:t>
      </w:r>
      <w:proofErr w:type="gramEnd"/>
      <w:r>
        <w:rPr>
          <w:rFonts w:ascii="Verdana" w:hAnsi="Verdana"/>
          <w:color w:val="333333"/>
          <w:sz w:val="21"/>
          <w:szCs w:val="21"/>
        </w:rPr>
        <w:t>的可能，结合内存数据库，未来的可能性将无限延伸。</w:t>
      </w:r>
    </w:p>
    <w:p w:rsidR="00003572" w:rsidRDefault="00003572" w:rsidP="00003572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br w:type="page"/>
      </w:r>
      <w:hyperlink r:id="rId38" w:history="1">
        <w:r>
          <w:rPr>
            <w:rStyle w:val="a3"/>
            <w:rFonts w:ascii="Verdana" w:hAnsi="Verdana"/>
            <w:color w:val="399AB2"/>
            <w:sz w:val="21"/>
            <w:szCs w:val="21"/>
          </w:rPr>
          <w:t>SQL Server 2014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新特性探秘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(3)-</w:t>
        </w:r>
        <w:r>
          <w:rPr>
            <w:rStyle w:val="a3"/>
            <w:rFonts w:ascii="Verdana" w:hAnsi="Verdana"/>
            <w:color w:val="399AB2"/>
            <w:sz w:val="21"/>
            <w:szCs w:val="21"/>
          </w:rPr>
          <w:t>可更新列存储聚集索引</w:t>
        </w:r>
      </w:hyperlink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简介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列存储索引其实在在</w:t>
      </w:r>
      <w:r>
        <w:rPr>
          <w:rFonts w:ascii="Verdana" w:hAnsi="Verdana"/>
          <w:color w:val="333333"/>
          <w:sz w:val="21"/>
          <w:szCs w:val="21"/>
        </w:rPr>
        <w:t>SQL Server 2012</w:t>
      </w:r>
      <w:r>
        <w:rPr>
          <w:rFonts w:ascii="Verdana" w:hAnsi="Verdana"/>
          <w:color w:val="333333"/>
          <w:sz w:val="21"/>
          <w:szCs w:val="21"/>
        </w:rPr>
        <w:t>中就已经存在，但</w:t>
      </w:r>
      <w:r>
        <w:rPr>
          <w:rFonts w:ascii="Verdana" w:hAnsi="Verdana"/>
          <w:color w:val="333333"/>
          <w:sz w:val="21"/>
          <w:szCs w:val="21"/>
        </w:rPr>
        <w:t>SQL Server 2012</w:t>
      </w:r>
      <w:r>
        <w:rPr>
          <w:rFonts w:ascii="Verdana" w:hAnsi="Verdana"/>
          <w:color w:val="333333"/>
          <w:sz w:val="21"/>
          <w:szCs w:val="21"/>
        </w:rPr>
        <w:t>中只允许建立非聚集列索引，这意味着列索引是在原有的行存储索引之上的引用了底层的数据，因此会消耗更多的存储空间，但</w:t>
      </w:r>
      <w:r>
        <w:rPr>
          <w:rFonts w:ascii="Verdana" w:hAnsi="Verdana"/>
          <w:color w:val="333333"/>
          <w:sz w:val="21"/>
          <w:szCs w:val="21"/>
        </w:rPr>
        <w:t>2012</w:t>
      </w:r>
      <w:r>
        <w:rPr>
          <w:rFonts w:ascii="Verdana" w:hAnsi="Verdana"/>
          <w:color w:val="333333"/>
          <w:sz w:val="21"/>
          <w:szCs w:val="21"/>
        </w:rPr>
        <w:t>中的限制最大的还是一旦将非聚集列存储索引建立在某个表上时，该表将变为只读，这使得即使在数据仓库中使用列索引，每次更新数据都变成非常痛苦的事。</w:t>
      </w:r>
      <w:r>
        <w:rPr>
          <w:rFonts w:ascii="Verdana" w:hAnsi="Verdana"/>
          <w:color w:val="333333"/>
          <w:sz w:val="21"/>
          <w:szCs w:val="21"/>
        </w:rPr>
        <w:t>SQL Server 2014</w:t>
      </w:r>
      <w:r>
        <w:rPr>
          <w:rFonts w:ascii="Verdana" w:hAnsi="Verdana"/>
          <w:color w:val="333333"/>
          <w:sz w:val="21"/>
          <w:szCs w:val="21"/>
        </w:rPr>
        <w:t>中的可更新聚集列索引则解决了该问题。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可更新聚集列存储索引？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聚集列存储索引的概念可以类比于传统的行存储，聚集索引既是数据本身，列存储的概念也是同样。将数据按</w:t>
      </w:r>
      <w:proofErr w:type="gramStart"/>
      <w:r>
        <w:rPr>
          <w:rFonts w:ascii="Verdana" w:hAnsi="Verdana"/>
          <w:color w:val="333333"/>
          <w:sz w:val="21"/>
          <w:szCs w:val="21"/>
        </w:rPr>
        <w:t>照列</w:t>
      </w:r>
      <w:proofErr w:type="gramEnd"/>
      <w:r>
        <w:rPr>
          <w:rFonts w:ascii="Verdana" w:hAnsi="Verdana"/>
          <w:color w:val="333333"/>
          <w:sz w:val="21"/>
          <w:szCs w:val="21"/>
        </w:rPr>
        <w:t>存储而不是行存储则提供了诸多好处，</w:t>
      </w:r>
    </w:p>
    <w:p w:rsidR="00003572" w:rsidRDefault="00003572" w:rsidP="00003572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首先对于大量聚合、扫描、分组等数据仓库类查询仅仅需要读取选择的列，对于需要</w:t>
      </w:r>
      <w:r>
        <w:rPr>
          <w:rFonts w:ascii="Verdana" w:hAnsi="Verdana"/>
          <w:color w:val="333333"/>
          <w:szCs w:val="21"/>
        </w:rPr>
        <w:t>Join</w:t>
      </w:r>
      <w:r>
        <w:rPr>
          <w:rFonts w:ascii="Verdana" w:hAnsi="Verdana"/>
          <w:color w:val="333333"/>
          <w:szCs w:val="21"/>
        </w:rPr>
        <w:t>多个表的星型结构等场景性能提升尤其明显</w:t>
      </w:r>
    </w:p>
    <w:p w:rsidR="00003572" w:rsidRDefault="00003572" w:rsidP="00003572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其次是列索引可以更新，并且每个表中只需要一个（这是优点也是缺点，因为无法再建非聚集索引）聚集列索引即可，大大节省了空间</w:t>
      </w:r>
    </w:p>
    <w:p w:rsidR="00003572" w:rsidRDefault="00003572" w:rsidP="00003572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列索引由于</w:t>
      </w:r>
      <w:proofErr w:type="gramStart"/>
      <w:r>
        <w:rPr>
          <w:rFonts w:ascii="Verdana" w:hAnsi="Verdana"/>
          <w:color w:val="333333"/>
          <w:szCs w:val="21"/>
        </w:rPr>
        <w:t>是按列存储</w:t>
      </w:r>
      <w:proofErr w:type="gramEnd"/>
      <w:r>
        <w:rPr>
          <w:rFonts w:ascii="Verdana" w:hAnsi="Verdana"/>
          <w:color w:val="333333"/>
          <w:szCs w:val="21"/>
        </w:rPr>
        <w:t>，同一列中数据类型是一样的，因此可以更加容易的实现更高的压缩比率</w:t>
      </w:r>
    </w:p>
    <w:p w:rsidR="00003572" w:rsidRDefault="00003572" w:rsidP="00003572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列存储的表会占用更少的存储空间，因此存在更少的</w:t>
      </w:r>
      <w:r>
        <w:rPr>
          <w:rFonts w:ascii="Verdana" w:hAnsi="Verdana"/>
          <w:color w:val="333333"/>
          <w:szCs w:val="21"/>
        </w:rPr>
        <w:t>IO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那么列存储索引有什么弊端呢？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行存储对于</w:t>
      </w:r>
      <w:r>
        <w:rPr>
          <w:rFonts w:ascii="Verdana" w:hAnsi="Verdana"/>
          <w:color w:val="333333"/>
          <w:sz w:val="21"/>
          <w:szCs w:val="21"/>
        </w:rPr>
        <w:t>OLTP</w:t>
      </w:r>
      <w:r>
        <w:rPr>
          <w:rFonts w:ascii="Verdana" w:hAnsi="Verdana"/>
          <w:color w:val="333333"/>
          <w:sz w:val="21"/>
          <w:szCs w:val="21"/>
        </w:rPr>
        <w:t>操作十分适合，因为每个聚集索引键可以标识某一行，该行存储在物理磁盘上也连续，因此可以利用</w:t>
      </w:r>
      <w:r>
        <w:rPr>
          <w:rFonts w:ascii="Verdana" w:hAnsi="Verdana"/>
          <w:color w:val="333333"/>
          <w:sz w:val="21"/>
          <w:szCs w:val="21"/>
        </w:rPr>
        <w:t>Seek</w:t>
      </w:r>
      <w:r>
        <w:rPr>
          <w:rFonts w:ascii="Verdana" w:hAnsi="Verdana"/>
          <w:color w:val="333333"/>
          <w:sz w:val="21"/>
          <w:szCs w:val="21"/>
        </w:rPr>
        <w:t>操作完成大量选择性非常高的查询，而列存储索引同一行的每一列并不在物理上联系，并且列存储聚集索引中并没有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主键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的概念，因此并不存在</w:t>
      </w:r>
      <w:r>
        <w:rPr>
          <w:rFonts w:ascii="Verdana" w:hAnsi="Verdana"/>
          <w:color w:val="333333"/>
          <w:sz w:val="21"/>
          <w:szCs w:val="21"/>
        </w:rPr>
        <w:t>SEEK</w:t>
      </w:r>
      <w:r>
        <w:rPr>
          <w:rFonts w:ascii="Verdana" w:hAnsi="Verdana"/>
          <w:color w:val="333333"/>
          <w:sz w:val="21"/>
          <w:szCs w:val="21"/>
        </w:rPr>
        <w:t>操作，如果大量</w:t>
      </w:r>
      <w:r>
        <w:rPr>
          <w:rFonts w:ascii="Verdana" w:hAnsi="Verdana"/>
          <w:color w:val="333333"/>
          <w:sz w:val="21"/>
          <w:szCs w:val="21"/>
        </w:rPr>
        <w:t>OLTP</w:t>
      </w:r>
      <w:r>
        <w:rPr>
          <w:rFonts w:ascii="Verdana" w:hAnsi="Verdana"/>
          <w:color w:val="333333"/>
          <w:sz w:val="21"/>
          <w:szCs w:val="21"/>
        </w:rPr>
        <w:t>类的查询，性能将会出现问题。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列存储索引只支持</w:t>
      </w:r>
      <w:r>
        <w:rPr>
          <w:rFonts w:ascii="Verdana" w:hAnsi="Verdana"/>
          <w:color w:val="333333"/>
          <w:sz w:val="21"/>
          <w:szCs w:val="21"/>
        </w:rPr>
        <w:t>Scan</w:t>
      </w:r>
      <w:r>
        <w:rPr>
          <w:rFonts w:ascii="Verdana" w:hAnsi="Verdana"/>
          <w:color w:val="333333"/>
          <w:sz w:val="21"/>
          <w:szCs w:val="21"/>
        </w:rPr>
        <w:t>操作，如图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638675" cy="2952750"/>
            <wp:effectExtent l="0" t="0" r="9525" b="0"/>
            <wp:docPr id="24" name="图片 24" descr="1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列存储索引只支持</w:t>
      </w:r>
      <w:r>
        <w:rPr>
          <w:rFonts w:ascii="Verdana" w:hAnsi="Verdana"/>
          <w:color w:val="333333"/>
          <w:sz w:val="21"/>
          <w:szCs w:val="21"/>
        </w:rPr>
        <w:t>Scan</w:t>
      </w:r>
      <w:r>
        <w:rPr>
          <w:rFonts w:ascii="Verdana" w:hAnsi="Verdana"/>
          <w:color w:val="333333"/>
          <w:sz w:val="21"/>
          <w:szCs w:val="21"/>
        </w:rPr>
        <w:t>操作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那么列索引是如何存储呢？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列索引存储可以望文生义，</w:t>
      </w:r>
      <w:proofErr w:type="gramStart"/>
      <w:r>
        <w:rPr>
          <w:rFonts w:ascii="Verdana" w:hAnsi="Verdana"/>
          <w:color w:val="333333"/>
          <w:sz w:val="21"/>
          <w:szCs w:val="21"/>
        </w:rPr>
        <w:t>就是按列存储</w:t>
      </w:r>
      <w:proofErr w:type="gramEnd"/>
      <w:r>
        <w:rPr>
          <w:rFonts w:ascii="Verdana" w:hAnsi="Verdana"/>
          <w:color w:val="333333"/>
          <w:sz w:val="21"/>
          <w:szCs w:val="21"/>
        </w:rPr>
        <w:t>。这个过程可以分为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个阶段，首先将一堆行分组，这就是所谓的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行组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，分组完成后，</w:t>
      </w:r>
      <w:proofErr w:type="gramStart"/>
      <w:r>
        <w:rPr>
          <w:rFonts w:ascii="Verdana" w:hAnsi="Verdana"/>
          <w:color w:val="333333"/>
          <w:sz w:val="21"/>
          <w:szCs w:val="21"/>
        </w:rPr>
        <w:t>再按列切分</w:t>
      </w:r>
      <w:proofErr w:type="gramEnd"/>
      <w:r>
        <w:rPr>
          <w:rFonts w:ascii="Verdana" w:hAnsi="Verdana"/>
          <w:color w:val="333333"/>
          <w:sz w:val="21"/>
          <w:szCs w:val="21"/>
        </w:rPr>
        <w:t>，最后将列压缩，如图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72175" cy="2562225"/>
            <wp:effectExtent l="0" t="0" r="9525" b="9525"/>
            <wp:docPr id="23" name="图片 23" descr="2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列存储的过程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我们注意到其中有一部分不够分组的，那么就直接让这部分数据以传统行存储的形式老实呆着吧，这就是所谓的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  <w:r>
        <w:rPr>
          <w:rFonts w:ascii="Verdana" w:hAnsi="Verdana"/>
          <w:color w:val="333333"/>
          <w:sz w:val="21"/>
          <w:szCs w:val="21"/>
        </w:rPr>
        <w:t>，等数据增长到可以分组时再进行分组，目前</w:t>
      </w:r>
      <w:r>
        <w:rPr>
          <w:rFonts w:ascii="Verdana" w:hAnsi="Verdana"/>
          <w:color w:val="333333"/>
          <w:sz w:val="21"/>
          <w:szCs w:val="21"/>
        </w:rPr>
        <w:t>SQL Server 2014</w:t>
      </w:r>
      <w:r>
        <w:rPr>
          <w:rFonts w:ascii="Verdana" w:hAnsi="Verdana"/>
          <w:color w:val="333333"/>
          <w:sz w:val="21"/>
          <w:szCs w:val="21"/>
        </w:rPr>
        <w:t>认为</w:t>
      </w:r>
      <w:r>
        <w:rPr>
          <w:rFonts w:ascii="Verdana" w:hAnsi="Verdana"/>
          <w:color w:val="333333"/>
          <w:sz w:val="21"/>
          <w:szCs w:val="21"/>
        </w:rPr>
        <w:t>10W</w:t>
      </w:r>
      <w:r>
        <w:rPr>
          <w:rFonts w:ascii="Verdana" w:hAnsi="Verdana"/>
          <w:color w:val="333333"/>
          <w:sz w:val="21"/>
          <w:szCs w:val="21"/>
        </w:rPr>
        <w:t>以下的数据都不够分组。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上述列存储的两部分我们可以通过</w:t>
      </w:r>
      <w:r>
        <w:rPr>
          <w:rFonts w:ascii="Verdana" w:hAnsi="Verdana"/>
          <w:color w:val="333333"/>
          <w:sz w:val="21"/>
          <w:szCs w:val="21"/>
        </w:rPr>
        <w:t>2014</w:t>
      </w:r>
      <w:r>
        <w:rPr>
          <w:rFonts w:ascii="Verdana" w:hAnsi="Verdana"/>
          <w:color w:val="333333"/>
          <w:sz w:val="21"/>
          <w:szCs w:val="21"/>
        </w:rPr>
        <w:t>新引入的</w:t>
      </w:r>
      <w:r>
        <w:rPr>
          <w:rFonts w:ascii="Verdana" w:hAnsi="Verdana"/>
          <w:color w:val="333333"/>
          <w:sz w:val="21"/>
          <w:szCs w:val="21"/>
        </w:rPr>
        <w:t>DMV</w:t>
      </w:r>
      <w:r>
        <w:rPr>
          <w:rFonts w:ascii="Verdana" w:hAnsi="Verdana"/>
          <w:color w:val="333333"/>
          <w:sz w:val="21"/>
          <w:szCs w:val="21"/>
        </w:rPr>
        <w:t>进行观测，如图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所示。在图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中，我们队目前已经存在</w:t>
      </w:r>
      <w:r>
        <w:rPr>
          <w:rFonts w:ascii="Verdana" w:hAnsi="Verdana"/>
          <w:color w:val="333333"/>
          <w:sz w:val="21"/>
          <w:szCs w:val="21"/>
        </w:rPr>
        <w:t>31465</w:t>
      </w:r>
      <w:r>
        <w:rPr>
          <w:rFonts w:ascii="Verdana" w:hAnsi="Verdana"/>
          <w:color w:val="333333"/>
          <w:sz w:val="21"/>
          <w:szCs w:val="21"/>
        </w:rPr>
        <w:t>行的聚集列索引插入了</w:t>
      </w:r>
      <w:r>
        <w:rPr>
          <w:rFonts w:ascii="Verdana" w:hAnsi="Verdana"/>
          <w:color w:val="333333"/>
          <w:sz w:val="21"/>
          <w:szCs w:val="21"/>
        </w:rPr>
        <w:t>1000</w:t>
      </w:r>
      <w:r>
        <w:rPr>
          <w:rFonts w:ascii="Verdana" w:hAnsi="Verdana"/>
          <w:color w:val="333333"/>
          <w:sz w:val="21"/>
          <w:szCs w:val="21"/>
        </w:rPr>
        <w:t>行新的数据，则</w:t>
      </w:r>
      <w:r>
        <w:rPr>
          <w:rFonts w:ascii="Verdana" w:hAnsi="Verdana"/>
          <w:color w:val="333333"/>
          <w:sz w:val="21"/>
          <w:szCs w:val="21"/>
        </w:rPr>
        <w:t>SQL Server</w:t>
      </w:r>
      <w:r>
        <w:rPr>
          <w:rFonts w:ascii="Verdana" w:hAnsi="Verdana"/>
          <w:color w:val="333333"/>
          <w:sz w:val="21"/>
          <w:szCs w:val="21"/>
        </w:rPr>
        <w:t>认为这部分数据不满</w:t>
      </w:r>
      <w:r>
        <w:rPr>
          <w:rFonts w:ascii="Verdana" w:hAnsi="Verdana"/>
          <w:color w:val="333333"/>
          <w:sz w:val="21"/>
          <w:szCs w:val="21"/>
        </w:rPr>
        <w:t>10W</w:t>
      </w:r>
      <w:r>
        <w:rPr>
          <w:rFonts w:ascii="Verdana" w:hAnsi="Verdana"/>
          <w:color w:val="333333"/>
          <w:sz w:val="21"/>
          <w:szCs w:val="21"/>
        </w:rPr>
        <w:t>行，因此以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  <w:r>
        <w:rPr>
          <w:rFonts w:ascii="Verdana" w:hAnsi="Verdana"/>
          <w:color w:val="333333"/>
          <w:sz w:val="21"/>
          <w:szCs w:val="21"/>
        </w:rPr>
        <w:t>的方式存在。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743950" cy="1657350"/>
            <wp:effectExtent l="0" t="0" r="0" b="0"/>
            <wp:docPr id="22" name="图片 22" descr="2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压缩后的列和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 </w:t>
      </w:r>
      <w:r>
        <w:rPr>
          <w:rFonts w:ascii="Verdana" w:hAnsi="Verdana"/>
          <w:color w:val="333333"/>
          <w:sz w:val="21"/>
          <w:szCs w:val="21"/>
        </w:rPr>
        <w:t>当我们再插入</w:t>
      </w:r>
      <w:r>
        <w:rPr>
          <w:rFonts w:ascii="Verdana" w:hAnsi="Verdana"/>
          <w:color w:val="333333"/>
          <w:sz w:val="21"/>
          <w:szCs w:val="21"/>
        </w:rPr>
        <w:t>1000</w:t>
      </w:r>
      <w:r>
        <w:rPr>
          <w:rFonts w:ascii="Verdana" w:hAnsi="Verdana"/>
          <w:color w:val="333333"/>
          <w:sz w:val="21"/>
          <w:szCs w:val="21"/>
        </w:rPr>
        <w:t>数据时，可以观察到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  <w:r>
        <w:rPr>
          <w:rFonts w:ascii="Verdana" w:hAnsi="Verdana"/>
          <w:color w:val="333333"/>
          <w:sz w:val="21"/>
          <w:szCs w:val="21"/>
        </w:rPr>
        <w:t>中的数据又增加了</w:t>
      </w:r>
      <w:r>
        <w:rPr>
          <w:rFonts w:ascii="Verdana" w:hAnsi="Verdana"/>
          <w:color w:val="333333"/>
          <w:sz w:val="21"/>
          <w:szCs w:val="21"/>
        </w:rPr>
        <w:t>1000</w:t>
      </w:r>
      <w:r>
        <w:rPr>
          <w:rFonts w:ascii="Verdana" w:hAnsi="Verdana"/>
          <w:color w:val="333333"/>
          <w:sz w:val="21"/>
          <w:szCs w:val="21"/>
        </w:rPr>
        <w:t>，达到</w:t>
      </w:r>
      <w:r>
        <w:rPr>
          <w:rFonts w:ascii="Verdana" w:hAnsi="Verdana"/>
          <w:color w:val="333333"/>
          <w:sz w:val="21"/>
          <w:szCs w:val="21"/>
        </w:rPr>
        <w:t>2000</w:t>
      </w:r>
      <w:r>
        <w:rPr>
          <w:rFonts w:ascii="Verdana" w:hAnsi="Verdana"/>
          <w:color w:val="333333"/>
          <w:sz w:val="21"/>
          <w:szCs w:val="21"/>
        </w:rPr>
        <w:t>，但依然存在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  <w:r>
        <w:rPr>
          <w:rFonts w:ascii="Verdana" w:hAnsi="Verdana"/>
          <w:color w:val="333333"/>
          <w:sz w:val="21"/>
          <w:szCs w:val="21"/>
        </w:rPr>
        <w:t>中。如图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810625" cy="657225"/>
            <wp:effectExtent l="0" t="0" r="9525" b="9525"/>
            <wp:docPr id="21" name="图片 21" descr="4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4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4.</w:t>
      </w:r>
      <w:r>
        <w:rPr>
          <w:rFonts w:ascii="Verdana" w:hAnsi="Verdana"/>
          <w:color w:val="333333"/>
          <w:sz w:val="21"/>
          <w:szCs w:val="21"/>
        </w:rPr>
        <w:t>再次插入的数据依然在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  <w:r>
        <w:rPr>
          <w:rFonts w:ascii="Verdana" w:hAnsi="Verdana"/>
          <w:color w:val="333333"/>
          <w:sz w:val="21"/>
          <w:szCs w:val="21"/>
        </w:rPr>
        <w:t>中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   </w:t>
      </w:r>
      <w:r>
        <w:rPr>
          <w:rFonts w:ascii="Verdana" w:hAnsi="Verdana"/>
          <w:color w:val="333333"/>
          <w:sz w:val="21"/>
          <w:szCs w:val="21"/>
        </w:rPr>
        <w:t>那么我插入大量的行进行观测，会发现，大批量的数据依然以</w:t>
      </w:r>
      <w:proofErr w:type="spellStart"/>
      <w:r>
        <w:rPr>
          <w:rFonts w:ascii="Verdana" w:hAnsi="Verdana"/>
          <w:color w:val="333333"/>
          <w:sz w:val="21"/>
          <w:szCs w:val="21"/>
        </w:rPr>
        <w:t>DeltaStore</w:t>
      </w:r>
      <w:proofErr w:type="spellEnd"/>
      <w:r>
        <w:rPr>
          <w:rFonts w:ascii="Verdana" w:hAnsi="Verdana"/>
          <w:color w:val="333333"/>
          <w:sz w:val="21"/>
          <w:szCs w:val="21"/>
        </w:rPr>
        <w:t>的方式存储，如图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296400" cy="885825"/>
            <wp:effectExtent l="0" t="0" r="0" b="9525"/>
            <wp:docPr id="20" name="图片 20" descr="5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5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5.</w:t>
      </w:r>
      <w:r>
        <w:rPr>
          <w:rFonts w:ascii="Verdana" w:hAnsi="Verdana"/>
          <w:color w:val="333333"/>
          <w:sz w:val="21"/>
          <w:szCs w:val="21"/>
        </w:rPr>
        <w:t>插入大量数据后也无法将数据压缩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那么究竟何时会压缩这些数据呢，根据</w:t>
      </w:r>
      <w:r>
        <w:rPr>
          <w:rFonts w:ascii="Verdana" w:hAnsi="Verdana"/>
          <w:color w:val="333333"/>
          <w:sz w:val="21"/>
          <w:szCs w:val="21"/>
        </w:rPr>
        <w:t>BOL</w:t>
      </w:r>
      <w:r>
        <w:rPr>
          <w:rFonts w:ascii="Verdana" w:hAnsi="Verdana"/>
          <w:color w:val="333333"/>
          <w:sz w:val="21"/>
          <w:szCs w:val="21"/>
        </w:rPr>
        <w:t>的说法：</w:t>
      </w:r>
      <w:hyperlink r:id="rId49" w:tooltip="http://msdn.microsoft.com/en-us/library/dn223749(v=sql.120).aspx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http://msdn.microsoft.com/en-us/library/dn223749(v=sql.120).aspx</w:t>
        </w:r>
      </w:hyperlink>
      <w:r>
        <w:rPr>
          <w:rFonts w:ascii="Verdana" w:hAnsi="Verdana"/>
          <w:color w:val="333333"/>
          <w:sz w:val="21"/>
          <w:szCs w:val="21"/>
        </w:rPr>
        <w:t>，会有一个后台的线程定期检测，此外当重建或整理索引时也可以自动归档，如图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8772525" cy="1123950"/>
            <wp:effectExtent l="0" t="0" r="9525" b="0"/>
            <wp:docPr id="19" name="图片 19" descr="6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6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6.</w:t>
      </w:r>
      <w:r>
        <w:rPr>
          <w:rFonts w:ascii="Verdana" w:hAnsi="Verdana"/>
          <w:color w:val="333333"/>
          <w:sz w:val="21"/>
          <w:szCs w:val="21"/>
        </w:rPr>
        <w:t>重建索引后归档列存储索引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空间占用比较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可更新列存储聚集索引的压缩比率是最高的，因为同一列往往是同一类数据，因此这类数据有更好的压缩比。现在我纯粹的从传统聚集索引、页压缩、行压缩、列存储索引所占用的空间进行比较，当然，如果我们把传统表的非聚集索引算上，那么行存储表将会需要更多的空间。我们用</w:t>
      </w:r>
      <w:r>
        <w:rPr>
          <w:rFonts w:ascii="Verdana" w:hAnsi="Verdana"/>
          <w:color w:val="333333"/>
          <w:sz w:val="21"/>
          <w:szCs w:val="21"/>
        </w:rPr>
        <w:t>3W</w:t>
      </w:r>
      <w:r>
        <w:rPr>
          <w:rFonts w:ascii="Verdana" w:hAnsi="Verdana"/>
          <w:color w:val="333333"/>
          <w:sz w:val="21"/>
          <w:szCs w:val="21"/>
        </w:rPr>
        <w:t>多条数据进行简单比对，如图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229475" cy="1123950"/>
            <wp:effectExtent l="0" t="0" r="9525" b="0"/>
            <wp:docPr id="18" name="图片 18" descr="7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7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7.</w:t>
      </w:r>
      <w:r>
        <w:rPr>
          <w:rFonts w:ascii="Verdana" w:hAnsi="Verdana"/>
          <w:color w:val="333333"/>
          <w:sz w:val="21"/>
          <w:szCs w:val="21"/>
        </w:rPr>
        <w:t>不同存储占用空间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的示例数据很少，但依然可以看到，列存储比即使没有非聚集索引的行存储，占用空间也几乎少了</w:t>
      </w:r>
      <w:r>
        <w:rPr>
          <w:rFonts w:ascii="Verdana" w:hAnsi="Verdana"/>
          <w:color w:val="333333"/>
          <w:sz w:val="21"/>
          <w:szCs w:val="21"/>
        </w:rPr>
        <w:t>2/3</w:t>
      </w:r>
      <w:r>
        <w:rPr>
          <w:rFonts w:ascii="Verdana" w:hAnsi="Verdana"/>
          <w:color w:val="333333"/>
          <w:sz w:val="21"/>
          <w:szCs w:val="21"/>
        </w:rPr>
        <w:t>，提升不可谓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巨大。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性能简单比较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首先，先按</w:t>
      </w:r>
      <w:proofErr w:type="gramStart"/>
      <w:r>
        <w:rPr>
          <w:rFonts w:ascii="Verdana" w:hAnsi="Verdana"/>
          <w:color w:val="333333"/>
          <w:sz w:val="21"/>
          <w:szCs w:val="21"/>
        </w:rPr>
        <w:t>照列</w:t>
      </w:r>
      <w:proofErr w:type="gramEnd"/>
      <w:r>
        <w:rPr>
          <w:rFonts w:ascii="Verdana" w:hAnsi="Verdana"/>
          <w:color w:val="333333"/>
          <w:sz w:val="21"/>
          <w:szCs w:val="21"/>
        </w:rPr>
        <w:t>存储，我们选择所有的列，对于行存储来说需要选择整个</w:t>
      </w:r>
      <w:proofErr w:type="gramStart"/>
      <w:r>
        <w:rPr>
          <w:rFonts w:ascii="Verdana" w:hAnsi="Verdana"/>
          <w:color w:val="333333"/>
          <w:sz w:val="21"/>
          <w:szCs w:val="21"/>
        </w:rPr>
        <w:t>表才能</w:t>
      </w:r>
      <w:proofErr w:type="gramEnd"/>
      <w:r>
        <w:rPr>
          <w:rFonts w:ascii="Verdana" w:hAnsi="Verdana"/>
          <w:color w:val="333333"/>
          <w:sz w:val="21"/>
          <w:szCs w:val="21"/>
        </w:rPr>
        <w:t>把一列数据全部读取出来，但列存储则只需要读取被选择的列，因此如果只选择特定的列的话，列存储性能提升巨大，如图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76950" cy="4267200"/>
            <wp:effectExtent l="0" t="0" r="0" b="0"/>
            <wp:docPr id="17" name="图片 17" descr="8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8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8.</w:t>
      </w:r>
      <w:r>
        <w:rPr>
          <w:rFonts w:ascii="Verdana" w:hAnsi="Verdana"/>
          <w:color w:val="333333"/>
          <w:sz w:val="21"/>
          <w:szCs w:val="21"/>
        </w:rPr>
        <w:t>可更新列存储聚集索引性能提升巨大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但反之，我们尝试一个典型的</w:t>
      </w:r>
      <w:r>
        <w:rPr>
          <w:rFonts w:ascii="Verdana" w:hAnsi="Verdana"/>
          <w:color w:val="333333"/>
          <w:sz w:val="21"/>
          <w:szCs w:val="21"/>
        </w:rPr>
        <w:t>OLTP</w:t>
      </w:r>
      <w:r>
        <w:rPr>
          <w:rFonts w:ascii="Verdana" w:hAnsi="Verdana"/>
          <w:color w:val="333333"/>
          <w:sz w:val="21"/>
          <w:szCs w:val="21"/>
        </w:rPr>
        <w:t>操作，只选择一行的所有列，则会和图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的结果大相庭径了。如图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所示。</w:t>
      </w:r>
    </w:p>
    <w:p w:rsidR="00003572" w:rsidRDefault="00003572" w:rsidP="0000357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705600" cy="3305175"/>
            <wp:effectExtent l="0" t="0" r="0" b="9525"/>
            <wp:docPr id="16" name="图片 16" descr="9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9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图</w:t>
      </w:r>
      <w:r>
        <w:rPr>
          <w:rFonts w:ascii="Verdana" w:hAnsi="Verdana"/>
          <w:color w:val="333333"/>
          <w:sz w:val="21"/>
          <w:szCs w:val="21"/>
        </w:rPr>
        <w:t>9.</w:t>
      </w:r>
      <w:r>
        <w:rPr>
          <w:rFonts w:ascii="Verdana" w:hAnsi="Verdana"/>
          <w:color w:val="333333"/>
          <w:sz w:val="21"/>
          <w:szCs w:val="21"/>
        </w:rPr>
        <w:t>对于</w:t>
      </w:r>
      <w:r>
        <w:rPr>
          <w:rFonts w:ascii="Verdana" w:hAnsi="Verdana"/>
          <w:color w:val="333333"/>
          <w:sz w:val="21"/>
          <w:szCs w:val="21"/>
        </w:rPr>
        <w:t>OLTP</w:t>
      </w:r>
      <w:r>
        <w:rPr>
          <w:rFonts w:ascii="Verdana" w:hAnsi="Verdana"/>
          <w:color w:val="333333"/>
          <w:sz w:val="21"/>
          <w:szCs w:val="21"/>
        </w:rPr>
        <w:t>操作来说，列存储索引非常乏力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003572" w:rsidRDefault="00003572" w:rsidP="00003572">
      <w:pPr>
        <w:pStyle w:val="3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FFC000"/>
        </w:rPr>
        <w:t>小结</w:t>
      </w:r>
    </w:p>
    <w:p w:rsidR="00003572" w:rsidRDefault="00003572" w:rsidP="0000357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   </w:t>
      </w:r>
      <w:r>
        <w:rPr>
          <w:rFonts w:ascii="Verdana" w:hAnsi="Verdana"/>
          <w:color w:val="333333"/>
          <w:sz w:val="21"/>
          <w:szCs w:val="21"/>
        </w:rPr>
        <w:t>本文阐述了</w:t>
      </w:r>
      <w:r>
        <w:rPr>
          <w:rFonts w:ascii="Verdana" w:hAnsi="Verdana"/>
          <w:color w:val="333333"/>
          <w:sz w:val="21"/>
          <w:szCs w:val="21"/>
        </w:rPr>
        <w:t>SQL Server 2014</w:t>
      </w:r>
      <w:r>
        <w:rPr>
          <w:rFonts w:ascii="Verdana" w:hAnsi="Verdana"/>
          <w:color w:val="333333"/>
          <w:sz w:val="21"/>
          <w:szCs w:val="21"/>
        </w:rPr>
        <w:t>中可更新列存储索引的原理，概念，适用场景、空间使用情况，并举出两个</w:t>
      </w:r>
      <w:r>
        <w:rPr>
          <w:rFonts w:ascii="Verdana" w:hAnsi="Verdana"/>
          <w:color w:val="333333"/>
          <w:sz w:val="21"/>
          <w:szCs w:val="21"/>
        </w:rPr>
        <w:t>OLAP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OLTP</w:t>
      </w:r>
      <w:r>
        <w:rPr>
          <w:rFonts w:ascii="Verdana" w:hAnsi="Verdana"/>
          <w:color w:val="333333"/>
          <w:sz w:val="21"/>
          <w:szCs w:val="21"/>
        </w:rPr>
        <w:t>极端的例子进行性能比对。列存储索引对于数据仓库和类</w:t>
      </w:r>
      <w:r>
        <w:rPr>
          <w:rFonts w:ascii="Verdana" w:hAnsi="Verdana"/>
          <w:color w:val="333333"/>
          <w:sz w:val="21"/>
          <w:szCs w:val="21"/>
        </w:rPr>
        <w:t>OLAP</w:t>
      </w:r>
      <w:r>
        <w:rPr>
          <w:rFonts w:ascii="Verdana" w:hAnsi="Verdana"/>
          <w:color w:val="333333"/>
          <w:sz w:val="21"/>
          <w:szCs w:val="21"/>
        </w:rPr>
        <w:t>查询来说是一个巨大的飞跃。</w:t>
      </w:r>
    </w:p>
    <w:p w:rsidR="00003572" w:rsidRDefault="00003572">
      <w:pPr>
        <w:widowControl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br w:type="page"/>
      </w:r>
    </w:p>
    <w:p w:rsidR="00003572" w:rsidRPr="00003572" w:rsidRDefault="00003572" w:rsidP="00003572">
      <w:pPr>
        <w:widowControl/>
        <w:jc w:val="left"/>
        <w:rPr>
          <w:rFonts w:ascii="Verdana" w:hAnsi="Verdana"/>
          <w:color w:val="333333"/>
          <w:szCs w:val="21"/>
        </w:rPr>
      </w:pPr>
    </w:p>
    <w:sectPr w:rsidR="00003572" w:rsidRPr="00003572" w:rsidSect="0000357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14D6"/>
    <w:multiLevelType w:val="multilevel"/>
    <w:tmpl w:val="0E06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72"/>
    <w:rsid w:val="00003572"/>
    <w:rsid w:val="00D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35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035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5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0357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0357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03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035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572"/>
    <w:rPr>
      <w:sz w:val="18"/>
      <w:szCs w:val="18"/>
    </w:rPr>
  </w:style>
  <w:style w:type="character" w:customStyle="1" w:styleId="apple-converted-space">
    <w:name w:val="apple-converted-space"/>
    <w:basedOn w:val="a0"/>
    <w:rsid w:val="00003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35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035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35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0357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0357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03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0357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03572"/>
    <w:rPr>
      <w:sz w:val="18"/>
      <w:szCs w:val="18"/>
    </w:rPr>
  </w:style>
  <w:style w:type="character" w:customStyle="1" w:styleId="apple-converted-space">
    <w:name w:val="apple-converted-space"/>
    <w:basedOn w:val="a0"/>
    <w:rsid w:val="0000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3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.cnitblog.com/blog/35368/201306/25223234-f6fd0ce7c9f34d57afa13bd67a7a51d7.jpg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images.cnitblog.com/blog/35368/201306/26194731-0e5154fb56e34a80a851775061b265f2.png" TargetMode="External"/><Relationship Id="rId39" Type="http://schemas.openxmlformats.org/officeDocument/2006/relationships/hyperlink" Target="http://images.cnitblog.com/blog/35368/201401/231102160224.png" TargetMode="External"/><Relationship Id="rId21" Type="http://schemas.openxmlformats.org/officeDocument/2006/relationships/hyperlink" Target="http://images.cnitblog.com/blog/35368/201306/25223345-e8a10fff15654cbe85c9f008d1213666.png" TargetMode="External"/><Relationship Id="rId34" Type="http://schemas.openxmlformats.org/officeDocument/2006/relationships/hyperlink" Target="http://images.cnitblog.com/blog/35368/201306/26194737-022a065760544c699e3adee7137c684a.png" TargetMode="External"/><Relationship Id="rId42" Type="http://schemas.openxmlformats.org/officeDocument/2006/relationships/image" Target="media/image17.gif"/><Relationship Id="rId47" Type="http://schemas.openxmlformats.org/officeDocument/2006/relationships/hyperlink" Target="http://images.cnitblog.com/blog/35368/201401/231102196165.png" TargetMode="External"/><Relationship Id="rId50" Type="http://schemas.openxmlformats.org/officeDocument/2006/relationships/hyperlink" Target="http://images.cnitblog.com/blog/35368/201401/231102204445.png" TargetMode="External"/><Relationship Id="rId55" Type="http://schemas.openxmlformats.org/officeDocument/2006/relationships/image" Target="media/image23.png"/><Relationship Id="rId7" Type="http://schemas.openxmlformats.org/officeDocument/2006/relationships/hyperlink" Target="http://images.cnitblog.com/blog/35368/201306/25222827-13892506a07c43b1954bfa389f7ba1ee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images.cnitblog.com/blog/35368/201306/25223245-ed5d10efcda94b7f927a6cf1c7561eda.jp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hyperlink" Target="http://www.cnblogs.com/CareySon/p/3530845.html" TargetMode="External"/><Relationship Id="rId46" Type="http://schemas.openxmlformats.org/officeDocument/2006/relationships/image" Target="media/image1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hyperlink" Target="http://images.cnitblog.com/blog/35368/201401/231102169763.gif" TargetMode="External"/><Relationship Id="rId54" Type="http://schemas.openxmlformats.org/officeDocument/2006/relationships/hyperlink" Target="http://images.cnitblog.com/blog/35368/201401/231102222418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CareySon/p/3155753.html" TargetMode="External"/><Relationship Id="rId11" Type="http://schemas.openxmlformats.org/officeDocument/2006/relationships/hyperlink" Target="http://images.cnitblog.com/blog/35368/201306/25222846-c223ebd563a94cebadee8fe616f1b6bf.jpg" TargetMode="External"/><Relationship Id="rId24" Type="http://schemas.openxmlformats.org/officeDocument/2006/relationships/hyperlink" Target="http://images.cnitblog.com/blog/35368/201306/26194730-31a114fd6cfb4dab8852844f67e6b7b0.png" TargetMode="External"/><Relationship Id="rId32" Type="http://schemas.openxmlformats.org/officeDocument/2006/relationships/hyperlink" Target="http://images.cnitblog.com/blog/35368/201306/26194736-f9f35ec9335c468ca5ebacdffcd9a1c3.png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6.png"/><Relationship Id="rId45" Type="http://schemas.openxmlformats.org/officeDocument/2006/relationships/hyperlink" Target="http://images.cnitblog.com/blog/35368/201401/231102185546.png" TargetMode="External"/><Relationship Id="rId53" Type="http://schemas.openxmlformats.org/officeDocument/2006/relationships/image" Target="media/image22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mages.cnitblog.com/blog/35368/201306/25223238-0774e2f8607e4eceb93c3980fd709c70.jpg" TargetMode="External"/><Relationship Id="rId23" Type="http://schemas.openxmlformats.org/officeDocument/2006/relationships/hyperlink" Target="http://www.cnblogs.com/CareySon/p/3157252.html" TargetMode="External"/><Relationship Id="rId28" Type="http://schemas.openxmlformats.org/officeDocument/2006/relationships/hyperlink" Target="http://images.cnitblog.com/blog/35368/201306/26194732-4ad094ae47b94e24acb8690c7c37b18e.png" TargetMode="External"/><Relationship Id="rId36" Type="http://schemas.openxmlformats.org/officeDocument/2006/relationships/hyperlink" Target="http://images.cnitblog.com/blog/35368/201306/26194737-d1cc2beffadf4392bb85787f1ffb6aaf.png" TargetMode="External"/><Relationship Id="rId49" Type="http://schemas.openxmlformats.org/officeDocument/2006/relationships/hyperlink" Target="http://msdn.microsoft.com/en-us/library/dn223749(v=sql.120).aspx" TargetMode="External"/><Relationship Id="rId57" Type="http://schemas.openxmlformats.org/officeDocument/2006/relationships/image" Target="media/image24.png"/><Relationship Id="rId10" Type="http://schemas.openxmlformats.org/officeDocument/2006/relationships/image" Target="media/image2.jpeg"/><Relationship Id="rId19" Type="http://schemas.openxmlformats.org/officeDocument/2006/relationships/hyperlink" Target="http://images.cnitblog.com/blog/35368/201306/25223307-84dd4ea6e46f4e19ba5d33ae22cd93b7.png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hyperlink" Target="http://images.cnitblog.com/blog/35368/201401/231102214133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mages.cnitblog.com/blog/35368/201306/25222828-2aa3fad381734f3cb0538b0368dd4fa2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hyperlink" Target="http://images.cnitblog.com/blog/35368/201306/26194735-e5e65e251c7c4c5aa22bdf0bf6ddda0b.png" TargetMode="External"/><Relationship Id="rId35" Type="http://schemas.openxmlformats.org/officeDocument/2006/relationships/image" Target="media/image14.png"/><Relationship Id="rId43" Type="http://schemas.openxmlformats.org/officeDocument/2006/relationships/hyperlink" Target="http://images.cnitblog.com/blog/35368/201401/231102178192.png" TargetMode="External"/><Relationship Id="rId48" Type="http://schemas.openxmlformats.org/officeDocument/2006/relationships/image" Target="media/image20.png"/><Relationship Id="rId56" Type="http://schemas.openxmlformats.org/officeDocument/2006/relationships/hyperlink" Target="http://images.cnitblog.com/blog/35368/201401/231102230070.png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HuangYong</dc:creator>
  <cp:lastModifiedBy>HuangYong</cp:lastModifiedBy>
  <cp:revision>1</cp:revision>
  <dcterms:created xsi:type="dcterms:W3CDTF">2014-03-14T03:52:00Z</dcterms:created>
  <dcterms:modified xsi:type="dcterms:W3CDTF">2014-03-14T03:55:00Z</dcterms:modified>
</cp:coreProperties>
</file>