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932E9" w:rsidRDefault="00D932E9" w:rsidP="00D932E9">
      <w:pPr>
        <w:spacing w:after="0" w:line="256" w:lineRule="auto"/>
        <w:ind w:right="115"/>
        <w:jc w:val="center"/>
        <w:rPr>
          <w:rFonts w:ascii="Times New Roman" w:eastAsia="Times New Roman" w:hAnsi="Times New Roman"/>
          <w:lang w:eastAsia="en-US"/>
        </w:rPr>
      </w:pPr>
      <w:r>
        <w:rPr>
          <w:sz w:val="50"/>
        </w:rPr>
        <w:t>MICHEAL ODEJAYI, CISA</w:t>
      </w:r>
    </w:p>
    <w:p w:rsidR="00D932E9" w:rsidRDefault="00D932E9" w:rsidP="00D932E9">
      <w:pPr>
        <w:spacing w:after="154" w:line="256" w:lineRule="auto"/>
        <w:ind w:right="112"/>
        <w:jc w:val="center"/>
      </w:pPr>
      <w:r>
        <w:rPr>
          <w:sz w:val="18"/>
        </w:rPr>
        <w:t xml:space="preserve">416-550-1370 | </w:t>
      </w:r>
      <w:r>
        <w:rPr>
          <w:sz w:val="18"/>
          <w:u w:val="single" w:color="000000"/>
        </w:rPr>
        <w:t>Odejayimicheal590@gmail.com</w:t>
      </w:r>
      <w:r>
        <w:t xml:space="preserve"> </w:t>
      </w:r>
    </w:p>
    <w:p w:rsidR="00D932E9" w:rsidRDefault="00D932E9" w:rsidP="00D932E9">
      <w:pPr>
        <w:pStyle w:val="Heading1"/>
        <w:spacing w:after="0"/>
        <w:ind w:left="-5"/>
      </w:pPr>
      <w:r>
        <w:t xml:space="preserve">PROFILE SUMMARY </w:t>
      </w:r>
    </w:p>
    <w:p w:rsidR="00D932E9" w:rsidRDefault="00D932E9" w:rsidP="00D932E9">
      <w:pPr>
        <w:spacing w:after="48" w:line="256" w:lineRule="auto"/>
        <w:ind w:left="14"/>
      </w:pPr>
      <w:r>
        <w:rPr>
          <w:noProof/>
        </w:rPr>
        <mc:AlternateContent>
          <mc:Choice Requires="wpg">
            <w:drawing>
              <wp:inline distT="0" distB="0" distL="0" distR="0" wp14:anchorId="3720F6ED" wp14:editId="06ADC53B">
                <wp:extent cx="6858000" cy="10160"/>
                <wp:effectExtent l="9525" t="9525" r="9525" b="0"/>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0160"/>
                          <a:chOff x="0" y="0"/>
                          <a:chExt cx="68580" cy="101"/>
                        </a:xfrm>
                      </wpg:grpSpPr>
                      <wps:wsp>
                        <wps:cNvPr id="24" name="Shape 229"/>
                        <wps:cNvSpPr>
                          <a:spLocks/>
                        </wps:cNvSpPr>
                        <wps:spPr bwMode="auto">
                          <a:xfrm>
                            <a:off x="0" y="0"/>
                            <a:ext cx="68580" cy="0"/>
                          </a:xfrm>
                          <a:custGeom>
                            <a:avLst/>
                            <a:gdLst>
                              <a:gd name="T0" fmla="*/ 6858000 w 6858000"/>
                              <a:gd name="T1" fmla="*/ 6858000 w 6858000"/>
                              <a:gd name="T2" fmla="*/ 0 w 6858000"/>
                              <a:gd name="T3" fmla="*/ 0 w 6858000"/>
                              <a:gd name="T4" fmla="*/ 0 w 6858000"/>
                              <a:gd name="T5" fmla="*/ 6858000 w 6858000"/>
                            </a:gdLst>
                            <a:ahLst/>
                            <a:cxnLst>
                              <a:cxn ang="0">
                                <a:pos x="T0" y="0"/>
                              </a:cxn>
                              <a:cxn ang="0">
                                <a:pos x="T1" y="0"/>
                              </a:cxn>
                              <a:cxn ang="0">
                                <a:pos x="T2" y="0"/>
                              </a:cxn>
                              <a:cxn ang="0">
                                <a:pos x="T3" y="0"/>
                              </a:cxn>
                            </a:cxnLst>
                            <a:rect l="T4" t="0" r="T5" b="0"/>
                            <a:pathLst>
                              <a:path w="6858000">
                                <a:moveTo>
                                  <a:pt x="6858000" y="0"/>
                                </a:moveTo>
                                <a:cubicBezTo>
                                  <a:pt x="6858000" y="0"/>
                                  <a:pt x="6858000" y="0"/>
                                  <a:pt x="6858000" y="0"/>
                                </a:cubicBezTo>
                                <a:lnTo>
                                  <a:pt x="0" y="0"/>
                                </a:lnTo>
                                <a:cubicBezTo>
                                  <a:pt x="0" y="0"/>
                                  <a:pt x="0" y="0"/>
                                  <a:pt x="0" y="0"/>
                                </a:cubicBezTo>
                              </a:path>
                            </a:pathLst>
                          </a:custGeom>
                          <a:noFill/>
                          <a:ln w="10160">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21D8531" id="Group 23" o:spid="_x0000_s1026" style="width:540pt;height:.8pt;mso-position-horizontal-relative:char;mso-position-vertical-relative:line" coordsize="6858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lWlKfQMAAG0JAAAOAAAAZHJzL2Uyb0RvYy54bWykVltv2zoMfh+w/yD4cUDqy9w0NZoOWy7F&#10;gJ1zBiznByiyfMFsyZOUOO2w/z6Ksh0nXYtuy4NDmRRFfqQ++ubdoa7InitdSjH3wovAI1wwmZYi&#10;n3v/b9aTmUe0oSKllRR87t1z7b27ff3qpm0SHslCVilXBJwInbTN3CuMaRLf16zgNdUXsuEClJlU&#10;NTWwVLmfKtqC97ryoyCY+q1UaaMk41rD26VTerfoP8s4M/9lmeaGVHMPYjP4VPjc2qd/e0OTXNGm&#10;KFkXBv2DKGpaCjh0cLWkhpKdKh+5qkumpJaZuWCy9mWWlYxjDpBNGJxlc6fkrsFc8qTNmwEmgPYM&#10;pz92y/7df1akTOde9NYjgtZQIzyWwBrAaZs8AZs71XxpPiuXIYifJPuqQe2f6+06d8Zk2/4jU/BH&#10;d0YiOIdM1dYFpE0OWIP7oQb8YAiDl9PZ5SwIoFQMdGEQTrsasQIK+WgXK1bjfcMuG7pPE3cgBtkF&#10;ZTOCTtNHMPXfgfmloA3HGmkLVA9m3IOJehJF1w5NNOqh1GMcRxoboga4/wJBhwRiN+BAE7bT5o5L&#10;LALdf9LGtX8KEpY27TpgA/hndQU34Y1PuoqQtpe6SzMYh79jHI2Mg6d9QjMOATxjBjC/xOxyZPbL&#10;dACjvEeBFj0w7CA6ZEAi1FJagI3cSG1b0cLUdzB4ACOL4hO2gNKLbQGkF9sCUue2LpYudAUcaNlv&#10;A1gN9LcBRI7811Bjc7bBW5G0x2to39VyzzcStcamPVzR0blHG7bbluwDf3h2Bxz0a1dPKmxOJ54r&#10;MT7htBK97nSHO3Jk2R/2/Kuzk2FpQUJ+GYBDm+PdEnJdVhVerkpYOB2RWQi1rMrUanGh8u2iUmRP&#10;7XjCX8dcJ2Z1aWBIVmUNjqIry47ouuA0XYkUZUPLyskQSoV9CIzaFdVyKw6j79fB9Wq2msWTOJqu&#10;JnGwXE7erxfxZLoOry6Xb5eLxTL8YVs8jJOiTFMubKj9YAzjl3FlN6LdSBtG40lKepz5Gn+PM/dP&#10;w0DIIZf+H7MDcndk6Zh9K9N7IE4lXavDlwkIhVQPHmlhys89/W1HFfdI9VEA81+HcQzVN7iIL68i&#10;WKixZjvWUMHA1dwzHpCBFRfGfUrsGlXmBZwUIj0I+R5GXlZaesX4XFTdAoYPSjjTMZfu+8N+NIzX&#10;aHX8Srr9CQAA//8DAFBLAwQUAAYACAAAACEA3vkn99oAAAAEAQAADwAAAGRycy9kb3ducmV2Lnht&#10;bEyPQUvDQBCF74L/YRnBm91EsZSYTSlFPRXBVhBv0+w0Cc3Ohuw2Sf+9Uy/2MszjDW++ly8n16qB&#10;+tB4NpDOElDEpbcNVwa+dm8PC1AhIltsPZOBMwVYFrc3OWbWj/xJwzZWSkI4ZGigjrHLtA5lTQ7D&#10;zHfE4h187zCK7Cttexwl3LX6MUnm2mHD8qHGjtY1lcftyRl4H3FcPaWvw+Z4WJ9/ds8f35uUjLm/&#10;m1YvoCJN8f8YLviCDoUw7f2JbVCtASkS/+bFSxaJ6L1sc9BFrq/hi18AAAD//wMAUEsBAi0AFAAG&#10;AAgAAAAhALaDOJL+AAAA4QEAABMAAAAAAAAAAAAAAAAAAAAAAFtDb250ZW50X1R5cGVzXS54bWxQ&#10;SwECLQAUAAYACAAAACEAOP0h/9YAAACUAQAACwAAAAAAAAAAAAAAAAAvAQAAX3JlbHMvLnJlbHNQ&#10;SwECLQAUAAYACAAAACEABpVpSn0DAABtCQAADgAAAAAAAAAAAAAAAAAuAgAAZHJzL2Uyb0RvYy54&#10;bWxQSwECLQAUAAYACAAAACEA3vkn99oAAAAEAQAADwAAAAAAAAAAAAAAAADXBQAAZHJzL2Rvd25y&#10;ZXYueG1sUEsFBgAAAAAEAAQA8wAAAN4GAAAAAA==&#10;">
                <v:shape id="Shape 229"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vcPwgAAANsAAAAPAAAAZHJzL2Rvd25yZXYueG1sRI9BawIx&#10;FITvQv9DeIXeNFspIlujlJZKD+1B296fm+cmdfMSkqi7/74RBI/DzHzDLFa968SJYrKeFTxOKhDE&#10;jdeWWwU/3+/jOYiUkTV2nknBQAlWy7vRAmvtz7yh0za3okA41ajA5BxqKVNjyGGa+EBcvL2PDnOR&#10;sZU64rnAXSenVTWTDi2XBYOBXg01h+3RKdj9DuYQ7Cb2n4G/0nz9Z4f8ptTDff/yDCJTn2/ha/tD&#10;K5g+weVL+QFy+Q8AAP//AwBQSwECLQAUAAYACAAAACEA2+H2y+4AAACFAQAAEwAAAAAAAAAAAAAA&#10;AAAAAAAAW0NvbnRlbnRfVHlwZXNdLnhtbFBLAQItABQABgAIAAAAIQBa9CxbvwAAABUBAAALAAAA&#10;AAAAAAAAAAAAAB8BAABfcmVscy8ucmVsc1BLAQItABQABgAIAAAAIQBFbvcPwgAAANsAAAAPAAAA&#10;AAAAAAAAAAAAAAcCAABkcnMvZG93bnJldi54bWxQSwUGAAAAAAMAAwC3AAAA9gIAAAAA&#10;" path="m6858000,v,,,,,l,c,,,,,e" filled="f" strokeweight=".8pt">
                  <v:stroke miterlimit="83231f" joinstyle="miter"/>
                  <v:path arrowok="t" o:connecttype="custom" o:connectlocs="68580,0;68580,0;0,0;0,0" o:connectangles="0,0,0,0" textboxrect="0,0,6858000,0"/>
                </v:shape>
                <w10:anchorlock/>
              </v:group>
            </w:pict>
          </mc:Fallback>
        </mc:AlternateContent>
      </w:r>
    </w:p>
    <w:p w:rsidR="00D932E9" w:rsidRDefault="00D932E9" w:rsidP="00D932E9">
      <w:pPr>
        <w:spacing w:after="104"/>
        <w:ind w:right="4"/>
      </w:pPr>
      <w:r>
        <w:t xml:space="preserve">Senior IT Audit &amp; Cybersecurity Professional with 15+ years of experience leading and executing end-to-end IT and cybersecurity audits across cloud, enterprise, and regulated environments. Expert in assessing IT general controls (ITGC), application security, data protection, and change management processes in alignment with </w:t>
      </w:r>
      <w:r>
        <w:rPr>
          <w:rStyle w:val="Strong"/>
        </w:rPr>
        <w:t>SOX</w:t>
      </w:r>
      <w:r>
        <w:t xml:space="preserve">, </w:t>
      </w:r>
      <w:r>
        <w:rPr>
          <w:rStyle w:val="Strong"/>
        </w:rPr>
        <w:t>NIST</w:t>
      </w:r>
      <w:r>
        <w:t xml:space="preserve">, </w:t>
      </w:r>
      <w:r>
        <w:rPr>
          <w:rStyle w:val="Strong"/>
        </w:rPr>
        <w:t>ISO 27001</w:t>
      </w:r>
      <w:r>
        <w:t xml:space="preserve">, and </w:t>
      </w:r>
      <w:r>
        <w:rPr>
          <w:rStyle w:val="Strong"/>
        </w:rPr>
        <w:t>PCI-DSS</w:t>
      </w:r>
      <w:r>
        <w:t xml:space="preserve"> frameworks. Proven track record of planning and executing risk-based audit engagements, identifying control gaps, and developing actionable remediation strategies. Adept at working across complex, matrixed financial and technology environments to assess technology risks, validate control effectiveness, and ensure compliance with regulatory requirements.</w:t>
      </w:r>
      <w:r>
        <w:br/>
        <w:t xml:space="preserve">Holding </w:t>
      </w:r>
      <w:r>
        <w:rPr>
          <w:rStyle w:val="Strong"/>
        </w:rPr>
        <w:t>CISA</w:t>
      </w:r>
      <w:r>
        <w:t xml:space="preserve"> and </w:t>
      </w:r>
      <w:r>
        <w:rPr>
          <w:rStyle w:val="Strong"/>
        </w:rPr>
        <w:t>CISSP</w:t>
      </w:r>
      <w:r>
        <w:t xml:space="preserve"> certifications with strong communication, analytical, and stakeholder management skills, capable of translating complex technical findings into clear business insights.</w:t>
      </w:r>
    </w:p>
    <w:p w:rsidR="00D932E9" w:rsidRDefault="00D932E9" w:rsidP="00D932E9">
      <w:pPr>
        <w:pStyle w:val="Heading1"/>
        <w:ind w:left="-5"/>
      </w:pPr>
    </w:p>
    <w:p w:rsidR="00D932E9" w:rsidRDefault="00D932E9" w:rsidP="00D932E9">
      <w:pPr>
        <w:pStyle w:val="Heading1"/>
        <w:ind w:left="-5"/>
      </w:pPr>
      <w:r>
        <w:t xml:space="preserve">SKILLS </w:t>
      </w:r>
    </w:p>
    <w:p w:rsidR="00D932E9" w:rsidRDefault="00D932E9" w:rsidP="00D932E9">
      <w:pPr>
        <w:spacing w:after="44" w:line="256" w:lineRule="auto"/>
        <w:ind w:right="74"/>
        <w:jc w:val="right"/>
      </w:pPr>
      <w:r>
        <w:rPr>
          <w:noProof/>
        </w:rPr>
        <mc:AlternateContent>
          <mc:Choice Requires="wpg">
            <w:drawing>
              <wp:inline distT="0" distB="0" distL="0" distR="0" wp14:anchorId="537427D2" wp14:editId="2A2896C1">
                <wp:extent cx="6858000" cy="10160"/>
                <wp:effectExtent l="9525" t="9525" r="9525" b="0"/>
                <wp:docPr id="21" name="Group 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0160"/>
                          <a:chOff x="0" y="0"/>
                          <a:chExt cx="68580" cy="101"/>
                        </a:xfrm>
                      </wpg:grpSpPr>
                      <wps:wsp>
                        <wps:cNvPr id="22" name="Shape 230"/>
                        <wps:cNvSpPr>
                          <a:spLocks/>
                        </wps:cNvSpPr>
                        <wps:spPr bwMode="auto">
                          <a:xfrm>
                            <a:off x="0" y="0"/>
                            <a:ext cx="68580" cy="0"/>
                          </a:xfrm>
                          <a:custGeom>
                            <a:avLst/>
                            <a:gdLst>
                              <a:gd name="T0" fmla="*/ 6858000 w 6858000"/>
                              <a:gd name="T1" fmla="*/ 6858000 w 6858000"/>
                              <a:gd name="T2" fmla="*/ 0 w 6858000"/>
                              <a:gd name="T3" fmla="*/ 0 w 6858000"/>
                              <a:gd name="T4" fmla="*/ 0 w 6858000"/>
                              <a:gd name="T5" fmla="*/ 6858000 w 6858000"/>
                            </a:gdLst>
                            <a:ahLst/>
                            <a:cxnLst>
                              <a:cxn ang="0">
                                <a:pos x="T0" y="0"/>
                              </a:cxn>
                              <a:cxn ang="0">
                                <a:pos x="T1" y="0"/>
                              </a:cxn>
                              <a:cxn ang="0">
                                <a:pos x="T2" y="0"/>
                              </a:cxn>
                              <a:cxn ang="0">
                                <a:pos x="T3" y="0"/>
                              </a:cxn>
                            </a:cxnLst>
                            <a:rect l="T4" t="0" r="T5" b="0"/>
                            <a:pathLst>
                              <a:path w="6858000">
                                <a:moveTo>
                                  <a:pt x="6858000" y="0"/>
                                </a:moveTo>
                                <a:cubicBezTo>
                                  <a:pt x="6858000" y="0"/>
                                  <a:pt x="6858000" y="0"/>
                                  <a:pt x="6858000" y="0"/>
                                </a:cubicBezTo>
                                <a:lnTo>
                                  <a:pt x="0" y="0"/>
                                </a:lnTo>
                                <a:cubicBezTo>
                                  <a:pt x="0" y="0"/>
                                  <a:pt x="0" y="0"/>
                                  <a:pt x="0" y="0"/>
                                </a:cubicBezTo>
                              </a:path>
                            </a:pathLst>
                          </a:custGeom>
                          <a:noFill/>
                          <a:ln w="10160">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797993AF" id="Group 21" o:spid="_x0000_s1026" style="width:540pt;height:.8pt;mso-position-horizontal-relative:char;mso-position-vertical-relative:line" coordsize="6858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p5eAMAAG0JAAAOAAAAZHJzL2Uyb0RvYy54bWykVtuOmzAQfa/Uf7B4rJQFsmw2izZbtbms&#10;KvUmNf0AxxiwCja1nZBt1X/veLiEZC+K2jwQmxnP5cz4DLdv92VBdlwboeTMCy8Cj3DJVCJkNvO+&#10;r1ejqUeMpTKhhZJ85j1w4729e/3qtq5iPla5KhKuCRiRJq6rmZdbW8W+b1jOS2ouVMUlCFOlS2ph&#10;qzM/0bQG62Xhj4Ng4tdKJ5VWjBsDbxeN0LtD+2nKmf2SpoZbUsw8iM3iU+Nz457+3S2NM02rXLA2&#10;DPoPUZRUSHDam1pQS8lWi0emSsG0Miq1F0yVvkpTwTjmANmEwUk291ptK8wli+us6mECaE9w+mez&#10;7PPuqyYimXnj0COSllAjdEtgD+DUVRaDzr2uvlVfdZMhLD8q9sOA2D+Vu33WKJNN/UklYI9urUJw&#10;9qkunQlIm+yxBg99DfjeEgYvJ9OraRBAqRjIwiCctDViORTy0SmWL4fn+lMudJ/GjUMMsg3KZQSd&#10;Zg5gmv8D81tOK441Mg6oDsxxBybKyfgS03C+QamD0gxxHEicmgG4/wPBBgl02uNAY7Y19p4rLALd&#10;fTS2af8EVljapO2ANeCflgXchDc+aStC6m7VXppeGRrnfGUAplcOnrd5eZ5adJ7a1UDtyXQAo6xD&#10;geYdMGwvW2RgRaijtAAbuVLGtaKDqetgsABKDsVndAGls3UBpLN1AalT3SaWNnQNHOjYbw1Y9fS3&#10;BkQO/FdR63J2wbslqQ/X0L0r1Y6vFUqtS7u/ogO/Bx223Qj2nv968QQ4etrUswKX05HlQg49HFei&#10;kx2faFwONDtnL7868QxbBxLySw8c6hzullQrURR4uQrp4GyIzEFoVCESJ8WNzjbzQpMddeMJfy1z&#10;HamVwsKQLEQJhsbXjh3RdM5pspQJri0VRbOGUArsQ2DUtqiOW3EY/b4JbpbT5TQaRePJchQFi8Xo&#10;3WoejSar8PpqcbmYzxfhH9fiYRTnIkm4dKF2gzGMzuPKdkQ3I60fjUcpmWHmK/w9ztw/DgMhh1y6&#10;f8wOyL0hy4bZNyp5AOLUqml1+DKBRa70L4/UMOVnnvm5pZp7pPgggflvwiiC6lvcRFfXY9jooWQz&#10;lFDJwNTMsx6QgVvObfMpsa20yHLwFCI9SPUORl4qHL1ifE1U7QaGD65wpmMu7feH+2gY7lHr8JV0&#10;9xcAAP//AwBQSwMEFAAGAAgAAAAhAN75J/faAAAABAEAAA8AAABkcnMvZG93bnJldi54bWxMj0FL&#10;w0AQhe+C/2EZwZvdRLGUmE0pRT0VwVYQb9PsNAnNzobsNkn/vVMv9jLM4w1vvpcvJ9eqgfrQeDaQ&#10;zhJQxKW3DVcGvnZvDwtQISJbbD2TgTMFWBa3Nzlm1o/8ScM2VkpCOGRooI6xy7QOZU0Ow8x3xOId&#10;fO8wiuwrbXscJdy1+jFJ5tphw/Khxo7WNZXH7ckZeB9xXD2lr8PmeFiff3bPH9+blIy5v5tWL6Ai&#10;TfH/GC74gg6FMO39iW1QrQEpEv/mxUsWiei9bHPQRa6v4YtfAAAA//8DAFBLAQItABQABgAIAAAA&#10;IQC2gziS/gAAAOEBAAATAAAAAAAAAAAAAAAAAAAAAABbQ29udGVudF9UeXBlc10ueG1sUEsBAi0A&#10;FAAGAAgAAAAhADj9If/WAAAAlAEAAAsAAAAAAAAAAAAAAAAALwEAAF9yZWxzLy5yZWxzUEsBAi0A&#10;FAAGAAgAAAAhAH83Onl4AwAAbQkAAA4AAAAAAAAAAAAAAAAALgIAAGRycy9lMm9Eb2MueG1sUEsB&#10;Ai0AFAAGAAgAAAAhAN75J/faAAAABAEAAA8AAAAAAAAAAAAAAAAA0gUAAGRycy9kb3ducmV2Lnht&#10;bFBLBQYAAAAABAAEAPMAAADZBgAAAAA=&#10;">
                <v:shape id="Shape 230"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8rgwwAAANsAAAAPAAAAZHJzL2Rvd25yZXYueG1sRI9PSwMx&#10;FMTvQr9DeEJvNuseSlmbFmmpeNBD/3h/bp6b2M1LSGK7++2NIPQ4zMxvmOV6cL24UEzWs4LHWQWC&#10;uPXacqfgdNw9LECkjKyx90wKRkqwXk3ulthof+U9XQ65EwXCqUEFJufQSJlaQw7TzAfi4n356DAX&#10;GTupI14L3PWyrqq5dGi5LBgMtDHUng8/TsHnx2jOwe7j8Bb4PS1evu2Yt0pN74fnJxCZhnwL/7df&#10;tYK6hr8v5QfI1S8AAAD//wMAUEsBAi0AFAAGAAgAAAAhANvh9svuAAAAhQEAABMAAAAAAAAAAAAA&#10;AAAAAAAAAFtDb250ZW50X1R5cGVzXS54bWxQSwECLQAUAAYACAAAACEAWvQsW78AAAAVAQAACwAA&#10;AAAAAAAAAAAAAAAfAQAAX3JlbHMvLnJlbHNQSwECLQAUAAYACAAAACEApcvK4MMAAADbAAAADwAA&#10;AAAAAAAAAAAAAAAHAgAAZHJzL2Rvd25yZXYueG1sUEsFBgAAAAADAAMAtwAAAPcCAAAAAA==&#10;" path="m6858000,v,,,,,l,c,,,,,e" filled="f" strokeweight=".8pt">
                  <v:stroke miterlimit="83231f" joinstyle="miter"/>
                  <v:path arrowok="t" o:connecttype="custom" o:connectlocs="68580,0;68580,0;0,0;0,0" o:connectangles="0,0,0,0" textboxrect="0,0,6858000,0"/>
                </v:shape>
                <w10:anchorlock/>
              </v:group>
            </w:pict>
          </mc:Fallback>
        </mc:AlternateContent>
      </w:r>
      <w:r>
        <w:t xml:space="preserve"> </w:t>
      </w:r>
    </w:p>
    <w:p w:rsidR="00D932E9" w:rsidRDefault="00D932E9" w:rsidP="00D932E9">
      <w:pPr>
        <w:numPr>
          <w:ilvl w:val="0"/>
          <w:numId w:val="1"/>
        </w:numPr>
        <w:spacing w:after="4" w:line="254" w:lineRule="auto"/>
        <w:ind w:right="4" w:hanging="120"/>
        <w:contextualSpacing w:val="0"/>
      </w:pPr>
      <w:r>
        <w:rPr>
          <w:b/>
        </w:rPr>
        <w:t>Skills</w:t>
      </w:r>
      <w:r>
        <w:t xml:space="preserve">: Regulatory Compliance, Legal Risk Analysis, Tools Vulnerability Remediation and Management, ISO 27001, NIST </w:t>
      </w:r>
    </w:p>
    <w:p w:rsidR="00D932E9" w:rsidRDefault="00D932E9" w:rsidP="00D932E9">
      <w:pPr>
        <w:ind w:left="274" w:right="4"/>
      </w:pPr>
      <w:r>
        <w:t>Compliance, Disaster Recovery, Cloud Security, Information Security, Endpoint Protection, Logging, Encryption, MFA, Site to Site and Remote Access VPN Management, Stakeholder Collaboration and Communication, DevSecOps, Security in CI/CD, Policy Development, Documentation, Security Operations Center.</w:t>
      </w:r>
    </w:p>
    <w:p w:rsidR="0020141B" w:rsidRPr="0020141B" w:rsidRDefault="0020141B" w:rsidP="00D932E9">
      <w:pPr>
        <w:numPr>
          <w:ilvl w:val="0"/>
          <w:numId w:val="1"/>
        </w:numPr>
        <w:spacing w:after="4" w:line="254" w:lineRule="auto"/>
        <w:ind w:right="4" w:hanging="120"/>
        <w:contextualSpacing w:val="0"/>
      </w:pPr>
      <w:r>
        <w:rPr>
          <w:rStyle w:val="Strong"/>
        </w:rPr>
        <w:t>Audit Tools &amp; Analytics:</w:t>
      </w:r>
      <w:r>
        <w:t xml:space="preserve"> </w:t>
      </w:r>
      <w:proofErr w:type="spellStart"/>
      <w:r>
        <w:t>TeamMate</w:t>
      </w:r>
      <w:proofErr w:type="spellEnd"/>
      <w:r>
        <w:t xml:space="preserve">+, </w:t>
      </w:r>
      <w:proofErr w:type="spellStart"/>
      <w:r>
        <w:t>Pentana</w:t>
      </w:r>
      <w:proofErr w:type="spellEnd"/>
      <w:r>
        <w:t xml:space="preserve"> Audit Management, Galvanize (formerly ACL), Arbutus Analyzer, ServiceNow GRC, RSA Archer, </w:t>
      </w:r>
      <w:proofErr w:type="spellStart"/>
      <w:r>
        <w:t>LogicGate</w:t>
      </w:r>
      <w:proofErr w:type="spellEnd"/>
      <w:r>
        <w:t>, Audit Readiness, Microsoft Excel Advanced Functions (Pivot, VLOOKUP, Macros), Power BI, Tableau.</w:t>
      </w:r>
    </w:p>
    <w:p w:rsidR="00D932E9" w:rsidRDefault="00D932E9" w:rsidP="00D932E9">
      <w:pPr>
        <w:numPr>
          <w:ilvl w:val="0"/>
          <w:numId w:val="1"/>
        </w:numPr>
        <w:spacing w:after="4" w:line="254" w:lineRule="auto"/>
        <w:ind w:right="4" w:hanging="120"/>
        <w:contextualSpacing w:val="0"/>
      </w:pPr>
      <w:r>
        <w:rPr>
          <w:b/>
        </w:rPr>
        <w:t>Security Tools</w:t>
      </w:r>
      <w:r>
        <w:t xml:space="preserve">: Firewalls, IDS/IPS, SIEM, ArcSight, </w:t>
      </w:r>
      <w:proofErr w:type="spellStart"/>
      <w:r>
        <w:t>QRadar</w:t>
      </w:r>
      <w:proofErr w:type="spellEnd"/>
      <w:r>
        <w:t>, Splunk, Azure Sentinel), DLP</w:t>
      </w:r>
    </w:p>
    <w:p w:rsidR="00D932E9" w:rsidRDefault="00D932E9" w:rsidP="00D932E9">
      <w:pPr>
        <w:numPr>
          <w:ilvl w:val="0"/>
          <w:numId w:val="1"/>
        </w:numPr>
        <w:spacing w:after="4" w:line="254" w:lineRule="auto"/>
        <w:ind w:right="4" w:hanging="120"/>
        <w:contextualSpacing w:val="0"/>
      </w:pPr>
      <w:r>
        <w:rPr>
          <w:b/>
        </w:rPr>
        <w:t>Security Concepts</w:t>
      </w:r>
      <w:r>
        <w:t>: Least Privilege, Defense in Depth, Threat Intelligence</w:t>
      </w:r>
    </w:p>
    <w:p w:rsidR="00D932E9" w:rsidRDefault="00D932E9" w:rsidP="00D932E9">
      <w:pPr>
        <w:numPr>
          <w:ilvl w:val="0"/>
          <w:numId w:val="1"/>
        </w:numPr>
        <w:spacing w:after="4" w:line="254" w:lineRule="auto"/>
        <w:ind w:right="4" w:hanging="120"/>
        <w:contextualSpacing w:val="0"/>
      </w:pPr>
      <w:r>
        <w:rPr>
          <w:rStyle w:val="Strong"/>
        </w:rPr>
        <w:t>Product &amp; Embedded Systems Security</w:t>
      </w:r>
      <w:r>
        <w:t>: Secure architecture for embedded systems, firmware, and real-time operating systems (RTOS).</w:t>
      </w:r>
    </w:p>
    <w:p w:rsidR="00D932E9" w:rsidRDefault="00D932E9" w:rsidP="00D932E9">
      <w:pPr>
        <w:numPr>
          <w:ilvl w:val="0"/>
          <w:numId w:val="1"/>
        </w:numPr>
        <w:spacing w:after="4" w:line="254" w:lineRule="auto"/>
        <w:ind w:right="4" w:hanging="120"/>
        <w:contextualSpacing w:val="0"/>
      </w:pPr>
      <w:r>
        <w:rPr>
          <w:rStyle w:val="Strong"/>
        </w:rPr>
        <w:t>Incident Response &amp; DFIR</w:t>
      </w:r>
      <w:r>
        <w:t>: Forensics (memory, disk, email, and log analysis), chain-of-custody, and malware triage.</w:t>
      </w:r>
    </w:p>
    <w:p w:rsidR="00D932E9" w:rsidRDefault="00D932E9" w:rsidP="00D932E9">
      <w:pPr>
        <w:numPr>
          <w:ilvl w:val="0"/>
          <w:numId w:val="1"/>
        </w:numPr>
        <w:spacing w:after="4" w:line="254" w:lineRule="auto"/>
        <w:ind w:right="4" w:hanging="120"/>
        <w:contextualSpacing w:val="0"/>
      </w:pPr>
      <w:r>
        <w:rPr>
          <w:rStyle w:val="Strong"/>
        </w:rPr>
        <w:t>Satellite &amp; Aerospace Cybersecurity</w:t>
      </w:r>
      <w:r>
        <w:t>: Space system architectures (satellite buses, payloads, ground stations), secure communications, anti-jamming/anti-spoofing techniques.</w:t>
      </w:r>
    </w:p>
    <w:p w:rsidR="00D932E9" w:rsidRDefault="00D932E9" w:rsidP="00D932E9">
      <w:pPr>
        <w:numPr>
          <w:ilvl w:val="0"/>
          <w:numId w:val="1"/>
        </w:numPr>
        <w:spacing w:after="4" w:line="254" w:lineRule="auto"/>
        <w:ind w:right="4" w:hanging="120"/>
        <w:contextualSpacing w:val="0"/>
      </w:pPr>
      <w:r>
        <w:rPr>
          <w:rStyle w:val="Strong"/>
        </w:rPr>
        <w:t>Security Testing &amp; Validation</w:t>
      </w:r>
      <w:r>
        <w:t>: SAST, DAST, fuzzing, static/dynamic code analysis, penetration testing, vulnerability assessments for hardware/software products.</w:t>
      </w:r>
    </w:p>
    <w:p w:rsidR="00D932E9" w:rsidRDefault="00D932E9" w:rsidP="00D932E9">
      <w:pPr>
        <w:numPr>
          <w:ilvl w:val="0"/>
          <w:numId w:val="1"/>
        </w:numPr>
        <w:spacing w:after="4" w:line="254" w:lineRule="auto"/>
        <w:ind w:right="4" w:hanging="120"/>
        <w:contextualSpacing w:val="0"/>
      </w:pPr>
      <w:r>
        <w:rPr>
          <w:rStyle w:val="Strong"/>
        </w:rPr>
        <w:t>MSSP &amp; Escalation Management</w:t>
      </w:r>
      <w:r>
        <w:t>: Hands-on experience working with managed SOC providers.</w:t>
      </w:r>
    </w:p>
    <w:p w:rsidR="00D932E9" w:rsidRDefault="00D932E9" w:rsidP="00D932E9">
      <w:pPr>
        <w:numPr>
          <w:ilvl w:val="0"/>
          <w:numId w:val="1"/>
        </w:numPr>
        <w:spacing w:after="4" w:line="254" w:lineRule="auto"/>
        <w:ind w:right="4" w:hanging="120"/>
        <w:contextualSpacing w:val="0"/>
      </w:pPr>
      <w:r>
        <w:rPr>
          <w:rStyle w:val="Strong"/>
        </w:rPr>
        <w:t>Incident Playbooks</w:t>
      </w:r>
      <w:r>
        <w:t>: Development and execution of SOPs for ransomware, phishing, BEC, insider threats.</w:t>
      </w:r>
    </w:p>
    <w:p w:rsidR="00D932E9" w:rsidRDefault="00D932E9" w:rsidP="00D932E9">
      <w:pPr>
        <w:numPr>
          <w:ilvl w:val="0"/>
          <w:numId w:val="1"/>
        </w:numPr>
        <w:spacing w:after="4" w:line="254" w:lineRule="auto"/>
        <w:ind w:right="4" w:hanging="120"/>
        <w:contextualSpacing w:val="0"/>
      </w:pPr>
      <w:r>
        <w:rPr>
          <w:rStyle w:val="Strong"/>
        </w:rPr>
        <w:t>Cryptography &amp; Secure Data Links</w:t>
      </w:r>
      <w:r>
        <w:t>: Satellite communication protocols, encryption, key management</w:t>
      </w:r>
    </w:p>
    <w:p w:rsidR="00D932E9" w:rsidRDefault="00D932E9" w:rsidP="00D932E9">
      <w:pPr>
        <w:numPr>
          <w:ilvl w:val="0"/>
          <w:numId w:val="1"/>
        </w:numPr>
        <w:spacing w:after="4" w:line="254" w:lineRule="auto"/>
        <w:ind w:right="4" w:hanging="120"/>
        <w:contextualSpacing w:val="0"/>
      </w:pPr>
      <w:r>
        <w:rPr>
          <w:rStyle w:val="Strong"/>
        </w:rPr>
        <w:t>Threat Modeling &amp; Risk Assessment</w:t>
      </w:r>
      <w:r>
        <w:t xml:space="preserve">: STRIDE, MITRE ATT&amp;CK, DREAD, threat modeling for space/critical systems </w:t>
      </w:r>
    </w:p>
    <w:p w:rsidR="00D932E9" w:rsidRDefault="00D932E9" w:rsidP="00D932E9">
      <w:pPr>
        <w:numPr>
          <w:ilvl w:val="0"/>
          <w:numId w:val="1"/>
        </w:numPr>
        <w:spacing w:after="4" w:line="254" w:lineRule="auto"/>
        <w:ind w:right="4" w:hanging="120"/>
        <w:contextualSpacing w:val="0"/>
      </w:pPr>
      <w:r>
        <w:rPr>
          <w:b/>
        </w:rPr>
        <w:t>Networking</w:t>
      </w:r>
      <w:r>
        <w:t>: TCP/IP, DNS, VPN, VLAN, Network Protocols.</w:t>
      </w:r>
    </w:p>
    <w:p w:rsidR="00D932E9" w:rsidRDefault="00D932E9" w:rsidP="00D932E9">
      <w:pPr>
        <w:numPr>
          <w:ilvl w:val="0"/>
          <w:numId w:val="1"/>
        </w:numPr>
        <w:spacing w:after="4" w:line="254" w:lineRule="auto"/>
        <w:ind w:right="4" w:hanging="120"/>
        <w:contextualSpacing w:val="0"/>
      </w:pPr>
      <w:r>
        <w:rPr>
          <w:rStyle w:val="Strong"/>
        </w:rPr>
        <w:t>DevSecOps for Products</w:t>
      </w:r>
      <w:r>
        <w:t>: CI/CD pipeline security integration, automated security testing, secure SDLC.</w:t>
      </w:r>
    </w:p>
    <w:p w:rsidR="00D932E9" w:rsidRDefault="00D932E9" w:rsidP="00D932E9">
      <w:pPr>
        <w:numPr>
          <w:ilvl w:val="0"/>
          <w:numId w:val="1"/>
        </w:numPr>
        <w:spacing w:after="4" w:line="254" w:lineRule="auto"/>
        <w:ind w:right="4" w:hanging="120"/>
        <w:contextualSpacing w:val="0"/>
      </w:pPr>
      <w:r>
        <w:rPr>
          <w:b/>
        </w:rPr>
        <w:t>Cloud Security</w:t>
      </w:r>
      <w:r>
        <w:t xml:space="preserve">: AWS, Azure, GCP, IAM, Cloud Security Posture Management (CSPM) </w:t>
      </w:r>
    </w:p>
    <w:p w:rsidR="00D932E9" w:rsidRDefault="00D932E9" w:rsidP="00D932E9">
      <w:pPr>
        <w:numPr>
          <w:ilvl w:val="0"/>
          <w:numId w:val="1"/>
        </w:numPr>
        <w:spacing w:after="4" w:line="254" w:lineRule="auto"/>
        <w:ind w:right="4" w:hanging="120"/>
        <w:contextualSpacing w:val="0"/>
      </w:pPr>
      <w:r>
        <w:rPr>
          <w:b/>
        </w:rPr>
        <w:t>Compliance &amp; Standards</w:t>
      </w:r>
      <w:r>
        <w:t xml:space="preserve">: PCI-DSS, NIST, ISO 27001, </w:t>
      </w:r>
      <w:r w:rsidR="00C379EE">
        <w:t xml:space="preserve">COBIT, </w:t>
      </w:r>
      <w:r>
        <w:t xml:space="preserve">CNSSI 1253, GDPR, TOGAF, Zachman </w:t>
      </w:r>
    </w:p>
    <w:p w:rsidR="00D932E9" w:rsidRDefault="00D932E9" w:rsidP="00D932E9">
      <w:pPr>
        <w:numPr>
          <w:ilvl w:val="0"/>
          <w:numId w:val="1"/>
        </w:numPr>
        <w:spacing w:after="4" w:line="254" w:lineRule="auto"/>
        <w:ind w:right="4" w:hanging="120"/>
        <w:contextualSpacing w:val="0"/>
      </w:pPr>
      <w:r>
        <w:rPr>
          <w:b/>
        </w:rPr>
        <w:t>Operating Systems</w:t>
      </w:r>
      <w:r>
        <w:t xml:space="preserve">: Windows, Linux, MacOS </w:t>
      </w:r>
    </w:p>
    <w:p w:rsidR="00D932E9" w:rsidRDefault="00D932E9" w:rsidP="00D932E9">
      <w:pPr>
        <w:numPr>
          <w:ilvl w:val="0"/>
          <w:numId w:val="1"/>
        </w:numPr>
        <w:spacing w:after="4" w:line="254" w:lineRule="auto"/>
        <w:ind w:right="4" w:hanging="120"/>
        <w:contextualSpacing w:val="0"/>
      </w:pPr>
      <w:r>
        <w:rPr>
          <w:b/>
        </w:rPr>
        <w:t>Scripting &amp; Programming Language</w:t>
      </w:r>
      <w:r>
        <w:t>: Python</w:t>
      </w:r>
      <w:proofErr w:type="gramStart"/>
      <w:r>
        <w:t>, ,</w:t>
      </w:r>
      <w:proofErr w:type="gramEnd"/>
      <w:r>
        <w:t xml:space="preserve"> </w:t>
      </w:r>
      <w:proofErr w:type="spellStart"/>
      <w:r>
        <w:t>Javascript</w:t>
      </w:r>
      <w:proofErr w:type="spellEnd"/>
      <w:r>
        <w:t>, Golang, PowerShell, Bash</w:t>
      </w:r>
    </w:p>
    <w:p w:rsidR="00D932E9" w:rsidRDefault="00D932E9" w:rsidP="00D932E9">
      <w:pPr>
        <w:numPr>
          <w:ilvl w:val="0"/>
          <w:numId w:val="1"/>
        </w:numPr>
        <w:spacing w:after="4" w:line="254" w:lineRule="auto"/>
        <w:ind w:right="4" w:hanging="120"/>
        <w:contextualSpacing w:val="0"/>
      </w:pPr>
      <w:r>
        <w:rPr>
          <w:b/>
        </w:rPr>
        <w:t>GRC Tools</w:t>
      </w:r>
      <w:r>
        <w:t xml:space="preserve">: RSA Archer, ServiceNow GRC, </w:t>
      </w:r>
      <w:proofErr w:type="spellStart"/>
      <w:r>
        <w:t>LogicGate</w:t>
      </w:r>
      <w:proofErr w:type="spellEnd"/>
      <w:r>
        <w:t xml:space="preserve">, Audit Readiness </w:t>
      </w:r>
    </w:p>
    <w:p w:rsidR="00D932E9" w:rsidRDefault="00D932E9" w:rsidP="00D932E9">
      <w:pPr>
        <w:numPr>
          <w:ilvl w:val="0"/>
          <w:numId w:val="1"/>
        </w:numPr>
        <w:spacing w:after="4" w:line="254" w:lineRule="auto"/>
        <w:ind w:right="4" w:hanging="120"/>
        <w:contextualSpacing w:val="0"/>
      </w:pPr>
      <w:r>
        <w:rPr>
          <w:b/>
        </w:rPr>
        <w:t>Tools</w:t>
      </w:r>
      <w:r>
        <w:t xml:space="preserve">: SIEM, HIDS, NIDS, EMS, Splunk, Nessus, Jira, Git, Linux, SQL </w:t>
      </w:r>
    </w:p>
    <w:p w:rsidR="00D932E9" w:rsidRDefault="00D932E9" w:rsidP="00D932E9">
      <w:pPr>
        <w:numPr>
          <w:ilvl w:val="0"/>
          <w:numId w:val="1"/>
        </w:numPr>
        <w:spacing w:after="4" w:line="254" w:lineRule="auto"/>
        <w:ind w:right="4" w:hanging="120"/>
        <w:contextualSpacing w:val="0"/>
      </w:pPr>
      <w:r>
        <w:rPr>
          <w:b/>
        </w:rPr>
        <w:t>Data Visualization</w:t>
      </w:r>
      <w:r>
        <w:t xml:space="preserve">: Tableau, Power BI </w:t>
      </w:r>
    </w:p>
    <w:p w:rsidR="00D932E9" w:rsidRDefault="00D932E9" w:rsidP="00D932E9">
      <w:pPr>
        <w:numPr>
          <w:ilvl w:val="0"/>
          <w:numId w:val="1"/>
        </w:numPr>
        <w:spacing w:after="150" w:line="254" w:lineRule="auto"/>
        <w:ind w:right="4" w:hanging="120"/>
        <w:contextualSpacing w:val="0"/>
      </w:pPr>
      <w:r>
        <w:rPr>
          <w:b/>
        </w:rPr>
        <w:t>Office Tools</w:t>
      </w:r>
      <w:r>
        <w:t xml:space="preserve">: Microsoft Office Suite, Google Workspace </w:t>
      </w:r>
    </w:p>
    <w:p w:rsidR="00D932E9" w:rsidRDefault="00D932E9" w:rsidP="00D932E9">
      <w:pPr>
        <w:pStyle w:val="Heading1"/>
        <w:ind w:left="-5"/>
      </w:pPr>
      <w:r>
        <w:t xml:space="preserve">PROFESSIONAL EXPERIENCE </w:t>
      </w:r>
    </w:p>
    <w:p w:rsidR="00D932E9" w:rsidRDefault="00D932E9" w:rsidP="00D932E9">
      <w:pPr>
        <w:spacing w:after="53" w:line="256" w:lineRule="auto"/>
        <w:ind w:right="74"/>
        <w:jc w:val="right"/>
      </w:pPr>
      <w:r>
        <w:rPr>
          <w:noProof/>
        </w:rPr>
        <mc:AlternateContent>
          <mc:Choice Requires="wpg">
            <w:drawing>
              <wp:inline distT="0" distB="0" distL="0" distR="0" wp14:anchorId="722C406E" wp14:editId="26B09F65">
                <wp:extent cx="6858000" cy="10160"/>
                <wp:effectExtent l="9525" t="9525" r="9525" b="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0160"/>
                          <a:chOff x="0" y="0"/>
                          <a:chExt cx="68580" cy="101"/>
                        </a:xfrm>
                      </wpg:grpSpPr>
                      <wps:wsp>
                        <wps:cNvPr id="20" name="Shape 231"/>
                        <wps:cNvSpPr>
                          <a:spLocks/>
                        </wps:cNvSpPr>
                        <wps:spPr bwMode="auto">
                          <a:xfrm>
                            <a:off x="0" y="0"/>
                            <a:ext cx="68580" cy="0"/>
                          </a:xfrm>
                          <a:custGeom>
                            <a:avLst/>
                            <a:gdLst>
                              <a:gd name="T0" fmla="*/ 6858000 w 6858000"/>
                              <a:gd name="T1" fmla="*/ 6858000 w 6858000"/>
                              <a:gd name="T2" fmla="*/ 0 w 6858000"/>
                              <a:gd name="T3" fmla="*/ 0 w 6858000"/>
                              <a:gd name="T4" fmla="*/ 0 w 6858000"/>
                              <a:gd name="T5" fmla="*/ 6858000 w 6858000"/>
                            </a:gdLst>
                            <a:ahLst/>
                            <a:cxnLst>
                              <a:cxn ang="0">
                                <a:pos x="T0" y="0"/>
                              </a:cxn>
                              <a:cxn ang="0">
                                <a:pos x="T1" y="0"/>
                              </a:cxn>
                              <a:cxn ang="0">
                                <a:pos x="T2" y="0"/>
                              </a:cxn>
                              <a:cxn ang="0">
                                <a:pos x="T3" y="0"/>
                              </a:cxn>
                            </a:cxnLst>
                            <a:rect l="T4" t="0" r="T5" b="0"/>
                            <a:pathLst>
                              <a:path w="6858000">
                                <a:moveTo>
                                  <a:pt x="6858000" y="0"/>
                                </a:moveTo>
                                <a:cubicBezTo>
                                  <a:pt x="6858000" y="0"/>
                                  <a:pt x="6858000" y="0"/>
                                  <a:pt x="6858000" y="0"/>
                                </a:cubicBezTo>
                                <a:lnTo>
                                  <a:pt x="0" y="0"/>
                                </a:lnTo>
                                <a:cubicBezTo>
                                  <a:pt x="0" y="0"/>
                                  <a:pt x="0" y="0"/>
                                  <a:pt x="0" y="0"/>
                                </a:cubicBezTo>
                              </a:path>
                            </a:pathLst>
                          </a:custGeom>
                          <a:noFill/>
                          <a:ln w="10160">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2FD7381" id="Group 19" o:spid="_x0000_s1026" style="width:540pt;height:.8pt;mso-position-horizontal-relative:char;mso-position-vertical-relative:line" coordsize="6858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DTFQewMAAG0JAAAOAAAAZHJzL2Uyb0RvYy54bWykVm1v2zYQ/j5g/4HQxwGOJEdxHCFO0fkl&#10;GNBtBer9AJqiJGISqZG05bTYf9/xKMmy0xRe6w/yUXe8l+fI5/T47lhX5MC1EUougvgmCgiXTGVC&#10;Fovgr+1mMg+IsVRmtFKSL4IXboJ3Tz//9Ng2KZ+qUlUZ1wScSJO2zSIorW3SMDSs5DU1N6rhEpS5&#10;0jW1sNRFmGnagve6CqdRNAtbpbNGK8aNgbcrrwye0H+ec2b/zHPDLakWAeRm8anxuXPP8OmRpoWm&#10;TSlYlwb9jixqKiQEHVytqKVkr8UrV7VgWhmV2xum6lDluWAca4Bq4uiimmet9g3WUqRt0QwwAbQX&#10;OH23W/bH4aMmIoPePQRE0hp6hGEJrAGctilSsHnWzafmo/YVgvhBsb8NqMNLvVsX3pjs2t9VBv7o&#10;3ioE55jr2rmAsskRe/Ay9IAfLWHwcja/m0cRtIqBLo7iWdcjVkIjX+1i5Xq8b9jlUg9p6gNikl1S&#10;riI4aeYEpvkxMD+VtOHYI+OA6sCcQgEeTNST6W3s0USjHkozxnGkcSkagPsHEPRIIHYDDjRle2Of&#10;ucIm0MMHY/3xz0DC1mZd0ltIP68ruAm/hKTrCGl7qbs0g3H8f4ynI+PobZ+315kl15ndjcy+Wg5g&#10;VPQo0LIHhh1lhwxIhDpKi/AgN8q4o+hg6k8weAAjh+IbtoDS1bYA0tW2gNSlrc+lS10DBzr22wJW&#10;A/1tAZET/zXUuppd8k4k7ekaune1OvCtQq11ZQ9XdBT3ZMP2O8F+5Z+/uQMCfd3VmwpX05nnSo4j&#10;nHei153v8CFHln2wb7+6iAxLBxLyywAc2pzullQbUVV4uSrp4PRE5iA0qhKZ0+JCF7tlpcmBuvGE&#10;v465zsxqYWFIVqIGR9N7x47ouuQ0W8sMZUtF5WVIpcJzCIzaNdVxKw6jLw/Rw3q+nieTZDpbT5Jo&#10;tZq83yyTyWwT39+tblfL5Sr+1x3xOElLkWVculT7wRgn13FlN6L9SBtG41lJZlz5Bn+vKw/P00DI&#10;oZb+H6sDcvdk6Zl9p7IXIE6t/FGHLxMQSqU/B6SFKb8IzD97qnlAqt8kMP9DnCTQfYuL5O7e8bYe&#10;a3ZjDZUMXC0CGwAZOHFp/afEvtGiKCFSjPQg1XsYeblw9Ir5+ay6BQwflHCmYy3d94f7aBiv0er0&#10;lfT0HwAAAP//AwBQSwMEFAAGAAgAAAAhAN75J/faAAAABAEAAA8AAABkcnMvZG93bnJldi54bWxM&#10;j0FLw0AQhe+C/2EZwZvdRLGUmE0pRT0VwVYQb9PsNAnNzobsNkn/vVMv9jLM4w1vvpcvJ9eqgfrQ&#10;eDaQzhJQxKW3DVcGvnZvDwtQISJbbD2TgTMFWBa3Nzlm1o/8ScM2VkpCOGRooI6xy7QOZU0Ow8x3&#10;xOIdfO8wiuwrbXscJdy1+jFJ5tphw/Khxo7WNZXH7ckZeB9xXD2lr8PmeFiff3bPH9+blIy5v5tW&#10;L6AiTfH/GC74gg6FMO39iW1QrQEpEv/mxUsWiei9bHPQRa6v4YtfAAAA//8DAFBLAQItABQABgAI&#10;AAAAIQC2gziS/gAAAOEBAAATAAAAAAAAAAAAAAAAAAAAAABbQ29udGVudF9UeXBlc10ueG1sUEsB&#10;Ai0AFAAGAAgAAAAhADj9If/WAAAAlAEAAAsAAAAAAAAAAAAAAAAALwEAAF9yZWxzLy5yZWxzUEsB&#10;Ai0AFAAGAAgAAAAhAPYNMVB7AwAAbQkAAA4AAAAAAAAAAAAAAAAALgIAAGRycy9lMm9Eb2MueG1s&#10;UEsBAi0AFAAGAAgAAAAhAN75J/faAAAABAEAAA8AAAAAAAAAAAAAAAAA1QUAAGRycy9kb3ducmV2&#10;LnhtbFBLBQYAAAAABAAEAPMAAADcBgAAAAA=&#10;">
                <v:shape id="Shape 231"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fEMvwAAANsAAAAPAAAAZHJzL2Rvd25yZXYueG1sRE+7bsIw&#10;FN0r8Q/WRWIrThkqlGJQ1aoVQxl47bfxbewSX1u2geTv8YDEeHTei1XvOnGhmKxnBS/TCgRx47Xl&#10;VsFh//U8B5EyssbOMykYKMFqOXpaYK39lbd02eVWlBBONSowOYdaytQYcpimPhAX7s9Hh7nA2Eod&#10;8VrCXSdnVfUqHVouDQYDfRhqTruzU/B7HMwp2G3sfwJv0vz73w75U6nJuH9/A5Gpzw/x3b3WCmZl&#10;fflSfoBc3gAAAP//AwBQSwECLQAUAAYACAAAACEA2+H2y+4AAACFAQAAEwAAAAAAAAAAAAAAAAAA&#10;AAAAW0NvbnRlbnRfVHlwZXNdLnhtbFBLAQItABQABgAIAAAAIQBa9CxbvwAAABUBAAALAAAAAAAA&#10;AAAAAAAAAB8BAABfcmVscy8ucmVsc1BLAQItABQABgAIAAAAIQA6VfEMvwAAANsAAAAPAAAAAAAA&#10;AAAAAAAAAAcCAABkcnMvZG93bnJldi54bWxQSwUGAAAAAAMAAwC3AAAA8wIAAAAA&#10;" path="m6858000,v,,,,,l,c,,,,,e" filled="f" strokeweight=".8pt">
                  <v:stroke miterlimit="83231f" joinstyle="miter"/>
                  <v:path arrowok="t" o:connecttype="custom" o:connectlocs="68580,0;68580,0;0,0;0,0" o:connectangles="0,0,0,0" textboxrect="0,0,6858000,0"/>
                </v:shape>
                <w10:anchorlock/>
              </v:group>
            </w:pict>
          </mc:Fallback>
        </mc:AlternateContent>
      </w:r>
      <w:r>
        <w:t xml:space="preserve"> </w:t>
      </w:r>
    </w:p>
    <w:p w:rsidR="00D932E9" w:rsidRDefault="00D932E9" w:rsidP="00D932E9">
      <w:pPr>
        <w:tabs>
          <w:tab w:val="right" w:pos="10940"/>
        </w:tabs>
        <w:spacing w:line="256" w:lineRule="auto"/>
        <w:ind w:left="-15"/>
      </w:pPr>
      <w:r>
        <w:rPr>
          <w:b/>
          <w:sz w:val="21"/>
        </w:rPr>
        <w:t xml:space="preserve">Six Flags Ent. </w:t>
      </w:r>
      <w:r>
        <w:rPr>
          <w:b/>
          <w:sz w:val="21"/>
        </w:rPr>
        <w:tab/>
        <w:t>Mar 2023 - Present</w:t>
      </w:r>
      <w:r>
        <w:t xml:space="preserve"> </w:t>
      </w:r>
    </w:p>
    <w:p w:rsidR="00D932E9" w:rsidRDefault="00D932E9" w:rsidP="00D932E9">
      <w:pPr>
        <w:tabs>
          <w:tab w:val="right" w:pos="10940"/>
        </w:tabs>
        <w:spacing w:after="11" w:line="256" w:lineRule="auto"/>
        <w:ind w:left="-15"/>
      </w:pPr>
      <w:r>
        <w:rPr>
          <w:i/>
        </w:rPr>
        <w:t>Senior IT Audit &amp; Cybersecurity Consultant / Lead IT Auditor</w:t>
      </w:r>
      <w:r>
        <w:rPr>
          <w:i/>
        </w:rPr>
        <w:tab/>
        <w:t>Toronto, Canada</w:t>
      </w:r>
      <w:r>
        <w:t xml:space="preserve"> </w:t>
      </w:r>
    </w:p>
    <w:p w:rsidR="00CA38E7" w:rsidRDefault="00CA38E7" w:rsidP="00D932E9">
      <w:pPr>
        <w:numPr>
          <w:ilvl w:val="0"/>
          <w:numId w:val="2"/>
        </w:numPr>
        <w:spacing w:after="0" w:line="254" w:lineRule="auto"/>
        <w:ind w:right="4" w:hanging="120"/>
        <w:contextualSpacing w:val="0"/>
      </w:pPr>
      <w:r>
        <w:t>Spearheaded a team of auditors to execute the annual internal audit plan, ensuring alignment with regulatory standards.</w:t>
      </w:r>
    </w:p>
    <w:p w:rsidR="00CA38E7" w:rsidRDefault="00CA38E7" w:rsidP="00D932E9">
      <w:pPr>
        <w:numPr>
          <w:ilvl w:val="0"/>
          <w:numId w:val="2"/>
        </w:numPr>
        <w:spacing w:after="0" w:line="254" w:lineRule="auto"/>
        <w:ind w:right="4" w:hanging="120"/>
        <w:contextualSpacing w:val="0"/>
      </w:pPr>
      <w:r>
        <w:t>Developed and executed proactive audit strategies to address emerging risks in a changing regulatory environment.</w:t>
      </w:r>
    </w:p>
    <w:p w:rsidR="00D932E9" w:rsidRDefault="00D932E9" w:rsidP="00D932E9">
      <w:pPr>
        <w:numPr>
          <w:ilvl w:val="0"/>
          <w:numId w:val="2"/>
        </w:numPr>
        <w:spacing w:after="0" w:line="254" w:lineRule="auto"/>
        <w:ind w:right="4" w:hanging="120"/>
        <w:contextualSpacing w:val="0"/>
      </w:pPr>
      <w:r>
        <w:lastRenderedPageBreak/>
        <w:t>Execut</w:t>
      </w:r>
      <w:r w:rsidR="00C379EE">
        <w:t>ing</w:t>
      </w:r>
      <w:r>
        <w:t xml:space="preserve"> independent audits covering ITGC, cybersecurity, and application controls, aligned with SOX requirements.</w:t>
      </w:r>
    </w:p>
    <w:p w:rsidR="00D932E9" w:rsidRDefault="00D932E9" w:rsidP="00D932E9">
      <w:pPr>
        <w:numPr>
          <w:ilvl w:val="0"/>
          <w:numId w:val="2"/>
        </w:numPr>
        <w:spacing w:after="0" w:line="254" w:lineRule="auto"/>
        <w:ind w:right="4" w:hanging="120"/>
        <w:contextualSpacing w:val="0"/>
      </w:pPr>
      <w:r>
        <w:t>Develop</w:t>
      </w:r>
      <w:r w:rsidR="00C379EE">
        <w:t xml:space="preserve">ing </w:t>
      </w:r>
      <w:r>
        <w:t xml:space="preserve">detailed </w:t>
      </w:r>
      <w:r>
        <w:rPr>
          <w:rStyle w:val="Strong"/>
        </w:rPr>
        <w:t>risk-based audit plans</w:t>
      </w:r>
      <w:r>
        <w:t xml:space="preserve"> and testing procedures using NIST and COBIT frameworks.</w:t>
      </w:r>
    </w:p>
    <w:p w:rsidR="00570430" w:rsidRDefault="00570430" w:rsidP="00D932E9">
      <w:pPr>
        <w:numPr>
          <w:ilvl w:val="0"/>
          <w:numId w:val="2"/>
        </w:numPr>
        <w:spacing w:after="0" w:line="254" w:lineRule="auto"/>
        <w:ind w:right="4" w:hanging="120"/>
        <w:contextualSpacing w:val="0"/>
      </w:pPr>
      <w:r>
        <w:t>Executing SOX and ITGC audits across financial and operational systems in environments aligned with financial industry regulatory standards.</w:t>
      </w:r>
    </w:p>
    <w:p w:rsidR="00D932E9" w:rsidRDefault="00D932E9" w:rsidP="00D932E9">
      <w:pPr>
        <w:numPr>
          <w:ilvl w:val="0"/>
          <w:numId w:val="2"/>
        </w:numPr>
        <w:spacing w:after="0" w:line="254" w:lineRule="auto"/>
        <w:ind w:right="4" w:hanging="120"/>
        <w:contextualSpacing w:val="0"/>
      </w:pPr>
      <w:r>
        <w:t>Perform</w:t>
      </w:r>
      <w:r w:rsidR="00C379EE">
        <w:t>ing</w:t>
      </w:r>
      <w:r>
        <w:t xml:space="preserve"> </w:t>
      </w:r>
      <w:r>
        <w:rPr>
          <w:rStyle w:val="Strong"/>
        </w:rPr>
        <w:t>end-to-end audit engagements</w:t>
      </w:r>
      <w:r>
        <w:t xml:space="preserve"> from planning to reporting, ensuring timely completion and report accuracy.</w:t>
      </w:r>
    </w:p>
    <w:p w:rsidR="00D932E9" w:rsidRDefault="00D932E9" w:rsidP="00C379EE">
      <w:pPr>
        <w:numPr>
          <w:ilvl w:val="0"/>
          <w:numId w:val="2"/>
        </w:numPr>
        <w:spacing w:after="0" w:line="254" w:lineRule="auto"/>
        <w:ind w:right="4" w:hanging="120"/>
        <w:contextualSpacing w:val="0"/>
      </w:pPr>
      <w:r>
        <w:t>Test</w:t>
      </w:r>
      <w:r w:rsidR="00C379EE">
        <w:t>ing</w:t>
      </w:r>
      <w:r>
        <w:t xml:space="preserve"> </w:t>
      </w:r>
      <w:r>
        <w:rPr>
          <w:rStyle w:val="Strong"/>
        </w:rPr>
        <w:t>user access controls (IAM, SSO, MFA)</w:t>
      </w:r>
      <w:r>
        <w:t xml:space="preserve"> for identity lifecycle management in AWS and Azure environments.</w:t>
      </w:r>
    </w:p>
    <w:p w:rsidR="00D932E9" w:rsidRDefault="00D932E9" w:rsidP="00C379EE">
      <w:pPr>
        <w:numPr>
          <w:ilvl w:val="0"/>
          <w:numId w:val="2"/>
        </w:numPr>
        <w:spacing w:after="0" w:line="254" w:lineRule="auto"/>
        <w:ind w:right="4" w:hanging="120"/>
        <w:contextualSpacing w:val="0"/>
      </w:pPr>
      <w:r>
        <w:t>Conduct</w:t>
      </w:r>
      <w:r w:rsidR="00C379EE">
        <w:t>ing</w:t>
      </w:r>
      <w:r>
        <w:t xml:space="preserve"> </w:t>
      </w:r>
      <w:r>
        <w:rPr>
          <w:rStyle w:val="Strong"/>
        </w:rPr>
        <w:t>change management</w:t>
      </w:r>
      <w:r>
        <w:t xml:space="preserve"> and </w:t>
      </w:r>
      <w:r>
        <w:rPr>
          <w:rStyle w:val="Strong"/>
        </w:rPr>
        <w:t>release management</w:t>
      </w:r>
      <w:r>
        <w:t xml:space="preserve"> control reviews to verify adherence to SDLC processes.</w:t>
      </w:r>
    </w:p>
    <w:p w:rsidR="00D932E9" w:rsidRDefault="00D932E9" w:rsidP="00C379EE">
      <w:pPr>
        <w:numPr>
          <w:ilvl w:val="0"/>
          <w:numId w:val="2"/>
        </w:numPr>
        <w:spacing w:after="0" w:line="254" w:lineRule="auto"/>
        <w:ind w:right="4" w:hanging="120"/>
        <w:contextualSpacing w:val="0"/>
      </w:pPr>
      <w:r>
        <w:t xml:space="preserve">Assessed </w:t>
      </w:r>
      <w:r>
        <w:rPr>
          <w:rStyle w:val="Strong"/>
        </w:rPr>
        <w:t>data protection and DLP controls</w:t>
      </w:r>
      <w:r>
        <w:t>, ensuring secure handling of sensitive and financial data.</w:t>
      </w:r>
    </w:p>
    <w:p w:rsidR="00D932E9" w:rsidRDefault="00D932E9" w:rsidP="00C379EE">
      <w:pPr>
        <w:numPr>
          <w:ilvl w:val="0"/>
          <w:numId w:val="2"/>
        </w:numPr>
        <w:spacing w:after="0" w:line="254" w:lineRule="auto"/>
        <w:ind w:right="4" w:hanging="120"/>
        <w:contextualSpacing w:val="0"/>
      </w:pPr>
      <w:r>
        <w:t>Review</w:t>
      </w:r>
      <w:r w:rsidR="00C379EE">
        <w:t>ing</w:t>
      </w:r>
      <w:r>
        <w:t xml:space="preserve"> and test</w:t>
      </w:r>
      <w:r w:rsidR="00C379EE">
        <w:t>ing</w:t>
      </w:r>
      <w:r>
        <w:t xml:space="preserve"> IT processes for </w:t>
      </w:r>
      <w:r>
        <w:rPr>
          <w:rStyle w:val="Strong"/>
        </w:rPr>
        <w:t>backup, recovery, and disaster recovery planning</w:t>
      </w:r>
      <w:r>
        <w:t xml:space="preserve"> per ISO 27001 standards.</w:t>
      </w:r>
    </w:p>
    <w:p w:rsidR="00D932E9" w:rsidRDefault="00D932E9" w:rsidP="00C379EE">
      <w:pPr>
        <w:numPr>
          <w:ilvl w:val="0"/>
          <w:numId w:val="2"/>
        </w:numPr>
        <w:spacing w:after="0" w:line="254" w:lineRule="auto"/>
        <w:ind w:right="4" w:hanging="120"/>
        <w:contextualSpacing w:val="0"/>
      </w:pPr>
      <w:r>
        <w:t>Evaluat</w:t>
      </w:r>
      <w:r w:rsidR="00C379EE">
        <w:t>ing</w:t>
      </w:r>
      <w:r>
        <w:t xml:space="preserve"> </w:t>
      </w:r>
      <w:r>
        <w:rPr>
          <w:rStyle w:val="Strong"/>
        </w:rPr>
        <w:t>incident response processes</w:t>
      </w:r>
      <w:r>
        <w:t>, tested response playbooks, and verified escalation procedures.</w:t>
      </w:r>
    </w:p>
    <w:p w:rsidR="00D932E9" w:rsidRDefault="00D932E9" w:rsidP="00C379EE">
      <w:pPr>
        <w:numPr>
          <w:ilvl w:val="0"/>
          <w:numId w:val="2"/>
        </w:numPr>
        <w:spacing w:after="0" w:line="254" w:lineRule="auto"/>
        <w:ind w:right="4" w:hanging="120"/>
        <w:contextualSpacing w:val="0"/>
      </w:pPr>
      <w:r>
        <w:t>Perform</w:t>
      </w:r>
      <w:r w:rsidR="00C379EE">
        <w:t>ing</w:t>
      </w:r>
      <w:r>
        <w:t xml:space="preserve"> </w:t>
      </w:r>
      <w:r>
        <w:rPr>
          <w:rStyle w:val="Strong"/>
        </w:rPr>
        <w:t>SOX IT control testing</w:t>
      </w:r>
      <w:r>
        <w:t>, validating evidence accuracy and management responses.</w:t>
      </w:r>
    </w:p>
    <w:p w:rsidR="00D932E9" w:rsidRDefault="00D932E9" w:rsidP="00C379EE">
      <w:pPr>
        <w:numPr>
          <w:ilvl w:val="0"/>
          <w:numId w:val="2"/>
        </w:numPr>
        <w:spacing w:after="0" w:line="254" w:lineRule="auto"/>
        <w:ind w:right="4" w:hanging="120"/>
        <w:contextualSpacing w:val="0"/>
      </w:pPr>
      <w:r>
        <w:t>Manag</w:t>
      </w:r>
      <w:r w:rsidR="00C379EE">
        <w:t>ing</w:t>
      </w:r>
      <w:r>
        <w:t xml:space="preserve"> </w:t>
      </w:r>
      <w:r>
        <w:rPr>
          <w:rStyle w:val="Strong"/>
        </w:rPr>
        <w:t>evidence requests and walkthroughs</w:t>
      </w:r>
      <w:r>
        <w:t xml:space="preserve"> with business system owners during audit reviews.</w:t>
      </w:r>
    </w:p>
    <w:p w:rsidR="00D932E9" w:rsidRDefault="00D932E9" w:rsidP="00C379EE">
      <w:pPr>
        <w:numPr>
          <w:ilvl w:val="0"/>
          <w:numId w:val="2"/>
        </w:numPr>
        <w:spacing w:after="0" w:line="254" w:lineRule="auto"/>
        <w:ind w:right="4" w:hanging="120"/>
        <w:contextualSpacing w:val="0"/>
      </w:pPr>
      <w:r>
        <w:t>Design</w:t>
      </w:r>
      <w:r w:rsidR="00C379EE">
        <w:t>ing</w:t>
      </w:r>
      <w:r>
        <w:t xml:space="preserve"> automated scripts using </w:t>
      </w:r>
      <w:r>
        <w:rPr>
          <w:rStyle w:val="Strong"/>
        </w:rPr>
        <w:t>Python &amp; Power BI</w:t>
      </w:r>
      <w:r>
        <w:t xml:space="preserve"> to streamline audit analytics and exception reporting.</w:t>
      </w:r>
    </w:p>
    <w:p w:rsidR="00D932E9" w:rsidRDefault="00D932E9" w:rsidP="00C379EE">
      <w:pPr>
        <w:numPr>
          <w:ilvl w:val="0"/>
          <w:numId w:val="2"/>
        </w:numPr>
        <w:spacing w:after="0" w:line="254" w:lineRule="auto"/>
        <w:ind w:right="4" w:hanging="120"/>
        <w:contextualSpacing w:val="0"/>
      </w:pPr>
      <w:r>
        <w:t>Le</w:t>
      </w:r>
      <w:r w:rsidR="00C379EE">
        <w:t>ading</w:t>
      </w:r>
      <w:r>
        <w:t xml:space="preserve"> </w:t>
      </w:r>
      <w:r>
        <w:rPr>
          <w:rStyle w:val="Strong"/>
        </w:rPr>
        <w:t>third-party risk assessments</w:t>
      </w:r>
      <w:r>
        <w:t>, verifying compliance with data protection clauses and vendor controls.</w:t>
      </w:r>
    </w:p>
    <w:p w:rsidR="00D932E9" w:rsidRDefault="00D932E9" w:rsidP="00C379EE">
      <w:pPr>
        <w:numPr>
          <w:ilvl w:val="0"/>
          <w:numId w:val="2"/>
        </w:numPr>
        <w:spacing w:after="0" w:line="254" w:lineRule="auto"/>
        <w:ind w:right="4" w:hanging="120"/>
        <w:contextualSpacing w:val="0"/>
      </w:pPr>
      <w:r>
        <w:t>Collaborat</w:t>
      </w:r>
      <w:r w:rsidR="00C379EE">
        <w:t>ing</w:t>
      </w:r>
      <w:r>
        <w:t xml:space="preserve"> closely with </w:t>
      </w:r>
      <w:r>
        <w:rPr>
          <w:rStyle w:val="Strong"/>
        </w:rPr>
        <w:t>OICs and Audit Principals</w:t>
      </w:r>
      <w:r>
        <w:t xml:space="preserve"> to finalize and communicate control observations.</w:t>
      </w:r>
    </w:p>
    <w:p w:rsidR="00D932E9" w:rsidRDefault="00D932E9" w:rsidP="00C379EE">
      <w:pPr>
        <w:numPr>
          <w:ilvl w:val="0"/>
          <w:numId w:val="2"/>
        </w:numPr>
        <w:spacing w:after="0" w:line="254" w:lineRule="auto"/>
        <w:ind w:right="4" w:hanging="120"/>
        <w:contextualSpacing w:val="0"/>
      </w:pPr>
      <w:r>
        <w:t>Conduct</w:t>
      </w:r>
      <w:r w:rsidR="00C379EE">
        <w:t>ing</w:t>
      </w:r>
      <w:r>
        <w:t xml:space="preserve"> </w:t>
      </w:r>
      <w:r>
        <w:rPr>
          <w:rStyle w:val="Strong"/>
        </w:rPr>
        <w:t>control self-assessments (CSA)</w:t>
      </w:r>
      <w:r>
        <w:t xml:space="preserve"> for data privacy processes under GDPR standards.</w:t>
      </w:r>
    </w:p>
    <w:p w:rsidR="00D932E9" w:rsidRDefault="00D932E9" w:rsidP="00C379EE">
      <w:pPr>
        <w:numPr>
          <w:ilvl w:val="0"/>
          <w:numId w:val="2"/>
        </w:numPr>
        <w:spacing w:after="0" w:line="254" w:lineRule="auto"/>
        <w:ind w:right="4" w:hanging="120"/>
        <w:contextualSpacing w:val="0"/>
      </w:pPr>
      <w:r>
        <w:t>Develop</w:t>
      </w:r>
      <w:r w:rsidR="00C379EE">
        <w:t>ing</w:t>
      </w:r>
      <w:r>
        <w:t xml:space="preserve"> standardized </w:t>
      </w:r>
      <w:r>
        <w:rPr>
          <w:rStyle w:val="Strong"/>
        </w:rPr>
        <w:t>audit templates and workpapers</w:t>
      </w:r>
      <w:r>
        <w:t xml:space="preserve"> to enhance documentation quality and consistency.</w:t>
      </w:r>
    </w:p>
    <w:p w:rsidR="00D932E9" w:rsidRDefault="00D932E9" w:rsidP="00C379EE">
      <w:pPr>
        <w:numPr>
          <w:ilvl w:val="0"/>
          <w:numId w:val="2"/>
        </w:numPr>
        <w:spacing w:after="0" w:line="254" w:lineRule="auto"/>
        <w:ind w:right="4" w:hanging="120"/>
        <w:contextualSpacing w:val="0"/>
      </w:pPr>
      <w:r>
        <w:t>Execut</w:t>
      </w:r>
      <w:r w:rsidR="00C379EE">
        <w:t>ing</w:t>
      </w:r>
      <w:r>
        <w:t xml:space="preserve"> </w:t>
      </w:r>
      <w:r>
        <w:rPr>
          <w:rStyle w:val="Strong"/>
        </w:rPr>
        <w:t>application control testing</w:t>
      </w:r>
      <w:r>
        <w:t xml:space="preserve"> over financial systems, validating integrity and completeness of system logic.</w:t>
      </w:r>
    </w:p>
    <w:p w:rsidR="00D932E9" w:rsidRDefault="00D932E9" w:rsidP="00C379EE">
      <w:pPr>
        <w:numPr>
          <w:ilvl w:val="0"/>
          <w:numId w:val="2"/>
        </w:numPr>
        <w:spacing w:after="0" w:line="254" w:lineRule="auto"/>
        <w:ind w:right="4" w:hanging="120"/>
        <w:contextualSpacing w:val="0"/>
      </w:pPr>
      <w:r>
        <w:t>Review</w:t>
      </w:r>
      <w:r w:rsidR="00C379EE">
        <w:t>ing</w:t>
      </w:r>
      <w:r>
        <w:t xml:space="preserve"> </w:t>
      </w:r>
      <w:r>
        <w:rPr>
          <w:rStyle w:val="Strong"/>
        </w:rPr>
        <w:t>system configuration changes</w:t>
      </w:r>
      <w:r>
        <w:t>, ensuring segregation of duties and approval controls are enforced.</w:t>
      </w:r>
    </w:p>
    <w:p w:rsidR="00D932E9" w:rsidRDefault="00D932E9" w:rsidP="00C379EE">
      <w:pPr>
        <w:numPr>
          <w:ilvl w:val="0"/>
          <w:numId w:val="2"/>
        </w:numPr>
        <w:spacing w:after="0" w:line="254" w:lineRule="auto"/>
        <w:ind w:right="4" w:hanging="120"/>
        <w:contextualSpacing w:val="0"/>
      </w:pPr>
      <w:r>
        <w:t>Identif</w:t>
      </w:r>
      <w:r w:rsidR="00C379EE">
        <w:t>ying</w:t>
      </w:r>
      <w:r>
        <w:t xml:space="preserve"> and document</w:t>
      </w:r>
      <w:r w:rsidR="00C379EE">
        <w:t>ing</w:t>
      </w:r>
      <w:r>
        <w:t xml:space="preserve"> root causes of control failures and tracked remediation through follow-up audits.</w:t>
      </w:r>
    </w:p>
    <w:p w:rsidR="00D932E9" w:rsidRDefault="00D932E9" w:rsidP="00C379EE">
      <w:pPr>
        <w:numPr>
          <w:ilvl w:val="0"/>
          <w:numId w:val="2"/>
        </w:numPr>
        <w:spacing w:after="0" w:line="254" w:lineRule="auto"/>
        <w:ind w:right="4" w:hanging="120"/>
        <w:contextualSpacing w:val="0"/>
      </w:pPr>
      <w:r>
        <w:t>Assess</w:t>
      </w:r>
      <w:r w:rsidR="00C379EE">
        <w:t>ing</w:t>
      </w:r>
      <w:r>
        <w:t xml:space="preserve"> control effectiveness in </w:t>
      </w:r>
      <w:r>
        <w:rPr>
          <w:rStyle w:val="Strong"/>
        </w:rPr>
        <w:t>DevOps and CI/CD pipelines</w:t>
      </w:r>
      <w:r>
        <w:t>, verifying security gating controls.</w:t>
      </w:r>
    </w:p>
    <w:p w:rsidR="00D932E9" w:rsidRDefault="00D932E9" w:rsidP="00C379EE">
      <w:pPr>
        <w:numPr>
          <w:ilvl w:val="0"/>
          <w:numId w:val="2"/>
        </w:numPr>
        <w:spacing w:after="0" w:line="254" w:lineRule="auto"/>
        <w:ind w:right="4" w:hanging="120"/>
        <w:contextualSpacing w:val="0"/>
      </w:pPr>
      <w:r>
        <w:t>Provid</w:t>
      </w:r>
      <w:r w:rsidR="00C379EE">
        <w:t>ing</w:t>
      </w:r>
      <w:r>
        <w:t xml:space="preserve"> advisory input on </w:t>
      </w:r>
      <w:r>
        <w:rPr>
          <w:rStyle w:val="Strong"/>
        </w:rPr>
        <w:t>Zero Trust Architecture audit criteria</w:t>
      </w:r>
      <w:r>
        <w:t xml:space="preserve"> and technical risk assessments.</w:t>
      </w:r>
    </w:p>
    <w:p w:rsidR="00D932E9" w:rsidRDefault="00D932E9" w:rsidP="00C379EE">
      <w:pPr>
        <w:numPr>
          <w:ilvl w:val="0"/>
          <w:numId w:val="2"/>
        </w:numPr>
        <w:spacing w:after="0" w:line="254" w:lineRule="auto"/>
        <w:ind w:right="4" w:hanging="120"/>
        <w:contextualSpacing w:val="0"/>
      </w:pPr>
      <w:r>
        <w:t>Validat</w:t>
      </w:r>
      <w:r w:rsidR="00C379EE">
        <w:t>ing</w:t>
      </w:r>
      <w:r>
        <w:t xml:space="preserve"> the effectiveness of </w:t>
      </w:r>
      <w:r>
        <w:rPr>
          <w:rStyle w:val="Strong"/>
        </w:rPr>
        <w:t>encryption and data transmission controls</w:t>
      </w:r>
      <w:r>
        <w:t xml:space="preserve"> for critical applications.</w:t>
      </w:r>
    </w:p>
    <w:p w:rsidR="00D932E9" w:rsidRDefault="00D932E9" w:rsidP="00C379EE">
      <w:pPr>
        <w:numPr>
          <w:ilvl w:val="0"/>
          <w:numId w:val="2"/>
        </w:numPr>
        <w:spacing w:after="0" w:line="254" w:lineRule="auto"/>
        <w:ind w:right="4" w:hanging="120"/>
        <w:contextualSpacing w:val="0"/>
      </w:pPr>
      <w:r>
        <w:t>Report</w:t>
      </w:r>
      <w:r w:rsidR="00C379EE">
        <w:t>ing</w:t>
      </w:r>
      <w:r>
        <w:t xml:space="preserve"> and present</w:t>
      </w:r>
      <w:r w:rsidR="00C379EE">
        <w:t>ing</w:t>
      </w:r>
      <w:r>
        <w:t xml:space="preserve"> audit findings to line management and risk committees.</w:t>
      </w:r>
    </w:p>
    <w:p w:rsidR="00D932E9" w:rsidRDefault="00D932E9" w:rsidP="00C379EE">
      <w:pPr>
        <w:numPr>
          <w:ilvl w:val="0"/>
          <w:numId w:val="2"/>
        </w:numPr>
        <w:spacing w:after="0" w:line="254" w:lineRule="auto"/>
        <w:ind w:right="4" w:hanging="120"/>
        <w:contextualSpacing w:val="0"/>
      </w:pPr>
      <w:r>
        <w:t>Le</w:t>
      </w:r>
      <w:r w:rsidR="00C379EE">
        <w:t>ading</w:t>
      </w:r>
      <w:r>
        <w:t xml:space="preserve"> post-audit remediation verification and closure procedures.</w:t>
      </w:r>
    </w:p>
    <w:p w:rsidR="00D932E9" w:rsidRDefault="00D932E9" w:rsidP="00C379EE">
      <w:pPr>
        <w:numPr>
          <w:ilvl w:val="0"/>
          <w:numId w:val="2"/>
        </w:numPr>
        <w:spacing w:after="0" w:line="254" w:lineRule="auto"/>
        <w:ind w:right="4" w:hanging="120"/>
        <w:contextualSpacing w:val="0"/>
      </w:pPr>
      <w:r>
        <w:t>Conduct</w:t>
      </w:r>
      <w:r w:rsidR="00C379EE">
        <w:t>ing</w:t>
      </w:r>
      <w:r>
        <w:t xml:space="preserve"> </w:t>
      </w:r>
      <w:r>
        <w:rPr>
          <w:rStyle w:val="Strong"/>
        </w:rPr>
        <w:t>governance reviews</w:t>
      </w:r>
      <w:r>
        <w:t xml:space="preserve"> for cloud and SaaS services in alignment with risk appetite frameworks.</w:t>
      </w:r>
    </w:p>
    <w:p w:rsidR="00D932E9" w:rsidRDefault="00D932E9" w:rsidP="00C379EE">
      <w:pPr>
        <w:numPr>
          <w:ilvl w:val="0"/>
          <w:numId w:val="2"/>
        </w:numPr>
        <w:spacing w:after="0" w:line="254" w:lineRule="auto"/>
        <w:ind w:right="4" w:hanging="120"/>
        <w:contextualSpacing w:val="0"/>
      </w:pPr>
      <w:r>
        <w:t>Support</w:t>
      </w:r>
      <w:r w:rsidR="00C379EE">
        <w:t>ing</w:t>
      </w:r>
      <w:r>
        <w:t xml:space="preserve"> internal </w:t>
      </w:r>
      <w:r>
        <w:rPr>
          <w:rStyle w:val="Strong"/>
        </w:rPr>
        <w:t>fraud risk and BEC investigations</w:t>
      </w:r>
      <w:r>
        <w:t xml:space="preserve"> to identify control lapses and preventive actions.</w:t>
      </w:r>
    </w:p>
    <w:p w:rsidR="00D932E9" w:rsidRDefault="00D932E9" w:rsidP="00C379EE">
      <w:pPr>
        <w:numPr>
          <w:ilvl w:val="0"/>
          <w:numId w:val="2"/>
        </w:numPr>
        <w:spacing w:after="0" w:line="254" w:lineRule="auto"/>
        <w:ind w:right="4" w:hanging="120"/>
        <w:contextualSpacing w:val="0"/>
      </w:pPr>
      <w:r>
        <w:t>Review</w:t>
      </w:r>
      <w:r w:rsidR="00C379EE">
        <w:t>ing</w:t>
      </w:r>
      <w:r>
        <w:t xml:space="preserve"> </w:t>
      </w:r>
      <w:r>
        <w:rPr>
          <w:rStyle w:val="Strong"/>
        </w:rPr>
        <w:t>SOC 2 Type II</w:t>
      </w:r>
      <w:r>
        <w:t xml:space="preserve"> reports and mapped controls against internal risk objectives.</w:t>
      </w:r>
    </w:p>
    <w:p w:rsidR="00D932E9" w:rsidRDefault="00D932E9" w:rsidP="00C379EE">
      <w:pPr>
        <w:numPr>
          <w:ilvl w:val="0"/>
          <w:numId w:val="2"/>
        </w:numPr>
        <w:spacing w:after="0" w:line="254" w:lineRule="auto"/>
        <w:ind w:right="4" w:hanging="120"/>
        <w:contextualSpacing w:val="0"/>
      </w:pPr>
      <w:r>
        <w:t>Develop</w:t>
      </w:r>
      <w:r w:rsidR="00C379EE">
        <w:t>ing</w:t>
      </w:r>
      <w:r>
        <w:t xml:space="preserve"> and execut</w:t>
      </w:r>
      <w:r w:rsidR="00C379EE">
        <w:t>ing</w:t>
      </w:r>
      <w:r>
        <w:t xml:space="preserve"> </w:t>
      </w:r>
      <w:r>
        <w:rPr>
          <w:rStyle w:val="Strong"/>
        </w:rPr>
        <w:t>audit analytics dashboards</w:t>
      </w:r>
      <w:r>
        <w:t xml:space="preserve"> to track risk trends and control performance.</w:t>
      </w:r>
    </w:p>
    <w:p w:rsidR="00D932E9" w:rsidRDefault="00D932E9" w:rsidP="00C379EE">
      <w:pPr>
        <w:numPr>
          <w:ilvl w:val="0"/>
          <w:numId w:val="2"/>
        </w:numPr>
        <w:spacing w:after="0" w:line="254" w:lineRule="auto"/>
        <w:ind w:right="4" w:hanging="120"/>
        <w:contextualSpacing w:val="0"/>
      </w:pPr>
      <w:r>
        <w:t>Ensur</w:t>
      </w:r>
      <w:r w:rsidR="00C379EE">
        <w:t>ing</w:t>
      </w:r>
      <w:r>
        <w:t xml:space="preserve"> timely completion of </w:t>
      </w:r>
      <w:r>
        <w:rPr>
          <w:rStyle w:val="Strong"/>
        </w:rPr>
        <w:t>workpapers</w:t>
      </w:r>
      <w:r>
        <w:t xml:space="preserve"> according to departmental audit quality standards.</w:t>
      </w:r>
    </w:p>
    <w:p w:rsidR="00D932E9" w:rsidRDefault="00D932E9" w:rsidP="00C379EE">
      <w:pPr>
        <w:numPr>
          <w:ilvl w:val="0"/>
          <w:numId w:val="2"/>
        </w:numPr>
        <w:spacing w:after="0" w:line="254" w:lineRule="auto"/>
        <w:ind w:right="4" w:hanging="120"/>
        <w:contextualSpacing w:val="0"/>
      </w:pPr>
      <w:r>
        <w:t>Mentor</w:t>
      </w:r>
      <w:r w:rsidR="00C379EE">
        <w:t>ing</w:t>
      </w:r>
      <w:r>
        <w:t xml:space="preserve"> junior auditors and coordinat</w:t>
      </w:r>
      <w:r w:rsidR="00C379EE">
        <w:t>ing</w:t>
      </w:r>
      <w:r>
        <w:t xml:space="preserve"> audit tasks across multiple lines of defense.</w:t>
      </w:r>
    </w:p>
    <w:p w:rsidR="00D932E9" w:rsidRDefault="00D932E9" w:rsidP="00C379EE">
      <w:pPr>
        <w:numPr>
          <w:ilvl w:val="0"/>
          <w:numId w:val="2"/>
        </w:numPr>
        <w:spacing w:after="0" w:line="254" w:lineRule="auto"/>
        <w:ind w:right="4" w:hanging="120"/>
        <w:contextualSpacing w:val="0"/>
      </w:pPr>
      <w:r>
        <w:t>Contribut</w:t>
      </w:r>
      <w:r w:rsidR="00C379EE">
        <w:t>ing</w:t>
      </w:r>
      <w:r>
        <w:t xml:space="preserve"> to departmental process improvement initiatives, reducing audit cycle time by 25%.</w:t>
      </w:r>
    </w:p>
    <w:p w:rsidR="00C379EE" w:rsidRDefault="00C379EE" w:rsidP="00D932E9">
      <w:pPr>
        <w:tabs>
          <w:tab w:val="right" w:pos="10940"/>
        </w:tabs>
        <w:spacing w:line="256" w:lineRule="auto"/>
        <w:ind w:left="-15"/>
        <w:rPr>
          <w:b/>
          <w:sz w:val="21"/>
        </w:rPr>
      </w:pPr>
    </w:p>
    <w:p w:rsidR="00C379EE" w:rsidRDefault="00C379EE" w:rsidP="00D932E9">
      <w:pPr>
        <w:tabs>
          <w:tab w:val="right" w:pos="10940"/>
        </w:tabs>
        <w:spacing w:line="256" w:lineRule="auto"/>
        <w:ind w:left="-15"/>
        <w:rPr>
          <w:b/>
          <w:sz w:val="21"/>
        </w:rPr>
      </w:pPr>
    </w:p>
    <w:p w:rsidR="00D932E9" w:rsidRDefault="00D932E9" w:rsidP="00D932E9">
      <w:pPr>
        <w:tabs>
          <w:tab w:val="right" w:pos="10940"/>
        </w:tabs>
        <w:spacing w:line="256" w:lineRule="auto"/>
        <w:ind w:left="-15"/>
      </w:pPr>
      <w:r>
        <w:rPr>
          <w:b/>
          <w:sz w:val="21"/>
        </w:rPr>
        <w:t xml:space="preserve">York University </w:t>
      </w:r>
      <w:r>
        <w:rPr>
          <w:b/>
          <w:sz w:val="21"/>
        </w:rPr>
        <w:tab/>
        <w:t>Jan 2021 - Feb 2023</w:t>
      </w:r>
      <w:r>
        <w:t xml:space="preserve"> </w:t>
      </w:r>
    </w:p>
    <w:p w:rsidR="00D932E9" w:rsidRDefault="00D932E9" w:rsidP="00D932E9">
      <w:pPr>
        <w:tabs>
          <w:tab w:val="right" w:pos="10940"/>
        </w:tabs>
        <w:spacing w:after="11" w:line="256" w:lineRule="auto"/>
        <w:ind w:left="-15"/>
      </w:pPr>
      <w:r>
        <w:rPr>
          <w:i/>
        </w:rPr>
        <w:t xml:space="preserve">Information Security Specialist </w:t>
      </w:r>
      <w:r>
        <w:rPr>
          <w:i/>
        </w:rPr>
        <w:tab/>
        <w:t>Toronto Ontario, Canada</w:t>
      </w:r>
      <w:r>
        <w:t xml:space="preserve"> </w:t>
      </w:r>
    </w:p>
    <w:p w:rsidR="00867EEE" w:rsidRDefault="00867EEE" w:rsidP="00D932E9">
      <w:pPr>
        <w:numPr>
          <w:ilvl w:val="0"/>
          <w:numId w:val="2"/>
        </w:numPr>
        <w:spacing w:after="4" w:line="254" w:lineRule="auto"/>
        <w:ind w:right="4" w:hanging="120"/>
        <w:contextualSpacing w:val="0"/>
      </w:pPr>
      <w:r>
        <w:t>Provided strategic insights that influenced executive decisions on risk management and compliance enhancements.</w:t>
      </w:r>
    </w:p>
    <w:p w:rsidR="00C379EE" w:rsidRDefault="00C379EE" w:rsidP="00D932E9">
      <w:pPr>
        <w:numPr>
          <w:ilvl w:val="0"/>
          <w:numId w:val="2"/>
        </w:numPr>
        <w:spacing w:after="4" w:line="254" w:lineRule="auto"/>
        <w:ind w:right="4" w:hanging="120"/>
        <w:contextualSpacing w:val="0"/>
      </w:pPr>
      <w:r>
        <w:t xml:space="preserve">Planned and executed </w:t>
      </w:r>
      <w:r>
        <w:rPr>
          <w:rStyle w:val="Strong"/>
        </w:rPr>
        <w:t>IT risk and compliance audits</w:t>
      </w:r>
      <w:r>
        <w:t>, identifying deficiencies and developing remediation actions</w:t>
      </w:r>
    </w:p>
    <w:p w:rsidR="004E568C" w:rsidRDefault="00155CD6" w:rsidP="00D932E9">
      <w:pPr>
        <w:numPr>
          <w:ilvl w:val="0"/>
          <w:numId w:val="2"/>
        </w:numPr>
        <w:spacing w:after="4" w:line="254" w:lineRule="auto"/>
        <w:ind w:right="4" w:hanging="120"/>
        <w:contextualSpacing w:val="0"/>
      </w:pPr>
      <w:r>
        <w:t>Built strong relationships with senior management to align audit objectives with organizational strategy.</w:t>
      </w:r>
    </w:p>
    <w:p w:rsidR="00C379EE" w:rsidRDefault="00C379EE" w:rsidP="00D932E9">
      <w:pPr>
        <w:numPr>
          <w:ilvl w:val="0"/>
          <w:numId w:val="2"/>
        </w:numPr>
        <w:spacing w:after="4" w:line="254" w:lineRule="auto"/>
        <w:ind w:right="4" w:hanging="120"/>
        <w:contextualSpacing w:val="0"/>
      </w:pPr>
      <w:r>
        <w:t xml:space="preserve">Conducted </w:t>
      </w:r>
      <w:r>
        <w:rPr>
          <w:rStyle w:val="Strong"/>
        </w:rPr>
        <w:t>application control testing</w:t>
      </w:r>
      <w:r>
        <w:t xml:space="preserve"> and assessed compliance with data protection frameworks and institutional policies.</w:t>
      </w:r>
    </w:p>
    <w:p w:rsidR="00C379EE" w:rsidRDefault="00C379EE" w:rsidP="00D932E9">
      <w:pPr>
        <w:numPr>
          <w:ilvl w:val="0"/>
          <w:numId w:val="2"/>
        </w:numPr>
        <w:spacing w:after="4" w:line="254" w:lineRule="auto"/>
        <w:ind w:right="4" w:hanging="120"/>
        <w:contextualSpacing w:val="0"/>
      </w:pPr>
      <w:r>
        <w:t>Validated ITGCs for systems supporting financial and research operations.</w:t>
      </w:r>
    </w:p>
    <w:p w:rsidR="00C379EE" w:rsidRDefault="00C379EE" w:rsidP="00D932E9">
      <w:pPr>
        <w:numPr>
          <w:ilvl w:val="0"/>
          <w:numId w:val="2"/>
        </w:numPr>
        <w:spacing w:after="4" w:line="254" w:lineRule="auto"/>
        <w:ind w:right="4" w:hanging="120"/>
        <w:contextualSpacing w:val="0"/>
      </w:pPr>
      <w:r>
        <w:t xml:space="preserve">Developed </w:t>
      </w:r>
      <w:r>
        <w:rPr>
          <w:rStyle w:val="Strong"/>
        </w:rPr>
        <w:t>audit dashboards</w:t>
      </w:r>
      <w:r>
        <w:t xml:space="preserve"> in Power BI for risk tracking and executive reporting.</w:t>
      </w:r>
    </w:p>
    <w:p w:rsidR="00C379EE" w:rsidRDefault="00C379EE" w:rsidP="00D932E9">
      <w:pPr>
        <w:numPr>
          <w:ilvl w:val="0"/>
          <w:numId w:val="2"/>
        </w:numPr>
        <w:spacing w:after="4" w:line="254" w:lineRule="auto"/>
        <w:ind w:right="4" w:hanging="120"/>
        <w:contextualSpacing w:val="0"/>
      </w:pPr>
      <w:r>
        <w:t xml:space="preserve">Created </w:t>
      </w:r>
      <w:r>
        <w:rPr>
          <w:rStyle w:val="Strong"/>
        </w:rPr>
        <w:t>audit-ready documentation</w:t>
      </w:r>
      <w:r>
        <w:t>, aligning control owners with evidence requirements.</w:t>
      </w:r>
    </w:p>
    <w:p w:rsidR="00C379EE" w:rsidRDefault="00C379EE" w:rsidP="00D932E9">
      <w:pPr>
        <w:numPr>
          <w:ilvl w:val="0"/>
          <w:numId w:val="2"/>
        </w:numPr>
        <w:spacing w:after="4" w:line="254" w:lineRule="auto"/>
        <w:ind w:right="4" w:hanging="120"/>
        <w:contextualSpacing w:val="0"/>
      </w:pPr>
      <w:r>
        <w:t>Reduced missing evidence by 40% through proactive control mapping workshops.</w:t>
      </w:r>
    </w:p>
    <w:p w:rsidR="00D932E9" w:rsidRDefault="00D932E9" w:rsidP="00D932E9">
      <w:pPr>
        <w:numPr>
          <w:ilvl w:val="0"/>
          <w:numId w:val="2"/>
        </w:numPr>
        <w:spacing w:after="4" w:line="254" w:lineRule="auto"/>
        <w:ind w:right="4" w:hanging="120"/>
        <w:contextualSpacing w:val="0"/>
      </w:pPr>
      <w:r>
        <w:t xml:space="preserve">Created comprehensive Incident Response Playbooks and researched evolving threats and vulnerabilities with a focus on securing architectural integrity within the lab environment. </w:t>
      </w:r>
    </w:p>
    <w:p w:rsidR="00D932E9" w:rsidRDefault="00D932E9" w:rsidP="00D932E9">
      <w:pPr>
        <w:numPr>
          <w:ilvl w:val="0"/>
          <w:numId w:val="2"/>
        </w:numPr>
        <w:spacing w:after="4" w:line="254" w:lineRule="auto"/>
        <w:ind w:right="4" w:hanging="120"/>
        <w:contextualSpacing w:val="0"/>
      </w:pPr>
      <w:r>
        <w:t xml:space="preserve">Developed and maintained compliance policies and procedures to ensure alignment with current laws and regulatory requirements, reinforcing secure systems design. </w:t>
      </w:r>
    </w:p>
    <w:p w:rsidR="00D932E9" w:rsidRDefault="00D932E9" w:rsidP="00D932E9">
      <w:pPr>
        <w:numPr>
          <w:ilvl w:val="0"/>
          <w:numId w:val="2"/>
        </w:numPr>
        <w:spacing w:after="4" w:line="254" w:lineRule="auto"/>
        <w:ind w:right="4" w:hanging="120"/>
        <w:contextualSpacing w:val="0"/>
      </w:pPr>
      <w:r>
        <w:t xml:space="preserve">Interpreted and analyzed CIS and RAPID7 reports to identify security vulnerabilities and risks, and provided actionable recommendations based on industry best practices. </w:t>
      </w:r>
    </w:p>
    <w:p w:rsidR="00D932E9" w:rsidRDefault="00D932E9" w:rsidP="00D932E9">
      <w:pPr>
        <w:numPr>
          <w:ilvl w:val="0"/>
          <w:numId w:val="2"/>
        </w:numPr>
        <w:spacing w:after="4" w:line="254" w:lineRule="auto"/>
        <w:ind w:right="4" w:hanging="120"/>
        <w:contextualSpacing w:val="0"/>
      </w:pPr>
      <w:r>
        <w:t xml:space="preserve">Conducted regular audits in accordance with COBIT principles, identifying areas for improvement in secure architecture and risk management. </w:t>
      </w:r>
    </w:p>
    <w:p w:rsidR="00D932E9" w:rsidRDefault="00D932E9" w:rsidP="00D932E9">
      <w:pPr>
        <w:numPr>
          <w:ilvl w:val="0"/>
          <w:numId w:val="2"/>
        </w:numPr>
        <w:spacing w:after="4" w:line="254" w:lineRule="auto"/>
        <w:ind w:right="4" w:hanging="120"/>
        <w:contextualSpacing w:val="0"/>
      </w:pPr>
      <w:r>
        <w:t xml:space="preserve">Designed, deployed, and managed LDAP directory services to support user authentication and authorization for enterprise applications, strengthening identity and access management controls. </w:t>
      </w:r>
    </w:p>
    <w:p w:rsidR="00D932E9" w:rsidRDefault="00D932E9" w:rsidP="00D932E9">
      <w:pPr>
        <w:numPr>
          <w:ilvl w:val="0"/>
          <w:numId w:val="2"/>
        </w:numPr>
        <w:spacing w:after="4" w:line="254" w:lineRule="auto"/>
        <w:ind w:right="4" w:hanging="120"/>
        <w:contextualSpacing w:val="0"/>
      </w:pPr>
      <w:r>
        <w:lastRenderedPageBreak/>
        <w:t xml:space="preserve">Utilized network troubleshooting tools and managed diverse operating systems (Unix/Linux, Windows, MacOS) to maintain optimal security configurations. </w:t>
      </w:r>
    </w:p>
    <w:p w:rsidR="00D932E9" w:rsidRDefault="00D932E9" w:rsidP="00D932E9">
      <w:pPr>
        <w:numPr>
          <w:ilvl w:val="0"/>
          <w:numId w:val="2"/>
        </w:numPr>
        <w:spacing w:after="4" w:line="254" w:lineRule="auto"/>
        <w:ind w:right="4" w:hanging="120"/>
        <w:contextualSpacing w:val="0"/>
      </w:pPr>
      <w:r>
        <w:t xml:space="preserve">Executed regular compliance checks and audits to ensure ongoing adherence to relevant regulations and industry standards, including NIST and ISO 27001. </w:t>
      </w:r>
    </w:p>
    <w:p w:rsidR="00D932E9" w:rsidRDefault="00D932E9" w:rsidP="00D932E9">
      <w:pPr>
        <w:numPr>
          <w:ilvl w:val="0"/>
          <w:numId w:val="2"/>
        </w:numPr>
        <w:spacing w:after="4" w:line="254" w:lineRule="auto"/>
        <w:ind w:right="4" w:hanging="120"/>
        <w:contextualSpacing w:val="0"/>
      </w:pPr>
      <w:r>
        <w:t xml:space="preserve">Designed and deployed security controls for both cloud-based and on-premises environments, conducting penetration tests and vulnerability scans to assess risks and improve security architectures. </w:t>
      </w:r>
    </w:p>
    <w:p w:rsidR="00D932E9" w:rsidRDefault="00D932E9" w:rsidP="00D932E9">
      <w:pPr>
        <w:numPr>
          <w:ilvl w:val="0"/>
          <w:numId w:val="2"/>
        </w:numPr>
        <w:spacing w:after="4" w:line="254" w:lineRule="auto"/>
        <w:ind w:right="4" w:hanging="120"/>
        <w:contextualSpacing w:val="0"/>
      </w:pPr>
      <w:r>
        <w:t xml:space="preserve">Managed endpoint security tools (antivirus, EDR, and DLP) and provided targeted security awareness training to employees, achieving a 30% reduction in phishing incidents. </w:t>
      </w:r>
    </w:p>
    <w:p w:rsidR="00D932E9" w:rsidRDefault="00D932E9" w:rsidP="00D932E9">
      <w:pPr>
        <w:numPr>
          <w:ilvl w:val="0"/>
          <w:numId w:val="2"/>
        </w:numPr>
        <w:spacing w:after="4" w:line="254" w:lineRule="auto"/>
        <w:ind w:right="4" w:hanging="120"/>
        <w:contextualSpacing w:val="0"/>
      </w:pPr>
      <w:r>
        <w:t xml:space="preserve">Developed security policies and procedures aligned with recognized industry best practices, enhancing overall enterprise security posture. </w:t>
      </w:r>
    </w:p>
    <w:p w:rsidR="00D932E9" w:rsidRDefault="00D932E9" w:rsidP="00D932E9">
      <w:pPr>
        <w:numPr>
          <w:ilvl w:val="0"/>
          <w:numId w:val="2"/>
        </w:numPr>
        <w:spacing w:after="4" w:line="254" w:lineRule="auto"/>
        <w:ind w:right="4" w:hanging="120"/>
        <w:contextualSpacing w:val="0"/>
      </w:pPr>
      <w:r>
        <w:t xml:space="preserve">Assisted in forensic investigations and incident response planning to strengthen organizational resilience against security breaches. </w:t>
      </w:r>
    </w:p>
    <w:p w:rsidR="00D932E9" w:rsidRDefault="00D932E9" w:rsidP="00D932E9">
      <w:pPr>
        <w:numPr>
          <w:ilvl w:val="0"/>
          <w:numId w:val="2"/>
        </w:numPr>
        <w:spacing w:after="4" w:line="254" w:lineRule="auto"/>
        <w:ind w:right="4" w:hanging="120"/>
        <w:contextualSpacing w:val="0"/>
      </w:pPr>
      <w:r>
        <w:t xml:space="preserve">Created an automated compliance monitoring system using Python, reducing manual efforts by 50% while ensuring continuous adherence to security standards. </w:t>
      </w:r>
    </w:p>
    <w:p w:rsidR="00D932E9" w:rsidRDefault="00D932E9" w:rsidP="00D932E9">
      <w:pPr>
        <w:numPr>
          <w:ilvl w:val="0"/>
          <w:numId w:val="2"/>
        </w:numPr>
        <w:spacing w:after="4" w:line="254" w:lineRule="auto"/>
        <w:ind w:right="4" w:hanging="120"/>
        <w:contextualSpacing w:val="0"/>
      </w:pPr>
      <w:r>
        <w:t xml:space="preserve">Led a company-wide security awareness campaign that reduced security breaches resulting from phishing attacks, reinforcing the importance of secure practices. </w:t>
      </w:r>
    </w:p>
    <w:p w:rsidR="00D932E9" w:rsidRDefault="00D932E9" w:rsidP="00D932E9">
      <w:pPr>
        <w:numPr>
          <w:ilvl w:val="0"/>
          <w:numId w:val="2"/>
        </w:numPr>
        <w:spacing w:after="123" w:line="254" w:lineRule="auto"/>
        <w:ind w:right="4" w:hanging="120"/>
        <w:contextualSpacing w:val="0"/>
      </w:pPr>
      <w:r>
        <w:t xml:space="preserve">Implemented multi-factor authentication (MFA) across all enterprise systems to enhance authentication security and conducted a cloud security risk assessment that identified and remediated misconfigurations in AWS. </w:t>
      </w:r>
    </w:p>
    <w:p w:rsidR="00D932E9" w:rsidRDefault="00D932E9" w:rsidP="00D932E9">
      <w:pPr>
        <w:tabs>
          <w:tab w:val="center" w:pos="3735"/>
        </w:tabs>
        <w:spacing w:after="11" w:line="256" w:lineRule="auto"/>
        <w:ind w:left="-15"/>
        <w:rPr>
          <w:b/>
          <w:sz w:val="21"/>
        </w:rPr>
      </w:pPr>
    </w:p>
    <w:p w:rsidR="00D932E9" w:rsidRDefault="00D932E9" w:rsidP="00D932E9">
      <w:pPr>
        <w:tabs>
          <w:tab w:val="center" w:pos="3735"/>
        </w:tabs>
        <w:spacing w:after="11" w:line="256" w:lineRule="auto"/>
        <w:ind w:left="-15"/>
        <w:rPr>
          <w:b/>
          <w:sz w:val="21"/>
        </w:rPr>
      </w:pPr>
      <w:r>
        <w:rPr>
          <w:b/>
          <w:sz w:val="21"/>
        </w:rPr>
        <w:t xml:space="preserve">SP Digital </w:t>
      </w:r>
      <w:r>
        <w:rPr>
          <w:b/>
          <w:sz w:val="21"/>
        </w:rPr>
        <w:tab/>
      </w:r>
      <w:r>
        <w:rPr>
          <w:b/>
          <w:sz w:val="21"/>
        </w:rPr>
        <w:tab/>
      </w:r>
      <w:r>
        <w:rPr>
          <w:b/>
          <w:sz w:val="21"/>
        </w:rPr>
        <w:tab/>
      </w:r>
      <w:r>
        <w:rPr>
          <w:b/>
          <w:sz w:val="21"/>
        </w:rPr>
        <w:tab/>
      </w:r>
      <w:r>
        <w:rPr>
          <w:b/>
          <w:sz w:val="21"/>
        </w:rPr>
        <w:tab/>
      </w:r>
      <w:r>
        <w:rPr>
          <w:b/>
          <w:sz w:val="21"/>
        </w:rPr>
        <w:tab/>
      </w:r>
      <w:r>
        <w:rPr>
          <w:b/>
          <w:sz w:val="21"/>
        </w:rPr>
        <w:tab/>
      </w:r>
      <w:r>
        <w:rPr>
          <w:b/>
          <w:sz w:val="21"/>
        </w:rPr>
        <w:tab/>
        <w:t xml:space="preserve">Oct 2019 - Dec 2020 </w:t>
      </w:r>
    </w:p>
    <w:p w:rsidR="00D932E9" w:rsidRDefault="00D932E9" w:rsidP="00D932E9">
      <w:pPr>
        <w:tabs>
          <w:tab w:val="center" w:pos="3735"/>
        </w:tabs>
        <w:spacing w:after="11" w:line="256" w:lineRule="auto"/>
        <w:ind w:left="-15"/>
      </w:pPr>
      <w:r>
        <w:rPr>
          <w:i/>
        </w:rPr>
        <w:t xml:space="preserve">Security Risk Analyst </w:t>
      </w:r>
      <w:r>
        <w:rPr>
          <w:i/>
        </w:rPr>
        <w:tab/>
      </w:r>
      <w:r>
        <w:rPr>
          <w:i/>
        </w:rPr>
        <w:tab/>
      </w:r>
      <w:r>
        <w:rPr>
          <w:i/>
        </w:rPr>
        <w:tab/>
      </w:r>
      <w:r>
        <w:rPr>
          <w:i/>
        </w:rPr>
        <w:tab/>
      </w:r>
      <w:r>
        <w:rPr>
          <w:i/>
        </w:rPr>
        <w:tab/>
      </w:r>
      <w:r>
        <w:rPr>
          <w:i/>
        </w:rPr>
        <w:tab/>
      </w:r>
      <w:r>
        <w:rPr>
          <w:i/>
        </w:rPr>
        <w:tab/>
      </w:r>
      <w:r>
        <w:rPr>
          <w:i/>
        </w:rPr>
        <w:tab/>
      </w:r>
      <w:r>
        <w:rPr>
          <w:i/>
        </w:rPr>
        <w:tab/>
        <w:t>ON Canada</w:t>
      </w:r>
      <w:r>
        <w:t xml:space="preserve"> </w:t>
      </w:r>
    </w:p>
    <w:p w:rsidR="00D932E9" w:rsidRDefault="00D932E9" w:rsidP="00D932E9">
      <w:pPr>
        <w:numPr>
          <w:ilvl w:val="0"/>
          <w:numId w:val="2"/>
        </w:numPr>
        <w:spacing w:after="4" w:line="254" w:lineRule="auto"/>
        <w:ind w:right="4" w:hanging="120"/>
        <w:contextualSpacing w:val="0"/>
      </w:pPr>
      <w:r>
        <w:t xml:space="preserve">Prepared risk dashboards and reports using advanced Excel functions to track and communicate risk trends. </w:t>
      </w:r>
    </w:p>
    <w:p w:rsidR="00D932E9" w:rsidRDefault="00D932E9" w:rsidP="00D932E9">
      <w:pPr>
        <w:numPr>
          <w:ilvl w:val="0"/>
          <w:numId w:val="2"/>
        </w:numPr>
        <w:spacing w:after="4" w:line="254" w:lineRule="auto"/>
        <w:ind w:right="4" w:hanging="120"/>
        <w:contextualSpacing w:val="0"/>
      </w:pPr>
      <w:r>
        <w:t xml:space="preserve">Led enterprise-wide risk assessments, aligning security controls with NIST CSF and ISO 27001, reducing compliance gaps by 45%. </w:t>
      </w:r>
      <w:bookmarkStart w:id="0" w:name="_GoBack"/>
      <w:bookmarkEnd w:id="0"/>
    </w:p>
    <w:p w:rsidR="00AE72C9" w:rsidRDefault="00AE72C9" w:rsidP="00D932E9">
      <w:pPr>
        <w:numPr>
          <w:ilvl w:val="0"/>
          <w:numId w:val="2"/>
        </w:numPr>
        <w:spacing w:after="4" w:line="254" w:lineRule="auto"/>
        <w:ind w:right="4" w:hanging="120"/>
        <w:contextualSpacing w:val="0"/>
      </w:pPr>
      <w:r>
        <w:t>Led enterprise-wide risk assessments, collaborating with executive teams to implement effective risk mitigation strategies.</w:t>
      </w:r>
    </w:p>
    <w:p w:rsidR="00D932E9" w:rsidRDefault="00D932E9" w:rsidP="00D932E9">
      <w:pPr>
        <w:numPr>
          <w:ilvl w:val="0"/>
          <w:numId w:val="2"/>
        </w:numPr>
        <w:spacing w:after="4" w:line="254" w:lineRule="auto"/>
        <w:ind w:right="4" w:hanging="120"/>
        <w:contextualSpacing w:val="0"/>
      </w:pPr>
      <w:r>
        <w:t>Implement</w:t>
      </w:r>
      <w:r w:rsidR="00AE72C9">
        <w:t>ed</w:t>
      </w:r>
      <w:r>
        <w:t xml:space="preserve"> Qualys-based vulnerability scanning, identified and remediating 53+ critical vulnerabilities in production systems. </w:t>
      </w:r>
    </w:p>
    <w:p w:rsidR="00D932E9" w:rsidRDefault="00D932E9" w:rsidP="00D932E9">
      <w:pPr>
        <w:numPr>
          <w:ilvl w:val="0"/>
          <w:numId w:val="2"/>
        </w:numPr>
        <w:spacing w:after="4" w:line="254" w:lineRule="auto"/>
        <w:ind w:right="4" w:hanging="120"/>
        <w:contextualSpacing w:val="0"/>
      </w:pPr>
      <w:r>
        <w:t xml:space="preserve">Developed and maintained risk registers in ServiceNow GRC, improving risk visibility for executive stakeholders. </w:t>
      </w:r>
    </w:p>
    <w:p w:rsidR="00D932E9" w:rsidRDefault="00D932E9" w:rsidP="00D932E9">
      <w:pPr>
        <w:numPr>
          <w:ilvl w:val="0"/>
          <w:numId w:val="2"/>
        </w:numPr>
        <w:spacing w:after="4" w:line="254" w:lineRule="auto"/>
        <w:ind w:right="4" w:hanging="120"/>
        <w:contextualSpacing w:val="0"/>
      </w:pPr>
      <w:r>
        <w:t xml:space="preserve">Implemented a JIRA workflow for tracking vulnerabilities, reducing patching turnaround time by 35%. </w:t>
      </w:r>
    </w:p>
    <w:p w:rsidR="00D932E9" w:rsidRDefault="00D932E9" w:rsidP="00D932E9">
      <w:pPr>
        <w:numPr>
          <w:ilvl w:val="0"/>
          <w:numId w:val="2"/>
        </w:numPr>
        <w:spacing w:after="4" w:line="254" w:lineRule="auto"/>
        <w:ind w:right="4" w:hanging="120"/>
        <w:contextualSpacing w:val="0"/>
      </w:pPr>
      <w:r>
        <w:t xml:space="preserve">Created Power BI dashboards for real-time security metrics tracking, enhancing executive reporting efficiency by 85%. </w:t>
      </w:r>
    </w:p>
    <w:p w:rsidR="00D932E9" w:rsidRDefault="00D932E9" w:rsidP="00D932E9">
      <w:pPr>
        <w:numPr>
          <w:ilvl w:val="0"/>
          <w:numId w:val="2"/>
        </w:numPr>
        <w:spacing w:after="4" w:line="254" w:lineRule="auto"/>
        <w:ind w:right="4" w:hanging="120"/>
        <w:contextualSpacing w:val="0"/>
      </w:pPr>
      <w:r>
        <w:t xml:space="preserve">Spearheaded a faculty security awareness program, reduced phishing incidents by 40% through targeted training and simulated phishing campaigns. </w:t>
      </w:r>
    </w:p>
    <w:p w:rsidR="00D932E9" w:rsidRDefault="00D932E9" w:rsidP="00D932E9">
      <w:pPr>
        <w:numPr>
          <w:ilvl w:val="0"/>
          <w:numId w:val="2"/>
        </w:numPr>
        <w:spacing w:after="4" w:line="254" w:lineRule="auto"/>
        <w:ind w:right="4" w:hanging="120"/>
        <w:contextualSpacing w:val="0"/>
      </w:pPr>
      <w:r>
        <w:t xml:space="preserve">Implemented automated data discovery tools for classifying university data based on sensitivity. </w:t>
      </w:r>
    </w:p>
    <w:p w:rsidR="00D932E9" w:rsidRDefault="00D932E9" w:rsidP="00D932E9">
      <w:pPr>
        <w:numPr>
          <w:ilvl w:val="0"/>
          <w:numId w:val="2"/>
        </w:numPr>
        <w:spacing w:after="4" w:line="254" w:lineRule="auto"/>
        <w:ind w:right="4" w:hanging="120"/>
        <w:contextualSpacing w:val="0"/>
      </w:pPr>
      <w:r>
        <w:t xml:space="preserve">Developed guidelines to standardize data security, achieving 85% compliance within 6 months. </w:t>
      </w:r>
    </w:p>
    <w:p w:rsidR="00D932E9" w:rsidRDefault="00D932E9" w:rsidP="00D932E9">
      <w:pPr>
        <w:numPr>
          <w:ilvl w:val="0"/>
          <w:numId w:val="2"/>
        </w:numPr>
        <w:spacing w:after="4" w:line="254" w:lineRule="auto"/>
        <w:ind w:right="4" w:hanging="120"/>
        <w:contextualSpacing w:val="0"/>
      </w:pPr>
      <w:r>
        <w:t xml:space="preserve">Led security assessments for Google Workspace &amp; Microsoft 365 migration. </w:t>
      </w:r>
    </w:p>
    <w:p w:rsidR="00D932E9" w:rsidRDefault="00D932E9" w:rsidP="00D932E9">
      <w:pPr>
        <w:numPr>
          <w:ilvl w:val="0"/>
          <w:numId w:val="2"/>
        </w:numPr>
        <w:spacing w:after="4" w:line="254" w:lineRule="auto"/>
        <w:ind w:right="4" w:hanging="120"/>
        <w:contextualSpacing w:val="0"/>
      </w:pPr>
      <w:r>
        <w:t xml:space="preserve">Implemented DLP policies, MFA enforcement, and conditional access controls. </w:t>
      </w:r>
    </w:p>
    <w:p w:rsidR="00D932E9" w:rsidRDefault="00D932E9" w:rsidP="00D932E9">
      <w:pPr>
        <w:numPr>
          <w:ilvl w:val="0"/>
          <w:numId w:val="2"/>
        </w:numPr>
        <w:spacing w:after="4" w:line="254" w:lineRule="auto"/>
        <w:ind w:right="4" w:hanging="120"/>
        <w:contextualSpacing w:val="0"/>
      </w:pPr>
      <w:r>
        <w:t xml:space="preserve">Reduced shadow IT by 60% by integrating NIST Cloud Security controls. </w:t>
      </w:r>
    </w:p>
    <w:p w:rsidR="00D932E9" w:rsidRDefault="00D932E9" w:rsidP="00D932E9">
      <w:pPr>
        <w:numPr>
          <w:ilvl w:val="0"/>
          <w:numId w:val="2"/>
        </w:numPr>
        <w:spacing w:after="4" w:line="254" w:lineRule="auto"/>
        <w:ind w:right="4" w:hanging="120"/>
        <w:contextualSpacing w:val="0"/>
      </w:pPr>
      <w:r>
        <w:t xml:space="preserve">Conducted Qualys vulnerability scans and SQL-based anomaly detection for access control reviews. </w:t>
      </w:r>
    </w:p>
    <w:p w:rsidR="00D932E9" w:rsidRDefault="00D932E9" w:rsidP="00D932E9">
      <w:pPr>
        <w:numPr>
          <w:ilvl w:val="0"/>
          <w:numId w:val="2"/>
        </w:numPr>
        <w:spacing w:after="4" w:line="254" w:lineRule="auto"/>
        <w:ind w:right="4" w:hanging="120"/>
        <w:contextualSpacing w:val="0"/>
      </w:pPr>
      <w:r>
        <w:t xml:space="preserve">Identified and remediated 43 critical security gaps, improving system security posture. </w:t>
      </w:r>
    </w:p>
    <w:p w:rsidR="00D932E9" w:rsidRDefault="00D932E9" w:rsidP="00D932E9">
      <w:pPr>
        <w:numPr>
          <w:ilvl w:val="0"/>
          <w:numId w:val="2"/>
        </w:numPr>
        <w:spacing w:after="4" w:line="254" w:lineRule="auto"/>
        <w:ind w:right="4" w:hanging="120"/>
        <w:contextualSpacing w:val="0"/>
      </w:pPr>
      <w:r>
        <w:t xml:space="preserve">Developed standardized vendor risk assessment templates and security questionnaires. </w:t>
      </w:r>
    </w:p>
    <w:p w:rsidR="00D932E9" w:rsidRDefault="00D932E9" w:rsidP="00D932E9">
      <w:pPr>
        <w:numPr>
          <w:ilvl w:val="0"/>
          <w:numId w:val="2"/>
        </w:numPr>
        <w:spacing w:after="4" w:line="254" w:lineRule="auto"/>
        <w:ind w:right="4" w:hanging="120"/>
        <w:contextualSpacing w:val="0"/>
      </w:pPr>
      <w:r>
        <w:t xml:space="preserve">Evaluated cloud service providers against ISO 27001 &amp; NIST 800-171 security controls. </w:t>
      </w:r>
    </w:p>
    <w:p w:rsidR="00D932E9" w:rsidRDefault="00D932E9" w:rsidP="00D932E9">
      <w:pPr>
        <w:numPr>
          <w:ilvl w:val="0"/>
          <w:numId w:val="2"/>
        </w:numPr>
        <w:spacing w:after="4" w:line="254" w:lineRule="auto"/>
        <w:ind w:right="4" w:hanging="120"/>
        <w:contextualSpacing w:val="0"/>
      </w:pPr>
      <w:r>
        <w:t xml:space="preserve">Maintained risk registers for 60+ vendors, ensuring data protection requirements were met. </w:t>
      </w:r>
    </w:p>
    <w:p w:rsidR="00D932E9" w:rsidRDefault="00D932E9" w:rsidP="00D932E9">
      <w:pPr>
        <w:numPr>
          <w:ilvl w:val="0"/>
          <w:numId w:val="2"/>
        </w:numPr>
        <w:spacing w:after="4" w:line="254" w:lineRule="auto"/>
        <w:ind w:right="4" w:hanging="120"/>
        <w:contextualSpacing w:val="0"/>
      </w:pPr>
      <w:r>
        <w:t xml:space="preserve">Designed interactive Power BI dashboards for tracking security posture, incident trends, and compliance levels. </w:t>
      </w:r>
    </w:p>
    <w:p w:rsidR="00D932E9" w:rsidRDefault="00D932E9" w:rsidP="00D932E9">
      <w:pPr>
        <w:numPr>
          <w:ilvl w:val="0"/>
          <w:numId w:val="2"/>
        </w:numPr>
        <w:spacing w:after="4" w:line="254" w:lineRule="auto"/>
        <w:ind w:right="4" w:hanging="120"/>
        <w:contextualSpacing w:val="0"/>
      </w:pPr>
      <w:r>
        <w:t xml:space="preserve">Led a virtual security awareness session using Microsoft Teams, reaching 200+ employees across different locations. </w:t>
      </w:r>
    </w:p>
    <w:p w:rsidR="00D932E9" w:rsidRDefault="00D932E9" w:rsidP="00D932E9">
      <w:pPr>
        <w:numPr>
          <w:ilvl w:val="0"/>
          <w:numId w:val="2"/>
        </w:numPr>
        <w:spacing w:after="4" w:line="254" w:lineRule="auto"/>
        <w:ind w:right="4" w:hanging="120"/>
        <w:contextualSpacing w:val="0"/>
      </w:pPr>
      <w:r>
        <w:t xml:space="preserve">Automated data ingestion from SIEM logs, vulnerability scanners, and GRC tools, reducing manual reporting by 80%. </w:t>
      </w:r>
    </w:p>
    <w:p w:rsidR="00D932E9" w:rsidRDefault="00D932E9" w:rsidP="00D932E9">
      <w:pPr>
        <w:numPr>
          <w:ilvl w:val="0"/>
          <w:numId w:val="2"/>
        </w:numPr>
        <w:spacing w:after="4" w:line="254" w:lineRule="auto"/>
        <w:ind w:right="4" w:hanging="120"/>
        <w:contextualSpacing w:val="0"/>
      </w:pPr>
      <w:r>
        <w:t xml:space="preserve">Regularly participated in cybersecurity conferences and threat intelligence briefings. </w:t>
      </w:r>
    </w:p>
    <w:p w:rsidR="00D932E9" w:rsidRDefault="00D932E9" w:rsidP="00D932E9">
      <w:pPr>
        <w:numPr>
          <w:ilvl w:val="0"/>
          <w:numId w:val="2"/>
        </w:numPr>
        <w:spacing w:after="147" w:line="254" w:lineRule="auto"/>
        <w:ind w:right="4" w:hanging="120"/>
        <w:contextualSpacing w:val="0"/>
      </w:pPr>
      <w:r>
        <w:t xml:space="preserve">Engaged in internal security awareness workshops to educate stakeholders on emerging threats. </w:t>
      </w:r>
    </w:p>
    <w:p w:rsidR="00D932E9" w:rsidRDefault="00D932E9" w:rsidP="00D932E9">
      <w:pPr>
        <w:pStyle w:val="Heading1"/>
        <w:ind w:left="-5"/>
      </w:pPr>
      <w:r>
        <w:t xml:space="preserve">EDUCATION </w:t>
      </w:r>
    </w:p>
    <w:p w:rsidR="00D932E9" w:rsidRDefault="00D932E9" w:rsidP="00D932E9">
      <w:pPr>
        <w:spacing w:after="56" w:line="256" w:lineRule="auto"/>
        <w:ind w:right="74"/>
        <w:jc w:val="right"/>
      </w:pPr>
      <w:r>
        <w:rPr>
          <w:noProof/>
        </w:rPr>
        <mc:AlternateContent>
          <mc:Choice Requires="wpg">
            <w:drawing>
              <wp:inline distT="0" distB="0" distL="0" distR="0" wp14:anchorId="60DF9AAA" wp14:editId="7D3D55B4">
                <wp:extent cx="6858000" cy="10160"/>
                <wp:effectExtent l="9525" t="9525" r="9525" b="0"/>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0160"/>
                          <a:chOff x="0" y="0"/>
                          <a:chExt cx="68580" cy="101"/>
                        </a:xfrm>
                      </wpg:grpSpPr>
                      <wps:wsp>
                        <wps:cNvPr id="18" name="Shape 704"/>
                        <wps:cNvSpPr>
                          <a:spLocks/>
                        </wps:cNvSpPr>
                        <wps:spPr bwMode="auto">
                          <a:xfrm>
                            <a:off x="0" y="0"/>
                            <a:ext cx="68580" cy="0"/>
                          </a:xfrm>
                          <a:custGeom>
                            <a:avLst/>
                            <a:gdLst>
                              <a:gd name="T0" fmla="*/ 6858000 w 6858000"/>
                              <a:gd name="T1" fmla="*/ 6858000 w 6858000"/>
                              <a:gd name="T2" fmla="*/ 0 w 6858000"/>
                              <a:gd name="T3" fmla="*/ 0 w 6858000"/>
                              <a:gd name="T4" fmla="*/ 0 w 6858000"/>
                              <a:gd name="T5" fmla="*/ 6858000 w 6858000"/>
                            </a:gdLst>
                            <a:ahLst/>
                            <a:cxnLst>
                              <a:cxn ang="0">
                                <a:pos x="T0" y="0"/>
                              </a:cxn>
                              <a:cxn ang="0">
                                <a:pos x="T1" y="0"/>
                              </a:cxn>
                              <a:cxn ang="0">
                                <a:pos x="T2" y="0"/>
                              </a:cxn>
                              <a:cxn ang="0">
                                <a:pos x="T3" y="0"/>
                              </a:cxn>
                            </a:cxnLst>
                            <a:rect l="T4" t="0" r="T5" b="0"/>
                            <a:pathLst>
                              <a:path w="6858000">
                                <a:moveTo>
                                  <a:pt x="6858000" y="0"/>
                                </a:moveTo>
                                <a:cubicBezTo>
                                  <a:pt x="6858000" y="0"/>
                                  <a:pt x="6858000" y="0"/>
                                  <a:pt x="6858000" y="0"/>
                                </a:cubicBezTo>
                                <a:lnTo>
                                  <a:pt x="0" y="0"/>
                                </a:lnTo>
                                <a:cubicBezTo>
                                  <a:pt x="0" y="0"/>
                                  <a:pt x="0" y="0"/>
                                  <a:pt x="0" y="0"/>
                                </a:cubicBezTo>
                              </a:path>
                            </a:pathLst>
                          </a:custGeom>
                          <a:noFill/>
                          <a:ln w="10160">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5F39B8DB" id="Group 17" o:spid="_x0000_s1026" style="width:540pt;height:.8pt;mso-position-horizontal-relative:char;mso-position-vertical-relative:line" coordsize="6858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OC5+dgMAAG0JAAAOAAAAZHJzL2Uyb0RvYy54bWykVtuO0zAQfUfiH6w8InWTlGzbjbaLoJcV&#10;EjeJ8gGu41xEYgfbbbog/p3xOEnTLosK9CEdZ8ZzOWOfye2rQ1WSPVe6kGLuhVeBR7hgMilENve+&#10;bNajmUe0oSKhpRR87j1w7b26e/7stqljPpa5LBOuCDgROm7quZcbU8e+r1nOK6qvZM0FKFOpKmpg&#10;qTI/UbQB71Xpj4Ng4jdSJbWSjGsNb5dO6d2h/zTlzHxMU80NKece5GbwqfC5tU//7pbGmaJ1XrA2&#10;DfoPWVS0EBC0d7WkhpKdKh65qgqmpJapuWKy8mWaFoxjDVBNGJxVc6/krsZasrjJ6h4mgPYMp392&#10;yz7sPylSJNC7qUcEraBHGJbAGsBp6iwGm3tVf64/KVchiO8k+6pB7Z/r7TpzxmTbvJcJ+KM7IxGc&#10;Q6oq6wLKJgfswUPfA34whMHLyex6FgTQKga6MAgnbY9YDo18tIvlq+G+fpdN3aexC4hJtknZiuCk&#10;6SOY+v/A/JzTmmOPtAWqAxOOvQMT9WQaRA5NNOqg1EMcBxqboga4/wNBhwRi1+NAY7bT5p5LbALd&#10;v9PGHf8EJGxt0ia9AfzTqoSb8MInbUdI00ntpemNw78xHg+Mg6d9vrzMLLrM7Hpg9ttyAKOsQ4Hm&#10;HTDsIFpkQCLUUlqAB7mW2h5FC1N3gsEDGFkUn7AFlC62BZAutgWkzm1dLm3qCjjQst8GsOrpbwOI&#10;HPmvpsbWbJO3ImmO19C+q+SebyRqjS27v6KDuEcbttsW7A3//scdEOj3rp5U2JpOPJdiGOG0E53u&#10;dIcLObDsgv351VlkWFqQkF964NDmeLeEXBdliZerFBZOR2QWQi3LIrFaXKhsuygV2VM7nvDXMteJ&#10;WVUYGJJlUYGj8dSyI7rOOU1WIkHZ0KJ0MqRS4jkERm2barkVh9GPm+BmNVvNolE0nqxGUbBcjl6v&#10;F9Fosg6n18uXy8ViGf60RzyM4rxIEi5sqt1gDKPLuLId0W6k9aPxpCQ9rHyNv8eV+6dpIORQS/eP&#10;1QG5O7J0zL6VyQMQp5LuqMOXCQi5VN890sCUn3v6244q7pHyrQDmvwmjCLpvcBFdT8ewUEPNdqih&#10;goGruWc8IAMrLoz7lNjVqshyiBQiPQj5GkZeWlh6xfxcVu0Chg9KONOxlvb7w340DNdodfxKuvsF&#10;AAD//wMAUEsDBBQABgAIAAAAIQDe+Sf32gAAAAQBAAAPAAAAZHJzL2Rvd25yZXYueG1sTI9BS8NA&#10;EIXvgv9hGcGb3USxlJhNKUU9FcFWEG/T7DQJzc6G7DZJ/71TL/YyzOMNb76XLyfXqoH60Hg2kM4S&#10;UMSltw1XBr52bw8LUCEiW2w9k4EzBVgWtzc5ZtaP/EnDNlZKQjhkaKCOscu0DmVNDsPMd8TiHXzv&#10;MIrsK217HCXctfoxSebaYcPyocaO1jWVx+3JGXgfcVw9pa/D5nhYn392zx/fm5SMub+bVi+gIk3x&#10;/xgu+IIOhTDt/YltUK0BKRL/5sVLFonovWxz0EWur+GLXwAAAP//AwBQSwECLQAUAAYACAAAACEA&#10;toM4kv4AAADhAQAAEwAAAAAAAAAAAAAAAAAAAAAAW0NvbnRlbnRfVHlwZXNdLnhtbFBLAQItABQA&#10;BgAIAAAAIQA4/SH/1gAAAJQBAAALAAAAAAAAAAAAAAAAAC8BAABfcmVscy8ucmVsc1BLAQItABQA&#10;BgAIAAAAIQB3OC5+dgMAAG0JAAAOAAAAAAAAAAAAAAAAAC4CAABkcnMvZTJvRG9jLnhtbFBLAQIt&#10;ABQABgAIAAAAIQDe+Sf32gAAAAQBAAAPAAAAAAAAAAAAAAAAANAFAABkcnMvZG93bnJldi54bWxQ&#10;SwUGAAAAAAQABADzAAAA1wYAAAAA&#10;">
                <v:shape id="Shape 704"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ze3wgAAANsAAAAPAAAAZHJzL2Rvd25yZXYueG1sRI8xTwMx&#10;DIV3JP5D5EpsNFcGVF2bVggEYoChpd3NxVxCL06UhPbu3+MBic3We37v83o7hkGdKRcf2cBi3oAi&#10;7qL13Bs4fDzfLkGVimxxiEwGJiqw3VxfrbG18cI7Ou9rrySES4sGXK2p1bp0jgKWeUzEon3FHLDK&#10;mnttM14kPAz6rmnudUDP0uAw0aOj7rT/CQY+j5M7Jb/L41vi97J8+fZTfTLmZjY+rEBVGuu/+e/6&#10;1Qq+wMovMoDe/AIAAP//AwBQSwECLQAUAAYACAAAACEA2+H2y+4AAACFAQAAEwAAAAAAAAAAAAAA&#10;AAAAAAAAW0NvbnRlbnRfVHlwZXNdLnhtbFBLAQItABQABgAIAAAAIQBa9CxbvwAAABUBAAALAAAA&#10;AAAAAAAAAAAAAB8BAABfcmVscy8ucmVsc1BLAQItABQABgAIAAAAIQAKTze3wgAAANsAAAAPAAAA&#10;AAAAAAAAAAAAAAcCAABkcnMvZG93bnJldi54bWxQSwUGAAAAAAMAAwC3AAAA9gIAAAAA&#10;" path="m6858000,v,,,,,l,c,,,,,e" filled="f" strokeweight=".8pt">
                  <v:stroke miterlimit="83231f" joinstyle="miter"/>
                  <v:path arrowok="t" o:connecttype="custom" o:connectlocs="68580,0;68580,0;0,0;0,0" o:connectangles="0,0,0,0" textboxrect="0,0,6858000,0"/>
                </v:shape>
                <w10:anchorlock/>
              </v:group>
            </w:pict>
          </mc:Fallback>
        </mc:AlternateContent>
      </w:r>
      <w:r>
        <w:t xml:space="preserve"> </w:t>
      </w:r>
    </w:p>
    <w:p w:rsidR="00D932E9" w:rsidRDefault="00D932E9" w:rsidP="00D932E9">
      <w:pPr>
        <w:spacing w:line="256" w:lineRule="auto"/>
        <w:ind w:left="-5"/>
      </w:pPr>
      <w:r>
        <w:rPr>
          <w:b/>
          <w:sz w:val="21"/>
        </w:rPr>
        <w:t>Sheridan College, ON, Canada.</w:t>
      </w:r>
      <w:r>
        <w:t xml:space="preserve"> </w:t>
      </w:r>
    </w:p>
    <w:p w:rsidR="00D932E9" w:rsidRDefault="00D932E9" w:rsidP="00D932E9">
      <w:pPr>
        <w:spacing w:after="11" w:line="256" w:lineRule="auto"/>
        <w:ind w:left="-5"/>
      </w:pPr>
      <w:r>
        <w:rPr>
          <w:i/>
        </w:rPr>
        <w:t>Certificate, Cybersecurity</w:t>
      </w:r>
      <w:r>
        <w:t xml:space="preserve"> </w:t>
      </w:r>
    </w:p>
    <w:p w:rsidR="00D932E9" w:rsidRDefault="00D932E9" w:rsidP="00D932E9">
      <w:pPr>
        <w:spacing w:after="90"/>
        <w:ind w:left="139" w:right="4"/>
      </w:pPr>
      <w:r>
        <w:t xml:space="preserve">• </w:t>
      </w:r>
      <w:r>
        <w:rPr>
          <w:b/>
        </w:rPr>
        <w:t xml:space="preserve">Coursework: </w:t>
      </w:r>
      <w:r>
        <w:t xml:space="preserve">Cybersecurity </w:t>
      </w:r>
    </w:p>
    <w:p w:rsidR="00D932E9" w:rsidRDefault="00D932E9" w:rsidP="00D932E9">
      <w:pPr>
        <w:spacing w:line="256" w:lineRule="auto"/>
        <w:ind w:left="-5"/>
      </w:pPr>
      <w:r>
        <w:rPr>
          <w:b/>
          <w:sz w:val="21"/>
        </w:rPr>
        <w:t>Olabisi Onabanjo University. WES Reference No. 5385768 Ogun State, Nigeria.</w:t>
      </w:r>
      <w:r>
        <w:t xml:space="preserve"> </w:t>
      </w:r>
    </w:p>
    <w:p w:rsidR="00D932E9" w:rsidRDefault="00D932E9" w:rsidP="00D932E9">
      <w:pPr>
        <w:spacing w:after="131" w:line="256" w:lineRule="auto"/>
        <w:ind w:left="-5"/>
      </w:pPr>
      <w:r>
        <w:rPr>
          <w:i/>
        </w:rPr>
        <w:t>Degree</w:t>
      </w:r>
      <w:r>
        <w:t xml:space="preserve"> </w:t>
      </w:r>
    </w:p>
    <w:p w:rsidR="00D932E9" w:rsidRDefault="00D932E9" w:rsidP="00D932E9">
      <w:pPr>
        <w:pStyle w:val="Heading1"/>
        <w:ind w:left="-5"/>
      </w:pPr>
      <w:r>
        <w:lastRenderedPageBreak/>
        <w:t xml:space="preserve">MAJOR PROJECTS </w:t>
      </w:r>
    </w:p>
    <w:p w:rsidR="00D932E9" w:rsidRDefault="00D932E9" w:rsidP="00D932E9">
      <w:pPr>
        <w:spacing w:after="54" w:line="256" w:lineRule="auto"/>
        <w:ind w:right="74"/>
        <w:jc w:val="right"/>
      </w:pPr>
      <w:r>
        <w:rPr>
          <w:noProof/>
        </w:rPr>
        <mc:AlternateContent>
          <mc:Choice Requires="wpg">
            <w:drawing>
              <wp:inline distT="0" distB="0" distL="0" distR="0" wp14:anchorId="350DD473" wp14:editId="6E9C1591">
                <wp:extent cx="6858000" cy="10160"/>
                <wp:effectExtent l="9525" t="9525" r="9525"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0160"/>
                          <a:chOff x="0" y="0"/>
                          <a:chExt cx="68580" cy="101"/>
                        </a:xfrm>
                      </wpg:grpSpPr>
                      <wps:wsp>
                        <wps:cNvPr id="16" name="Shape 705"/>
                        <wps:cNvSpPr>
                          <a:spLocks/>
                        </wps:cNvSpPr>
                        <wps:spPr bwMode="auto">
                          <a:xfrm>
                            <a:off x="0" y="0"/>
                            <a:ext cx="68580" cy="0"/>
                          </a:xfrm>
                          <a:custGeom>
                            <a:avLst/>
                            <a:gdLst>
                              <a:gd name="T0" fmla="*/ 6858000 w 6858000"/>
                              <a:gd name="T1" fmla="*/ 6858000 w 6858000"/>
                              <a:gd name="T2" fmla="*/ 0 w 6858000"/>
                              <a:gd name="T3" fmla="*/ 0 w 6858000"/>
                              <a:gd name="T4" fmla="*/ 0 w 6858000"/>
                              <a:gd name="T5" fmla="*/ 6858000 w 6858000"/>
                            </a:gdLst>
                            <a:ahLst/>
                            <a:cxnLst>
                              <a:cxn ang="0">
                                <a:pos x="T0" y="0"/>
                              </a:cxn>
                              <a:cxn ang="0">
                                <a:pos x="T1" y="0"/>
                              </a:cxn>
                              <a:cxn ang="0">
                                <a:pos x="T2" y="0"/>
                              </a:cxn>
                              <a:cxn ang="0">
                                <a:pos x="T3" y="0"/>
                              </a:cxn>
                            </a:cxnLst>
                            <a:rect l="T4" t="0" r="T5" b="0"/>
                            <a:pathLst>
                              <a:path w="6858000">
                                <a:moveTo>
                                  <a:pt x="6858000" y="0"/>
                                </a:moveTo>
                                <a:cubicBezTo>
                                  <a:pt x="6858000" y="0"/>
                                  <a:pt x="6858000" y="0"/>
                                  <a:pt x="6858000" y="0"/>
                                </a:cubicBezTo>
                                <a:lnTo>
                                  <a:pt x="0" y="0"/>
                                </a:lnTo>
                                <a:cubicBezTo>
                                  <a:pt x="0" y="0"/>
                                  <a:pt x="0" y="0"/>
                                  <a:pt x="0" y="0"/>
                                </a:cubicBezTo>
                              </a:path>
                            </a:pathLst>
                          </a:custGeom>
                          <a:noFill/>
                          <a:ln w="10160">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251B6C8A" id="Group 15" o:spid="_x0000_s1026" style="width:540pt;height:.8pt;mso-position-horizontal-relative:char;mso-position-vertical-relative:line" coordsize="6858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0pOdQMAAG0JAAAOAAAAZHJzL2Uyb0RvYy54bWykVttu2zAMfR+wfxD8OCC1nblpajQdtlyK&#10;AbsByz5AkWVbmC15khKnHfbvo+hLnHQtsi0PDmVSFHlIHfrmzb4syI5rI5SceeFF4BEumUqEzGbe&#10;t/VqNPWIsVQmtFCSz7x7brw3ty9f3NRVzMcqV0XCNQEn0sR1NfNya6vY9w3LeUnNhaq4BGWqdEkt&#10;LHXmJ5rW4L0s/HEQTPxa6aTSinFj4O2iUXq36D9NObOf09RwS4qZB7FZfGp8btzTv72hcaZplQvW&#10;hkH/IYqSCgmH9q4W1FKy1eKRq1IwrYxK7QVTpa/SVDCOOUA2YXCSzZ1W2wpzyeI6q3qYANoTnP7Z&#10;Lfu0+6KJSKB2lx6RtIQa4bEE1gBOXWUx2Nzp6mv1RTcZgvhBse8G1P6p3q2zxphs6o8qAX90axWC&#10;s0916VxA2mSPNbjva8D3ljB4OZleToMASsVAFwbhpK0Ry6GQj3axfDnc1+9yofs0bg7EINugXEbQ&#10;aeYApvk/ML/mtOJYI+OA6sCcdGCinlwFLZpo1EFphjgONC5EA3D/B4INEohdjwON2dbYO66wCHT3&#10;wdim/ROQsLRJ2wFrwD8tC7gJr3zSVoTUndRemt44/Bvj8cA4eNrn6/PMovPMoLWfTwcwyjoUaN4B&#10;w/ayRQYkQh2lBdjIlTKuFR1MXQeDBzByKD5hCyidbQsgnW0LSJ3aNrG0oWvgQMd+a8Cqp781IHLg&#10;v4pal7ML3omkPlxD965UO75WqLUu7f6KDs492LDtRrB3/OHZHXDQn109qXA5HXku5PCE40p0uuMd&#10;zZEDy+6w51+dnAxLBxLySw8c2hzullQrURR4uQrp4GyIzEFoVCESp8WFzjbzQpMddeMJfy1zHZmV&#10;wsKQLEQJjsZXjh3Rdc5pspQJypaKopEhlAL7EBi1LarjVhxGP6+D6+V0OY1G0XiyHEXBYjF6u5pH&#10;o8kqvLpcvF7M54vwl2vxMIpzkSRculC7wRhG53FlO6KbkdaPxqOUzDDzFf4eZ+4fh4GQQy7dP2YH&#10;5N6QZcPsG5XcA3Fq1bQ6fJmAkCv94JEapvzMMz+2VHOPFO8lMP91GEVQfYuL6PJqDAs91GyGGioZ&#10;uJp51gMycOLcNp8S20qLLIeTQqQHqd7CyEuFo1eMr4mqXcDwQQlnOubSfn+4j4bhGq0OX0m3vwEA&#10;AP//AwBQSwMEFAAGAAgAAAAhAN75J/faAAAABAEAAA8AAABkcnMvZG93bnJldi54bWxMj0FLw0AQ&#10;he+C/2EZwZvdRLGUmE0pRT0VwVYQb9PsNAnNzobsNkn/vVMv9jLM4w1vvpcvJ9eqgfrQeDaQzhJQ&#10;xKW3DVcGvnZvDwtQISJbbD2TgTMFWBa3Nzlm1o/8ScM2VkpCOGRooI6xy7QOZU0Ow8x3xOIdfO8w&#10;iuwrbXscJdy1+jFJ5tphw/Khxo7WNZXH7ckZeB9xXD2lr8PmeFiff3bPH9+blIy5v5tWL6AiTfH/&#10;GC74gg6FMO39iW1QrQEpEv/mxUsWiei9bHPQRa6v4YtfAAAA//8DAFBLAQItABQABgAIAAAAIQC2&#10;gziS/gAAAOEBAAATAAAAAAAAAAAAAAAAAAAAAABbQ29udGVudF9UeXBlc10ueG1sUEsBAi0AFAAG&#10;AAgAAAAhADj9If/WAAAAlAEAAAsAAAAAAAAAAAAAAAAALwEAAF9yZWxzLy5yZWxzUEsBAi0AFAAG&#10;AAgAAAAhAOH/Sk51AwAAbQkAAA4AAAAAAAAAAAAAAAAALgIAAGRycy9lMm9Eb2MueG1sUEsBAi0A&#10;FAAGAAgAAAAhAN75J/faAAAABAEAAA8AAAAAAAAAAAAAAAAAzwUAAGRycy9kb3ducmV2LnhtbFBL&#10;BQYAAAAABAAEAPMAAADWBgAAAAA=&#10;">
                <v:shape id="Shape 705"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AZewAAAANsAAAAPAAAAZHJzL2Rvd25yZXYueG1sRE9LawIx&#10;EL4X+h/CCL3VrB5EtkaRlkoP7cFH7+Nm3EQ3k5Ckuvvvm0LB23x8z1mseteJK8VkPSuYjCsQxI3X&#10;llsFh/378xxEysgaO8+kYKAEq+XjwwJr7W+8pesut6KEcKpRgck51FKmxpDDNPaBuHAnHx3mAmMr&#10;dcRbCXednFbVTDq0XBoMBno11Fx2P07B8Xswl2C3sf8M/JXmm7Md8ptST6N+/QIiU5/v4n/3hy7z&#10;Z/D3SzlALn8BAAD//wMAUEsBAi0AFAAGAAgAAAAhANvh9svuAAAAhQEAABMAAAAAAAAAAAAAAAAA&#10;AAAAAFtDb250ZW50X1R5cGVzXS54bWxQSwECLQAUAAYACAAAACEAWvQsW78AAAAVAQAACwAAAAAA&#10;AAAAAAAAAAAfAQAAX3JlbHMvLnJlbHNQSwECLQAUAAYACAAAACEAFJwGXsAAAADbAAAADwAAAAAA&#10;AAAAAAAAAAAHAgAAZHJzL2Rvd25yZXYueG1sUEsFBgAAAAADAAMAtwAAAPQCAAAAAA==&#10;" path="m6858000,v,,,,,l,c,,,,,e" filled="f" strokeweight=".8pt">
                  <v:stroke miterlimit="83231f" joinstyle="miter"/>
                  <v:path arrowok="t" o:connecttype="custom" o:connectlocs="68580,0;68580,0;0,0;0,0" o:connectangles="0,0,0,0" textboxrect="0,0,6858000,0"/>
                </v:shape>
                <w10:anchorlock/>
              </v:group>
            </w:pict>
          </mc:Fallback>
        </mc:AlternateContent>
      </w:r>
      <w:r>
        <w:t xml:space="preserve"> </w:t>
      </w:r>
    </w:p>
    <w:p w:rsidR="00D932E9" w:rsidRDefault="00D932E9" w:rsidP="00D932E9">
      <w:pPr>
        <w:spacing w:line="256" w:lineRule="auto"/>
        <w:ind w:left="-5"/>
      </w:pPr>
      <w:r>
        <w:rPr>
          <w:b/>
          <w:sz w:val="21"/>
        </w:rPr>
        <w:t>Major Projects</w:t>
      </w:r>
      <w:r>
        <w:t xml:space="preserve"> </w:t>
      </w:r>
    </w:p>
    <w:p w:rsidR="00D932E9" w:rsidRDefault="00D932E9" w:rsidP="00D932E9">
      <w:pPr>
        <w:pStyle w:val="Heading2"/>
        <w:tabs>
          <w:tab w:val="right" w:pos="10940"/>
        </w:tabs>
        <w:ind w:left="0"/>
      </w:pPr>
      <w:r>
        <w:t xml:space="preserve">York University </w:t>
      </w:r>
      <w:r>
        <w:tab/>
        <w:t>Toronto Ontario, Canada</w:t>
      </w:r>
      <w:r>
        <w:rPr>
          <w:i w:val="0"/>
          <w:sz w:val="20"/>
        </w:rPr>
        <w:t xml:space="preserve"> </w:t>
      </w:r>
    </w:p>
    <w:p w:rsidR="00D932E9" w:rsidRDefault="00D932E9" w:rsidP="00D932E9">
      <w:pPr>
        <w:numPr>
          <w:ilvl w:val="0"/>
          <w:numId w:val="3"/>
        </w:numPr>
        <w:spacing w:after="4" w:line="254" w:lineRule="auto"/>
        <w:ind w:right="4" w:hanging="120"/>
        <w:contextualSpacing w:val="0"/>
      </w:pPr>
      <w:r>
        <w:t xml:space="preserve">Successfully implemented and fine-tuned SIEM for threat detection, reducing false positives by 30%. </w:t>
      </w:r>
    </w:p>
    <w:p w:rsidR="00D932E9" w:rsidRDefault="00D932E9" w:rsidP="00D932E9">
      <w:pPr>
        <w:numPr>
          <w:ilvl w:val="0"/>
          <w:numId w:val="3"/>
        </w:numPr>
        <w:spacing w:after="4" w:line="254" w:lineRule="auto"/>
        <w:ind w:right="4" w:hanging="120"/>
        <w:contextualSpacing w:val="0"/>
      </w:pPr>
      <w:r>
        <w:t xml:space="preserve">Conducted a full security audit of AWS and Azure environments, identifying misconfigurations and implementing security best practices. </w:t>
      </w:r>
    </w:p>
    <w:p w:rsidR="00D932E9" w:rsidRDefault="00D932E9" w:rsidP="00D932E9">
      <w:pPr>
        <w:numPr>
          <w:ilvl w:val="0"/>
          <w:numId w:val="3"/>
        </w:numPr>
        <w:spacing w:after="4" w:line="254" w:lineRule="auto"/>
        <w:ind w:right="4" w:hanging="120"/>
        <w:contextualSpacing w:val="0"/>
      </w:pPr>
      <w:r>
        <w:t xml:space="preserve">Developed a Python-based automation tool to analyze logs and detect anomalies, reducing incident response time by 50%. </w:t>
      </w:r>
    </w:p>
    <w:p w:rsidR="00D932E9" w:rsidRDefault="00D932E9" w:rsidP="00D932E9">
      <w:pPr>
        <w:numPr>
          <w:ilvl w:val="0"/>
          <w:numId w:val="3"/>
        </w:numPr>
        <w:spacing w:after="4" w:line="254" w:lineRule="auto"/>
        <w:ind w:right="4" w:hanging="120"/>
        <w:contextualSpacing w:val="0"/>
      </w:pPr>
      <w:r>
        <w:t xml:space="preserve">Designed and deployed DLP policies to prevent sensitive data leakage, ensuring regulatory compliance. </w:t>
      </w:r>
    </w:p>
    <w:p w:rsidR="00D932E9" w:rsidRDefault="00D932E9" w:rsidP="00D932E9">
      <w:pPr>
        <w:numPr>
          <w:ilvl w:val="0"/>
          <w:numId w:val="3"/>
        </w:numPr>
        <w:spacing w:after="4" w:line="254" w:lineRule="auto"/>
        <w:ind w:right="4" w:hanging="120"/>
        <w:contextualSpacing w:val="0"/>
      </w:pPr>
      <w:r>
        <w:t xml:space="preserve">Efficiently implemented a GRC program that reduced regulatory compliance gaps by 35%, achieving a clean audit report for two consecutive years. </w:t>
      </w:r>
    </w:p>
    <w:p w:rsidR="00D932E9" w:rsidRDefault="00D932E9" w:rsidP="00D932E9">
      <w:pPr>
        <w:numPr>
          <w:ilvl w:val="0"/>
          <w:numId w:val="3"/>
        </w:numPr>
        <w:spacing w:after="4" w:line="254" w:lineRule="auto"/>
        <w:ind w:right="4" w:hanging="120"/>
        <w:contextualSpacing w:val="0"/>
      </w:pPr>
      <w:r>
        <w:t xml:space="preserve">Streamlined the third-party risk management process, cutting vendor onboarding time by 40% while improving risk visibility. </w:t>
      </w:r>
    </w:p>
    <w:p w:rsidR="00D932E9" w:rsidRDefault="00D932E9" w:rsidP="00D932E9">
      <w:pPr>
        <w:ind w:left="274" w:right="4"/>
      </w:pPr>
      <w:r>
        <w:t xml:space="preserve">Designed and delivered an organization-wide privacy training program, resulting in a 45% improvement in privacy compliance scores. </w:t>
      </w:r>
    </w:p>
    <w:p w:rsidR="00D932E9" w:rsidRDefault="00D932E9" w:rsidP="00D932E9">
      <w:pPr>
        <w:ind w:left="274" w:right="4"/>
      </w:pPr>
      <w:r>
        <w:t xml:space="preserve">Led the remediation of over 15 critical security vulnerabilities, reducing overall risk exposure by 35%. </w:t>
      </w:r>
    </w:p>
    <w:p w:rsidR="00D932E9" w:rsidRDefault="00D932E9" w:rsidP="00D932E9">
      <w:pPr>
        <w:numPr>
          <w:ilvl w:val="0"/>
          <w:numId w:val="3"/>
        </w:numPr>
        <w:spacing w:after="4" w:line="254" w:lineRule="auto"/>
        <w:ind w:right="4" w:hanging="120"/>
        <w:contextualSpacing w:val="0"/>
      </w:pPr>
      <w:r>
        <w:t xml:space="preserve">Performed risk assessments and implemented mitigation strategies to address identified risks, enhancing the overall compliance framework. </w:t>
      </w:r>
    </w:p>
    <w:p w:rsidR="00D932E9" w:rsidRDefault="00D932E9" w:rsidP="00D932E9">
      <w:pPr>
        <w:numPr>
          <w:ilvl w:val="0"/>
          <w:numId w:val="3"/>
        </w:numPr>
        <w:spacing w:after="4" w:line="254" w:lineRule="auto"/>
        <w:ind w:right="4" w:hanging="120"/>
        <w:contextualSpacing w:val="0"/>
      </w:pPr>
      <w:r>
        <w:t xml:space="preserve">Identified suspicious/malicious activities from codes, collaborated with different teams within the IT department to discuss, analyze, or resolve usability issues. </w:t>
      </w:r>
    </w:p>
    <w:p w:rsidR="00D932E9" w:rsidRDefault="00D932E9" w:rsidP="00D932E9">
      <w:pPr>
        <w:numPr>
          <w:ilvl w:val="0"/>
          <w:numId w:val="3"/>
        </w:numPr>
        <w:spacing w:after="4" w:line="254" w:lineRule="auto"/>
        <w:ind w:right="4" w:hanging="120"/>
        <w:contextualSpacing w:val="0"/>
      </w:pPr>
      <w:r>
        <w:t xml:space="preserve">Evaluated the security posture and GRC practices of third-party vendors and service providers. </w:t>
      </w:r>
    </w:p>
    <w:p w:rsidR="00D932E9" w:rsidRDefault="00D932E9" w:rsidP="00D932E9">
      <w:pPr>
        <w:numPr>
          <w:ilvl w:val="0"/>
          <w:numId w:val="3"/>
        </w:numPr>
        <w:spacing w:after="4" w:line="254" w:lineRule="auto"/>
        <w:ind w:right="4" w:hanging="120"/>
        <w:contextualSpacing w:val="0"/>
      </w:pPr>
      <w:r>
        <w:t xml:space="preserve">Tracked and documented CVEs, vulnerabilities, and exposures, ensuring timely resolution and mitigation. </w:t>
      </w:r>
    </w:p>
    <w:p w:rsidR="00D932E9" w:rsidRDefault="00D932E9" w:rsidP="00D932E9">
      <w:pPr>
        <w:numPr>
          <w:ilvl w:val="0"/>
          <w:numId w:val="3"/>
        </w:numPr>
        <w:spacing w:after="4" w:line="254" w:lineRule="auto"/>
        <w:ind w:right="4" w:hanging="120"/>
        <w:contextualSpacing w:val="0"/>
      </w:pPr>
      <w:r>
        <w:t xml:space="preserve">Executed various Risk Assessments, reporting the results, and tracking of open issues in accordance with the defined procedures. </w:t>
      </w:r>
    </w:p>
    <w:p w:rsidR="00D932E9" w:rsidRDefault="00D932E9" w:rsidP="00D932E9">
      <w:pPr>
        <w:numPr>
          <w:ilvl w:val="0"/>
          <w:numId w:val="3"/>
        </w:numPr>
        <w:spacing w:after="4" w:line="254" w:lineRule="auto"/>
        <w:ind w:right="4" w:hanging="120"/>
        <w:contextualSpacing w:val="0"/>
      </w:pPr>
      <w:r>
        <w:t xml:space="preserve">Collaborated with internal teams to respond to security questionnaires and provide accurate, timely responses to customer inquiries. </w:t>
      </w:r>
    </w:p>
    <w:p w:rsidR="00D932E9" w:rsidRDefault="00D932E9" w:rsidP="00D932E9">
      <w:pPr>
        <w:numPr>
          <w:ilvl w:val="0"/>
          <w:numId w:val="3"/>
        </w:numPr>
        <w:spacing w:after="4" w:line="254" w:lineRule="auto"/>
        <w:ind w:right="4" w:hanging="120"/>
        <w:contextualSpacing w:val="0"/>
      </w:pPr>
      <w:r>
        <w:t xml:space="preserve">Conducted Information Security, Information Technology, Cyber Security, application risk, Disaster Recovery Planning, Risk Control Self-Assessment, Onsite Assessment, and other IT risk assessments. </w:t>
      </w:r>
    </w:p>
    <w:p w:rsidR="00D932E9" w:rsidRDefault="00D932E9" w:rsidP="00D932E9">
      <w:pPr>
        <w:numPr>
          <w:ilvl w:val="0"/>
          <w:numId w:val="3"/>
        </w:numPr>
        <w:spacing w:after="4" w:line="254" w:lineRule="auto"/>
        <w:ind w:right="4" w:hanging="120"/>
        <w:contextualSpacing w:val="0"/>
      </w:pPr>
      <w:r>
        <w:t xml:space="preserve">Performed assessments on IT Risk Exception requests to identify risks and mitigating controls as well as follow-up on necessary approvals. </w:t>
      </w:r>
    </w:p>
    <w:p w:rsidR="00D932E9" w:rsidRDefault="00D932E9" w:rsidP="00D932E9">
      <w:pPr>
        <w:pStyle w:val="Heading1"/>
        <w:ind w:left="-5"/>
      </w:pPr>
      <w:r>
        <w:t xml:space="preserve">CERTIFICATION </w:t>
      </w:r>
    </w:p>
    <w:p w:rsidR="00D932E9" w:rsidRDefault="00D932E9" w:rsidP="00D932E9">
      <w:pPr>
        <w:spacing w:after="45" w:line="256" w:lineRule="auto"/>
        <w:ind w:right="74"/>
        <w:jc w:val="right"/>
      </w:pPr>
      <w:r>
        <w:rPr>
          <w:noProof/>
        </w:rPr>
        <mc:AlternateContent>
          <mc:Choice Requires="wpg">
            <w:drawing>
              <wp:inline distT="0" distB="0" distL="0" distR="0" wp14:anchorId="74F45B0D" wp14:editId="5D55F9D5">
                <wp:extent cx="6858000" cy="10160"/>
                <wp:effectExtent l="9525" t="9525" r="9525" b="0"/>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58000" cy="10160"/>
                          <a:chOff x="0" y="0"/>
                          <a:chExt cx="68580" cy="101"/>
                        </a:xfrm>
                      </wpg:grpSpPr>
                      <wps:wsp>
                        <wps:cNvPr id="14" name="Shape 800"/>
                        <wps:cNvSpPr>
                          <a:spLocks/>
                        </wps:cNvSpPr>
                        <wps:spPr bwMode="auto">
                          <a:xfrm>
                            <a:off x="0" y="0"/>
                            <a:ext cx="68580" cy="0"/>
                          </a:xfrm>
                          <a:custGeom>
                            <a:avLst/>
                            <a:gdLst>
                              <a:gd name="T0" fmla="*/ 6858000 w 6858000"/>
                              <a:gd name="T1" fmla="*/ 6858000 w 6858000"/>
                              <a:gd name="T2" fmla="*/ 0 w 6858000"/>
                              <a:gd name="T3" fmla="*/ 0 w 6858000"/>
                              <a:gd name="T4" fmla="*/ 0 w 6858000"/>
                              <a:gd name="T5" fmla="*/ 6858000 w 6858000"/>
                            </a:gdLst>
                            <a:ahLst/>
                            <a:cxnLst>
                              <a:cxn ang="0">
                                <a:pos x="T0" y="0"/>
                              </a:cxn>
                              <a:cxn ang="0">
                                <a:pos x="T1" y="0"/>
                              </a:cxn>
                              <a:cxn ang="0">
                                <a:pos x="T2" y="0"/>
                              </a:cxn>
                              <a:cxn ang="0">
                                <a:pos x="T3" y="0"/>
                              </a:cxn>
                            </a:cxnLst>
                            <a:rect l="T4" t="0" r="T5" b="0"/>
                            <a:pathLst>
                              <a:path w="6858000">
                                <a:moveTo>
                                  <a:pt x="6858000" y="0"/>
                                </a:moveTo>
                                <a:cubicBezTo>
                                  <a:pt x="6858000" y="0"/>
                                  <a:pt x="6858000" y="0"/>
                                  <a:pt x="6858000" y="0"/>
                                </a:cubicBezTo>
                                <a:lnTo>
                                  <a:pt x="0" y="0"/>
                                </a:lnTo>
                                <a:cubicBezTo>
                                  <a:pt x="0" y="0"/>
                                  <a:pt x="0" y="0"/>
                                  <a:pt x="0" y="0"/>
                                </a:cubicBezTo>
                              </a:path>
                            </a:pathLst>
                          </a:custGeom>
                          <a:noFill/>
                          <a:ln w="10160">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402D3E24" id="Group 13" o:spid="_x0000_s1026" style="width:540pt;height:.8pt;mso-position-horizontal-relative:char;mso-position-vertical-relative:line" coordsize="68580,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7V4fAMAAG0JAAAOAAAAZHJzL2Uyb0RvYy54bWykVttu2zgQfS/QfyD0uIAjyVUcR4hTdH0J&#10;CnR3C9T7ATRFSUQlUkvSltNi/32HQ0mWnSbItn6QSc1wLmeGZ3T3/lhX5MC1EUougvgqCgiXTGVC&#10;Fovg7+1mMg+IsVRmtFKSL4JHboL392/f3LVNyqeqVFXGNQEj0qRtswhKa5s0DA0reU3NlWq4BGGu&#10;dE0tbHURZpq2YL2uwmkUzcJW6azRinFj4O3KC4N7tJ/nnNm/8txwS6pFALFZfGp87twzvL+jaaFp&#10;UwrWhUF/IoqaCglOB1MrainZa/HEVC2YVkbl9oqpOlR5LhjHHCCbOLrI5kGrfYO5FGlbNANMAO0F&#10;Tj9tlv15+KyJyKB27wIiaQ01QrcE9gBO2xQp6Dzo5kvzWfsMYflJsa8GxOGl3O0Lr0x27R8qA3t0&#10;bxWCc8x17UxA2uSINXgcasCPljB4OZtfz6MISsVAFkfxrKsRK6GQT06xcj0+N5xyoYc09Q4xyC4o&#10;lxF0mjmBaX4NzC8lbTjWyDigejCTHkyUE0jJo4lKPZRmjONI4kI0APcvIOiRQKcDDjRle2MfuMIi&#10;0MMnY337Z7DC0mZdB2wB/7yu4Cb8FpKuIqTtV92lGZTj/6M8HSlHz9uEZhwCeEENYH6N2vVI7Yfp&#10;AEZFjwIte2DYUXbIwIpQR2kRNnKjjGtFB1PfwWABlByKz+gCSq/WBZBerQtIXer6WLrQNXCgY78t&#10;YDXQ3xYQOfFfQ63L2QXvlqQ9XUP3rlYHvlUotS7t4YqO/J502H4n2O/824snwNGPTT0rcDmdWa7k&#10;2MN5JXrZ+QnvcqTZO3v51YVn2DqQkF8G4FDndLek2oiqwstVSQenJzIHoVGVyJwUN7rYLStNDtSN&#10;J/x1zHWmVgsLQ7ISNRia3jh2RNMlp9laZri2VFR+DaFU2IfAqF1RHbfiMPp+G92u5+t5Mkmms/Uk&#10;iVaryYfNMpnMNvHN9erdarlcxf+6Fo+TtBRZxqULtR+McfI6ruxGtB9pw2g8S8mMM9/g72nm4XkY&#10;CDnk0v9jdkDuniw9s+9U9gjEqZVvdfgygUWp9LeAtDDlF4H5Z081D0j1UQLz38ZJAtW3uEmub6aw&#10;0WPJbiyhkoGpRWADIAO3XFr/KbFvtChK8BQjPUj1AUZeLhy9Ynw+qm4DwwdXONMxl+77w300jPeo&#10;dfpKuv8PAAD//wMAUEsDBBQABgAIAAAAIQDe+Sf32gAAAAQBAAAPAAAAZHJzL2Rvd25yZXYueG1s&#10;TI9BS8NAEIXvgv9hGcGb3USxlJhNKUU9FcFWEG/T7DQJzc6G7DZJ/71TL/YyzOMNb76XLyfXqoH6&#10;0Hg2kM4SUMSltw1XBr52bw8LUCEiW2w9k4EzBVgWtzc5ZtaP/EnDNlZKQjhkaKCOscu0DmVNDsPM&#10;d8TiHXzvMIrsK217HCXctfoxSebaYcPyocaO1jWVx+3JGXgfcVw9pa/D5nhYn392zx/fm5SMub+b&#10;Vi+gIk3x/xgu+IIOhTDt/YltUK0BKRL/5sVLFonovWxz0EWur+GLXwAAAP//AwBQSwECLQAUAAYA&#10;CAAAACEAtoM4kv4AAADhAQAAEwAAAAAAAAAAAAAAAAAAAAAAW0NvbnRlbnRfVHlwZXNdLnhtbFBL&#10;AQItABQABgAIAAAAIQA4/SH/1gAAAJQBAAALAAAAAAAAAAAAAAAAAC8BAABfcmVscy8ucmVsc1BL&#10;AQItABQABgAIAAAAIQBTA7V4fAMAAG0JAAAOAAAAAAAAAAAAAAAAAC4CAABkcnMvZTJvRG9jLnht&#10;bFBLAQItABQABgAIAAAAIQDe+Sf32gAAAAQBAAAPAAAAAAAAAAAAAAAAANYFAABkcnMvZG93bnJl&#10;di54bWxQSwUGAAAAAAQABADzAAAA3QYAAAAA&#10;">
                <v:shape id="Shape 800" o:spid="_x0000_s1027" style="position:absolute;width:68580;height:0;visibility:visible;mso-wrap-style:square;v-text-anchor:top" coordsize="6858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j2ywAAAANsAAAAPAAAAZHJzL2Rvd25yZXYueG1sRE9NSwMx&#10;EL0L/ocwgjc3a5FS1qZFlIoHPbTV+7iZbtJuJiGJ7e6/N4VCb/N4nzNfDq4XR4rJelbwWNUgiFuv&#10;LXcKvrerhxmIlJE19p5JwUgJlovbmzk22p94TcdN7kQJ4dSgApNzaKRMrSGHqfKBuHA7Hx3mAmMn&#10;dcRTCXe9nNT1VDq0XBoMBno11B42f07B789oDsGu4/AZ+CvN3vd2zG9K3d8NL88gMg35Kr64P3SZ&#10;/wTnX8oBcvEPAAD//wMAUEsBAi0AFAAGAAgAAAAhANvh9svuAAAAhQEAABMAAAAAAAAAAAAAAAAA&#10;AAAAAFtDb250ZW50X1R5cGVzXS54bWxQSwECLQAUAAYACAAAACEAWvQsW78AAAAVAQAACwAAAAAA&#10;AAAAAAAAAAAfAQAAX3JlbHMvLnJlbHNQSwECLQAUAAYACAAAACEAiwI9ssAAAADbAAAADwAAAAAA&#10;AAAAAAAAAAAHAgAAZHJzL2Rvd25yZXYueG1sUEsFBgAAAAADAAMAtwAAAPQCAAAAAA==&#10;" path="m6858000,v,,,,,l,c,,,,,e" filled="f" strokeweight=".8pt">
                  <v:stroke miterlimit="83231f" joinstyle="miter"/>
                  <v:path arrowok="t" o:connecttype="custom" o:connectlocs="68580,0;68580,0;0,0;0,0" o:connectangles="0,0,0,0" textboxrect="0,0,6858000,0"/>
                </v:shape>
                <w10:anchorlock/>
              </v:group>
            </w:pict>
          </mc:Fallback>
        </mc:AlternateContent>
      </w:r>
      <w:r>
        <w:t xml:space="preserve"> </w:t>
      </w:r>
    </w:p>
    <w:p w:rsidR="00D932E9" w:rsidRDefault="00D932E9" w:rsidP="00D932E9">
      <w:pPr>
        <w:numPr>
          <w:ilvl w:val="0"/>
          <w:numId w:val="4"/>
        </w:numPr>
        <w:spacing w:after="4" w:line="254" w:lineRule="auto"/>
        <w:ind w:hanging="120"/>
        <w:contextualSpacing w:val="0"/>
      </w:pPr>
      <w:r>
        <w:rPr>
          <w:b/>
        </w:rPr>
        <w:t>CompTIA Security+</w:t>
      </w:r>
      <w:r>
        <w:t xml:space="preserve">: Credential ID COMP0010226303330 </w:t>
      </w:r>
    </w:p>
    <w:p w:rsidR="00D932E9" w:rsidRDefault="00D932E9" w:rsidP="00D932E9">
      <w:pPr>
        <w:numPr>
          <w:ilvl w:val="0"/>
          <w:numId w:val="4"/>
        </w:numPr>
        <w:spacing w:after="4" w:line="254" w:lineRule="auto"/>
        <w:ind w:hanging="120"/>
        <w:contextualSpacing w:val="0"/>
      </w:pPr>
      <w:r>
        <w:rPr>
          <w:b/>
        </w:rPr>
        <w:t>CISSP:</w:t>
      </w:r>
      <w:r>
        <w:t xml:space="preserve"> Certified Information Systems Security Professional credential</w:t>
      </w:r>
    </w:p>
    <w:p w:rsidR="00D932E9" w:rsidRDefault="00D932E9" w:rsidP="00D932E9">
      <w:pPr>
        <w:numPr>
          <w:ilvl w:val="0"/>
          <w:numId w:val="4"/>
        </w:numPr>
        <w:spacing w:after="4" w:line="254" w:lineRule="auto"/>
        <w:ind w:hanging="120"/>
        <w:contextualSpacing w:val="0"/>
      </w:pPr>
      <w:r>
        <w:rPr>
          <w:b/>
        </w:rPr>
        <w:t>Certified Scrum Master</w:t>
      </w:r>
      <w:r>
        <w:t xml:space="preserve">: Authorized Certification ID 27193435963243 </w:t>
      </w:r>
    </w:p>
    <w:p w:rsidR="00D932E9" w:rsidRDefault="00D932E9" w:rsidP="00D932E9">
      <w:pPr>
        <w:numPr>
          <w:ilvl w:val="0"/>
          <w:numId w:val="4"/>
        </w:numPr>
        <w:spacing w:after="5" w:line="256" w:lineRule="auto"/>
        <w:ind w:hanging="120"/>
        <w:contextualSpacing w:val="0"/>
      </w:pPr>
      <w:r>
        <w:rPr>
          <w:b/>
        </w:rPr>
        <w:t>Amazon AWS Cloud Practitioner</w:t>
      </w:r>
      <w:r>
        <w:t xml:space="preserve">: AWS-CP </w:t>
      </w:r>
    </w:p>
    <w:p w:rsidR="00D932E9" w:rsidRDefault="00D932E9" w:rsidP="00D932E9">
      <w:pPr>
        <w:numPr>
          <w:ilvl w:val="0"/>
          <w:numId w:val="4"/>
        </w:numPr>
        <w:spacing w:after="5" w:line="256" w:lineRule="auto"/>
        <w:ind w:hanging="120"/>
        <w:contextualSpacing w:val="0"/>
      </w:pPr>
      <w:r>
        <w:rPr>
          <w:b/>
        </w:rPr>
        <w:t>Certified Google Linux and SQL Certificate</w:t>
      </w:r>
      <w:r>
        <w:t xml:space="preserve"> </w:t>
      </w:r>
    </w:p>
    <w:p w:rsidR="00D932E9" w:rsidRDefault="00D932E9" w:rsidP="00D932E9">
      <w:pPr>
        <w:numPr>
          <w:ilvl w:val="0"/>
          <w:numId w:val="4"/>
        </w:numPr>
        <w:spacing w:after="5" w:line="256" w:lineRule="auto"/>
        <w:ind w:hanging="120"/>
        <w:contextualSpacing w:val="0"/>
      </w:pPr>
      <w:r>
        <w:rPr>
          <w:b/>
        </w:rPr>
        <w:t>Certified Information System Auditor (CISA)</w:t>
      </w:r>
      <w:r>
        <w:t xml:space="preserve">: Member ISACA </w:t>
      </w:r>
    </w:p>
    <w:p w:rsidR="00D932E9" w:rsidRDefault="00D932E9" w:rsidP="00D932E9">
      <w:pPr>
        <w:spacing w:after="5" w:line="256" w:lineRule="auto"/>
      </w:pPr>
    </w:p>
    <w:p w:rsidR="00D932E9" w:rsidRDefault="00D932E9" w:rsidP="00D932E9">
      <w:pPr>
        <w:pStyle w:val="NormalWeb"/>
        <w:jc w:val="center"/>
        <w:rPr>
          <w:rStyle w:val="Strong"/>
          <w:sz w:val="36"/>
          <w:u w:val="single"/>
        </w:rPr>
      </w:pPr>
    </w:p>
    <w:p w:rsidR="00D932E9" w:rsidRDefault="00D932E9" w:rsidP="00D932E9">
      <w:pPr>
        <w:spacing w:after="5" w:line="256" w:lineRule="auto"/>
      </w:pPr>
    </w:p>
    <w:p w:rsidR="00D932E9" w:rsidRPr="00685FE4" w:rsidRDefault="00D932E9" w:rsidP="00D932E9">
      <w:pPr>
        <w:spacing w:after="120"/>
        <w:rPr>
          <w:rFonts w:ascii="Times New Roman" w:eastAsia="Meiryo UI" w:hAnsi="Times New Roman" w:cs="Times New Roman"/>
          <w:szCs w:val="20"/>
        </w:rPr>
      </w:pPr>
    </w:p>
    <w:p w:rsidR="00814B90" w:rsidRPr="00D932E9" w:rsidRDefault="00814B90" w:rsidP="00D932E9"/>
    <w:sectPr w:rsidR="00814B90" w:rsidRPr="00D932E9">
      <w:headerReference w:type="even" r:id="rId7"/>
      <w:headerReference w:type="default" r:id="rId8"/>
      <w:headerReference w:type="first" r:id="rId9"/>
      <w:pgSz w:w="12240" w:h="15840"/>
      <w:pgMar w:top="574" w:right="595" w:bottom="913" w:left="706"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96DAD" w:rsidRDefault="00296DAD">
      <w:pPr>
        <w:spacing w:after="0"/>
      </w:pPr>
      <w:r>
        <w:separator/>
      </w:r>
    </w:p>
  </w:endnote>
  <w:endnote w:type="continuationSeparator" w:id="0">
    <w:p w:rsidR="00296DAD" w:rsidRDefault="00296D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eiryo UI">
    <w:charset w:val="80"/>
    <w:family w:val="swiss"/>
    <w:pitch w:val="variable"/>
    <w:sig w:usb0="E00002FF" w:usb1="6AC7FFFF"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96DAD" w:rsidRDefault="00296DAD">
      <w:pPr>
        <w:spacing w:after="0"/>
      </w:pPr>
      <w:r>
        <w:separator/>
      </w:r>
    </w:p>
  </w:footnote>
  <w:footnote w:type="continuationSeparator" w:id="0">
    <w:p w:rsidR="00296DAD" w:rsidRDefault="00296DA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8F5" w:rsidRDefault="0020141B">
    <w:pPr>
      <w:spacing w:after="264" w:line="259" w:lineRule="auto"/>
      <w:ind w:left="144"/>
    </w:pPr>
    <w:r>
      <w:t>•</w:t>
    </w:r>
    <w:r>
      <w:rPr>
        <w:rFonts w:ascii="Arial" w:eastAsia="Arial" w:hAnsi="Arial" w:cs="Arial"/>
      </w:rPr>
      <w:t xml:space="preserve"> </w:t>
    </w:r>
  </w:p>
  <w:p w:rsidR="004A38F5" w:rsidRDefault="0020141B">
    <w:pPr>
      <w:spacing w:after="0" w:line="259" w:lineRule="auto"/>
      <w:ind w:left="144"/>
    </w:pPr>
    <w:r>
      <w:t>•</w:t>
    </w:r>
    <w:r>
      <w:rPr>
        <w:rFonts w:ascii="Arial" w:eastAsia="Arial" w:hAnsi="Arial" w:cs="Arial"/>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06EF9" w:rsidRDefault="0020141B" w:rsidP="00A06EF9">
    <w:pPr>
      <w:spacing w:after="0" w:line="259" w:lineRule="auto"/>
    </w:pPr>
    <w:r>
      <w:rPr>
        <w:rFonts w:ascii="Arial" w:eastAsia="Arial" w:hAnsi="Arial" w:cs="Arial"/>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A38F5" w:rsidRDefault="00296DAD">
    <w:pPr>
      <w:spacing w:after="160" w:line="259"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86C614B"/>
    <w:multiLevelType w:val="hybridMultilevel"/>
    <w:tmpl w:val="6B16A536"/>
    <w:lvl w:ilvl="0" w:tplc="BA8AF2D4">
      <w:start w:val="1"/>
      <w:numFmt w:val="bullet"/>
      <w:lvlText w:val="•"/>
      <w:lvlJc w:val="left"/>
      <w:pPr>
        <w:ind w:left="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5BE64C2">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3DAA366">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195C1F26">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2A8F508">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4162D42">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C7212B4">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FE1E73D0">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25098D4">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F2016D1"/>
    <w:multiLevelType w:val="hybridMultilevel"/>
    <w:tmpl w:val="05447138"/>
    <w:lvl w:ilvl="0" w:tplc="EFD442B8">
      <w:start w:val="1"/>
      <w:numFmt w:val="bullet"/>
      <w:lvlText w:val="•"/>
      <w:lvlJc w:val="left"/>
      <w:pPr>
        <w:ind w:left="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B2E9F94">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E0A16D0">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683E28">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3CCE36E">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A26C1C">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2384AEA">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444A2EC6">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8EA82DA">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3F1F4579"/>
    <w:multiLevelType w:val="hybridMultilevel"/>
    <w:tmpl w:val="23A023E6"/>
    <w:lvl w:ilvl="0" w:tplc="D9C62E5E">
      <w:start w:val="1"/>
      <w:numFmt w:val="bullet"/>
      <w:lvlText w:val="•"/>
      <w:lvlJc w:val="left"/>
      <w:pPr>
        <w:ind w:left="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19E1F00">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C925AE6">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A0BCFB9A">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69CE836">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4CAC032">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A0A07CC">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A10270D6">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696B188">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46492E37"/>
    <w:multiLevelType w:val="hybridMultilevel"/>
    <w:tmpl w:val="4BEE69C0"/>
    <w:lvl w:ilvl="0" w:tplc="8A5E996A">
      <w:start w:val="1"/>
      <w:numFmt w:val="bullet"/>
      <w:lvlText w:val="•"/>
      <w:lvlJc w:val="left"/>
      <w:pPr>
        <w:ind w:left="2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EBE7D3A">
      <w:start w:val="1"/>
      <w:numFmt w:val="bullet"/>
      <w:lvlText w:val="o"/>
      <w:lvlJc w:val="left"/>
      <w:pPr>
        <w:ind w:left="12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0AC4DD8">
      <w:start w:val="1"/>
      <w:numFmt w:val="bullet"/>
      <w:lvlText w:val="▪"/>
      <w:lvlJc w:val="left"/>
      <w:pPr>
        <w:ind w:left="19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4F8E7D4">
      <w:start w:val="1"/>
      <w:numFmt w:val="bullet"/>
      <w:lvlText w:val="•"/>
      <w:lvlJc w:val="left"/>
      <w:pPr>
        <w:ind w:left="26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B86AA74">
      <w:start w:val="1"/>
      <w:numFmt w:val="bullet"/>
      <w:lvlText w:val="o"/>
      <w:lvlJc w:val="left"/>
      <w:pPr>
        <w:ind w:left="338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A145298">
      <w:start w:val="1"/>
      <w:numFmt w:val="bullet"/>
      <w:lvlText w:val="▪"/>
      <w:lvlJc w:val="left"/>
      <w:pPr>
        <w:ind w:left="410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668D572">
      <w:start w:val="1"/>
      <w:numFmt w:val="bullet"/>
      <w:lvlText w:val="•"/>
      <w:lvlJc w:val="left"/>
      <w:pPr>
        <w:ind w:left="482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41C9D94">
      <w:start w:val="1"/>
      <w:numFmt w:val="bullet"/>
      <w:lvlText w:val="o"/>
      <w:lvlJc w:val="left"/>
      <w:pPr>
        <w:ind w:left="554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C460DE6">
      <w:start w:val="1"/>
      <w:numFmt w:val="bullet"/>
      <w:lvlText w:val="▪"/>
      <w:lvlJc w:val="left"/>
      <w:pPr>
        <w:ind w:left="6264"/>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32E9"/>
    <w:rsid w:val="00155CD6"/>
    <w:rsid w:val="0020141B"/>
    <w:rsid w:val="00296DAD"/>
    <w:rsid w:val="003041D3"/>
    <w:rsid w:val="004E568C"/>
    <w:rsid w:val="00570430"/>
    <w:rsid w:val="006013C7"/>
    <w:rsid w:val="00814B90"/>
    <w:rsid w:val="00867EEE"/>
    <w:rsid w:val="00AE72C9"/>
    <w:rsid w:val="00C379EE"/>
    <w:rsid w:val="00CA38E7"/>
    <w:rsid w:val="00D932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4317A"/>
  <w15:chartTrackingRefBased/>
  <w15:docId w15:val="{2F7DF32D-97CF-43A0-AD32-611338154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932E9"/>
    <w:pPr>
      <w:spacing w:after="80" w:line="240" w:lineRule="auto"/>
      <w:contextualSpacing/>
    </w:pPr>
    <w:rPr>
      <w:rFonts w:ascii="Cambria" w:eastAsiaTheme="minorEastAsia" w:hAnsi="Cambria"/>
      <w:sz w:val="20"/>
      <w:lang w:eastAsia="ja-JP"/>
    </w:rPr>
  </w:style>
  <w:style w:type="paragraph" w:styleId="Heading1">
    <w:name w:val="heading 1"/>
    <w:next w:val="Normal"/>
    <w:link w:val="Heading1Char"/>
    <w:uiPriority w:val="9"/>
    <w:qFormat/>
    <w:rsid w:val="00D932E9"/>
    <w:pPr>
      <w:keepNext/>
      <w:keepLines/>
      <w:spacing w:after="60"/>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rsid w:val="00D932E9"/>
    <w:pPr>
      <w:keepNext/>
      <w:keepLines/>
      <w:spacing w:after="0"/>
      <w:ind w:left="14"/>
      <w:outlineLvl w:val="1"/>
    </w:pPr>
    <w:rPr>
      <w:rFonts w:ascii="Times New Roman" w:eastAsia="Times New Roman" w:hAnsi="Times New Roman" w:cs="Times New Roman"/>
      <w: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32E9"/>
    <w:rPr>
      <w:rFonts w:ascii="Times New Roman" w:eastAsia="Times New Roman" w:hAnsi="Times New Roman" w:cs="Times New Roman"/>
      <w:b/>
      <w:color w:val="000000"/>
    </w:rPr>
  </w:style>
  <w:style w:type="character" w:customStyle="1" w:styleId="Heading2Char">
    <w:name w:val="Heading 2 Char"/>
    <w:basedOn w:val="DefaultParagraphFont"/>
    <w:link w:val="Heading2"/>
    <w:uiPriority w:val="9"/>
    <w:rsid w:val="00D932E9"/>
    <w:rPr>
      <w:rFonts w:ascii="Times New Roman" w:eastAsia="Times New Roman" w:hAnsi="Times New Roman" w:cs="Times New Roman"/>
      <w:i/>
      <w:color w:val="000000"/>
    </w:rPr>
  </w:style>
  <w:style w:type="paragraph" w:styleId="NormalWeb">
    <w:name w:val="Normal (Web)"/>
    <w:basedOn w:val="Normal"/>
    <w:uiPriority w:val="99"/>
    <w:unhideWhenUsed/>
    <w:rsid w:val="00D932E9"/>
    <w:pPr>
      <w:spacing w:before="100" w:beforeAutospacing="1" w:after="100" w:afterAutospacing="1"/>
      <w:contextualSpacing w:val="0"/>
    </w:pPr>
    <w:rPr>
      <w:rFonts w:ascii="Times New Roman" w:eastAsia="Times New Roman" w:hAnsi="Times New Roman" w:cs="Times New Roman"/>
      <w:sz w:val="24"/>
      <w:szCs w:val="24"/>
      <w:lang w:eastAsia="en-US"/>
    </w:rPr>
  </w:style>
  <w:style w:type="character" w:styleId="Strong">
    <w:name w:val="Strong"/>
    <w:basedOn w:val="DefaultParagraphFont"/>
    <w:uiPriority w:val="22"/>
    <w:qFormat/>
    <w:rsid w:val="00D932E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2290</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Liston</dc:creator>
  <cp:keywords/>
  <dc:description/>
  <cp:lastModifiedBy>Liston</cp:lastModifiedBy>
  <cp:revision>9</cp:revision>
  <dcterms:created xsi:type="dcterms:W3CDTF">2025-10-28T10:43:00Z</dcterms:created>
  <dcterms:modified xsi:type="dcterms:W3CDTF">2025-11-11T11:13:00Z</dcterms:modified>
</cp:coreProperties>
</file>