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8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831"/>
        <w:gridCol w:w="3118"/>
        <w:gridCol w:w="3685"/>
        <w:gridCol w:w="3685"/>
        <w:gridCol w:w="3079"/>
      </w:tblGrid>
      <w:tr>
        <w:tblPrEx/>
        <w:trPr>
          <w:trHeight w:val="480"/>
        </w:trPr>
        <w:tc>
          <w:tcPr>
            <w:shd w:val="clear" w:color="d5dbe4" w:fill="d5dbe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3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Иностранный язык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</w:tc>
        <w:tc>
          <w:tcPr>
            <w:shd w:val="clear" w:color="d5dbe4" w:fill="d5dbe4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center"/>
            <w:textDirection w:val="lrTb"/>
            <w:noWrap w:val="false"/>
          </w:tcPr>
          <w:p>
            <w:pPr>
              <w:ind w:left="142" w:right="0" w:firstLine="0"/>
              <w:jc w:val="center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Институт /факультет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</w:tc>
        <w:tc>
          <w:tcPr>
            <w:shd w:val="clear" w:color="d5dbe4" w:fill="d5dbe4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85" w:type="dxa"/>
            <w:vAlign w:val="center"/>
            <w:textDirection w:val="lrTb"/>
            <w:noWrap w:val="false"/>
          </w:tcPr>
          <w:p>
            <w:pPr>
              <w:ind w:left="142" w:right="0" w:firstLine="0"/>
              <w:jc w:val="center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Преподаватель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</w:tc>
        <w:tc>
          <w:tcPr>
            <w:gridSpan w:val="2"/>
            <w:shd w:val="clear" w:color="d5dbe4" w:fill="d5dbe4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764" w:type="dxa"/>
            <w:vAlign w:val="center"/>
            <w:textDirection w:val="lrTb"/>
            <w:noWrap w:val="false"/>
          </w:tcPr>
          <w:p>
            <w:pPr>
              <w:ind w:left="142" w:right="0" w:firstLine="0"/>
              <w:jc w:val="center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Время и место проведения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</w:tc>
      </w:tr>
      <w:tr>
        <w:tblPrEx/>
        <w:trPr>
          <w:trHeight w:val="2550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3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Английский язык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r/>
            <w:r/>
          </w:p>
          <w:p>
            <w:pPr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eastAsia="Open Sans" w:cs="Open Sans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top"/>
            <w:textDirection w:val="lrTb"/>
            <w:noWrap w:val="false"/>
          </w:tcPr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Институт биологии и биомедицины 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(ИББМ) </w:t>
              <w:br/>
              <w:br/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Институт клинической медицины 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(ИКМ) 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85" w:type="dxa"/>
            <w:vAlign w:val="top"/>
            <w:textDirection w:val="lrTb"/>
            <w:noWrap w:val="false"/>
          </w:tcPr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Золотова Марина Вианоровна, к.филол.н., доцент, зав. кафедрой 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английского языка для гуманитарных специальностей  ИФиЖ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85" w:type="dxa"/>
            <w:vAlign w:val="top"/>
            <w:textDirection w:val="lrTb"/>
            <w:noWrap w:val="false"/>
          </w:tcPr>
          <w:p>
            <w:pPr>
              <w:ind w:left="142" w:right="0" w:firstLine="0"/>
              <w:spacing w:after="0"/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Понедельник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, 14.40 – 16.10, 16.20 –17.50, </w:t>
              <w:br/>
              <w:t xml:space="preserve"> 4 ак.ч.</w:t>
              <w:br/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Начало занятий - 06 октября 2025 г.</w:t>
              <w:br/>
              <w:t xml:space="preserve">Завершение занятий – 08 декабря 2025 г.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079" w:type="dxa"/>
            <w:vAlign w:val="top"/>
            <w:textDirection w:val="lrTb"/>
            <w:noWrap w:val="false"/>
          </w:tcPr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Пр. Гагарина, 23, кор.2, ауд. 410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</w:tc>
      </w:tr>
      <w:tr>
        <w:tblPrEx/>
        <w:trPr>
          <w:trHeight w:val="2610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top"/>
            <w:textDirection w:val="lrTb"/>
            <w:noWrap w:val="false"/>
          </w:tcPr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Институт филологии и журналистики 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(ИФиЖ) </w:t>
              <w:br/>
              <w:br/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85" w:type="dxa"/>
            <w:vAlign w:val="top"/>
            <w:textDirection w:val="lrTb"/>
            <w:noWrap w:val="false"/>
          </w:tcPr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Золотова Марина Вианоровна, к.филол.н., доцент, зав. кафедрой английского языка для гуманитарных специальностей  ИФиЖ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85" w:type="dxa"/>
            <w:vAlign w:val="top"/>
            <w:textDirection w:val="lrTb"/>
            <w:noWrap w:val="false"/>
          </w:tcPr>
          <w:p>
            <w:pPr>
              <w:ind w:left="142" w:right="0" w:firstLine="0"/>
              <w:spacing w:after="0"/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Четверг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, 13.00 – 14.30, 14.40 - 16.10,</w:t>
              <w:br/>
              <w:t xml:space="preserve"> 4 ак.ч.</w:t>
              <w:br/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Начало занятий – 09 октября 2025 г.</w:t>
              <w:br/>
              <w:t xml:space="preserve">Завершение занятий – 04 декабря 2025 г.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079" w:type="dxa"/>
            <w:vAlign w:val="top"/>
            <w:textDirection w:val="lrTb"/>
            <w:noWrap w:val="false"/>
          </w:tcPr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Ул. Большая Покровская, 37, ИФиЖ, кор.10, ауд. 202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</w:tc>
      </w:tr>
      <w:tr>
        <w:tblPrEx/>
        <w:trPr>
          <w:trHeight w:val="414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top"/>
            <w:textDirection w:val="lrTb"/>
            <w:noWrap w:val="false"/>
          </w:tcPr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Институт экономики 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(ИНЭК)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85" w:type="dxa"/>
            <w:vAlign w:val="top"/>
            <w:textDirection w:val="lrTb"/>
            <w:noWrap w:val="false"/>
          </w:tcPr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Золотова Марина Вианоровна, к.филол.н., доцент, зав. кафедрой английского языка для гуманитарных специальностей  ИФиЖ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85" w:type="dxa"/>
            <w:vAlign w:val="top"/>
            <w:textDirection w:val="lrTb"/>
            <w:noWrap w:val="false"/>
          </w:tcPr>
          <w:p>
            <w:pPr>
              <w:ind w:left="142" w:right="0" w:firstLine="0"/>
              <w:spacing w:after="0"/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Среда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, 09.10 – 10.40, 10.50 – 12.20, </w:t>
              <w:br/>
              <w:t xml:space="preserve"> 4 ак.ч</w:t>
              <w:br/>
              <w:t xml:space="preserve"> 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Начало занятий — 08 октября 2025 г.</w:t>
              <w:br/>
              <w:t xml:space="preserve">Завершение занятий –03 декабря .2025 г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079" w:type="dxa"/>
            <w:vAlign w:val="top"/>
            <w:textDirection w:val="lrTb"/>
            <w:noWrap w:val="false"/>
          </w:tcPr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Ул. Большая Покровская, 37, ИФиЖ, кор.10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  <w:u w:val="single"/>
              </w:rPr>
              <w:t xml:space="preserve">09.10 – 10.40: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   ауд 120 постоянно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  <w:u w:val="single"/>
              </w:rPr>
              <w:t xml:space="preserve">10.50 – 12.20: 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08 октября  - ауд. 202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15 октября  - ауд 120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22 октября – ауд. 202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29 октября – ауд. 120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05 ноября  - ауд. 202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12 ноября – ауд.120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19 ноября – ауд. 202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26 ноября – ауд 120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03 декабря – ауд 202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</w:tc>
      </w:tr>
      <w:tr>
        <w:tblPrEx/>
        <w:trPr>
          <w:trHeight w:val="553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top"/>
            <w:textDirection w:val="lrTb"/>
            <w:noWrap w:val="false"/>
          </w:tcPr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Факультет социальных наук 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(ФСН)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eastAsia="Open Sans" w:cs="Open Sans"/>
                <w:b/>
                <w:bCs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Аспиранты кафедры философии физического факультета 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(ФизФ)</w:t>
            </w:r>
            <w:r>
              <w:rPr>
                <w:rFonts w:ascii="Open Sans" w:hAnsi="Open Sans" w:eastAsia="Open Sans" w:cs="Open Sans"/>
                <w:b/>
                <w:bCs/>
                <w:color w:val="000000"/>
                <w:sz w:val="22"/>
                <w:szCs w:val="22"/>
                <w:highlight w:val="none"/>
              </w:rPr>
            </w:r>
            <w:r>
              <w:rPr>
                <w:rFonts w:ascii="Open Sans" w:hAnsi="Open Sans" w:eastAsia="Open Sans" w:cs="Open Sans"/>
                <w:b/>
                <w:bCs/>
                <w:color w:val="000000"/>
                <w:sz w:val="22"/>
                <w:szCs w:val="22"/>
                <w:highlight w:val="none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Центр исследований науки и развития аспирантского образования Управления подготовки кадров высшей научной квалификации (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ЦИН и РАО)  (Программа обучения 5.8. Педагогика)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85" w:type="dxa"/>
            <w:vAlign w:val="top"/>
            <w:textDirection w:val="lrTb"/>
            <w:noWrap w:val="false"/>
          </w:tcPr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Золотова Марина Вианоровна, к.филол.н., доцент, зав. кафедрой английского языка для гуманитарных специальностей ИФиЖ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85" w:type="dxa"/>
            <w:vAlign w:val="top"/>
            <w:textDirection w:val="lrTb"/>
            <w:noWrap w:val="false"/>
          </w:tcPr>
          <w:p>
            <w:pPr>
              <w:ind w:left="142" w:right="0" w:firstLine="0"/>
              <w:spacing w:after="0"/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Среда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, 13.00 – 14.30, 14.40 –16.10, </w:t>
              <w:br/>
              <w:t xml:space="preserve"> 4 ак.ч</w:t>
              <w:br/>
              <w:t xml:space="preserve"> 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Начало занятий — 08 октября 2025 г.</w:t>
              <w:br/>
              <w:t xml:space="preserve">Завершение занятий – 03 декабря 2025 г.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079" w:type="dxa"/>
            <w:vAlign w:val="top"/>
            <w:textDirection w:val="lrTb"/>
            <w:noWrap w:val="false"/>
          </w:tcPr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Ул. Большая Покровская, 37, ИФиЖ, кор.10, ауд. 202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</w:tc>
      </w:tr>
      <w:tr>
        <w:tblPrEx/>
        <w:trPr>
          <w:trHeight w:val="1406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0" w:type="auto"/>
            <w:vMerge w:val="continue"/>
            <w:textDirection w:val="lrTb"/>
            <w:noWrap w:val="false"/>
          </w:tcPr>
          <w:p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Институт биологии и биомедицины 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(ИББМ)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Институт клинической медицины 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(ИКМ)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  <w:highlight w:val="none"/>
              </w:rPr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000000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b/>
                <w:bCs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Институт филологии и журналистики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 (ИФиЖ)</w:t>
              <w:br/>
              <w:br/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Институт экономики 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(ИНЭК)</w:t>
              <w:br/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 </w:t>
              <w:br/>
              <w:t xml:space="preserve">Факультет социальных наук 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(ФСН)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cs="Open Sans"/>
                <w:b/>
                <w:bCs/>
                <w:color w:val="000000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85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after="0"/>
              <w:rPr>
                <w:rFonts w:ascii="Open Sans" w:hAnsi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Золотова Марина Вианоровна к.филол.н., доцент, зав. кафедрой английского языка для гуманитарных специальностей ИФиЖ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cs="Open Sans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85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line="229" w:lineRule="atLeast"/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Четверг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, 18.00 –19.30, 19.40 – 21.10,</w:t>
              <w:br/>
              <w:t xml:space="preserve">4 ак.ч.</w:t>
              <w:br/>
              <w:t xml:space="preserve"> 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Начало занятий – 09 октября 2025 г. </w:t>
              <w:br/>
              <w:t xml:space="preserve">Завершение занятий – 04 декабря 2025 г.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b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</w:r>
            <w:r>
              <w:rPr>
                <w:rFonts w:ascii="Open Sans" w:hAnsi="Open Sans" w:cs="Open Sans"/>
                <w:b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079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Дистанционно</w:t>
              <w:br/>
            </w:r>
            <w:r>
              <w:rPr>
                <w:rFonts w:ascii="Open Sans" w:hAnsi="Open Sans" w:eastAsia="Open Sans" w:cs="Open Sans"/>
                <w:b/>
                <w:i/>
                <w:color w:val="000000"/>
                <w:sz w:val="22"/>
                <w:szCs w:val="22"/>
                <w:u w:val="single"/>
              </w:rPr>
              <w:t xml:space="preserve">Для иногородних аспирантов</w:t>
            </w:r>
            <w:r>
              <w:rPr>
                <w:rFonts w:ascii="Open Sans" w:hAnsi="Open Sans" w:eastAsia="Open Sans" w:cs="Open Sans"/>
                <w:i/>
                <w:color w:val="000000"/>
                <w:sz w:val="22"/>
                <w:szCs w:val="22"/>
                <w:u w:val="single"/>
              </w:rPr>
              <w:t xml:space="preserve">. 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i/>
                <w:color w:val="000000"/>
                <w:sz w:val="22"/>
                <w:szCs w:val="22"/>
                <w:u w:val="none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i/>
                <w:color w:val="000000"/>
                <w:sz w:val="22"/>
                <w:szCs w:val="22"/>
                <w:u w:val="single"/>
              </w:rPr>
              <w:t xml:space="preserve">Для  иностранных аспирантов, находящихся за пределами</w:t>
              <w:br/>
              <w:t xml:space="preserve">Российской Федерации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i/>
                <w:color w:val="000000"/>
                <w:sz w:val="22"/>
                <w:szCs w:val="22"/>
                <w:u w:val="none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222222"/>
                <w:sz w:val="22"/>
                <w:szCs w:val="22"/>
                <w:highlight w:val="white"/>
              </w:rPr>
              <w:t xml:space="preserve">Подключиться к конференции Zoom</w:t>
            </w:r>
            <w:r>
              <w:rPr>
                <w:rFonts w:ascii="Open Sans" w:hAnsi="Open Sans" w:eastAsia="Open Sans" w:cs="Open Sans"/>
                <w:color w:val="222222"/>
                <w:sz w:val="22"/>
                <w:szCs w:val="22"/>
              </w:rPr>
              <w:t xml:space="preserve"> </w:t>
            </w:r>
            <w:hyperlink r:id="rId8" w:tooltip="https://us05web.zoom.us/j/81926346214?pwd=FuSR0S4bmxzOGZSOn0UixniW5Taiid.1" w:history="1">
              <w:r>
                <w:rPr>
                  <w:rStyle w:val="812"/>
                  <w:rFonts w:ascii="Open Sans" w:hAnsi="Open Sans" w:eastAsia="Open Sans" w:cs="Open Sans"/>
                  <w:color w:val="1155cc"/>
                  <w:sz w:val="22"/>
                  <w:szCs w:val="22"/>
                  <w:highlight w:val="white"/>
                  <w:u w:val="none"/>
                </w:rPr>
                <w:t xml:space="preserve">https://us05web.zoom.us/j/81926346214?pwd=FuSR0S4bmxzOGZSOn0UixniW5Taiid.1</w:t>
              </w:r>
            </w:hyperlink>
            <w:r>
              <w:rPr>
                <w:rFonts w:ascii="Open Sans" w:hAnsi="Open Sans" w:eastAsia="Open Sans" w:cs="Open Sans"/>
                <w:sz w:val="22"/>
                <w:szCs w:val="22"/>
              </w:rPr>
              <w:br/>
            </w:r>
            <w:r>
              <w:rPr>
                <w:rFonts w:ascii="Open Sans" w:hAnsi="Open Sans" w:eastAsia="Open Sans" w:cs="Open Sans"/>
                <w:color w:val="222222"/>
                <w:sz w:val="22"/>
                <w:szCs w:val="22"/>
                <w:highlight w:val="white"/>
              </w:rPr>
              <w:t xml:space="preserve">Идентификатор конференции: 819 2634 6214</w:t>
              <w:br/>
            </w:r>
            <w:r>
              <w:rPr>
                <w:rFonts w:ascii="Open Sans" w:hAnsi="Open Sans" w:eastAsia="Open Sans" w:cs="Open Sans"/>
                <w:color w:val="222222"/>
                <w:sz w:val="22"/>
                <w:szCs w:val="22"/>
                <w:highlight w:val="white"/>
              </w:rPr>
              <w:t xml:space="preserve">Код доступа: q9P6DU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cs="Open Sans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098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831" w:type="dxa"/>
            <w:vMerge w:val="continue"/>
            <w:textDirection w:val="lrTb"/>
            <w:noWrap w:val="false"/>
          </w:tcPr>
          <w:p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Институт информационных технологий, математики и механики 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(ИИТММ)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  <w:highlight w:val="none"/>
              </w:rPr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  <w:highlight w:val="none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eastAsia="Open Sans" w:cs="Open Sans"/>
                <w:b/>
                <w:bCs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Группа №1</w:t>
            </w:r>
            <w:r>
              <w:rPr>
                <w:rFonts w:ascii="Open Sans" w:hAnsi="Open Sans" w:eastAsia="Open Sans" w:cs="Open Sans"/>
                <w:b/>
                <w:bCs/>
                <w:color w:val="000000"/>
                <w:sz w:val="22"/>
                <w:szCs w:val="22"/>
                <w:highlight w:val="none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eastAsia="Open Sans" w:cs="Open Sans"/>
                <w:b/>
                <w:bCs/>
                <w:color w:val="00000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i/>
                <w:color w:val="000000"/>
                <w:sz w:val="20"/>
                <w:szCs w:val="20"/>
              </w:rPr>
              <w:t xml:space="preserve">1.2.1. Искусственный интеллект и машинное обучение</w:t>
            </w:r>
            <w:r>
              <w:rPr>
                <w:rFonts w:ascii="Open Sans" w:hAnsi="Open Sans" w:eastAsia="Open Sans" w:cs="Open Sans"/>
                <w:b/>
                <w:bCs/>
                <w:color w:val="000000"/>
                <w:sz w:val="20"/>
                <w:szCs w:val="20"/>
                <w:highlight w:val="none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85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after="0"/>
              <w:rPr>
                <w:rFonts w:ascii="Open Sans" w:hAnsi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Орлова Елена Сергеевна, к.пед.н,доцент, зав.кафедрой английского языкадля естественно- научных специальностей  ИФиЖ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cs="Open Sans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85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after="0"/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Понедельник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, 18.00 – 19.30, 19.40 – 21.10,</w:t>
              <w:br/>
              <w:t xml:space="preserve"> 4 ак.ч.</w:t>
              <w:br/>
              <w:t xml:space="preserve"> </w:t>
            </w:r>
            <w:r>
              <w:rPr>
                <w:rFonts w:ascii="Open Sans" w:hAnsi="Open Sans" w:cs="Open Sans"/>
                <w:b/>
                <w:color w:val="000000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b/>
                <w:bCs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Начало занятий -13 октября 2025 г.</w:t>
              <w:br/>
              <w:t xml:space="preserve">Завершение занятий – 15 декабря 2025 г</w:t>
            </w:r>
            <w:r>
              <w:rPr>
                <w:rFonts w:ascii="Open Sans" w:hAnsi="Open Sans" w:cs="Open Sans"/>
                <w:b/>
                <w:color w:val="000000"/>
                <w:sz w:val="22"/>
                <w:szCs w:val="22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079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Дистанционно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cs="Open Sans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4941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0" w:type="auto"/>
            <w:vMerge w:val="continue"/>
            <w:textDirection w:val="lrTb"/>
            <w:noWrap w:val="false"/>
          </w:tcPr>
          <w:p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bCs w:val="0"/>
                <w:i w:val="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Институт информационных технологий, математики и механики </w:t>
            </w:r>
            <w:r>
              <w:rPr>
                <w:rFonts w:ascii="Open Sans" w:hAnsi="Open Sans" w:eastAsia="Open Sans" w:cs="Open Sans"/>
                <w:b/>
                <w:i w:val="0"/>
                <w:iCs w:val="0"/>
                <w:color w:val="000000"/>
                <w:sz w:val="22"/>
                <w:szCs w:val="22"/>
              </w:rPr>
              <w:t xml:space="preserve">(ИИТММ)</w:t>
            </w:r>
            <w:r>
              <w:rPr>
                <w:rFonts w:ascii="Open Sans" w:hAnsi="Open Sans" w:eastAsia="Open Sans" w:cs="Open Sans"/>
                <w:i w:val="0"/>
                <w:i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Open Sans" w:hAnsi="Open Sans" w:eastAsia="Open Sans" w:cs="Open Sans"/>
                <w:i w:val="0"/>
                <w:iCs w:val="0"/>
                <w:sz w:val="22"/>
                <w:szCs w:val="22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i/>
                <w:color w:val="000000"/>
                <w:sz w:val="22"/>
                <w:szCs w:val="22"/>
                <w:highlight w:val="none"/>
              </w:rPr>
            </w:r>
            <w:r>
              <w:rPr>
                <w:rFonts w:ascii="Open Sans" w:hAnsi="Open Sans" w:eastAsia="Open Sans" w:cs="Open Sans"/>
                <w:b/>
                <w:i/>
                <w:color w:val="000000"/>
                <w:sz w:val="22"/>
                <w:szCs w:val="22"/>
                <w:highlight w:val="none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eastAsia="Open Sans" w:cs="Open Sans"/>
                <w:b/>
                <w:bCs/>
                <w:i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i/>
                <w:color w:val="000000"/>
                <w:sz w:val="22"/>
                <w:szCs w:val="22"/>
              </w:rPr>
              <w:t xml:space="preserve">Группа №2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eastAsia="Open Sans" w:cs="Open Sans"/>
                <w:bCs/>
                <w:i/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i/>
                <w:color w:val="000000"/>
                <w:sz w:val="20"/>
                <w:szCs w:val="20"/>
              </w:rPr>
              <w:t xml:space="preserve">1.2.2. Математическое моделирование, численные методы и комплексы программ</w:t>
            </w:r>
            <w:r>
              <w:rPr>
                <w:rFonts w:ascii="Open Sans" w:hAnsi="Open Sans" w:eastAsia="Open Sans" w:cs="Open Sans"/>
                <w:i/>
                <w:color w:val="000000"/>
                <w:sz w:val="20"/>
                <w:szCs w:val="20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i/>
                <w:color w:val="000000"/>
                <w:sz w:val="20"/>
                <w:szCs w:val="20"/>
              </w:rPr>
              <w:t xml:space="preserve">1.1.2. Дифференциальные уравнения и математическая физика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sz w:val="18"/>
                <w:szCs w:val="18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color w:val="000000"/>
                <w:sz w:val="18"/>
                <w:szCs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i/>
                <w:color w:val="000000"/>
                <w:sz w:val="20"/>
                <w:szCs w:val="20"/>
              </w:rPr>
              <w:t xml:space="preserve">1.1.8. Механика деформируемого твердого тела</w:t>
            </w:r>
            <w:r>
              <w:rPr>
                <w:rFonts w:ascii="Open Sans" w:hAnsi="Open Sans" w:eastAsia="Open Sans" w:cs="Open Sans"/>
                <w:color w:val="000000"/>
                <w:sz w:val="20"/>
                <w:szCs w:val="20"/>
              </w:rPr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85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after="0"/>
              <w:rPr>
                <w:rFonts w:ascii="Open Sans" w:hAnsi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Орлова Елена Сергеевна, к.пед.н, доцент, зав.кафедрой английского языка для естественно- научных специальностей  ИФиЖ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cs="Open Sans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85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after="0"/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Среда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 , 18.00 – 19.30, 19.40 – 21.10,</w:t>
              <w:br/>
              <w:t xml:space="preserve"> 4 ак.ч.</w:t>
              <w:br/>
            </w:r>
            <w:r>
              <w:rPr>
                <w:rFonts w:ascii="Open Sans" w:hAnsi="Open Sans" w:cs="Open Sans"/>
                <w:b/>
                <w:color w:val="000000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b/>
                <w:bCs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Начало занятий -15 октября 2025 г.</w:t>
              <w:br/>
              <w:t xml:space="preserve">Завершение занятий – 10 декабря 2025 г.</w:t>
            </w:r>
            <w:r>
              <w:rPr>
                <w:rFonts w:ascii="Open Sans" w:hAnsi="Open Sans" w:cs="Open Sans"/>
                <w:b/>
                <w:color w:val="000000"/>
                <w:sz w:val="22"/>
                <w:szCs w:val="22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079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Дистанционно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cs="Open Sans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3390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831" w:type="dxa"/>
            <w:vMerge w:val="restart"/>
            <w:textDirection w:val="lrTb"/>
            <w:noWrap w:val="false"/>
          </w:tcPr>
          <w:p>
            <w:pPr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eastAsia="Open Sans" w:cs="Open Sans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line="229" w:lineRule="atLeast"/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Институт информационных технологий, математики и механики </w:t>
            </w:r>
            <w:r>
              <w:rPr>
                <w:rFonts w:ascii="Open Sans" w:hAnsi="Open Sans" w:eastAsia="Open Sans" w:cs="Open Sans"/>
                <w:b/>
                <w:i w:val="0"/>
                <w:iCs w:val="0"/>
                <w:color w:val="000000"/>
                <w:sz w:val="22"/>
                <w:szCs w:val="22"/>
              </w:rPr>
              <w:t xml:space="preserve">(ИИТММ)</w:t>
            </w:r>
            <w:r>
              <w:rPr>
                <w:rFonts w:ascii="Open Sans" w:hAnsi="Open Sans" w:eastAsia="Open Sans" w:cs="Open Sans"/>
                <w:i w:val="0"/>
                <w:iCs w:val="0"/>
                <w:color w:val="000000"/>
                <w:sz w:val="22"/>
                <w:szCs w:val="22"/>
              </w:rPr>
              <w:t xml:space="preserve"> </w:t>
            </w:r>
            <w:r>
              <w:rPr>
                <w:i w:val="0"/>
                <w:iCs w:val="0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i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br/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Группа №3 </w:t>
              <w:br/>
            </w:r>
            <w:r>
              <w:rPr>
                <w:rFonts w:ascii="Open Sans" w:hAnsi="Open Sans" w:eastAsia="Open Sans" w:cs="Open Sans"/>
                <w:i/>
                <w:color w:val="000000"/>
                <w:sz w:val="20"/>
                <w:szCs w:val="20"/>
              </w:rPr>
              <w:t xml:space="preserve">1.1.7. Теоретическая механика, динамика машин</w:t>
              <w:br/>
              <w:t xml:space="preserve">1.1.5. Математическая логика, алгебра, теория чисел и дискретная математика</w:t>
            </w:r>
            <w:r>
              <w:rPr>
                <w:rFonts w:ascii="Open Sans" w:hAnsi="Open Sans" w:cs="Open Sans"/>
                <w:sz w:val="20"/>
                <w:szCs w:val="20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85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after="0"/>
              <w:rPr>
                <w:rFonts w:ascii="Open Sans" w:hAnsi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Орлова Елена Сергеевна, к.пед.н, доцент, зав. кафедрой английского языка</w:t>
              <w:br/>
              <w:t xml:space="preserve">для естественно- научных специальностей ИФиЖ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cs="Open Sans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85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after="0"/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Четверг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, 18.00 – 19.30, 19.40 – 21.10,</w:t>
              <w:br/>
              <w:t xml:space="preserve">4 ак.ч.</w:t>
              <w:br/>
            </w:r>
            <w:r>
              <w:rPr>
                <w:rFonts w:ascii="Open Sans" w:hAnsi="Open Sans" w:cs="Open Sans"/>
                <w:b/>
                <w:color w:val="000000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b/>
                <w:bCs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Начало занятий -16 октября 2025 г.</w:t>
              <w:br/>
              <w:t xml:space="preserve">Завершение занятий – 11 декабря 2025 г.</w:t>
            </w:r>
            <w:r>
              <w:rPr>
                <w:rFonts w:ascii="Open Sans" w:hAnsi="Open Sans" w:cs="Open Sans"/>
                <w:b/>
                <w:color w:val="000000"/>
                <w:sz w:val="22"/>
                <w:szCs w:val="22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079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Дистанционно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cs="Open Sans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553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0" w:type="auto"/>
            <w:vMerge w:val="continue"/>
            <w:textDirection w:val="lrTb"/>
            <w:noWrap w:val="false"/>
          </w:tcPr>
          <w:p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Институт международных отношений и мировой истории 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(ИМОМИ)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  <w:highlight w:val="none"/>
              </w:rPr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  <w:highlight w:val="none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eastAsia="Open Sans" w:cs="Open Sans"/>
                <w:b/>
                <w:bCs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Группа №1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i/>
                <w:color w:val="000000"/>
                <w:sz w:val="20"/>
                <w:szCs w:val="20"/>
              </w:rPr>
              <w:t xml:space="preserve">5.5.2. Политические институты, процессы, технологии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i/>
                <w:color w:val="000000"/>
                <w:sz w:val="20"/>
                <w:szCs w:val="20"/>
              </w:rPr>
              <w:t xml:space="preserve">5.6.1 Отечественная история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i/>
                <w:color w:val="000000"/>
                <w:sz w:val="20"/>
                <w:szCs w:val="20"/>
              </w:rPr>
              <w:t xml:space="preserve">5.6.2. Всеобщая история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i/>
                <w:color w:val="000000"/>
                <w:sz w:val="20"/>
                <w:szCs w:val="20"/>
              </w:rPr>
              <w:t xml:space="preserve">5.6.7. История международных отношений и внешней политики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cs="Open Sans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85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after="0"/>
              <w:rPr>
                <w:rFonts w:ascii="Open Sans" w:hAnsi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Ремаева Юлия Георгиевна, к.филол.н., доцент кафедры иностранных языков и лингвокультурологии ИМОМИ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cs="Open Sans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85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after="0"/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Среда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, 09.10 – 10.40, 10.50 – 12.20,</w:t>
              <w:br/>
              <w:t xml:space="preserve">4 ак.часа.</w:t>
            </w:r>
            <w:r>
              <w:rPr>
                <w:rFonts w:ascii="Open Sans" w:hAnsi="Open Sans" w:cs="Open Sans"/>
                <w:b/>
                <w:color w:val="000000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b/>
                <w:bCs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  <w:highlight w:val="none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  <w:highlight w:val="none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eastAsia="Open Sans" w:cs="Open Sans"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Начало занятий - 08 октября 2025 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г.</w:t>
            </w:r>
            <w:r/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br/>
              <w:t xml:space="preserve">Завершение занятий – 03 декабря 2025 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г.</w:t>
            </w:r>
            <w:r/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cs="Open Sans"/>
                <w:b/>
                <w:color w:val="000000"/>
                <w:sz w:val="22"/>
                <w:szCs w:val="22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079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after="0"/>
              <w:rPr>
                <w:rFonts w:ascii="Open Sans" w:hAnsi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Дистанционно</w:t>
              <w:br/>
              <w:t xml:space="preserve"> </w:t>
              <w:br/>
              <w:t xml:space="preserve">Ссылки для подключения к Zoom отправляет на эл. адреса аспирантов преподаватель Ремаева Ю.Г.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cs="Open Sans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697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831" w:type="dxa"/>
            <w:vMerge w:val="continue"/>
            <w:textDirection w:val="lrTb"/>
            <w:noWrap w:val="false"/>
          </w:tcPr>
          <w:p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Институт международных отношений и мировой истории 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(ИМОМИ)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  <w:highlight w:val="none"/>
              </w:rPr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  <w:highlight w:val="none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eastAsia="Open Sans" w:cs="Open Sans"/>
                <w:b/>
                <w:bCs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Группа №2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i/>
                <w:color w:val="000000"/>
                <w:sz w:val="20"/>
                <w:szCs w:val="20"/>
              </w:rPr>
              <w:t xml:space="preserve">5.5.4. Международные отношения, глобальные и региональные исследования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cs="Open Sans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85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after="0"/>
              <w:rPr>
                <w:rFonts w:ascii="Open Sans" w:hAnsi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Калинина Анжелика Георгиевна, к.пед.н., доцент кафедры иностранных языков и лингвокультурологии ИМОМИ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cs="Open Sans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85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Среда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, 16.20 – 17.50, 18.00 – 19.30, 4 ак.часа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  <w:highlight w:val="none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  <w:highlight w:val="none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eastAsia="Open Sans" w:cs="Open Sans"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Начало занятий – 08 октября 2025 г.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b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Завершение занятий – 03 декабря 2025 г.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</w:r>
            <w:r>
              <w:rPr>
                <w:rFonts w:ascii="Open Sans" w:hAnsi="Open Sans" w:cs="Open Sans"/>
                <w:b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079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Дистанционно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222222"/>
                <w:sz w:val="22"/>
                <w:szCs w:val="22"/>
                <w:highlight w:val="white"/>
              </w:rPr>
              <w:t xml:space="preserve">Подключиться к конференции Zoom</w:t>
            </w:r>
            <w:r>
              <w:rPr>
                <w:rFonts w:ascii="Open Sans" w:hAnsi="Open Sans" w:eastAsia="Open Sans" w:cs="Open Sans"/>
                <w:color w:val="222222"/>
                <w:sz w:val="22"/>
                <w:szCs w:val="22"/>
              </w:rPr>
              <w:t xml:space="preserve"> </w:t>
            </w:r>
            <w:hyperlink r:id="rId9" w:tooltip="https://us04web.zoom.us/j/9954511928?pwd=C0E8e914OOurpJyWWEB14Z6Y2jS4T6.1" w:history="1">
              <w:r>
                <w:rPr>
                  <w:rStyle w:val="812"/>
                  <w:rFonts w:ascii="Open Sans" w:hAnsi="Open Sans" w:eastAsia="Open Sans" w:cs="Open Sans"/>
                  <w:color w:val="1155cc"/>
                  <w:sz w:val="22"/>
                  <w:szCs w:val="22"/>
                  <w:highlight w:val="white"/>
                  <w:u w:val="none"/>
                </w:rPr>
                <w:t xml:space="preserve">https://us04web.zoom.us/j/9954511928?pwd=C0E8e914OOurpJyWWEB14Z6Y2jS4T6.1</w:t>
              </w:r>
            </w:hyperlink>
            <w:r>
              <w:rPr>
                <w:rFonts w:ascii="Open Sans" w:hAnsi="Open Sans" w:eastAsia="Open Sans" w:cs="Open Sans"/>
                <w:sz w:val="22"/>
                <w:szCs w:val="22"/>
              </w:rPr>
              <w:br/>
            </w:r>
            <w:r>
              <w:rPr>
                <w:rFonts w:ascii="Open Sans" w:hAnsi="Open Sans" w:eastAsia="Open Sans" w:cs="Open Sans"/>
                <w:color w:val="222222"/>
                <w:sz w:val="22"/>
                <w:szCs w:val="22"/>
              </w:rPr>
              <w:t xml:space="preserve"> </w:t>
              <w:br/>
            </w:r>
            <w:r>
              <w:rPr>
                <w:rFonts w:ascii="Open Sans" w:hAnsi="Open Sans" w:eastAsia="Open Sans" w:cs="Open Sans"/>
                <w:color w:val="222222"/>
                <w:sz w:val="22"/>
                <w:szCs w:val="22"/>
                <w:highlight w:val="white"/>
              </w:rPr>
              <w:t xml:space="preserve">Идентификатор конференции: 995 451 1928</w:t>
              <w:br/>
            </w:r>
            <w:r>
              <w:rPr>
                <w:rFonts w:ascii="Open Sans" w:hAnsi="Open Sans" w:eastAsia="Open Sans" w:cs="Open Sans"/>
                <w:color w:val="222222"/>
                <w:sz w:val="22"/>
                <w:szCs w:val="22"/>
                <w:highlight w:val="white"/>
              </w:rPr>
              <w:t xml:space="preserve">Код доступа: 123456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cs="Open Sans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553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0" w:type="auto"/>
            <w:vMerge w:val="continue"/>
            <w:textDirection w:val="lrTb"/>
            <w:noWrap w:val="false"/>
          </w:tcPr>
          <w:p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after="0"/>
              <w:rPr>
                <w:rFonts w:ascii="Open Sans" w:hAnsi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Физический факультет 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(ФизФ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)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cs="Open Sans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85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after="0"/>
              <w:rPr>
                <w:rFonts w:ascii="Open Sans" w:hAnsi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Швецова Евгения Александровна,ст. преподаватель  кафедры английского языка для естественно- научных специальностей ИФиЖ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cs="Open Sans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85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Среда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 , 18.00 – 19.30, 19.40 – 21.10, 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4 ак.часа. 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  <w:highlight w:val="none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  <w:highlight w:val="none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eastAsia="Open Sans" w:cs="Open Sans"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Начало занятий – 08 октября  2025 г.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Завершение занятий – 03 декабря 2025 г.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b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</w:r>
            <w:r>
              <w:rPr>
                <w:rFonts w:ascii="Open Sans" w:hAnsi="Open Sans" w:cs="Open Sans"/>
                <w:b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079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after="0"/>
              <w:shd w:val="clear" w:color="ffffff" w:fill="ffffff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Дистанционно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shd w:val="clear" w:color="ffffff" w:fill="ffffff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shd w:val="clear" w:color="ffffff" w:fill="ffffff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hyperlink r:id="rId10" w:tooltip="https://my.mts-link.ru/j/143091183/4359406940/stream-new/4262978269" w:history="1">
              <w:r>
                <w:rPr>
                  <w:rStyle w:val="812"/>
                  <w:rFonts w:ascii="Open Sans" w:hAnsi="Open Sans" w:eastAsia="Open Sans" w:cs="Open Sans"/>
                  <w:color w:val="1155cc"/>
                  <w:sz w:val="22"/>
                  <w:szCs w:val="22"/>
                  <w:u w:val="none"/>
                </w:rPr>
                <w:t xml:space="preserve">https://my.mts-link.ru/j/143091183/4359406940/stream-new/4262978269</w:t>
              </w:r>
            </w:hyperlink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</w:tc>
      </w:tr>
      <w:tr>
        <w:tblPrEx/>
        <w:trPr>
          <w:trHeight w:val="553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831" w:type="dxa"/>
            <w:vMerge w:val="continue"/>
            <w:textDirection w:val="lrTb"/>
            <w:noWrap w:val="false"/>
          </w:tcPr>
          <w:p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after="0"/>
              <w:rPr>
                <w:rFonts w:ascii="Open Sans" w:hAnsi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Радиофизический факультет 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(РФФ)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cs="Open Sans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85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after="0"/>
              <w:rPr>
                <w:rFonts w:ascii="Open Sans" w:hAnsi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Швецова Евгения Александровна, ст. преподаватель кафедры английского языка</w:t>
              <w:br/>
              <w:t xml:space="preserve">для естественно- научных специальностей ИФиЖ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cs="Open Sans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85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after="0"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Понедельник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, 18.00 – 19.30, 19.40 – 21.10, 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4 ак.часа. 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  <w:highlight w:val="none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  <w:highlight w:val="none"/>
              </w:rPr>
            </w:r>
          </w:p>
          <w:p>
            <w:pPr>
              <w:ind w:left="142" w:right="0" w:firstLine="0"/>
              <w:spacing w:after="0" w:line="229" w:lineRule="atLeast"/>
              <w:rPr>
                <w:rFonts w:ascii="Open Sans" w:hAnsi="Open Sans" w:eastAsia="Open Sans" w:cs="Open Sans"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Начало занятий – 06 октября 2025 г.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Завершение занятий – 03 декабря 2025 г.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 w:line="235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079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line="229" w:lineRule="atLeast"/>
              <w:shd w:val="clear" w:color="ffffff" w:fill="ffffff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Дистанционно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line="229" w:lineRule="atLeast"/>
              <w:shd w:val="clear" w:color="ffffff" w:fill="ffffff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sz w:val="22"/>
                <w:szCs w:val="22"/>
              </w:rPr>
            </w:r>
            <w:hyperlink r:id="rId11" w:tooltip="https://my.mts-link.ru/j/143091183/4359406940/stream-new/4262978269" w:history="1">
              <w:r>
                <w:rPr>
                  <w:rStyle w:val="812"/>
                  <w:rFonts w:ascii="Open Sans" w:hAnsi="Open Sans" w:eastAsia="Open Sans" w:cs="Open Sans"/>
                  <w:color w:val="1155cc"/>
                  <w:sz w:val="22"/>
                  <w:szCs w:val="22"/>
                  <w:u w:val="none"/>
                </w:rPr>
                <w:t xml:space="preserve">https://my.mts-link.ru/j/143091183/4359406940/stream-new/4262978269</w:t>
              </w:r>
            </w:hyperlink>
            <w:r>
              <w:rPr>
                <w:rFonts w:ascii="Open Sans" w:hAnsi="Open Sans" w:eastAsia="Open Sans" w:cs="Open Sans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cs="Open Sans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553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0" w:type="auto"/>
            <w:vMerge w:val="continue"/>
            <w:textDirection w:val="lrTb"/>
            <w:noWrap w:val="false"/>
          </w:tcPr>
          <w:p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Химический факультет 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(ХФ)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  <w:highlight w:val="none"/>
              </w:rPr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  <w:highlight w:val="none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eastAsia="Open Sans" w:cs="Open Sans"/>
                <w:b/>
                <w:bCs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Группа №1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i/>
                <w:color w:val="000000"/>
                <w:sz w:val="20"/>
                <w:szCs w:val="20"/>
              </w:rPr>
              <w:t xml:space="preserve">1.4.1. Неорганическая химия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i/>
                <w:color w:val="000000"/>
                <w:sz w:val="20"/>
                <w:szCs w:val="20"/>
              </w:rPr>
              <w:t xml:space="preserve">1.4.2. Аналитическая химия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i/>
                <w:color w:val="000000"/>
                <w:sz w:val="20"/>
                <w:szCs w:val="20"/>
              </w:rPr>
              <w:t xml:space="preserve">1.4.3. Органическая химия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i/>
                <w:color w:val="000000"/>
                <w:sz w:val="20"/>
                <w:szCs w:val="20"/>
              </w:rPr>
              <w:t xml:space="preserve">1.4.8. Химия элементоорганических соединений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cs="Open Sans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85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after="0"/>
              <w:rPr>
                <w:rFonts w:ascii="Open Sans" w:hAnsi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Орлова Елена Сергеевна к.пед.н, доцент, зав.кафедрой английского языка для естественно- научных</w:t>
              <w:br/>
              <w:t xml:space="preserve">специальностей  ИФиЖ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cs="Open Sans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85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line="229" w:lineRule="atLeast"/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Пятница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 , 18.00 – 1930, 19.40 – 21.10,</w:t>
              <w:br/>
              <w:t xml:space="preserve">4 ак.часа.</w:t>
              <w:br/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Начало занятий – 17 октября  2025 г.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  <w:r/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b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Завершение занятий –12 декабря .2025 г.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</w:r>
            <w:r>
              <w:rPr>
                <w:rFonts w:ascii="Open Sans" w:hAnsi="Open Sans" w:cs="Open Sans"/>
                <w:b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079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Дистанционно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cs="Open Sans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2540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831" w:type="dxa"/>
            <w:vMerge w:val="restart"/>
            <w:textDirection w:val="lrTb"/>
            <w:noWrap w:val="false"/>
          </w:tcPr>
          <w:p>
            <w:pPr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eastAsia="Open Sans" w:cs="Open Sans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Химический факультет 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(ХФ)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  <w:highlight w:val="none"/>
              </w:rPr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  <w:highlight w:val="none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eastAsia="Open Sans" w:cs="Open Sans"/>
                <w:b/>
                <w:bCs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Группа №2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i/>
                <w:color w:val="000000"/>
                <w:sz w:val="20"/>
                <w:szCs w:val="20"/>
              </w:rPr>
              <w:t xml:space="preserve">1.4.4. Физическая химия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i/>
                <w:color w:val="000000"/>
                <w:sz w:val="20"/>
                <w:szCs w:val="20"/>
              </w:rPr>
              <w:t xml:space="preserve">1.4.7. Высокомолекулярные соединения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cs="Open Sans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85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Орлова Елена Сергеевна к.пед.н, доцент, зав.кафедрой английского языка для естественно- научных</w:t>
              <w:br/>
              <w:t xml:space="preserve">специальностей ИФиЖ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85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line="229" w:lineRule="atLeast"/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Суббота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 , 09.10 – 10.40, 10.50 – 12.20,</w:t>
              <w:br/>
              <w:t xml:space="preserve">4 ак.часа.</w:t>
              <w:br/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Начало занятий – 18 октября  2025 г.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  <w:r/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b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Завершение занятий –13 декабря .2025 г.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</w:r>
            <w:r>
              <w:rPr>
                <w:rFonts w:ascii="Open Sans" w:hAnsi="Open Sans" w:cs="Open Sans"/>
                <w:b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079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Дистанционно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cs="Open Sans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2248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0" w:type="auto"/>
            <w:vMerge w:val="continue"/>
            <w:textDirection w:val="lrTb"/>
            <w:noWrap w:val="false"/>
          </w:tcPr>
          <w:p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after="0"/>
              <w:rPr>
                <w:rFonts w:ascii="Open Sans" w:hAnsi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Юридический факультет 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(ЮФ)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cs="Open Sans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85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after="0"/>
              <w:rPr>
                <w:rFonts w:ascii="Open Sans" w:hAnsi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Скурихин Николай Андреевич, к.пед.н., доцент кафедры английского языка для гуманитарных специальностей  ИФиЖ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cs="Open Sans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85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after="0"/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Вторник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, 14.40 – 16.10, 16.20 –17.50, 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4 ак.часа</w:t>
              <w:br/>
            </w:r>
            <w:r>
              <w:rPr>
                <w:rFonts w:ascii="Open Sans" w:hAnsi="Open Sans" w:cs="Open Sans"/>
                <w:b/>
                <w:color w:val="000000"/>
                <w:sz w:val="22"/>
                <w:szCs w:val="22"/>
              </w:rPr>
            </w:r>
            <w:r/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b/>
                <w:bCs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Начало занятий – 07 октября 2025 Завершение занятий – 09 декабря 2025</w:t>
            </w:r>
            <w:r>
              <w:rPr>
                <w:rFonts w:ascii="Open Sans" w:hAnsi="Open Sans" w:cs="Open Sans"/>
                <w:b/>
                <w:color w:val="000000"/>
                <w:sz w:val="22"/>
                <w:szCs w:val="22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079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Дистанционно</w:t>
              <w:br/>
              <w:t xml:space="preserve"> 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sz w:val="22"/>
                <w:szCs w:val="22"/>
              </w:rPr>
            </w:r>
            <w:hyperlink r:id="rId12" w:tooltip="https://my.mts-link.ru/j/unn/4904250155" w:history="1">
              <w:r>
                <w:rPr>
                  <w:rStyle w:val="812"/>
                  <w:rFonts w:ascii="Open Sans" w:hAnsi="Open Sans" w:eastAsia="Open Sans" w:cs="Open Sans"/>
                  <w:color w:val="1155cc"/>
                  <w:sz w:val="22"/>
                  <w:szCs w:val="22"/>
                  <w:highlight w:val="white"/>
                  <w:u w:val="none"/>
                </w:rPr>
                <w:t xml:space="preserve">https://my.mts-link.ru/j/unn/4904250155</w:t>
              </w:r>
            </w:hyperlink>
            <w:r>
              <w:rPr>
                <w:rFonts w:ascii="Open Sans" w:hAnsi="Open Sans" w:eastAsia="Open Sans" w:cs="Open Sans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cs="Open Sans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2248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0" w:type="auto"/>
            <w:vMerge w:val="restart"/>
            <w:textDirection w:val="lrTb"/>
            <w:noWrap w:val="false"/>
          </w:tcPr>
          <w:p>
            <w:pPr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eastAsia="Open Sans" w:cs="Open Sans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Немецкий язык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after="0"/>
              <w:rPr>
                <w:rFonts w:ascii="Open Sans" w:hAnsi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Факультет социальных наук 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(ФСН)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85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after="0"/>
              <w:rPr>
                <w:rFonts w:ascii="Open Sans" w:hAnsi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Постникова Светлана Васильевна, д.филол.н., профессор кафедры зарубежной лингвистики ИФиЖ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85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after="0"/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Среда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, 16.20 - 17.50, 18.00-19.30,</w:t>
              <w:br/>
              <w:t xml:space="preserve">4 ак.часа.</w:t>
              <w:br/>
            </w:r>
            <w:r>
              <w:rPr>
                <w:rFonts w:ascii="Open Sans" w:hAnsi="Open Sans" w:cs="Open Sans"/>
                <w:b/>
                <w:color w:val="000000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b/>
                <w:bCs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Начало занятий – 08 октября 2025 г. </w:t>
              <w:br/>
              <w:t xml:space="preserve">Завершение занятий – 03 декабря.2025 г.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079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Дистанционно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</w:p>
        </w:tc>
      </w:tr>
      <w:tr>
        <w:tblPrEx/>
        <w:trPr>
          <w:trHeight w:val="697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0" w:type="auto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Французский 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jc w:val="left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язык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18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line="229" w:lineRule="atLeast"/>
              <w:rPr>
                <w:rFonts w:ascii="Open Sans" w:hAnsi="Open Sans" w:eastAsia="Open Sans" w:cs="Open Sans"/>
                <w:b/>
                <w:bCs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Институт информационных технологий, математики и механики </w:t>
            </w:r>
            <w:r>
              <w:rPr>
                <w:rFonts w:ascii="Open Sans" w:hAnsi="Open Sans" w:eastAsia="Open Sans" w:cs="Open Sans"/>
                <w:b/>
                <w:i w:val="0"/>
                <w:iCs w:val="0"/>
                <w:color w:val="000000"/>
                <w:sz w:val="22"/>
                <w:szCs w:val="22"/>
              </w:rPr>
              <w:t xml:space="preserve">(ИИТММ)</w:t>
            </w:r>
            <w:r>
              <w:rPr>
                <w:rFonts w:ascii="Open Sans" w:hAnsi="Open Sans" w:eastAsia="Open Sans" w:cs="Open Sans"/>
                <w:i w:val="0"/>
                <w:iCs w:val="0"/>
                <w:color w:val="000000"/>
                <w:sz w:val="22"/>
                <w:szCs w:val="22"/>
              </w:rPr>
              <w:t xml:space="preserve"> </w:t>
            </w:r>
            <w:r/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  <w:r/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Институт международных отношений и мировой истории 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(ИМОМИ)</w:t>
              <w:br/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 </w:t>
              <w:br/>
              <w:t xml:space="preserve">Институт филологии и журналистики 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(ИФиЖ)</w:t>
              <w:br/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Факультет социальных наук 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(ФСН)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85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after="0"/>
              <w:rPr>
                <w:rFonts w:ascii="Open Sans" w:hAnsi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Воскресенская Наталья Александровна, зав.  кафедрой  зарубежной лингвистики ИФиЖ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85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line="229" w:lineRule="atLeast"/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Пятница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, 10.50-12.20, 13.00 – 14.30,       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4 ак.часа.</w:t>
              <w:br/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Начало занятий – 10 октября 2025  г.</w:t>
              <w:br/>
              <w:t xml:space="preserve">Завершение занятий – 05 декабря 2025 г.</w:t>
            </w:r>
            <w:r/>
            <w:r/>
          </w:p>
          <w:p>
            <w:pPr>
              <w:ind w:left="142" w:right="0" w:firstLine="0"/>
              <w:spacing w:after="0"/>
              <w:rPr>
                <w:rFonts w:ascii="Open Sans" w:hAnsi="Open Sans" w:cs="Open Sans"/>
                <w:b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079" w:type="dxa"/>
            <w:vAlign w:val="top"/>
            <w:vMerge w:val="restart"/>
            <w:textDirection w:val="lrTb"/>
            <w:noWrap w:val="false"/>
          </w:tcPr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Дистанционно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142" w:right="0" w:firstLine="0"/>
              <w:spacing w:line="229" w:lineRule="atLeast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222222"/>
                <w:sz w:val="22"/>
                <w:szCs w:val="22"/>
                <w:highlight w:val="white"/>
              </w:rPr>
              <w:t xml:space="preserve">Подключиться к конференции Zoom</w:t>
            </w:r>
            <w:r>
              <w:rPr>
                <w:rFonts w:ascii="Open Sans" w:hAnsi="Open Sans" w:eastAsia="Open Sans" w:cs="Open Sans"/>
                <w:color w:val="222222"/>
                <w:sz w:val="22"/>
                <w:szCs w:val="22"/>
              </w:rPr>
              <w:t xml:space="preserve"> </w:t>
            </w:r>
            <w:hyperlink r:id="rId13" w:tooltip="https://us05web.zoom.us/j/71128713522?pwd=MkFMaFp6RG80MkpGYkUvT2xjS0RJUT09" w:history="1">
              <w:r>
                <w:rPr>
                  <w:rStyle w:val="812"/>
                  <w:rFonts w:ascii="Open Sans" w:hAnsi="Open Sans" w:eastAsia="Open Sans" w:cs="Open Sans"/>
                  <w:color w:val="1155cc"/>
                  <w:sz w:val="22"/>
                  <w:szCs w:val="22"/>
                  <w:highlight w:val="white"/>
                  <w:u w:val="none"/>
                </w:rPr>
                <w:t xml:space="preserve">https://us05web.zoom.us/j/71128713522?pwd=MkFMaFp6RG80MkpGYkUvT2xjS0RJUT09</w:t>
              </w:r>
            </w:hyperlink>
            <w:r>
              <w:rPr>
                <w:rFonts w:ascii="Open Sans" w:hAnsi="Open Sans" w:eastAsia="Open Sans" w:cs="Open Sans"/>
                <w:sz w:val="22"/>
                <w:szCs w:val="22"/>
              </w:rPr>
              <w:br/>
            </w:r>
            <w:r>
              <w:rPr>
                <w:rFonts w:ascii="Open Sans" w:hAnsi="Open Sans" w:eastAsia="Open Sans" w:cs="Open Sans"/>
                <w:color w:val="222222"/>
                <w:sz w:val="22"/>
                <w:szCs w:val="22"/>
              </w:rPr>
              <w:br/>
            </w:r>
            <w:r>
              <w:rPr>
                <w:rFonts w:ascii="Open Sans" w:hAnsi="Open Sans" w:eastAsia="Open Sans" w:cs="Open Sans"/>
                <w:color w:val="222222"/>
                <w:sz w:val="22"/>
                <w:szCs w:val="22"/>
                <w:highlight w:val="white"/>
              </w:rPr>
              <w:t xml:space="preserve">Идентификатор конференции: 711 2871 3522</w:t>
              <w:br/>
            </w:r>
            <w:r>
              <w:rPr>
                <w:rFonts w:ascii="Open Sans" w:hAnsi="Open Sans" w:eastAsia="Open Sans" w:cs="Open Sans"/>
                <w:color w:val="222222"/>
                <w:sz w:val="22"/>
                <w:szCs w:val="22"/>
                <w:highlight w:val="white"/>
              </w:rPr>
              <w:t xml:space="preserve">Код доступа: 0dBNNY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</w:tc>
      </w:tr>
    </w:tbl>
    <w:p>
      <w:r/>
      <w:r/>
    </w:p>
    <w:sectPr>
      <w:footnotePr/>
      <w:endnotePr/>
      <w:type w:val="nextPage"/>
      <w:pgSz w:w="16838" w:h="11906" w:orient="landscape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us05web.zoom.us/j/81926346214?pwd=FuSR0S4bmxzOGZSOn0UixniW5Taiid.1" TargetMode="External"/><Relationship Id="rId9" Type="http://schemas.openxmlformats.org/officeDocument/2006/relationships/hyperlink" Target="https://us04web.zoom.us/j/9954511928?pwd=C0E8e914OOurpJyWWEB14Z6Y2jS4T6.1" TargetMode="External"/><Relationship Id="rId10" Type="http://schemas.openxmlformats.org/officeDocument/2006/relationships/hyperlink" Target="https://my.mts-link.ru/j/143091183/4359406940/stream-new/4262978269" TargetMode="External"/><Relationship Id="rId11" Type="http://schemas.openxmlformats.org/officeDocument/2006/relationships/hyperlink" Target="https://my.mts-link.ru/j/143091183/4359406940/stream-new/4262978269" TargetMode="External"/><Relationship Id="rId12" Type="http://schemas.openxmlformats.org/officeDocument/2006/relationships/hyperlink" Target="https://my.mts-link.ru/j/unn/4904250155" TargetMode="External"/><Relationship Id="rId13" Type="http://schemas.openxmlformats.org/officeDocument/2006/relationships/hyperlink" Target="https://us05web.zoom.us/j/71128713522?pwd=MkFMaFp6RG80MkpGYkUvT2xjS0RJUT09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Татьяна Сафонова</cp:lastModifiedBy>
  <cp:revision>4</cp:revision>
  <dcterms:modified xsi:type="dcterms:W3CDTF">2025-10-03T06:43:45Z</dcterms:modified>
</cp:coreProperties>
</file>