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BD61" w14:textId="77777777" w:rsidR="00AB2226" w:rsidRDefault="00001E53" w:rsidP="00001E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B45C8">
        <w:rPr>
          <w:rFonts w:ascii="Times New Roman" w:hAnsi="Times New Roman" w:cs="Times New Roman"/>
          <w:sz w:val="24"/>
          <w:szCs w:val="24"/>
        </w:rPr>
        <w:t>Сталинградская битва</w:t>
      </w:r>
    </w:p>
    <w:p w14:paraId="46CDE147" w14:textId="330C86ED" w:rsidR="00001E53" w:rsidRDefault="00AB2226" w:rsidP="00001E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01E53" w:rsidRPr="00FB45C8">
        <w:rPr>
          <w:rFonts w:ascii="Times New Roman" w:hAnsi="Times New Roman" w:cs="Times New Roman"/>
          <w:sz w:val="24"/>
          <w:szCs w:val="24"/>
        </w:rPr>
        <w:t>7.07.1942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01E53" w:rsidRPr="00FB45C8">
        <w:rPr>
          <w:rFonts w:ascii="Times New Roman" w:hAnsi="Times New Roman" w:cs="Times New Roman"/>
          <w:sz w:val="24"/>
          <w:szCs w:val="24"/>
        </w:rPr>
        <w:t>02.02.1943</w:t>
      </w:r>
    </w:p>
    <w:p w14:paraId="63483FF3" w14:textId="77777777" w:rsidR="00001E53" w:rsidRPr="00FB45C8" w:rsidRDefault="00001E53" w:rsidP="00001E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20F3C" w14:textId="77777777" w:rsidR="00AB2226" w:rsidRDefault="00001E53" w:rsidP="00001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5C8">
        <w:rPr>
          <w:rFonts w:ascii="Times New Roman" w:hAnsi="Times New Roman" w:cs="Times New Roman"/>
          <w:sz w:val="24"/>
          <w:szCs w:val="24"/>
        </w:rPr>
        <w:t>Германское руководство, смирившись с поражениями конца 1941</w:t>
      </w:r>
      <w:r w:rsidR="00AB2226">
        <w:rPr>
          <w:rFonts w:ascii="Times New Roman" w:hAnsi="Times New Roman" w:cs="Times New Roman"/>
          <w:sz w:val="24"/>
          <w:szCs w:val="24"/>
        </w:rPr>
        <w:t xml:space="preserve"> – </w:t>
      </w:r>
      <w:r w:rsidRPr="00FB45C8">
        <w:rPr>
          <w:rFonts w:ascii="Times New Roman" w:hAnsi="Times New Roman" w:cs="Times New Roman"/>
          <w:sz w:val="24"/>
          <w:szCs w:val="24"/>
        </w:rPr>
        <w:t>начала 1942 года, в свете затягивающейся войны принял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B45C8">
        <w:rPr>
          <w:rFonts w:ascii="Times New Roman" w:hAnsi="Times New Roman" w:cs="Times New Roman"/>
          <w:sz w:val="24"/>
          <w:szCs w:val="24"/>
        </w:rPr>
        <w:t xml:space="preserve"> решение не повторять ожидаемое советским командованием наступление на столицу, а прорваться к дефицитной нефти, добывавшейся на Грозненских и Бакинских нефтепромыслах.</w:t>
      </w:r>
    </w:p>
    <w:p w14:paraId="65CA4157" w14:textId="662C0C60" w:rsidR="00001E53" w:rsidRPr="00FB45C8" w:rsidRDefault="00001E53" w:rsidP="00001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5C8">
        <w:rPr>
          <w:rFonts w:ascii="Times New Roman" w:hAnsi="Times New Roman" w:cs="Times New Roman"/>
          <w:sz w:val="24"/>
          <w:szCs w:val="24"/>
        </w:rPr>
        <w:t>Одержав крупную победу во второй битве под Харьковом, где были окружены и разгромлены силы Юго-Западного фронта, германские войска устремились на юг. Это напоминало 1941 год, но лишь отчасти: наступать удавалось только на одном направлении, а на крупные окружения сил уже не хватало: всё уходило на движение вперёд. Сталинград находился севернее их главной цели, однако был крупным центром промышленного производства, дорог, линий связи, перевозок по Волге. Через этот город шла эвакуация населения и материальных ценностей, которые вывозились на восток. К тому же выход к крупной водной преграде позволял передать фронт союзным румынам и итальянцам, бросив немецкие войска на более важное направление. 23</w:t>
      </w:r>
      <w:r w:rsidR="00AB2226">
        <w:rPr>
          <w:rFonts w:ascii="Times New Roman" w:hAnsi="Times New Roman" w:cs="Times New Roman"/>
          <w:sz w:val="24"/>
          <w:szCs w:val="24"/>
        </w:rPr>
        <w:t xml:space="preserve"> августа</w:t>
      </w:r>
      <w:r w:rsidRPr="00FB45C8">
        <w:rPr>
          <w:rFonts w:ascii="Times New Roman" w:hAnsi="Times New Roman" w:cs="Times New Roman"/>
          <w:sz w:val="24"/>
          <w:szCs w:val="24"/>
        </w:rPr>
        <w:t xml:space="preserve"> германские войска вышли к Волге севернее Сталинграда, но сходу взять его не смогли: их отвлекли контрудары РККА севернее города. Только в середине сентября, более или менее обеспечив фланг, немцы начинают бои на улицах. К ноябрю в руках у РККА осталось 2 небольших плацдарма на западном берегу Волги. Но город не был оставлен. Сталинград держался.</w:t>
      </w:r>
    </w:p>
    <w:p w14:paraId="1B398E4F" w14:textId="6D2616B2" w:rsidR="00001E53" w:rsidRPr="00FB45C8" w:rsidRDefault="00001E53" w:rsidP="00001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5C8">
        <w:rPr>
          <w:rFonts w:ascii="Times New Roman" w:hAnsi="Times New Roman" w:cs="Times New Roman"/>
          <w:sz w:val="24"/>
          <w:szCs w:val="24"/>
        </w:rPr>
        <w:t>К середине ноября советское командование подтянуло резервы, включая и не так давно сформированные танковые армии, и было готово к переходу в контрнаступление. 19</w:t>
      </w:r>
      <w:r w:rsidR="00AB2226">
        <w:rPr>
          <w:rFonts w:ascii="Times New Roman" w:hAnsi="Times New Roman" w:cs="Times New Roman"/>
          <w:sz w:val="24"/>
          <w:szCs w:val="24"/>
        </w:rPr>
        <w:t xml:space="preserve"> ноября</w:t>
      </w:r>
      <w:r w:rsidRPr="00FB45C8">
        <w:rPr>
          <w:rFonts w:ascii="Times New Roman" w:hAnsi="Times New Roman" w:cs="Times New Roman"/>
          <w:sz w:val="24"/>
          <w:szCs w:val="24"/>
        </w:rPr>
        <w:t xml:space="preserve"> оно началось, 23</w:t>
      </w:r>
      <w:r w:rsidR="00AB2226">
        <w:rPr>
          <w:rFonts w:ascii="Times New Roman" w:hAnsi="Times New Roman" w:cs="Times New Roman"/>
          <w:sz w:val="24"/>
          <w:szCs w:val="24"/>
        </w:rPr>
        <w:t xml:space="preserve"> ноября</w:t>
      </w:r>
      <w:r w:rsidRPr="00FB45C8">
        <w:rPr>
          <w:rFonts w:ascii="Times New Roman" w:hAnsi="Times New Roman" w:cs="Times New Roman"/>
          <w:sz w:val="24"/>
          <w:szCs w:val="24"/>
        </w:rPr>
        <w:t xml:space="preserve"> окружени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B45C8">
        <w:rPr>
          <w:rFonts w:ascii="Times New Roman" w:hAnsi="Times New Roman" w:cs="Times New Roman"/>
          <w:sz w:val="24"/>
          <w:szCs w:val="24"/>
        </w:rPr>
        <w:t xml:space="preserve"> вокруг 6-й армии сомкнулось. Попытка его прорвать извне в ходе ожесточённых боёв была отражена, но ликвидация </w:t>
      </w:r>
      <w:r>
        <w:rPr>
          <w:rFonts w:ascii="Times New Roman" w:hAnsi="Times New Roman" w:cs="Times New Roman"/>
          <w:sz w:val="24"/>
          <w:szCs w:val="24"/>
        </w:rPr>
        <w:t>котла</w:t>
      </w:r>
      <w:r w:rsidRPr="00FB45C8">
        <w:rPr>
          <w:rFonts w:ascii="Times New Roman" w:hAnsi="Times New Roman" w:cs="Times New Roman"/>
          <w:sz w:val="24"/>
          <w:szCs w:val="24"/>
        </w:rPr>
        <w:t xml:space="preserve"> заняла ещё 2 месяца. 31</w:t>
      </w:r>
      <w:r w:rsidR="00AB2226">
        <w:rPr>
          <w:rFonts w:ascii="Times New Roman" w:hAnsi="Times New Roman" w:cs="Times New Roman"/>
          <w:sz w:val="24"/>
          <w:szCs w:val="24"/>
        </w:rPr>
        <w:t xml:space="preserve"> января </w:t>
      </w:r>
      <w:r w:rsidRPr="00FB45C8">
        <w:rPr>
          <w:rFonts w:ascii="Times New Roman" w:hAnsi="Times New Roman" w:cs="Times New Roman"/>
          <w:sz w:val="24"/>
          <w:szCs w:val="24"/>
        </w:rPr>
        <w:t>1943</w:t>
      </w:r>
      <w:r w:rsidR="00AB2226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FB45C8">
        <w:rPr>
          <w:rFonts w:ascii="Times New Roman" w:hAnsi="Times New Roman" w:cs="Times New Roman"/>
          <w:sz w:val="24"/>
          <w:szCs w:val="24"/>
        </w:rPr>
        <w:t xml:space="preserve"> в плен сдался командующий 6-й армией Паулюс, а 2</w:t>
      </w:r>
      <w:r w:rsidR="00AB2226">
        <w:rPr>
          <w:rFonts w:ascii="Times New Roman" w:hAnsi="Times New Roman" w:cs="Times New Roman"/>
          <w:sz w:val="24"/>
          <w:szCs w:val="24"/>
        </w:rPr>
        <w:t xml:space="preserve"> февраля </w:t>
      </w:r>
      <w:r w:rsidRPr="00FB45C8">
        <w:rPr>
          <w:rFonts w:ascii="Times New Roman" w:hAnsi="Times New Roman" w:cs="Times New Roman"/>
          <w:sz w:val="24"/>
          <w:szCs w:val="24"/>
        </w:rPr>
        <w:t>последние окруж</w:t>
      </w:r>
      <w:r w:rsidR="00AB2226">
        <w:rPr>
          <w:rFonts w:ascii="Times New Roman" w:hAnsi="Times New Roman" w:cs="Times New Roman"/>
          <w:sz w:val="24"/>
          <w:szCs w:val="24"/>
        </w:rPr>
        <w:t>ё</w:t>
      </w:r>
      <w:r w:rsidRPr="00FB45C8">
        <w:rPr>
          <w:rFonts w:ascii="Times New Roman" w:hAnsi="Times New Roman" w:cs="Times New Roman"/>
          <w:sz w:val="24"/>
          <w:szCs w:val="24"/>
        </w:rPr>
        <w:t>нные сложили оружие.</w:t>
      </w:r>
    </w:p>
    <w:p w14:paraId="69BF1627" w14:textId="7C55D7A4" w:rsidR="00FB541E" w:rsidRPr="00AB2226" w:rsidRDefault="00001E53" w:rsidP="00AB2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5C8">
        <w:rPr>
          <w:rFonts w:ascii="Times New Roman" w:hAnsi="Times New Roman" w:cs="Times New Roman"/>
          <w:sz w:val="24"/>
          <w:szCs w:val="24"/>
        </w:rPr>
        <w:t>Для Вермахта это было уже не поражение, а полноценный разгром. Потери были столь велики, что в Германии была объявлена тотальная мобилизация. Качество немецкой армии начало падать. Серьёзно ослабли и союзники Германии: венгры, румыны и итальянцы были деморализованы и остались пригодны только для службы в тылу, но не на фронте.</w:t>
      </w:r>
    </w:p>
    <w:sectPr w:rsidR="00FB541E" w:rsidRPr="00AB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53"/>
    <w:rsid w:val="00001E53"/>
    <w:rsid w:val="0063158F"/>
    <w:rsid w:val="00AB2226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AD08"/>
  <w15:chartTrackingRefBased/>
  <w15:docId w15:val="{CE65C4D5-7CEE-47B2-AED4-3295EA92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F682A-83C9-46AD-9A66-D96BDE0A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2</cp:revision>
  <dcterms:created xsi:type="dcterms:W3CDTF">2020-04-16T13:00:00Z</dcterms:created>
  <dcterms:modified xsi:type="dcterms:W3CDTF">2020-04-16T13:00:00Z</dcterms:modified>
</cp:coreProperties>
</file>