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0B13DC" w:rsidR="000B13DC" w:rsidP="000B13DC" w:rsidRDefault="00D85011" w14:paraId="14486C91" wp14:textId="77777777">
      <w:pPr>
        <w:jc w:val="both"/>
        <w:rPr>
          <w:b/>
        </w:rPr>
      </w:pPr>
      <w:r>
        <w:rPr>
          <w:b/>
        </w:rPr>
        <w:t xml:space="preserve">Екатеринбургская контора Государственного </w:t>
      </w:r>
      <w:r w:rsidRPr="000B13DC" w:rsidR="000B13DC">
        <w:rPr>
          <w:b/>
        </w:rPr>
        <w:t>банк</w:t>
      </w:r>
      <w:r>
        <w:rPr>
          <w:b/>
        </w:rPr>
        <w:t>а</w:t>
      </w:r>
    </w:p>
    <w:p xmlns:wp14="http://schemas.microsoft.com/office/word/2010/wordml" w:rsidR="000B13DC" w:rsidP="000B13DC" w:rsidRDefault="000B13DC" w14:paraId="672A6659" wp14:textId="77777777">
      <w:pPr>
        <w:jc w:val="both"/>
      </w:pPr>
    </w:p>
    <w:p xmlns:wp14="http://schemas.microsoft.com/office/word/2010/wordml" w:rsidR="000B13DC" w:rsidP="000B13DC" w:rsidRDefault="000B13DC" w14:paraId="4DC83146" wp14:textId="77777777">
      <w:pPr>
        <w:jc w:val="both"/>
        <w:rPr>
          <w:b/>
          <w:i/>
        </w:rPr>
      </w:pPr>
      <w:r w:rsidRPr="000B13DC">
        <w:rPr>
          <w:b/>
          <w:i/>
        </w:rPr>
        <w:t>Адрес: Главный проспект, 6</w:t>
      </w:r>
      <w:r>
        <w:rPr>
          <w:b/>
          <w:i/>
        </w:rPr>
        <w:t>а, 6б (Ленина 6а,6б)</w:t>
      </w:r>
    </w:p>
    <w:p xmlns:wp14="http://schemas.microsoft.com/office/word/2010/wordml" w:rsidR="00A56D41" w:rsidP="000B13DC" w:rsidRDefault="00A56D41" w14:paraId="16C3D4D7" wp14:textId="77777777">
      <w:pPr>
        <w:jc w:val="both"/>
        <w:rPr>
          <w:b/>
          <w:i/>
        </w:rPr>
      </w:pPr>
      <w:r>
        <w:rPr>
          <w:b/>
          <w:i/>
        </w:rPr>
        <w:t>Телефон: №24</w:t>
      </w:r>
    </w:p>
    <w:p xmlns:wp14="http://schemas.microsoft.com/office/word/2010/wordml" w:rsidR="000D3CBF" w:rsidP="000B13DC" w:rsidRDefault="000D3CBF" w14:paraId="0A37501D" wp14:textId="77777777">
      <w:pPr>
        <w:jc w:val="both"/>
      </w:pPr>
    </w:p>
    <w:p xmlns:wp14="http://schemas.microsoft.com/office/word/2010/wordml" w:rsidRPr="00222E2E" w:rsidR="00A90621" w:rsidP="00A90621" w:rsidRDefault="00DC4D3F" w14:paraId="62A194B4" wp14:textId="77777777">
      <w:pPr>
        <w:jc w:val="both"/>
      </w:pPr>
      <w:r w:rsidRPr="00222E2E">
        <w:rPr/>
        <w:t xml:space="preserve">В 1847 г. в Екатеринбурге </w:t>
      </w:r>
      <w:r w:rsidRPr="00222E2E" w:rsidR="00D85011">
        <w:rPr/>
        <w:t>появил</w:t>
      </w:r>
      <w:r w:rsidRPr="00222E2E" w:rsidR="002B5EE2">
        <w:rPr/>
        <w:t>о</w:t>
      </w:r>
      <w:r w:rsidRPr="00222E2E" w:rsidR="00D85011">
        <w:rPr/>
        <w:t xml:space="preserve">сь </w:t>
      </w:r>
      <w:r w:rsidRPr="00222E2E" w:rsidR="002B5EE2">
        <w:rPr/>
        <w:t>первое кредитно-финансовое учреждение</w:t>
      </w:r>
      <w:r w:rsidRPr="00222E2E" w:rsidR="00D85011">
        <w:rPr/>
        <w:t xml:space="preserve"> - </w:t>
      </w:r>
      <w:r w:rsidRPr="00222E2E">
        <w:rPr/>
        <w:t>контора Госуда</w:t>
      </w:r>
      <w:r w:rsidR="00F83D78">
        <w:rPr/>
        <w:t xml:space="preserve">рственного коммерческого банка, преобразованная в </w:t>
      </w:r>
      <w:r w:rsidRPr="00222E2E">
        <w:rPr/>
        <w:t>начале 1860-х гг. в контору Государственного банка.</w:t>
      </w:r>
      <w:r w:rsidRPr="00222E2E" w:rsidR="00DA4508">
        <w:rPr/>
        <w:t xml:space="preserve"> </w:t>
      </w:r>
      <w:r w:rsidRPr="00222E2E" w:rsidR="00DA4508">
        <w:rPr>
          <w:shd w:val="clear" w:color="auto" w:fill="FFFFFF"/>
        </w:rPr>
        <w:t xml:space="preserve">Располагалась она </w:t>
      </w:r>
      <w:r w:rsidRPr="00222E2E" w:rsidR="00222E2E">
        <w:rPr>
          <w:shd w:val="clear" w:color="auto" w:fill="FFFFFF"/>
        </w:rPr>
        <w:t>в каменном доме в начале</w:t>
      </w:r>
      <w:r w:rsidRPr="00222E2E" w:rsidR="00DA4508">
        <w:rPr>
          <w:shd w:val="clear" w:color="auto" w:fill="FFFFFF"/>
        </w:rPr>
        <w:t xml:space="preserve"> Главно</w:t>
      </w:r>
      <w:r w:rsidRPr="00222E2E" w:rsidR="00222E2E">
        <w:rPr>
          <w:shd w:val="clear" w:color="auto" w:fill="FFFFFF"/>
        </w:rPr>
        <w:t>го</w:t>
      </w:r>
      <w:r w:rsidRPr="00222E2E" w:rsidR="00DA4508">
        <w:rPr>
          <w:shd w:val="clear" w:color="auto" w:fill="FFFFFF"/>
        </w:rPr>
        <w:t xml:space="preserve"> проспект</w:t>
      </w:r>
      <w:r w:rsidRPr="00222E2E" w:rsidR="00222E2E">
        <w:rPr>
          <w:shd w:val="clear" w:color="auto" w:fill="FFFFFF"/>
        </w:rPr>
        <w:t>а</w:t>
      </w:r>
      <w:r w:rsidRPr="00222E2E" w:rsidR="00DA4508">
        <w:rPr>
          <w:shd w:val="clear" w:color="auto" w:fill="FFFFFF"/>
        </w:rPr>
        <w:t xml:space="preserve">. </w:t>
      </w:r>
      <w:r w:rsidRPr="00222E2E" w:rsidR="00A90621">
        <w:rPr/>
        <w:t>В 1895 году, когда возникла н</w:t>
      </w:r>
      <w:r w:rsidRPr="00222E2E" w:rsidR="00436CC4">
        <w:rPr/>
        <w:t>еобходимость расширения площад</w:t>
      </w:r>
      <w:r w:rsidRPr="00222E2E" w:rsidR="0018408F">
        <w:rPr/>
        <w:t>ей</w:t>
      </w:r>
      <w:r w:rsidRPr="00222E2E" w:rsidR="00A90621">
        <w:rPr/>
        <w:t xml:space="preserve">, </w:t>
      </w:r>
      <w:r w:rsidRPr="00222E2E" w:rsidR="00222E2E">
        <w:rPr/>
        <w:t>рядом со зданием</w:t>
      </w:r>
      <w:r w:rsidRPr="00222E2E" w:rsidR="00A90621">
        <w:rPr/>
        <w:t xml:space="preserve"> конторы банка было возведено новое двухэтажное каменное здание.</w:t>
      </w:r>
      <w:r w:rsidRPr="00222E2E" w:rsidR="00E46647">
        <w:rPr/>
        <w:t xml:space="preserve"> </w:t>
      </w:r>
    </w:p>
    <w:p xmlns:wp14="http://schemas.microsoft.com/office/word/2010/wordml" w:rsidRPr="00222E2E" w:rsidR="00A90621" w:rsidP="00A90621" w:rsidRDefault="00A90621" w14:paraId="3AB3944B" wp14:textId="2A56D675">
      <w:pPr>
        <w:jc w:val="both"/>
      </w:pPr>
      <w:r w:rsidRPr="5D3572F3" w:rsidR="5D3572F3">
        <w:rPr>
          <w:rStyle w:val="fontstyle01"/>
          <w:rFonts w:ascii="Times New Roman" w:hAnsi="Times New Roman"/>
          <w:color w:val="auto"/>
          <w:sz w:val="24"/>
          <w:szCs w:val="24"/>
        </w:rPr>
        <w:t>Отделение Госбанка</w:t>
      </w:r>
      <w:r w:rsidR="5D3572F3">
        <w:rPr/>
        <w:t xml:space="preserve"> </w:t>
      </w:r>
      <w:r w:rsidRPr="5D3572F3" w:rsidR="5D3572F3">
        <w:rPr>
          <w:rStyle w:val="fontstyle01"/>
          <w:rFonts w:ascii="Times New Roman" w:hAnsi="Times New Roman"/>
          <w:color w:val="auto"/>
          <w:sz w:val="24"/>
          <w:szCs w:val="24"/>
        </w:rPr>
        <w:t>играет исключительно важную роль в финансировании уральских горнозаводских</w:t>
      </w:r>
      <w:r w:rsidR="5D3572F3">
        <w:rPr/>
        <w:t xml:space="preserve"> </w:t>
      </w:r>
      <w:r w:rsidRPr="5D3572F3" w:rsidR="5D3572F3">
        <w:rPr>
          <w:rStyle w:val="fontstyle01"/>
          <w:rFonts w:ascii="Times New Roman" w:hAnsi="Times New Roman"/>
          <w:color w:val="auto"/>
          <w:sz w:val="24"/>
          <w:szCs w:val="24"/>
        </w:rPr>
        <w:t>предприятий.</w:t>
      </w:r>
      <w:r w:rsidR="5D3572F3">
        <w:rPr/>
        <w:t xml:space="preserve"> Контора выдает денежные ссуды крупным горнозаводчикам под залог продукции - железа, меди. Купцы могут получить ссуду под залог товаров (топленого сала, кож, соли и т.д.). В помощь золотопромышленникам выдаются беспроцентные авансы «под добываемое золото».</w:t>
      </w:r>
    </w:p>
    <w:p xmlns:wp14="http://schemas.microsoft.com/office/word/2010/wordml" w:rsidRPr="00222E2E" w:rsidR="00DB573B" w:rsidP="00DB573B" w:rsidRDefault="00DB573B" w14:paraId="0504543C" wp14:textId="0F87DFB3">
      <w:pPr>
        <w:jc w:val="both"/>
      </w:pPr>
      <w:r w:rsidR="5D3572F3">
        <w:rPr/>
        <w:t xml:space="preserve">В 1904 г. Екатеринбургская контора Госбанка была переименована в отделение. Оно успешно функционирует, являясь самой значительной банковской структурой города. </w:t>
      </w:r>
    </w:p>
    <w:p xmlns:wp14="http://schemas.microsoft.com/office/word/2010/wordml" w:rsidRPr="00222E2E" w:rsidR="000B13DC" w:rsidP="000B13DC" w:rsidRDefault="000B13DC" w14:paraId="5DAB6C7B" wp14:textId="77777777">
      <w:pPr>
        <w:jc w:val="both"/>
      </w:pPr>
    </w:p>
    <w:p xmlns:wp14="http://schemas.microsoft.com/office/word/2010/wordml" w:rsidRPr="00222E2E" w:rsidR="000B13DC" w:rsidP="000B13DC" w:rsidRDefault="000B13DC" w14:paraId="02EB378F" wp14:textId="77777777">
      <w:pPr>
        <w:jc w:val="both"/>
      </w:pPr>
    </w:p>
    <w:p xmlns:wp14="http://schemas.microsoft.com/office/word/2010/wordml" w:rsidR="00AA137A" w:rsidRDefault="00AA137A" w14:paraId="6A05A809" wp14:textId="77777777"/>
    <w:sectPr w:rsidR="00AA137A" w:rsidSect="00AA137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0B13DC"/>
    <w:rsid w:val="00016892"/>
    <w:rsid w:val="00026584"/>
    <w:rsid w:val="00070E05"/>
    <w:rsid w:val="000B13DC"/>
    <w:rsid w:val="000C0983"/>
    <w:rsid w:val="000D3CBF"/>
    <w:rsid w:val="0018408F"/>
    <w:rsid w:val="00222E2E"/>
    <w:rsid w:val="002B5EE2"/>
    <w:rsid w:val="00436CC4"/>
    <w:rsid w:val="00A56D41"/>
    <w:rsid w:val="00A90621"/>
    <w:rsid w:val="00AA137A"/>
    <w:rsid w:val="00D85011"/>
    <w:rsid w:val="00DA4508"/>
    <w:rsid w:val="00DB573B"/>
    <w:rsid w:val="00DC4D3F"/>
    <w:rsid w:val="00E46647"/>
    <w:rsid w:val="00F83D78"/>
    <w:rsid w:val="00FB7555"/>
    <w:rsid w:val="5D357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69092F9B"/>
  <w15:docId w15:val="{fad9070f-5557-444b-9339-0f8f8207b13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B13D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fontstyle01" w:customStyle="1">
    <w:name w:val="fontstyle01"/>
    <w:basedOn w:val="a0"/>
    <w:uiPriority w:val="99"/>
    <w:rsid w:val="000B13DC"/>
    <w:rPr>
      <w:rFonts w:hint="default" w:ascii="NewtonC" w:hAnsi="NewtonC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Офис2</dc:creator>
  <lastModifiedBy>museumekb</lastModifiedBy>
  <revision>5</revision>
  <dcterms:created xsi:type="dcterms:W3CDTF">2020-08-17T05:11:00.0000000Z</dcterms:created>
  <dcterms:modified xsi:type="dcterms:W3CDTF">2020-08-21T04:42:14.4804124Z</dcterms:modified>
</coreProperties>
</file>