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9735B" w14:textId="77777777" w:rsidR="00A55758" w:rsidRDefault="00A55758" w:rsidP="00A55758">
      <w:r>
        <w:t>2018年10月15日10:43:33</w:t>
      </w:r>
    </w:p>
    <w:p w14:paraId="3EEB5CA0" w14:textId="77777777" w:rsidR="00A55758" w:rsidRDefault="00A55758" w:rsidP="00A55758"/>
    <w:p w14:paraId="664D358C" w14:textId="77777777" w:rsidR="00A55758" w:rsidRDefault="00A55758" w:rsidP="00A55758">
      <w:r>
        <w:rPr>
          <w:rFonts w:hint="eastAsia"/>
        </w:rPr>
        <w:t>本周安排</w:t>
      </w:r>
    </w:p>
    <w:p w14:paraId="3B0C2A61" w14:textId="77777777" w:rsidR="00A55758" w:rsidRDefault="00A55758" w:rsidP="00A55758"/>
    <w:p w14:paraId="5CC2A201" w14:textId="77777777" w:rsidR="00A55758" w:rsidRDefault="00A55758" w:rsidP="00A55758">
      <w:proofErr w:type="spellStart"/>
      <w:r>
        <w:t>opencpu</w:t>
      </w:r>
      <w:proofErr w:type="spellEnd"/>
      <w:r>
        <w:t>架构，资料，IDE的搭建</w:t>
      </w:r>
    </w:p>
    <w:p w14:paraId="31CDE73E" w14:textId="77777777" w:rsidR="00A55758" w:rsidRDefault="00A55758" w:rsidP="00A55758"/>
    <w:p w14:paraId="432CF80F" w14:textId="77777777" w:rsidR="00A55758" w:rsidRDefault="00A55758" w:rsidP="00A55758">
      <w:r>
        <w:t>NB-IoT</w:t>
      </w:r>
    </w:p>
    <w:p w14:paraId="2F353CAE" w14:textId="77777777" w:rsidR="00A55758" w:rsidRDefault="00A55758" w:rsidP="00A55758">
      <w:r>
        <w:t>UE(NB模块)</w:t>
      </w:r>
    </w:p>
    <w:p w14:paraId="2865A1E6" w14:textId="77777777" w:rsidR="00A55758" w:rsidRDefault="00A55758" w:rsidP="00A55758">
      <w:r>
        <w:t>1、省电模式（PSM）</w:t>
      </w:r>
    </w:p>
    <w:p w14:paraId="5E00C15B" w14:textId="77777777" w:rsidR="00A55758" w:rsidRDefault="00A55758" w:rsidP="00A55758">
      <w:r>
        <w:rPr>
          <w:rFonts w:hint="eastAsia"/>
        </w:rPr>
        <w:t>在版本</w:t>
      </w:r>
      <w:r>
        <w:t>12引入，为了最大化 UE 的停机时间，其执行周期性</w:t>
      </w:r>
      <w:proofErr w:type="gramStart"/>
      <w:r>
        <w:t>跟踪区更新</w:t>
      </w:r>
      <w:proofErr w:type="gramEnd"/>
      <w:r>
        <w:t xml:space="preserve"> (TAU)，之后，在空闲时间的可配置窗口期间，保持可用于寻呼。一旦空闲时间窗口过去，设备就进入休眠状态，并且直到下一个周期性 TAU 才能访问。这种省电方法对于需要稀疏周期性报告的使用情形尤为重要，例如每天一次</w:t>
      </w:r>
    </w:p>
    <w:p w14:paraId="5E06A0DD" w14:textId="77777777" w:rsidR="00A55758" w:rsidRDefault="00A55758" w:rsidP="00A55758"/>
    <w:p w14:paraId="04E937EA" w14:textId="39A511BF" w:rsidR="001147D8" w:rsidRDefault="00A55758" w:rsidP="00A55758">
      <w:r>
        <w:t>2、扩展不连续接收 (</w:t>
      </w:r>
      <w:proofErr w:type="spellStart"/>
      <w:r>
        <w:t>eDRX</w:t>
      </w:r>
      <w:proofErr w:type="spellEnd"/>
      <w:r>
        <w:t>)</w:t>
      </w:r>
    </w:p>
    <w:p w14:paraId="0CA68E1A" w14:textId="6CA63A62" w:rsidR="00AA56C0" w:rsidRDefault="00AA56C0" w:rsidP="00A55758"/>
    <w:p w14:paraId="401AB19F" w14:textId="45071138" w:rsidR="00AA56C0" w:rsidRDefault="00AA56C0" w:rsidP="00A55758">
      <w:r>
        <w:rPr>
          <w:noProof/>
        </w:rPr>
        <w:drawing>
          <wp:inline distT="0" distB="0" distL="0" distR="0" wp14:anchorId="6D83A580" wp14:editId="41E962A0">
            <wp:extent cx="5274310" cy="2345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6078" w14:textId="510B2344" w:rsidR="005121F4" w:rsidRDefault="00E3003F" w:rsidP="00A55758">
      <w:r>
        <w:t>P</w:t>
      </w:r>
      <w:r>
        <w:rPr>
          <w:rFonts w:hint="eastAsia"/>
        </w:rPr>
        <w:t>ag</w:t>
      </w:r>
      <w:r>
        <w:t>ing Transmission Windows</w:t>
      </w:r>
      <w:r>
        <w:rPr>
          <w:rFonts w:hint="eastAsia"/>
        </w:rPr>
        <w:t>分页传输窗口</w:t>
      </w:r>
    </w:p>
    <w:p w14:paraId="3354B854" w14:textId="47E656CD" w:rsidR="00E3003F" w:rsidRDefault="00F071FC" w:rsidP="00A55758">
      <w:r>
        <w:rPr>
          <w:rFonts w:hint="eastAsia"/>
        </w:rPr>
        <w:t>Pa</w:t>
      </w:r>
      <w:r>
        <w:t xml:space="preserve">ging Occasion </w:t>
      </w:r>
      <w:r>
        <w:rPr>
          <w:rFonts w:hint="eastAsia"/>
        </w:rPr>
        <w:t>寻呼时机</w:t>
      </w:r>
    </w:p>
    <w:p w14:paraId="6A9CD481" w14:textId="1D91577F" w:rsidR="00F071FC" w:rsidRDefault="00F071FC" w:rsidP="00A55758"/>
    <w:p w14:paraId="6BD65590" w14:textId="4D4E800C" w:rsidR="00F071FC" w:rsidRDefault="00F071FC" w:rsidP="00A55758">
      <w:r>
        <w:rPr>
          <w:rFonts w:hint="eastAsia"/>
        </w:rPr>
        <w:t>3、较低的UE功率等级</w:t>
      </w:r>
    </w:p>
    <w:p w14:paraId="57933D0D" w14:textId="4699FCC1" w:rsidR="00F071FC" w:rsidRDefault="00F071FC" w:rsidP="00A55758"/>
    <w:p w14:paraId="1C825A92" w14:textId="5181771D" w:rsidR="00F071FC" w:rsidRDefault="00F071FC" w:rsidP="00A55758">
      <w:r w:rsidRPr="00F071FC">
        <w:rPr>
          <w:rFonts w:hint="eastAsia"/>
        </w:rPr>
        <w:t>新规范定义了</w:t>
      </w:r>
      <w:r w:rsidRPr="00F071FC">
        <w:t xml:space="preserve"> 20dBm 的功率等级，传统 LTE 相比为 23dBm。该功能可显著降低功耗，因为 PA 功率到目前为止是蜂窝物联网 (IoT) 系统中的主要功率驱动器，但它也通过允许功率放大器集成在单芯片 CMOS 解决方案中而降低了总体 BOM</w:t>
      </w:r>
      <w:r>
        <w:rPr>
          <w:rFonts w:hint="eastAsia"/>
        </w:rPr>
        <w:t>。</w:t>
      </w:r>
    </w:p>
    <w:p w14:paraId="6EC370BE" w14:textId="5AC927BA" w:rsidR="00F071FC" w:rsidRDefault="00F071FC" w:rsidP="00A55758"/>
    <w:p w14:paraId="7205EA67" w14:textId="33792A41" w:rsidR="00F071FC" w:rsidRDefault="00F071FC" w:rsidP="00A55758">
      <w:r>
        <w:rPr>
          <w:rFonts w:hint="eastAsia"/>
        </w:rPr>
        <w:t>4、基于有限移动性而减少报告</w:t>
      </w:r>
    </w:p>
    <w:p w14:paraId="4A56D8A1" w14:textId="15C5E597" w:rsidR="00F071FC" w:rsidRDefault="00F071FC" w:rsidP="00A55758">
      <w:r w:rsidRPr="00F071FC">
        <w:rPr>
          <w:rFonts w:hint="eastAsia"/>
        </w:rPr>
        <w:t>此优化利用有限的移动性场景。这些是假设</w:t>
      </w:r>
      <w:r w:rsidRPr="00F071FC">
        <w:t xml:space="preserve"> UE 被固定或以非常低的速度移动的情况。在这些假设下，规范允许放松相邻单元测量和报告周期。</w:t>
      </w:r>
      <w:proofErr w:type="gramStart"/>
      <w:r w:rsidRPr="00F071FC">
        <w:t>这减少</w:t>
      </w:r>
      <w:proofErr w:type="gramEnd"/>
      <w:r w:rsidRPr="00F071FC">
        <w:t>了需要 RF 资源和消耗功率的过程</w:t>
      </w:r>
    </w:p>
    <w:p w14:paraId="64059BE2" w14:textId="463A18A0" w:rsidR="00F071FC" w:rsidRDefault="00F071FC" w:rsidP="00A55758"/>
    <w:p w14:paraId="3DCF7EB4" w14:textId="1CD15248" w:rsidR="00F071FC" w:rsidRDefault="00F071FC" w:rsidP="00A55758">
      <w:r>
        <w:rPr>
          <w:rFonts w:hint="eastAsia"/>
        </w:rPr>
        <w:t>5、上层优化</w:t>
      </w:r>
    </w:p>
    <w:p w14:paraId="254E508D" w14:textId="6BB88AA8" w:rsidR="00F071FC" w:rsidRDefault="00993AFB" w:rsidP="00F071FC">
      <w:pPr>
        <w:ind w:firstLine="420"/>
      </w:pPr>
      <w:r>
        <w:rPr>
          <w:rFonts w:hint="eastAsia"/>
        </w:rPr>
        <w:t>a</w:t>
      </w:r>
      <w:r w:rsidR="00F071FC" w:rsidRPr="00F071FC">
        <w:rPr>
          <w:rFonts w:hint="eastAsia"/>
        </w:rPr>
        <w:t>最小化信令开销</w:t>
      </w:r>
    </w:p>
    <w:p w14:paraId="21AC4D70" w14:textId="786F0B87" w:rsidR="00AF7449" w:rsidRDefault="00AF7449" w:rsidP="00F071FC">
      <w:pPr>
        <w:ind w:firstLine="420"/>
      </w:pPr>
    </w:p>
    <w:p w14:paraId="571A324D" w14:textId="59FF484C" w:rsidR="00E61CED" w:rsidRDefault="00E61CED" w:rsidP="00F071FC">
      <w:pPr>
        <w:ind w:firstLine="420"/>
      </w:pPr>
      <w:r>
        <w:rPr>
          <w:rFonts w:hint="eastAsia"/>
        </w:rPr>
        <w:t>open</w:t>
      </w:r>
      <w:r>
        <w:t xml:space="preserve"> CPU</w:t>
      </w:r>
    </w:p>
    <w:p w14:paraId="318566B9" w14:textId="65C29C40" w:rsidR="00E61CED" w:rsidRDefault="00E61CED" w:rsidP="00F071FC">
      <w:pPr>
        <w:ind w:firstLine="420"/>
      </w:pPr>
    </w:p>
    <w:p w14:paraId="75F1234E" w14:textId="77777777" w:rsidR="00E61CED" w:rsidRDefault="00E61CED" w:rsidP="00F071FC">
      <w:pPr>
        <w:ind w:firstLine="420"/>
      </w:pPr>
    </w:p>
    <w:p w14:paraId="6FCB017A" w14:textId="6EBE202E" w:rsidR="00AF7449" w:rsidRDefault="005257AC" w:rsidP="00F071FC">
      <w:pPr>
        <w:ind w:firstLine="420"/>
      </w:pPr>
      <w:r>
        <w:rPr>
          <w:noProof/>
        </w:rPr>
        <w:drawing>
          <wp:inline distT="0" distB="0" distL="0" distR="0" wp14:anchorId="041A547A" wp14:editId="41359847">
            <wp:extent cx="5274310" cy="4581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7C26" w14:textId="14D885F7" w:rsidR="00006469" w:rsidRDefault="00006469" w:rsidP="00F071FC">
      <w:pPr>
        <w:ind w:firstLine="420"/>
      </w:pPr>
    </w:p>
    <w:p w14:paraId="24D88054" w14:textId="710E6F66" w:rsidR="00006469" w:rsidRDefault="00006469" w:rsidP="00F071FC">
      <w:pPr>
        <w:ind w:firstLine="420"/>
      </w:pPr>
    </w:p>
    <w:p w14:paraId="51D47D16" w14:textId="5FCF9785" w:rsidR="00201CF6" w:rsidRDefault="00201CF6" w:rsidP="00F071FC">
      <w:pPr>
        <w:ind w:firstLine="420"/>
      </w:pPr>
    </w:p>
    <w:p w14:paraId="39F4C40D" w14:textId="7E11EE6D" w:rsidR="00201CF6" w:rsidRDefault="00201CF6" w:rsidP="00F071FC">
      <w:pPr>
        <w:ind w:firstLine="420"/>
      </w:pPr>
    </w:p>
    <w:p w14:paraId="10F4C549" w14:textId="19413466" w:rsidR="00201CF6" w:rsidRDefault="00201CF6" w:rsidP="00F071FC">
      <w:pPr>
        <w:ind w:firstLine="420"/>
      </w:pPr>
    </w:p>
    <w:p w14:paraId="7583ED57" w14:textId="61351CF6" w:rsidR="00201CF6" w:rsidRDefault="00201CF6" w:rsidP="00F071FC">
      <w:pPr>
        <w:ind w:firstLine="420"/>
      </w:pPr>
    </w:p>
    <w:p w14:paraId="4DA4FB08" w14:textId="4D3F50CD" w:rsidR="00201CF6" w:rsidRDefault="00201CF6" w:rsidP="00F071FC">
      <w:pPr>
        <w:ind w:firstLine="420"/>
      </w:pPr>
    </w:p>
    <w:p w14:paraId="110B9BB9" w14:textId="0561B41E" w:rsidR="00201CF6" w:rsidRDefault="00201CF6" w:rsidP="00F071FC">
      <w:pPr>
        <w:ind w:firstLine="420"/>
      </w:pPr>
    </w:p>
    <w:p w14:paraId="1047A750" w14:textId="27EA5552" w:rsidR="00201CF6" w:rsidRDefault="00201CF6" w:rsidP="00F071FC">
      <w:pPr>
        <w:ind w:firstLine="420"/>
      </w:pPr>
    </w:p>
    <w:p w14:paraId="63D7F989" w14:textId="6F8CF94C" w:rsidR="00201CF6" w:rsidRDefault="00201CF6" w:rsidP="00F071FC">
      <w:pPr>
        <w:ind w:firstLine="420"/>
      </w:pPr>
    </w:p>
    <w:p w14:paraId="0E44D478" w14:textId="0197BCD0" w:rsidR="00201CF6" w:rsidRDefault="00201CF6" w:rsidP="00F071FC">
      <w:pPr>
        <w:ind w:firstLine="420"/>
      </w:pPr>
    </w:p>
    <w:p w14:paraId="35333A66" w14:textId="095435CC" w:rsidR="00201CF6" w:rsidRDefault="00201CF6" w:rsidP="00F071FC">
      <w:pPr>
        <w:ind w:firstLine="420"/>
      </w:pPr>
    </w:p>
    <w:p w14:paraId="7EA090CF" w14:textId="70E05882" w:rsidR="00201CF6" w:rsidRDefault="00201CF6" w:rsidP="00F071FC">
      <w:pPr>
        <w:ind w:firstLine="420"/>
      </w:pPr>
    </w:p>
    <w:p w14:paraId="69B06CD5" w14:textId="304C2017" w:rsidR="00201CF6" w:rsidRDefault="00201CF6" w:rsidP="00F071FC">
      <w:pPr>
        <w:ind w:firstLine="420"/>
      </w:pPr>
    </w:p>
    <w:p w14:paraId="7377DDBB" w14:textId="588244CB" w:rsidR="00201CF6" w:rsidRDefault="00201CF6" w:rsidP="00F071FC">
      <w:pPr>
        <w:ind w:firstLine="420"/>
      </w:pPr>
    </w:p>
    <w:p w14:paraId="18961550" w14:textId="50BC5150" w:rsidR="00201CF6" w:rsidRDefault="00201CF6" w:rsidP="00F071FC">
      <w:pPr>
        <w:ind w:firstLine="420"/>
      </w:pPr>
    </w:p>
    <w:p w14:paraId="7F06368D" w14:textId="77777777" w:rsidR="00201CF6" w:rsidRDefault="00201CF6" w:rsidP="00201CF6">
      <w:pPr>
        <w:ind w:firstLine="420"/>
      </w:pPr>
      <w:r>
        <w:lastRenderedPageBreak/>
        <w:t>O</w:t>
      </w:r>
      <w:r>
        <w:rPr>
          <w:rFonts w:hint="eastAsia"/>
        </w:rPr>
        <w:t>pen</w:t>
      </w:r>
      <w:r>
        <w:t xml:space="preserve"> CPU</w:t>
      </w:r>
      <w:r>
        <w:rPr>
          <w:rFonts w:hint="eastAsia"/>
        </w:rPr>
        <w:t>软件架构</w:t>
      </w:r>
    </w:p>
    <w:p w14:paraId="63884D31" w14:textId="77777777" w:rsidR="00201CF6" w:rsidRDefault="00201CF6" w:rsidP="00F071FC">
      <w:pPr>
        <w:ind w:firstLine="420"/>
      </w:pPr>
    </w:p>
    <w:p w14:paraId="7C863AF9" w14:textId="6E913C9A" w:rsidR="00006469" w:rsidRDefault="008D65FA" w:rsidP="00F071FC">
      <w:pPr>
        <w:ind w:firstLine="420"/>
      </w:pPr>
      <w:r>
        <w:rPr>
          <w:noProof/>
        </w:rPr>
        <w:drawing>
          <wp:inline distT="0" distB="0" distL="0" distR="0" wp14:anchorId="52ADC741" wp14:editId="347869F8">
            <wp:extent cx="5274310" cy="3709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DBCD" w14:textId="1ED32B0E" w:rsidR="00306230" w:rsidRDefault="00306230" w:rsidP="00F071FC">
      <w:pPr>
        <w:ind w:firstLine="420"/>
      </w:pPr>
    </w:p>
    <w:p w14:paraId="26277AED" w14:textId="7EDE91F7" w:rsidR="00306230" w:rsidRDefault="00306230" w:rsidP="006D1F86">
      <w:pPr>
        <w:rPr>
          <w:rStyle w:val="fontstyle01"/>
        </w:rPr>
      </w:pPr>
      <w:proofErr w:type="spellStart"/>
      <w:r>
        <w:rPr>
          <w:rStyle w:val="fontstyle01"/>
        </w:rPr>
        <w:t>OpenCPU</w:t>
      </w:r>
      <w:proofErr w:type="spellEnd"/>
      <w:r>
        <w:rPr>
          <w:rStyle w:val="fontstyle01"/>
        </w:rPr>
        <w:t xml:space="preserve"> provides three UART ports: UART0 (Main UART), UART1 (Debug UART) and UART2(Auxiliary UART)</w:t>
      </w:r>
    </w:p>
    <w:p w14:paraId="3B92AB77" w14:textId="04C8BC17" w:rsidR="00C10D90" w:rsidRDefault="00C10D90" w:rsidP="006D1F86"/>
    <w:p w14:paraId="23E47940" w14:textId="0F0C5D40" w:rsidR="00C10D90" w:rsidRDefault="00C10D90" w:rsidP="006D1F86"/>
    <w:p w14:paraId="2954DE50" w14:textId="77777777" w:rsidR="00C10D90" w:rsidRDefault="00C10D90" w:rsidP="006D1F86">
      <w:r>
        <w:rPr>
          <w:rFonts w:hint="eastAsia"/>
        </w:rPr>
        <w:t>2018年10月16日13:40:22：</w:t>
      </w:r>
    </w:p>
    <w:p w14:paraId="60002168" w14:textId="77777777" w:rsidR="00C10D90" w:rsidRDefault="00C10D90" w:rsidP="006D1F86"/>
    <w:p w14:paraId="4ABC16CA" w14:textId="4F9FD4D2" w:rsidR="007E7BCE" w:rsidRDefault="007E7BCE" w:rsidP="006D1F86">
      <w:r>
        <w:rPr>
          <w:rFonts w:hint="eastAsia"/>
        </w:rPr>
        <w:t>1：注册快速外部中断，中断里面不要做任务，</w:t>
      </w:r>
      <w:proofErr w:type="gramStart"/>
      <w:r>
        <w:rPr>
          <w:rFonts w:hint="eastAsia"/>
        </w:rPr>
        <w:t>置标志位</w:t>
      </w:r>
      <w:proofErr w:type="gramEnd"/>
      <w:r>
        <w:rPr>
          <w:rFonts w:hint="eastAsia"/>
        </w:rPr>
        <w:t>就可以了</w:t>
      </w:r>
    </w:p>
    <w:p w14:paraId="7D531CD2" w14:textId="4BA4B2EE" w:rsidR="007E7BCE" w:rsidRDefault="007E7BCE" w:rsidP="006D1F86">
      <w:r>
        <w:rPr>
          <w:rFonts w:hint="eastAsia"/>
        </w:rPr>
        <w:t>2：中断初始化，目前只支持水平触发（高电平或者低电平触发）</w:t>
      </w:r>
    </w:p>
    <w:p w14:paraId="28A038F4" w14:textId="7F645014" w:rsidR="00DF2F80" w:rsidRDefault="0050336E" w:rsidP="006D1F86">
      <w:r>
        <w:rPr>
          <w:rFonts w:hint="eastAsia"/>
        </w:rPr>
        <w:t>3：</w:t>
      </w:r>
      <w:r w:rsidR="00DF2F80">
        <w:rPr>
          <w:rFonts w:hint="eastAsia"/>
        </w:rPr>
        <w:t>ADC</w:t>
      </w:r>
      <w:r w:rsidR="00DF2F80">
        <w:t xml:space="preserve"> :</w:t>
      </w:r>
      <w:proofErr w:type="spellStart"/>
      <w:r w:rsidR="00DF2F80">
        <w:rPr>
          <w:rFonts w:hint="eastAsia"/>
        </w:rPr>
        <w:t>o</w:t>
      </w:r>
      <w:r w:rsidR="00DF2F80">
        <w:t>pencpu</w:t>
      </w:r>
      <w:proofErr w:type="spellEnd"/>
      <w:r w:rsidR="00DF2F80">
        <w:t xml:space="preserve"> </w:t>
      </w:r>
      <w:r w:rsidR="00DF2F80">
        <w:rPr>
          <w:rFonts w:hint="eastAsia"/>
        </w:rPr>
        <w:t>提供了一个模拟输入引脚，可以检测外部的电压</w:t>
      </w:r>
      <w:r w:rsidR="00DF2F80">
        <w:t xml:space="preserve"> </w:t>
      </w:r>
      <w:r w:rsidR="00DF2F80">
        <w:rPr>
          <w:rFonts w:hint="eastAsia"/>
        </w:rPr>
        <w:t>可检测的</w:t>
      </w:r>
      <w:r w:rsidR="00E85147">
        <w:t xml:space="preserve"> </w:t>
      </w:r>
      <w:r w:rsidR="00DF2F80">
        <w:rPr>
          <w:rFonts w:hint="eastAsia"/>
        </w:rPr>
        <w:t>电压范围在0-1400mv</w:t>
      </w:r>
      <w:r w:rsidR="00E46C48">
        <w:rPr>
          <w:rFonts w:hint="eastAsia"/>
        </w:rPr>
        <w:t xml:space="preserve"> </w:t>
      </w:r>
      <w:r w:rsidR="00DF2F80">
        <w:t>A</w:t>
      </w:r>
      <w:r w:rsidR="00DF2F80">
        <w:rPr>
          <w:rFonts w:hint="eastAsia"/>
        </w:rPr>
        <w:t>D</w:t>
      </w:r>
      <w:r w:rsidR="00FD7D68">
        <w:t>C</w:t>
      </w:r>
      <w:r w:rsidR="00DF2F80">
        <w:rPr>
          <w:rFonts w:hint="eastAsia"/>
        </w:rPr>
        <w:t>采样的平均值在</w:t>
      </w:r>
      <w:r w:rsidR="0019266D">
        <w:rPr>
          <w:rFonts w:hint="eastAsia"/>
        </w:rPr>
        <w:t>0</w:t>
      </w:r>
      <w:r w:rsidR="0019266D">
        <w:t>-2800mv</w:t>
      </w:r>
    </w:p>
    <w:p w14:paraId="5912DCC0" w14:textId="43ABA7FD" w:rsidR="0019266D" w:rsidRDefault="0019266D" w:rsidP="006D1F86"/>
    <w:p w14:paraId="0DDA12A6" w14:textId="2AEEE4DC" w:rsidR="002F698B" w:rsidRDefault="0019266D" w:rsidP="006D1F86">
      <w:pPr>
        <w:rPr>
          <w:noProof/>
        </w:rPr>
      </w:pPr>
      <w:r>
        <w:rPr>
          <w:rFonts w:hint="eastAsia"/>
        </w:rPr>
        <w:t>4</w:t>
      </w:r>
      <w:r>
        <w:t>:</w:t>
      </w:r>
      <w:r w:rsidR="004960AB" w:rsidRPr="004960AB">
        <w:rPr>
          <w:noProof/>
        </w:rPr>
        <w:t xml:space="preserve"> </w:t>
      </w:r>
      <w:r w:rsidR="00840393">
        <w:rPr>
          <w:rFonts w:hint="eastAsia"/>
          <w:noProof/>
        </w:rPr>
        <w:t>编译环境</w:t>
      </w:r>
    </w:p>
    <w:p w14:paraId="2B586084" w14:textId="0C6465DC" w:rsidR="0019266D" w:rsidRPr="0019266D" w:rsidRDefault="00056C58" w:rsidP="006D1F86">
      <w:r>
        <w:rPr>
          <w:noProof/>
        </w:rPr>
        <w:t>GCC</w:t>
      </w:r>
      <w:r w:rsidR="00FB5A09">
        <w:rPr>
          <w:noProof/>
        </w:rPr>
        <w:t xml:space="preserve"> Compiler Support </w:t>
      </w:r>
    </w:p>
    <w:p w14:paraId="2577C614" w14:textId="480B52E0" w:rsidR="007E7BCE" w:rsidRPr="00DF2F80" w:rsidRDefault="00FB5A09" w:rsidP="006D1F86">
      <w:r w:rsidRPr="00FB5A09">
        <w:t>BC26-OpenCPU supports free-of-charge GCC compiler (</w:t>
      </w:r>
      <w:proofErr w:type="spellStart"/>
      <w:r w:rsidRPr="00FB5A09">
        <w:t>gcc</w:t>
      </w:r>
      <w:proofErr w:type="spellEnd"/>
      <w:r w:rsidRPr="00FB5A09">
        <w:t>-arm-none-</w:t>
      </w:r>
      <w:proofErr w:type="spellStart"/>
      <w:r w:rsidRPr="00FB5A09">
        <w:t>eabi</w:t>
      </w:r>
      <w:proofErr w:type="spellEnd"/>
      <w:r w:rsidRPr="00FB5A09">
        <w:t xml:space="preserve"> V4.8)</w:t>
      </w:r>
    </w:p>
    <w:p w14:paraId="63E479B6" w14:textId="586C4856" w:rsidR="007E7BCE" w:rsidRDefault="00FB5A09" w:rsidP="006D1F86">
      <w:r>
        <w:rPr>
          <w:rFonts w:hint="eastAsia"/>
        </w:rPr>
        <w:t>I</w:t>
      </w:r>
      <w:r>
        <w:t xml:space="preserve">DE </w:t>
      </w:r>
      <w:r w:rsidR="007715D0">
        <w:t>Support</w:t>
      </w:r>
    </w:p>
    <w:p w14:paraId="27211052" w14:textId="64A36BAA" w:rsidR="00FB5A09" w:rsidRDefault="00FB5A09" w:rsidP="006D1F86">
      <w:r>
        <w:tab/>
        <w:t>Command</w:t>
      </w:r>
      <w:r>
        <w:rPr>
          <w:rFonts w:hint="eastAsia"/>
        </w:rPr>
        <w:t>-line</w:t>
      </w:r>
      <w:r>
        <w:t>+</w:t>
      </w:r>
      <w:r>
        <w:rPr>
          <w:rFonts w:hint="eastAsia"/>
        </w:rPr>
        <w:t>编辑工具（</w:t>
      </w:r>
      <w:proofErr w:type="spellStart"/>
      <w:r>
        <w:rPr>
          <w:rFonts w:hint="eastAsia"/>
        </w:rPr>
        <w:t>sublime</w:t>
      </w:r>
      <w:r>
        <w:t>,source</w:t>
      </w:r>
      <w:proofErr w:type="spellEnd"/>
      <w:r>
        <w:t xml:space="preserve"> </w:t>
      </w:r>
      <w:proofErr w:type="spellStart"/>
      <w:r>
        <w:t>insight,notepad</w:t>
      </w:r>
      <w:proofErr w:type="spellEnd"/>
      <w:r>
        <w:t>++</w:t>
      </w:r>
      <w:r>
        <w:rPr>
          <w:rFonts w:hint="eastAsia"/>
        </w:rPr>
        <w:t>）</w:t>
      </w:r>
    </w:p>
    <w:p w14:paraId="68622149" w14:textId="4E0A895D" w:rsidR="00C10D90" w:rsidRDefault="00C10D90" w:rsidP="006D1F86">
      <w:r>
        <w:rPr>
          <w:rFonts w:hint="eastAsia"/>
        </w:rPr>
        <w:t>”</w:t>
      </w:r>
    </w:p>
    <w:p w14:paraId="05448543" w14:textId="30B911F7" w:rsidR="00F94FCF" w:rsidRDefault="00F94FCF" w:rsidP="006D1F86"/>
    <w:p w14:paraId="46F2F42A" w14:textId="718DDB60" w:rsidR="00F94FCF" w:rsidRDefault="00F94FCF" w:rsidP="006D1F86"/>
    <w:p w14:paraId="6A25F632" w14:textId="4D62D3F9" w:rsidR="00F94FCF" w:rsidRDefault="00F94FCF" w:rsidP="006D1F86"/>
    <w:p w14:paraId="636AE24E" w14:textId="1678A4ED" w:rsidR="00F94FCF" w:rsidRDefault="00F94FCF" w:rsidP="006D1F86"/>
    <w:p w14:paraId="2D5BE2BA" w14:textId="00D33E7B" w:rsidR="00F94FCF" w:rsidRDefault="00F94FCF" w:rsidP="006D1F86">
      <w:r>
        <w:rPr>
          <w:rFonts w:hint="eastAsia"/>
        </w:rPr>
        <w:t>TCP</w:t>
      </w:r>
      <w:r>
        <w:t>(IP)</w:t>
      </w:r>
      <w:r w:rsidR="00C856C7">
        <w:t xml:space="preserve"> </w:t>
      </w:r>
      <w:proofErr w:type="spellStart"/>
      <w:r w:rsidR="00C856C7">
        <w:t>AT_COMMANDs_Manual</w:t>
      </w:r>
      <w:proofErr w:type="spellEnd"/>
      <w:r w:rsidR="00C856C7">
        <w:t xml:space="preserve"> V1.0</w:t>
      </w:r>
    </w:p>
    <w:p w14:paraId="4310B532" w14:textId="73042810" w:rsidR="00B0575E" w:rsidRDefault="00B0575E" w:rsidP="006D1F86"/>
    <w:p w14:paraId="0181DE82" w14:textId="36BE0F5D" w:rsidR="00B0575E" w:rsidRDefault="00B0575E" w:rsidP="006D1F86">
      <w:r>
        <w:rPr>
          <w:rFonts w:hint="eastAsia"/>
        </w:rPr>
        <w:t>移远</w:t>
      </w:r>
      <w:r>
        <w:t>BC26</w:t>
      </w:r>
      <w:r>
        <w:rPr>
          <w:rFonts w:hint="eastAsia"/>
        </w:rPr>
        <w:t>模块具有嵌入式TCP</w:t>
      </w:r>
      <w:r>
        <w:t>/IP</w:t>
      </w:r>
      <w:r>
        <w:rPr>
          <w:rFonts w:hint="eastAsia"/>
        </w:rPr>
        <w:t>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，可以使用主机发送AT命令访问in</w:t>
      </w:r>
      <w:r>
        <w:t>ternet</w:t>
      </w:r>
    </w:p>
    <w:p w14:paraId="3460350F" w14:textId="69E044DB" w:rsidR="00B0575E" w:rsidRDefault="00B0575E" w:rsidP="006D1F86"/>
    <w:p w14:paraId="5BBE7F8A" w14:textId="6F3DD671" w:rsidR="00B0575E" w:rsidRDefault="00B0575E" w:rsidP="006D1F86">
      <w:r>
        <w:rPr>
          <w:rFonts w:hint="eastAsia"/>
        </w:rPr>
        <w:t>通过AT命令发送开启和关闭socket</w:t>
      </w:r>
    </w:p>
    <w:p w14:paraId="3258A16A" w14:textId="0D353CCC" w:rsidR="003F6726" w:rsidRDefault="003F6726" w:rsidP="006D1F86"/>
    <w:p w14:paraId="4E6A170E" w14:textId="5CF8F881" w:rsidR="003F6726" w:rsidRDefault="003F6726" w:rsidP="006D1F86">
      <w:r>
        <w:rPr>
          <w:rFonts w:hint="eastAsia"/>
        </w:rPr>
        <w:t>支持两种数据访问模式</w:t>
      </w:r>
    </w:p>
    <w:p w14:paraId="566263C6" w14:textId="179A86E3" w:rsidR="003743F1" w:rsidRDefault="003743F1" w:rsidP="006D1F86"/>
    <w:p w14:paraId="1E3571C8" w14:textId="4867F0A6" w:rsidR="003743F1" w:rsidRDefault="003743F1" w:rsidP="006D1F86">
      <w:r>
        <w:rPr>
          <w:rFonts w:hint="eastAsia"/>
        </w:rPr>
        <w:t>缓冲区模式</w:t>
      </w:r>
      <w:r w:rsidR="00C33416">
        <w:rPr>
          <w:rFonts w:hint="eastAsia"/>
        </w:rPr>
        <w:t>（buffer</w:t>
      </w:r>
      <w:r w:rsidR="00C33416">
        <w:t xml:space="preserve"> access mode</w:t>
      </w:r>
      <w:r w:rsidR="00C33416">
        <w:rPr>
          <w:rFonts w:hint="eastAsia"/>
        </w:rPr>
        <w:t>）</w:t>
      </w:r>
    </w:p>
    <w:p w14:paraId="2BD56BC1" w14:textId="4BCE98B9" w:rsidR="003743F1" w:rsidRDefault="003743F1" w:rsidP="006D1F86">
      <w:r>
        <w:rPr>
          <w:rFonts w:hint="eastAsia"/>
        </w:rPr>
        <w:t>直接</w:t>
      </w:r>
      <w:proofErr w:type="gramStart"/>
      <w:r>
        <w:rPr>
          <w:rFonts w:hint="eastAsia"/>
        </w:rPr>
        <w:t>推模式</w:t>
      </w:r>
      <w:proofErr w:type="gramEnd"/>
      <w:r w:rsidR="00C33416">
        <w:rPr>
          <w:rFonts w:hint="eastAsia"/>
        </w:rPr>
        <w:t>(</w:t>
      </w:r>
      <w:r w:rsidR="00C33416">
        <w:t>direct push mode)</w:t>
      </w:r>
    </w:p>
    <w:p w14:paraId="3C893819" w14:textId="7739EB00" w:rsidR="003F6726" w:rsidRDefault="003F6726" w:rsidP="006D1F86"/>
    <w:p w14:paraId="03F949A1" w14:textId="36C1C5D7" w:rsidR="003F6726" w:rsidRDefault="003F6726" w:rsidP="006D1F86">
      <w:r>
        <w:rPr>
          <w:rFonts w:hint="eastAsia"/>
        </w:rPr>
        <w:t>AT</w:t>
      </w:r>
      <w:r>
        <w:t>+QIOPEN</w:t>
      </w:r>
      <w:r w:rsidR="00505C2A">
        <w:t xml:space="preserve"> </w:t>
      </w:r>
      <w:r w:rsidR="00505C2A">
        <w:rPr>
          <w:rFonts w:hint="eastAsia"/>
        </w:rPr>
        <w:t>打开套接字服务</w:t>
      </w:r>
    </w:p>
    <w:p w14:paraId="70415DDE" w14:textId="16BB0F81" w:rsidR="003F6726" w:rsidRDefault="003F6726" w:rsidP="006D1F86"/>
    <w:p w14:paraId="214E8A07" w14:textId="13AF63C3" w:rsidR="003F6726" w:rsidRDefault="003F6726" w:rsidP="006D1F86">
      <w:r>
        <w:rPr>
          <w:rFonts w:hint="eastAsia"/>
        </w:rPr>
        <w:t>A</w:t>
      </w:r>
      <w:r>
        <w:t>T+QISWTMD</w:t>
      </w:r>
      <w:r w:rsidR="00505C2A">
        <w:t xml:space="preserve"> </w:t>
      </w:r>
      <w:r w:rsidR="00006758">
        <w:rPr>
          <w:rFonts w:hint="eastAsia"/>
        </w:rPr>
        <w:t>更改数据访问模式</w:t>
      </w:r>
    </w:p>
    <w:p w14:paraId="4A92E21E" w14:textId="7FF96E2A" w:rsidR="00006758" w:rsidRDefault="00006758" w:rsidP="006D1F86"/>
    <w:p w14:paraId="1F043639" w14:textId="7C0C64A9" w:rsidR="00006758" w:rsidRDefault="003743F1" w:rsidP="006D1F86">
      <w:r>
        <w:rPr>
          <w:rFonts w:hint="eastAsia"/>
        </w:rPr>
        <w:t>在</w:t>
      </w:r>
      <w:r w:rsidR="00C33416">
        <w:rPr>
          <w:rFonts w:hint="eastAsia"/>
        </w:rPr>
        <w:t>缓冲区模式下，可以通过 AT</w:t>
      </w:r>
      <w:r w:rsidR="00C33416">
        <w:t>+QISEND / AT+QISENDX</w:t>
      </w:r>
      <w:r w:rsidR="00C33416">
        <w:rPr>
          <w:rFonts w:hint="eastAsia"/>
        </w:rPr>
        <w:t>发送数据</w:t>
      </w:r>
    </w:p>
    <w:p w14:paraId="319C8F6C" w14:textId="4191D2C7" w:rsidR="00C33416" w:rsidRDefault="00C33416" w:rsidP="006D1F86">
      <w:r>
        <w:rPr>
          <w:rFonts w:hint="eastAsia"/>
        </w:rPr>
        <w:t>当收到数据</w:t>
      </w:r>
      <w:r w:rsidR="0040636A">
        <w:rPr>
          <w:rFonts w:hint="eastAsia"/>
        </w:rPr>
        <w:t>时，模块缓冲数据并报告URC</w:t>
      </w:r>
      <w:r w:rsidR="0040636A">
        <w:t xml:space="preserve"> “+QIURC:”</w:t>
      </w:r>
      <w:proofErr w:type="spellStart"/>
      <w:r w:rsidR="0040636A">
        <w:t>recv</w:t>
      </w:r>
      <w:proofErr w:type="spellEnd"/>
      <w:proofErr w:type="gramStart"/>
      <w:r w:rsidR="0040636A">
        <w:t>”</w:t>
      </w:r>
      <w:proofErr w:type="gramEnd"/>
      <w:r w:rsidR="0040636A">
        <w:t>,&lt;</w:t>
      </w:r>
      <w:proofErr w:type="spellStart"/>
      <w:r w:rsidR="0040636A">
        <w:t>connectID</w:t>
      </w:r>
      <w:proofErr w:type="spellEnd"/>
      <w:r w:rsidR="0040636A">
        <w:t>&gt;”</w:t>
      </w:r>
      <w:r w:rsidR="008C6BF8">
        <w:t>,</w:t>
      </w:r>
    </w:p>
    <w:p w14:paraId="124FFC34" w14:textId="0B60CB2B" w:rsidR="008C6BF8" w:rsidRDefault="008C6BF8" w:rsidP="006D1F86">
      <w:r>
        <w:rPr>
          <w:rFonts w:hint="eastAsia"/>
        </w:rPr>
        <w:t>主机通过AT</w:t>
      </w:r>
      <w:r>
        <w:t xml:space="preserve">+QIRD </w:t>
      </w:r>
      <w:r>
        <w:rPr>
          <w:rFonts w:hint="eastAsia"/>
        </w:rPr>
        <w:t>读数据</w:t>
      </w:r>
    </w:p>
    <w:p w14:paraId="1B5EF389" w14:textId="24B18A1D" w:rsidR="008C6BF8" w:rsidRDefault="008C6BF8" w:rsidP="006D1F86"/>
    <w:p w14:paraId="4A0C4EFB" w14:textId="64D9838D" w:rsidR="008C6BF8" w:rsidRDefault="008C6BF8" w:rsidP="006D1F86">
      <w:r>
        <w:rPr>
          <w:rFonts w:hint="eastAsia"/>
        </w:rPr>
        <w:t>在直接</w:t>
      </w:r>
      <w:proofErr w:type="gramStart"/>
      <w:r>
        <w:rPr>
          <w:rFonts w:hint="eastAsia"/>
        </w:rPr>
        <w:t>推模式</w:t>
      </w:r>
      <w:proofErr w:type="gramEnd"/>
      <w:r>
        <w:rPr>
          <w:rFonts w:hint="eastAsia"/>
        </w:rPr>
        <w:t xml:space="preserve"> 发送的AT命令跟上面相同，</w:t>
      </w:r>
    </w:p>
    <w:p w14:paraId="0798A88B" w14:textId="34A96BD6" w:rsidR="00422858" w:rsidRDefault="00422858" w:rsidP="006D1F86">
      <w:r>
        <w:rPr>
          <w:rFonts w:hint="eastAsia"/>
        </w:rPr>
        <w:t>收到的数据以下方形式输出</w:t>
      </w:r>
    </w:p>
    <w:p w14:paraId="1A61168D" w14:textId="2A671F26" w:rsidR="00D558EA" w:rsidRDefault="00422858" w:rsidP="006D1F86">
      <w:r>
        <w:rPr>
          <w:rFonts w:hint="eastAsia"/>
        </w:rPr>
        <w:t>“+QI</w:t>
      </w:r>
      <w:r>
        <w:t>URC:”</w:t>
      </w:r>
      <w:proofErr w:type="spellStart"/>
      <w:r>
        <w:t>recv</w:t>
      </w:r>
      <w:proofErr w:type="spellEnd"/>
      <w:proofErr w:type="gramStart"/>
      <w:r>
        <w:t>”</w:t>
      </w:r>
      <w:proofErr w:type="gramEnd"/>
      <w:r>
        <w:t>,&lt;</w:t>
      </w:r>
      <w:proofErr w:type="spellStart"/>
      <w:r>
        <w:t>connectID</w:t>
      </w:r>
      <w:proofErr w:type="spellEnd"/>
      <w:r>
        <w:t>&gt;,&lt;</w:t>
      </w:r>
      <w:proofErr w:type="spellStart"/>
      <w:r>
        <w:t>currentrecvlength</w:t>
      </w:r>
      <w:proofErr w:type="spellEnd"/>
      <w:r>
        <w:t>&gt;&lt;CR&gt;&lt;LF&gt;&lt;data&gt;</w:t>
      </w:r>
      <w:r>
        <w:rPr>
          <w:rFonts w:hint="eastAsia"/>
        </w:rPr>
        <w:t>”</w:t>
      </w:r>
    </w:p>
    <w:p w14:paraId="3BB18A33" w14:textId="1B731E89" w:rsidR="00304BA1" w:rsidRDefault="00304BA1" w:rsidP="006D1F86">
      <w:r>
        <w:rPr>
          <w:rFonts w:hint="eastAsia"/>
        </w:rPr>
        <w:t>回车换行：</w:t>
      </w:r>
    </w:p>
    <w:p w14:paraId="4C616C2B" w14:textId="54C2AA2D" w:rsidR="00D558EA" w:rsidRDefault="00D558EA" w:rsidP="006D1F86">
      <w:r>
        <w:rPr>
          <w:rFonts w:hint="eastAsia"/>
        </w:rPr>
        <w:t>&lt;</w:t>
      </w:r>
      <w:r>
        <w:t>CR&gt; 0X0D</w:t>
      </w:r>
    </w:p>
    <w:p w14:paraId="4B075983" w14:textId="65587992" w:rsidR="00D558EA" w:rsidRDefault="00D558EA" w:rsidP="006D1F86">
      <w:r>
        <w:rPr>
          <w:rFonts w:hint="eastAsia"/>
        </w:rPr>
        <w:t>&lt;</w:t>
      </w:r>
      <w:r>
        <w:t>LF&gt; 0X0A</w:t>
      </w:r>
    </w:p>
    <w:p w14:paraId="4994CC60" w14:textId="76F61258" w:rsidR="00D50E43" w:rsidRDefault="00D50E43" w:rsidP="006D1F86"/>
    <w:p w14:paraId="592A9F58" w14:textId="19D3D66A" w:rsidR="00D50E43" w:rsidRDefault="00D50E43" w:rsidP="006D1F86">
      <w:r>
        <w:rPr>
          <w:rFonts w:hint="eastAsia"/>
        </w:rPr>
        <w:t>A</w:t>
      </w:r>
      <w:r>
        <w:t>T+</w:t>
      </w:r>
      <w:proofErr w:type="gramStart"/>
      <w:r>
        <w:t>CEREG?\</w:t>
      </w:r>
      <w:proofErr w:type="gramEnd"/>
      <w:r>
        <w:t xml:space="preserve">0  </w:t>
      </w:r>
      <w:r>
        <w:rPr>
          <w:rFonts w:hint="eastAsia"/>
        </w:rPr>
        <w:t>get</w:t>
      </w:r>
      <w:r>
        <w:t xml:space="preserve"> </w:t>
      </w:r>
      <w:proofErr w:type="spellStart"/>
      <w:r>
        <w:t>egprs</w:t>
      </w:r>
      <w:proofErr w:type="spellEnd"/>
      <w:r>
        <w:t xml:space="preserve"> state</w:t>
      </w:r>
    </w:p>
    <w:p w14:paraId="6ED559FA" w14:textId="09E9B1E0" w:rsidR="00D50E43" w:rsidRDefault="00D50E43" w:rsidP="006D1F86"/>
    <w:p w14:paraId="6559A122" w14:textId="5AA9DA71" w:rsidR="00D50E43" w:rsidRDefault="005C488E" w:rsidP="006D1F86">
      <w:r w:rsidRPr="005C488E">
        <w:t>AT+QICFG=\</w:t>
      </w:r>
      <w:proofErr w:type="spellStart"/>
      <w:r>
        <w:t>view</w:t>
      </w:r>
      <w:r w:rsidR="002C51C6">
        <w:t>mode</w:t>
      </w:r>
      <w:proofErr w:type="spellEnd"/>
      <w:r w:rsidR="002C51C6">
        <w:t>\,1\n</w:t>
      </w:r>
    </w:p>
    <w:p w14:paraId="412E18C9" w14:textId="77777777" w:rsidR="002C51C6" w:rsidRDefault="002C51C6" w:rsidP="006D1F86"/>
    <w:p w14:paraId="7AB0BA5A" w14:textId="47FDECD1" w:rsidR="004B34A6" w:rsidRDefault="00F159FE" w:rsidP="006D1F86">
      <w:r>
        <w:rPr>
          <w:rFonts w:hint="eastAsia"/>
        </w:rPr>
        <w:t>I</w:t>
      </w:r>
      <w:r>
        <w:t xml:space="preserve">MEI </w:t>
      </w:r>
      <w:r>
        <w:rPr>
          <w:rFonts w:hint="eastAsia"/>
        </w:rPr>
        <w:t>IMSI</w:t>
      </w:r>
    </w:p>
    <w:p w14:paraId="7372ED75" w14:textId="1B0C920C" w:rsidR="00F159FE" w:rsidRDefault="00F159FE" w:rsidP="006D1F86"/>
    <w:p w14:paraId="4C4BA99B" w14:textId="41D92A4E" w:rsidR="00F159FE" w:rsidRDefault="00F159FE" w:rsidP="006D1F86">
      <w:r>
        <w:rPr>
          <w:rFonts w:hint="eastAsia"/>
        </w:rPr>
        <w:t>I</w:t>
      </w:r>
      <w:r>
        <w:t>MEI</w:t>
      </w:r>
      <w:r>
        <w:rPr>
          <w:rFonts w:hint="eastAsia"/>
        </w:rPr>
        <w:t>：</w:t>
      </w:r>
      <w:r w:rsidR="00BC06CD">
        <w:rPr>
          <w:rFonts w:hint="eastAsia"/>
        </w:rPr>
        <w:t>（国际移动设备身份码）</w:t>
      </w:r>
      <w:r>
        <w:rPr>
          <w:rFonts w:hint="eastAsia"/>
        </w:rPr>
        <w:t>与你的手机是绑定关系，用于区别移动终端设备</w:t>
      </w:r>
    </w:p>
    <w:p w14:paraId="5FCB6E53" w14:textId="75031217" w:rsidR="00F159FE" w:rsidRDefault="00F159FE" w:rsidP="006D1F86">
      <w:r>
        <w:rPr>
          <w:rFonts w:hint="eastAsia"/>
        </w:rPr>
        <w:t>IMSI</w:t>
      </w:r>
      <w:r>
        <w:t xml:space="preserve">: </w:t>
      </w:r>
      <w:r w:rsidR="00BC06CD">
        <w:rPr>
          <w:rFonts w:hint="eastAsia"/>
        </w:rPr>
        <w:t>（国际移动用户识别码）</w:t>
      </w:r>
      <w:r>
        <w:rPr>
          <w:rFonts w:hint="eastAsia"/>
        </w:rPr>
        <w:t>与你的手机卡是绑定关系，用于区别移动用户的有效信息</w:t>
      </w:r>
    </w:p>
    <w:p w14:paraId="01C49DAA" w14:textId="6EE1388E" w:rsidR="00F159FE" w:rsidRDefault="00F159FE" w:rsidP="006D1F86"/>
    <w:p w14:paraId="7EAFFE45" w14:textId="5740854D" w:rsidR="004E6CD6" w:rsidRDefault="009724D5" w:rsidP="009724D5">
      <w:pPr>
        <w:widowControl/>
        <w:jc w:val="left"/>
      </w:pPr>
      <w:r>
        <w:rPr>
          <w:rFonts w:hint="eastAsia"/>
        </w:rPr>
        <w:t>AT</w:t>
      </w:r>
      <w:r>
        <w:t>+Q</w:t>
      </w:r>
      <w:r>
        <w:rPr>
          <w:rFonts w:hint="eastAsia"/>
        </w:rPr>
        <w:t>NT</w:t>
      </w:r>
      <w:r>
        <w:t xml:space="preserve">P </w:t>
      </w:r>
      <w:r w:rsidR="004E6CD6">
        <w:rPr>
          <w:rFonts w:hint="eastAsia"/>
        </w:rPr>
        <w:t>与NTP</w:t>
      </w:r>
      <w:r>
        <w:rPr>
          <w:rFonts w:hint="eastAsia"/>
        </w:rPr>
        <w:t>服务器</w:t>
      </w:r>
      <w:r w:rsidR="004E6CD6">
        <w:rPr>
          <w:rFonts w:hint="eastAsia"/>
        </w:rPr>
        <w:t>同步本地时间</w:t>
      </w:r>
    </w:p>
    <w:p w14:paraId="2E42FF8F" w14:textId="1099A6B7" w:rsidR="00395FD1" w:rsidRDefault="00E45E55" w:rsidP="00E45E5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b/>
          <w:bCs/>
          <w:color w:val="FF0000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一个国内无偿提供</w:t>
      </w:r>
      <w:r w:rsidR="00395FD1" w:rsidRPr="00395FD1">
        <w:rPr>
          <w:rFonts w:ascii="Arial" w:eastAsia="宋体" w:hAnsi="Arial" w:cs="Arial"/>
          <w:kern w:val="0"/>
          <w:szCs w:val="21"/>
        </w:rPr>
        <w:t xml:space="preserve">NTP </w:t>
      </w:r>
      <w:r w:rsidR="00395FD1" w:rsidRPr="00395FD1">
        <w:rPr>
          <w:rFonts w:ascii="Arial" w:eastAsia="宋体" w:hAnsi="Arial" w:cs="Arial"/>
          <w:kern w:val="0"/>
          <w:szCs w:val="21"/>
        </w:rPr>
        <w:t>服务器：</w:t>
      </w:r>
      <w:r w:rsidR="00395FD1" w:rsidRPr="00395FD1">
        <w:rPr>
          <w:rFonts w:ascii="Arial" w:eastAsia="宋体" w:hAnsi="Arial" w:cs="Arial"/>
          <w:b/>
          <w:bCs/>
          <w:color w:val="FF0000"/>
          <w:kern w:val="0"/>
          <w:szCs w:val="21"/>
        </w:rPr>
        <w:t>cn.ntp.org.cn</w:t>
      </w:r>
    </w:p>
    <w:p w14:paraId="719D6184" w14:textId="3DB2F725" w:rsidR="00B15F65" w:rsidRDefault="00B15F65" w:rsidP="00E45E5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14:paraId="15C01964" w14:textId="0173821C" w:rsidR="00B15F65" w:rsidRDefault="00103A5D" w:rsidP="00E45E5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>BC26</w:t>
      </w:r>
      <w:r>
        <w:rPr>
          <w:rFonts w:ascii="Arial" w:eastAsia="宋体" w:hAnsi="Arial" w:cs="Arial" w:hint="eastAsia"/>
          <w:kern w:val="0"/>
          <w:szCs w:val="21"/>
        </w:rPr>
        <w:t>_</w:t>
      </w:r>
      <w:r>
        <w:rPr>
          <w:rFonts w:ascii="Arial" w:eastAsia="宋体" w:hAnsi="Arial" w:cs="Arial"/>
          <w:kern w:val="0"/>
          <w:szCs w:val="21"/>
        </w:rPr>
        <w:t>AT_Commands_Manual_V1.0</w:t>
      </w:r>
    </w:p>
    <w:p w14:paraId="47531AED" w14:textId="71CC0350" w:rsidR="00103A5D" w:rsidRDefault="00D86E77" w:rsidP="00E45E5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D</w:t>
      </w:r>
      <w:r>
        <w:rPr>
          <w:rFonts w:ascii="Arial" w:eastAsia="宋体" w:hAnsi="Arial" w:cs="Arial"/>
          <w:kern w:val="0"/>
          <w:szCs w:val="21"/>
        </w:rPr>
        <w:t xml:space="preserve">CE </w:t>
      </w:r>
      <w:r>
        <w:rPr>
          <w:rFonts w:ascii="Arial" w:eastAsia="宋体" w:hAnsi="Arial" w:cs="Arial" w:hint="eastAsia"/>
          <w:kern w:val="0"/>
          <w:szCs w:val="21"/>
        </w:rPr>
        <w:t>数据通信设备</w:t>
      </w:r>
    </w:p>
    <w:p w14:paraId="3AA80774" w14:textId="5A2A1C91" w:rsidR="00D86E77" w:rsidRDefault="00D86E77" w:rsidP="00E45E5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DTE</w:t>
      </w:r>
      <w:r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kern w:val="0"/>
          <w:szCs w:val="21"/>
        </w:rPr>
        <w:t>数据传输设备</w:t>
      </w:r>
    </w:p>
    <w:p w14:paraId="1C96CC22" w14:textId="6021E594" w:rsidR="006F6055" w:rsidRDefault="006F6055" w:rsidP="00E45E5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14:paraId="0F714592" w14:textId="55126837" w:rsidR="006F6055" w:rsidRDefault="00EF2D1B" w:rsidP="00E45E5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BC</w:t>
      </w:r>
      <w:r>
        <w:rPr>
          <w:rFonts w:ascii="Arial" w:eastAsia="宋体" w:hAnsi="Arial" w:cs="Arial"/>
          <w:kern w:val="0"/>
          <w:szCs w:val="21"/>
        </w:rPr>
        <w:t xml:space="preserve">26 </w:t>
      </w:r>
      <w:r>
        <w:rPr>
          <w:rFonts w:ascii="Arial" w:eastAsia="宋体" w:hAnsi="Arial" w:cs="Arial" w:hint="eastAsia"/>
          <w:kern w:val="0"/>
          <w:szCs w:val="21"/>
        </w:rPr>
        <w:t>version</w:t>
      </w:r>
    </w:p>
    <w:p w14:paraId="6BFBF08F" w14:textId="1189C97A" w:rsidR="00103A5D" w:rsidRPr="00395FD1" w:rsidRDefault="00EF2D1B" w:rsidP="00E45E55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E0306A3" wp14:editId="052299B3">
            <wp:extent cx="2667231" cy="9983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B75C" w14:textId="6680399B" w:rsidR="00395FD1" w:rsidRDefault="00467FCA" w:rsidP="009724D5">
      <w:pPr>
        <w:widowControl/>
        <w:jc w:val="left"/>
      </w:pPr>
      <w:r>
        <w:rPr>
          <w:noProof/>
        </w:rPr>
        <w:drawing>
          <wp:inline distT="0" distB="0" distL="0" distR="0" wp14:anchorId="602ECEEA" wp14:editId="7EC4DE84">
            <wp:extent cx="2034716" cy="792549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3DE8" w14:textId="77777777" w:rsidR="0017687E" w:rsidRDefault="0017687E" w:rsidP="009A4586">
      <w:pPr>
        <w:widowControl/>
        <w:jc w:val="left"/>
      </w:pPr>
      <w:r>
        <w:rPr>
          <w:noProof/>
        </w:rPr>
        <w:drawing>
          <wp:inline distT="0" distB="0" distL="0" distR="0" wp14:anchorId="57AC43B7" wp14:editId="06AEA903">
            <wp:extent cx="2453853" cy="101354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DF0138" w14:textId="77777777" w:rsidR="0017687E" w:rsidRDefault="0017687E" w:rsidP="009A4586">
      <w:pPr>
        <w:widowControl/>
        <w:jc w:val="left"/>
      </w:pPr>
    </w:p>
    <w:p w14:paraId="268F8CF2" w14:textId="447445F7" w:rsidR="00561664" w:rsidRDefault="0017687E" w:rsidP="009A4586">
      <w:pPr>
        <w:widowControl/>
        <w:jc w:val="left"/>
      </w:pPr>
      <w:r>
        <w:rPr>
          <w:noProof/>
        </w:rPr>
        <w:drawing>
          <wp:inline distT="0" distB="0" distL="0" distR="0" wp14:anchorId="284AFA83" wp14:editId="5F7943D6">
            <wp:extent cx="2011854" cy="320067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ACDB17" w14:textId="77777777" w:rsidR="00047A9F" w:rsidRDefault="00047A9F" w:rsidP="009A4586">
      <w:pPr>
        <w:widowControl/>
        <w:jc w:val="left"/>
        <w:rPr>
          <w:rFonts w:hint="eastAsia"/>
        </w:rPr>
      </w:pPr>
    </w:p>
    <w:p w14:paraId="76B188B6" w14:textId="58718EA7" w:rsidR="00561664" w:rsidRDefault="00845094" w:rsidP="009A4586">
      <w:pPr>
        <w:widowControl/>
        <w:jc w:val="left"/>
      </w:pPr>
      <w:r>
        <w:t>BC26NBR01A02</w:t>
      </w:r>
    </w:p>
    <w:p w14:paraId="177A777C" w14:textId="0D3E0B2E" w:rsidR="00634E44" w:rsidRDefault="00634E44" w:rsidP="009A4586">
      <w:pPr>
        <w:widowControl/>
        <w:jc w:val="left"/>
      </w:pPr>
    </w:p>
    <w:p w14:paraId="3581C9E5" w14:textId="43EF20BA" w:rsidR="00566056" w:rsidRDefault="00566056" w:rsidP="009A4586">
      <w:pPr>
        <w:widowControl/>
        <w:jc w:val="left"/>
        <w:rPr>
          <w:rFonts w:hint="eastAsia"/>
        </w:rPr>
      </w:pPr>
      <w:r>
        <w:rPr>
          <w:rFonts w:hint="eastAsia"/>
        </w:rPr>
        <w:t>注意：</w:t>
      </w:r>
    </w:p>
    <w:p w14:paraId="0EBD0E5D" w14:textId="77777777" w:rsidR="00BA51E0" w:rsidRDefault="00634E44" w:rsidP="00BA51E0">
      <w:pPr>
        <w:widowControl/>
        <w:ind w:firstLine="420"/>
        <w:jc w:val="left"/>
      </w:pPr>
      <w:r w:rsidRPr="00634E44">
        <w:t>BC26模组7S钟内没有任何指令操作，默认会自动进入PSM低功耗模式，进入PSM模式时，</w:t>
      </w:r>
      <w:proofErr w:type="gramStart"/>
      <w:r w:rsidRPr="00634E44">
        <w:t>发任何</w:t>
      </w:r>
      <w:proofErr w:type="gramEnd"/>
      <w:r w:rsidRPr="00634E44">
        <w:t>指令都是无效的</w:t>
      </w:r>
      <w:r w:rsidR="00BA51E0">
        <w:rPr>
          <w:rFonts w:hint="eastAsia"/>
        </w:rPr>
        <w:t>，</w:t>
      </w:r>
      <w:r w:rsidR="00BA51E0">
        <w:rPr>
          <w:rFonts w:hint="eastAsia"/>
        </w:rPr>
        <w:t>如果自动进入</w:t>
      </w:r>
      <w:r w:rsidR="00BA51E0">
        <w:t>PSM后，请按下电源键，BC26模块就会退出PSM模式，如果还是没退出PSM模式，请重新插拔USB。</w:t>
      </w:r>
      <w:r w:rsidR="00BA51E0" w:rsidRPr="003A07E2">
        <w:rPr>
          <w:color w:val="FF0000"/>
        </w:rPr>
        <w:t>如果不想让BC26自动进入PSM模式，请发送指令：AT+SM=LOCK</w:t>
      </w:r>
      <w:r w:rsidR="00BA51E0">
        <w:t>，返回OK后，BC26就不会自动进入PSM模式啦！如果还想让它</w:t>
      </w:r>
      <w:r w:rsidR="00BA51E0" w:rsidRPr="003A07E2">
        <w:rPr>
          <w:color w:val="FF0000"/>
        </w:rPr>
        <w:t>自动进入低功耗模式输入指令：AT+SM=UNLOCK</w:t>
      </w:r>
      <w:r w:rsidR="00BA51E0">
        <w:t>即可</w:t>
      </w:r>
    </w:p>
    <w:p w14:paraId="52B8FED9" w14:textId="3336A6A2" w:rsidR="002446D3" w:rsidRDefault="002446D3" w:rsidP="009A4586">
      <w:pPr>
        <w:widowControl/>
        <w:jc w:val="left"/>
      </w:pPr>
    </w:p>
    <w:p w14:paraId="52A37210" w14:textId="0A19E3E9" w:rsidR="00972C71" w:rsidRPr="006F288A" w:rsidRDefault="00972C71" w:rsidP="009A4586">
      <w:pPr>
        <w:widowControl/>
        <w:jc w:val="left"/>
        <w:rPr>
          <w:rFonts w:hint="eastAsia"/>
          <w:color w:val="FF0000"/>
        </w:rPr>
      </w:pPr>
      <w:r w:rsidRPr="006F288A">
        <w:rPr>
          <w:rFonts w:hint="eastAsia"/>
          <w:color w:val="FF0000"/>
        </w:rPr>
        <w:t>入网：</w:t>
      </w:r>
    </w:p>
    <w:p w14:paraId="6B71DFCC" w14:textId="49D4C39D" w:rsidR="00845094" w:rsidRDefault="003A07E2" w:rsidP="009A4586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614391" wp14:editId="28A3C26F">
            <wp:extent cx="5274310" cy="926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8976" w14:textId="365882A3" w:rsidR="006E395D" w:rsidRPr="006F288A" w:rsidRDefault="006F288A" w:rsidP="009A4586">
      <w:pPr>
        <w:widowControl/>
        <w:jc w:val="left"/>
        <w:rPr>
          <w:color w:val="FF0000"/>
        </w:rPr>
      </w:pPr>
      <w:r w:rsidRPr="006F288A">
        <w:rPr>
          <w:rFonts w:hint="eastAsia"/>
          <w:color w:val="FF0000"/>
        </w:rPr>
        <w:t>切换入网频段：</w:t>
      </w:r>
    </w:p>
    <w:p w14:paraId="15AE5139" w14:textId="5E5B8790" w:rsidR="00F159FE" w:rsidRDefault="006F288A" w:rsidP="006D1F86">
      <w:r>
        <w:rPr>
          <w:noProof/>
        </w:rPr>
        <w:drawing>
          <wp:inline distT="0" distB="0" distL="0" distR="0" wp14:anchorId="786C770D" wp14:editId="18FA0DDC">
            <wp:extent cx="5274310" cy="1094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E4FD" w14:textId="77777777" w:rsidR="004B34A6" w:rsidRDefault="004B34A6" w:rsidP="006D1F86"/>
    <w:p w14:paraId="7518E1D2" w14:textId="569C24B5" w:rsidR="008C6BF8" w:rsidRPr="004B34A6" w:rsidRDefault="008C6BF8" w:rsidP="006D1F86"/>
    <w:p w14:paraId="3F39117D" w14:textId="68349575" w:rsidR="008C6BF8" w:rsidRDefault="003703B1" w:rsidP="006D1F86">
      <w:r>
        <w:rPr>
          <w:noProof/>
        </w:rPr>
        <w:drawing>
          <wp:inline distT="0" distB="0" distL="0" distR="0" wp14:anchorId="44569C85" wp14:editId="43E89D86">
            <wp:extent cx="5274310" cy="2256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8335" w14:textId="23F27CB2" w:rsidR="003F6726" w:rsidRDefault="003F6726" w:rsidP="006D1F86"/>
    <w:p w14:paraId="28A676A2" w14:textId="5045A2C2" w:rsidR="003F6726" w:rsidRDefault="00693617" w:rsidP="006D1F86">
      <w:r>
        <w:rPr>
          <w:noProof/>
        </w:rPr>
        <w:drawing>
          <wp:inline distT="0" distB="0" distL="0" distR="0" wp14:anchorId="1A81C113" wp14:editId="35B9C9DE">
            <wp:extent cx="5274310" cy="2888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566B12" w14:textId="0A5652CE" w:rsidR="00C856C7" w:rsidRDefault="00C856C7" w:rsidP="006D1F86"/>
    <w:p w14:paraId="2CB36455" w14:textId="791CCCE5" w:rsidR="00C856C7" w:rsidRDefault="00C856C7" w:rsidP="006D1F86"/>
    <w:p w14:paraId="60ED59FC" w14:textId="0CA20EDD" w:rsidR="00C856C7" w:rsidRDefault="00C856C7" w:rsidP="006D1F86"/>
    <w:p w14:paraId="4020E07E" w14:textId="77777777" w:rsidR="00C856C7" w:rsidRDefault="00C856C7" w:rsidP="006D1F86"/>
    <w:p w14:paraId="14DDBA82" w14:textId="77777777" w:rsidR="00F94FCF" w:rsidRPr="00C10D90" w:rsidRDefault="00F94FCF" w:rsidP="006D1F86"/>
    <w:sectPr w:rsidR="00F94FCF" w:rsidRPr="00C10D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52AC1"/>
    <w:multiLevelType w:val="multilevel"/>
    <w:tmpl w:val="BA7CA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9E"/>
    <w:rsid w:val="00006469"/>
    <w:rsid w:val="00006758"/>
    <w:rsid w:val="00047A9F"/>
    <w:rsid w:val="00056C58"/>
    <w:rsid w:val="00103A5D"/>
    <w:rsid w:val="0012269E"/>
    <w:rsid w:val="00153217"/>
    <w:rsid w:val="0017687E"/>
    <w:rsid w:val="0019266D"/>
    <w:rsid w:val="00201CF6"/>
    <w:rsid w:val="00212248"/>
    <w:rsid w:val="002446D3"/>
    <w:rsid w:val="002C51C6"/>
    <w:rsid w:val="002F698B"/>
    <w:rsid w:val="00304BA1"/>
    <w:rsid w:val="00306230"/>
    <w:rsid w:val="003703B1"/>
    <w:rsid w:val="003743F1"/>
    <w:rsid w:val="00395FD1"/>
    <w:rsid w:val="003A07E2"/>
    <w:rsid w:val="003F6726"/>
    <w:rsid w:val="0040636A"/>
    <w:rsid w:val="00422858"/>
    <w:rsid w:val="00467FCA"/>
    <w:rsid w:val="004960AB"/>
    <w:rsid w:val="004B34A6"/>
    <w:rsid w:val="004E6CD6"/>
    <w:rsid w:val="0050336E"/>
    <w:rsid w:val="00505C2A"/>
    <w:rsid w:val="005121F4"/>
    <w:rsid w:val="005257AC"/>
    <w:rsid w:val="00561664"/>
    <w:rsid w:val="00564A93"/>
    <w:rsid w:val="00566056"/>
    <w:rsid w:val="005C488E"/>
    <w:rsid w:val="00634E44"/>
    <w:rsid w:val="00693617"/>
    <w:rsid w:val="006D1F86"/>
    <w:rsid w:val="006E395D"/>
    <w:rsid w:val="006F288A"/>
    <w:rsid w:val="006F6055"/>
    <w:rsid w:val="007122B1"/>
    <w:rsid w:val="007715D0"/>
    <w:rsid w:val="007E7BCE"/>
    <w:rsid w:val="00827D5F"/>
    <w:rsid w:val="00840393"/>
    <w:rsid w:val="00845094"/>
    <w:rsid w:val="008C6BF8"/>
    <w:rsid w:val="008D1FDD"/>
    <w:rsid w:val="008D65FA"/>
    <w:rsid w:val="009724D5"/>
    <w:rsid w:val="00972C71"/>
    <w:rsid w:val="00993AFB"/>
    <w:rsid w:val="009A4586"/>
    <w:rsid w:val="00A55758"/>
    <w:rsid w:val="00AA56C0"/>
    <w:rsid w:val="00AF7449"/>
    <w:rsid w:val="00B0575E"/>
    <w:rsid w:val="00B15F65"/>
    <w:rsid w:val="00BA51E0"/>
    <w:rsid w:val="00BB2BC8"/>
    <w:rsid w:val="00BC06CD"/>
    <w:rsid w:val="00BD32AE"/>
    <w:rsid w:val="00C10D90"/>
    <w:rsid w:val="00C33416"/>
    <w:rsid w:val="00C47C66"/>
    <w:rsid w:val="00C64572"/>
    <w:rsid w:val="00C856C7"/>
    <w:rsid w:val="00CA1465"/>
    <w:rsid w:val="00D50E43"/>
    <w:rsid w:val="00D558EA"/>
    <w:rsid w:val="00D86E77"/>
    <w:rsid w:val="00DF2F80"/>
    <w:rsid w:val="00E21E5E"/>
    <w:rsid w:val="00E3003F"/>
    <w:rsid w:val="00E45E55"/>
    <w:rsid w:val="00E46C48"/>
    <w:rsid w:val="00E61CED"/>
    <w:rsid w:val="00E85147"/>
    <w:rsid w:val="00ED10DD"/>
    <w:rsid w:val="00EF2D1B"/>
    <w:rsid w:val="00F071FC"/>
    <w:rsid w:val="00F159FE"/>
    <w:rsid w:val="00F94FCF"/>
    <w:rsid w:val="00FA4F17"/>
    <w:rsid w:val="00FB5A09"/>
    <w:rsid w:val="00FD7D68"/>
    <w:rsid w:val="00FF2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35232"/>
  <w15:chartTrackingRefBased/>
  <w15:docId w15:val="{369779CB-CBDD-4D55-A05C-229C5A1B6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06230"/>
    <w:rPr>
      <w:rFonts w:ascii="Arial" w:hAnsi="Arial" w:cs="Arial" w:hint="default"/>
      <w:b w:val="0"/>
      <w:bCs w:val="0"/>
      <w:i w:val="0"/>
      <w:iCs w:val="0"/>
      <w:color w:val="404040"/>
      <w:sz w:val="22"/>
      <w:szCs w:val="22"/>
    </w:rPr>
  </w:style>
  <w:style w:type="character" w:styleId="a3">
    <w:name w:val="Strong"/>
    <w:basedOn w:val="a0"/>
    <w:uiPriority w:val="22"/>
    <w:qFormat/>
    <w:rsid w:val="00395F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1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89F3C-D14E-4BFB-BD53-674A14333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298</Words>
  <Characters>1700</Characters>
  <Application>Microsoft Office Word</Application>
  <DocSecurity>0</DocSecurity>
  <Lines>14</Lines>
  <Paragraphs>3</Paragraphs>
  <ScaleCrop>false</ScaleCrop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里 名</dc:creator>
  <cp:keywords/>
  <dc:description/>
  <cp:lastModifiedBy>里 名</cp:lastModifiedBy>
  <cp:revision>107</cp:revision>
  <dcterms:created xsi:type="dcterms:W3CDTF">2018-10-15T02:59:00Z</dcterms:created>
  <dcterms:modified xsi:type="dcterms:W3CDTF">2018-10-18T03:27:00Z</dcterms:modified>
</cp:coreProperties>
</file>