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0, m = 0, stolbci = 0, proizvedenie = 1, kolvo_strok = 0; </w:t>
      </w:r>
      <w:r>
        <w:rPr>
          <w:rFonts w:ascii="Cascadia Mono" w:hAnsi="Cascadia Mono"/>
          <w:color w:val="008000"/>
          <w:sz w:val="19"/>
        </w:rPr>
        <w:t>//созданме и инициализация необхомых для работы переменных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количество строк в массиве: 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//создание массива размерами н*м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n = Convert.ToInt32(Console.ReadLine());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количество стобцов в массиве: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m = Convert.ToInt32(Console.ReadLine());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[,] massive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[n, m];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"Заполните массив числами(заполнение производится по строкам): 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//заполнение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i=0; i&lt;n;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j=0; j&lt;m;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massive[i, j] = Convert.ToInt32(Console.ReadLine());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"Получившийся массив: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</w:t>
      </w:r>
      <w:r>
        <w:rPr>
          <w:rFonts w:ascii="Cascadia Mono" w:hAnsi="Cascadia Mono"/>
          <w:color w:val="008000"/>
          <w:sz w:val="19"/>
        </w:rPr>
        <w:t xml:space="preserve">//вывод массива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Console.Write(massive[i, j]+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 </w:t>
      </w:r>
      <w:r>
        <w:rPr>
          <w:rFonts w:ascii="Cascadia Mono" w:hAnsi="Cascadia Mono"/>
          <w:color w:val="008000"/>
          <w:sz w:val="19"/>
        </w:rPr>
        <w:t>//решение первой задачи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1;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((n - c) &gt; i)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(massive[i, j] == massive[n - c, j]) d++;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 == 0) stolbci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"Количество столбцов, в которых нет повторяющихся элементов, равно "</w:t>
      </w:r>
      <w:r>
        <w:rPr>
          <w:rFonts w:ascii="Cascadia Mono" w:hAnsi="Cascadia Mono"/>
          <w:color w:val="000000"/>
          <w:sz w:val="19"/>
        </w:rPr>
        <w:t xml:space="preserve"> + stolbci);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</w:t>
      </w:r>
      <w:r>
        <w:rPr>
          <w:rFonts w:ascii="Cascadia Mono" w:hAnsi="Cascadia Mono"/>
          <w:color w:val="008000"/>
          <w:sz w:val="19"/>
        </w:rPr>
        <w:t>//решение второй задачи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0, d=0;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(massive[i, j] % 2 == 0) c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 == m) Console.WriteLine(</w:t>
      </w:r>
      <w:r>
        <w:rPr>
          <w:rFonts w:ascii="Cascadia Mono" w:hAnsi="Cascadia Mono"/>
          <w:color w:val="A31515"/>
          <w:sz w:val="19"/>
        </w:rPr>
        <w:t>"Номер строки, в которой все элементы четные: "</w:t>
      </w:r>
      <w:r>
        <w:rPr>
          <w:rFonts w:ascii="Cascadia Mono" w:hAnsi="Cascadia Mono"/>
          <w:color w:val="000000"/>
          <w:sz w:val="19"/>
        </w:rPr>
        <w:t xml:space="preserve"> + (i + 1));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 </w:t>
      </w:r>
      <w:r>
        <w:rPr>
          <w:rFonts w:ascii="Cascadia Mono" w:hAnsi="Cascadia Mono"/>
          <w:color w:val="008000"/>
          <w:sz w:val="19"/>
        </w:rPr>
        <w:t>//решение третьей задачи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 *= massive[i, j];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(pr != 0) proizvedenie *= pr;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"Произведение элементов столбцов, где нет нулевых элементов, равно: "</w:t>
      </w:r>
      <w:r>
        <w:rPr>
          <w:rFonts w:ascii="Cascadia Mono" w:hAnsi="Cascadia Mono"/>
          <w:color w:val="000000"/>
          <w:sz w:val="19"/>
        </w:rPr>
        <w:t xml:space="preserve"> + proizvedenie);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</w:t>
      </w:r>
      <w:r>
        <w:rPr>
          <w:rFonts w:ascii="Cascadia Mono" w:hAnsi="Cascadia Mono"/>
          <w:color w:val="008000"/>
          <w:sz w:val="19"/>
        </w:rPr>
        <w:t>//решение четвертой задачи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 = 0, min = massive[0, 0];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(massive[i, j] &gt; max) max = massive[i, j];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(massive[i, j] &lt; min) min = massive[i, j];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== min) kolvo_strok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"Количество строк, в которых максимальный и минимальный элементы равны: "</w:t>
      </w:r>
      <w:r>
        <w:rPr>
          <w:rFonts w:ascii="Cascadia Mono" w:hAnsi="Cascadia Mono"/>
          <w:color w:val="000000"/>
          <w:sz w:val="19"/>
        </w:rPr>
        <w:t xml:space="preserve"> + kolvo_strok);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361</Words>
  <Characters>1650</Characters>
  <CharactersWithSpaces>2156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2024-01-11T13:51:32Z</dcterms:created>
  <dc:creator/>
  <dc:description/>
  <dc:language>ru-RU</dc:language>
  <cp:lastModifiedBy/>
  <dcterms:modified xsi:type="dcterms:W3CDTF">2024-01-11T19:30:21Z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