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 w:cs="Meiryo"/>
          <w:b/>
          <w:sz w:val="56"/>
        </w:rPr>
        <w:t>RecoForeJP</w:t>
      </w:r>
    </w:p>
    <w:p>
      <w:pPr>
        <w:jc w:val="center"/>
      </w:pPr>
      <w:r>
        <w:rPr>
          <w:rFonts w:ascii="Meiryo" w:hAnsi="Meiryo" w:eastAsia="Meiryo" w:cs="Meiryo"/>
          <w:sz w:val="28"/>
        </w:rPr>
        <w:t>開発履歴 — 初期化から動く卒論システム完成まで</w:t>
      </w:r>
    </w:p>
    <w:p>
      <w:pPr>
        <w:jc w:val="center"/>
      </w:pPr>
      <w:r>
        <w:rPr>
          <w:rFonts w:ascii="Meiryo" w:hAnsi="Meiryo" w:eastAsia="Meiryo" w:cs="Meiryo"/>
          <w:i/>
          <w:sz w:val="22"/>
        </w:rPr>
        <w:t>16 フェーズで振り返るプロジェクトジャーニー</w:t>
      </w:r>
    </w:p>
    <w:p>
      <w:r>
        <w:br w:type="page"/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はじめに</w:t>
      </w:r>
    </w:p>
    <w:p>
      <w:r>
        <w:rPr>
          <w:rFonts w:ascii="Meiryo" w:hAnsi="Meiryo" w:eastAsia="Meiryo" w:cs="Meiryo"/>
          <w:b w:val="0"/>
          <w:sz w:val="21"/>
        </w:rPr>
        <w:t>このドキュメントは RecoForeJP プロジェクトの「開発の流れ」を時系列で振り返るものです。リファレンス的な「開発ガイド.docx」とは違い、「最初に何をして、次に何を解決し、なぜそうしたか」をストーリーとして読めるよう構成しています。</w:t>
      </w:r>
    </w:p>
    <w:p>
      <w:r>
        <w:rPr>
          <w:rFonts w:ascii="Meiryo" w:hAnsi="Meiryo" w:eastAsia="Meiryo" w:cs="Meiryo"/>
          <w:b w:val="0"/>
          <w:sz w:val="21"/>
        </w:rPr>
        <w:t>全 40 コミット・8 マージ済み PR・5 cherry-pick PR を 16 フェーズに整理。各フェーズは下記の構成: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▶ 何を: そのフェーズで作ったもの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▶ なぜ: 動機・前段との関係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▶ 学び: ハマったこと、設計上の判断</w:t>
      </w:r>
    </w:p>
    <w:p>
      <w:r>
        <w:br w:type="page"/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01  —  リポジトリ初期化 + Monorepo ブートストラップ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#1 (RECO-6)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GitHub リポジトリを切り、5 つのサービス（frontend, api-gateway, user-service, item-service, ai-service）+ infra + docs + scripts の ディレクトリ骨格を用意。README にアーキ図を書き、Jira 連携 （scripts/setup_jira.py で Epic と Story を一括作成）も整備。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卒論の主題が「マイクロサービス + AI 推薦」なので、最初から サービス境界を切っておくことが必要。Monorepo にしたのは 「1 つの PR で複数サービスを同時に触れる」「依存追跡が楽」のため。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Jira を実務想定で運用するため、ストーリーを最初に 30+ 件まとめて作った。「やる順番が見える」のは個人プロジェクトでも効果大。途中で「Java サービスを追加」「NestJS は API gateway に降格」と方針転換しても Jira 側で Epic を作り替えれば追跡可能。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02  —  Docker Compose + 開発インフラ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#2, #3 (RECO-7, RECO-8)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PostgreSQL 16 + pgvector と Redis を Docker Compose で起動可能に。infra/.env.example を作り、infra/docker-compose.yml で env_file を読む構成。同時に pre-commit + EditorConfig + .gitattributes（CRLF/LF 正規化）を入れた。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推薦システムは pgvector が肝なので、最初にデータ層が立ち上がる状態を作る。5 サービスの開発が始まる前に「クローン → docker compose up」で必ず動く状態を保証したい。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pgvector/pgvector:pg16 image を採用 → 拡張 install 不要、起動が速い。pre-commit を最初から入れておくと、後から CI を足したくなった時の準備が済む。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03  —  DB スキーマ設計 + シードデータ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#4, #5 (RECO-10, RECO-11)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docs/schema/ に ER 図 (Mermaid) とテーブル仕様、参考 DDL を書き出した上で、infra/postgres/init/*.sql に実 DDL を分割配置。3 schema (users / items / ai)、JLPT enum 制約、physical FK なし論理分離。dev seed として users 3 / categories 12 / items 14 / tags 22 を投入。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サービス境界に応じて schema を分けることで、後で「user-service を別 DB に切り出す」ような移行が容易。physical FK なしは BFFI (Bounded Context per Schema) の考え方。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ER 図を Mermaid で書いたので GitHub 上でレンダリングできる（PDF 化しなくていい）。seed の bcrypt ハッシュは後で「実は password123 を表していなかった」と判明 （PR #31 で修正）。コメントは正しくても、実値は別途検証必須。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04  —  api-gateway scaffolding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#6 (RECO-59)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NestJS 11 + TypeScript で骨組みを作り、GET /health を実装。Dockerfile + docker-compose 統合。pre-commit に prettier を追加。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API Gateway を最初に立てておくと、後続の各サービスがすぐ統合できる （実装は最後に Module を追加するだけ）。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NestJS のモジュール構造（AppModule / HealthModule に分割）を最初から守ると、後で AuthModule, MeModule, AdminModule, AiProxyModule を足すときに迷わない。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05  —  user-service フル実装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#7-#11 (RECO-65 to RECO-69)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Spring Boot 4 / Java 21 / Gradle で 5 つの PR に分けて実装:</w:t>
        <w:br/>
        <w:t xml:space="preserve">  ① Scaffold + /health</w:t>
        <w:br/>
        <w:t xml:space="preserve">  ② User / UserProfile エンティティ + JPA Repository</w:t>
        <w:br/>
        <w:t xml:space="preserve">  ③ POST /users 登録（bcrypt + Bean Validation）</w:t>
        <w:br/>
        <w:t xml:space="preserve">  ④ /users/{id}/profile + interests（upsert セマンティクス）</w:t>
        <w:br/>
        <w:t xml:space="preserve">  ⑤ /users/{id}/preferences (preferred_language + notifications)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認証認可を扱う最重要サービス。bcrypt は spring-security-crypto だけを使い、Spring Security 全部入りは避けた（複雑化を嫌った）。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Spring Boot 4 で package 構造が変わった（org.springframework.boot.jdbc.autoconfigure.*）。テストの単体/IT 分割を最初からやった（@Tag('integration') + Gradle integrationTest task）。@ActiveProfiles('no-db') で DataSource autoconfig 除外 → Docker なしでも単体テストが走る。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06  —  item-service フル実装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#12-#15 (RECO-72 to RECO-76)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user-service と同じテンプレで:</w:t>
        <w:br/>
        <w:t xml:space="preserve">  ① Scaffold + /health</w:t>
        <w:br/>
        <w:t xml:space="preserve">  ② Category (self-ref parent) / Tag / Item / Feedback エンティティ</w:t>
        <w:br/>
        <w:t xml:space="preserve">  ③ Item CRUD（category/tag の参照整合検証 + JSONB metadata）</w:t>
        <w:br/>
        <w:t xml:space="preserve">  ④ Feedback API (view/click/favorite/rating)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推薦対象アイテムを管理する。Item には JSONB metadata、@ManyToMany Tag、@ElementCollection&lt;String&gt; languages を持たせて、柔軟性を確保。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@org.junit.jupiter.api.Tag と com.recoforejp.itemservice.catalog.Tag が 名前衝突 → FQN で回避。Testcontainers BOM 導入で依存 version 一元化。あとで LazyInitializationException 問題が出てくる予兆あり（@ManyToOne LAZY）。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07  —  ai-service: 推薦アルゴリズムの実装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#16-#21 (RECO-20 to RECO-26)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Python 3.12 / FastAPI で 6 PR:</w:t>
        <w:br/>
        <w:t xml:space="preserve">  ① Scaffold + /health</w:t>
        <w:br/>
        <w:t xml:space="preserve">  ② コンテンツベース推薦 (scorer.py — JLPT / 地域 / 言語 / タグ重み)</w:t>
        <w:br/>
        <w:t xml:space="preserve">  ③ POST /embed (sentence-transformers multilingual-e5-small 384d)</w:t>
        <w:br/>
        <w:t xml:space="preserve">  ④ pgvector + ItemEmbeddingStore + POST /search/items（HNSW 近似最近傍）</w:t>
        <w:br/>
        <w:t xml:space="preserve">  ⑤ ハイブリッド推薦 (content × semantic 加重和)</w:t>
        <w:br/>
        <w:t xml:space="preserve">  ⑥ LLM 説明生成 (OpenAI optional, テンプレフォールバック)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論文 §3.3-3.4 の核となる部分。多言語埋め込みを使うことで 「英語クエリで日本語アイテムが当たる」状態を作りたかった。LLM は OPENAI_API_KEY が無くてもデモが動くよう、最初からフォールバックを実装。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依存を [ml] (sentence-transformers + torch) と [llm] (openai) に分離 → テスト時は torch を入れずに済む（FakeEncoder + FakeStore で差し替え）。FastAPI の Annotated[Session, Depends(get_db)] パターンで Ruff B008 警告を回避。47 件の pytest が torch なしで走る — CI に乗せやすい。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08  —  frontend スキャフォールド + 主要画面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#22-#24 (RECO-29, 32, 34)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Next.js 16 + App Router + Tailwind v4 で 3 PR:</w:t>
        <w:br/>
        <w:t xml:space="preserve">  ① Scaffold + /api/health + output:standalone + Dockerfile</w:t>
        <w:br/>
        <w:t xml:space="preserve">  ② /recommendations 画面（フォーム + カード）</w:t>
        <w:br/>
        <w:t xml:space="preserve">  ③ /search 画面（自然言語クエリ）</w:t>
        <w:br/>
        <w:t>/api/recommendations と /api/search は Next.js Route Handler で ai-service にサーバ側プロキシ（CORS 回避）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ブラウザから直接動作確認できる状態を作って、ai-service の出来を可視化。サーバ側プロキシは CORS 設定不要・環境変数を browser に漏らさない利点。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Next 16 は breaking changes 多数（middleware.ts → proxy.ts、turbopack 等）。create-next-app が node_modules/next/dist/docs/ を読めと指示する AGENTS.md を生成。訓練データに頼らず実際のドキュメントを読む規律が必要だった。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09  —  シード埋め込みスクリプト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#25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scripts/seed_embeddings.py — item-service GET /items で全アイテム取得 → title + description + カテゴリ + タグ + 地域を結合 → ai-service POST /embeddings/items/{id} へ。stdlib のみ (urllib)。冪等。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docker compose up で起動しても ai.item_embeddings は空 → 意味検索は 0 件。「up → seed → 触る」の 3 ステップで完結する開発体験にした。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初回呼び出しはモデルロードで timeout → 2 回目以降は warm して全件通る。後で Admin UI からアイテム追加 → 自動 embedding 再生成（PR #33）の伏線。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10  —  JWT 認証 3 連 PR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#26, #27, #28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認証を 3 つの責務に分けて 3 PR:</w:t>
        <w:br/>
        <w:t xml:space="preserve">  PR-A: user-service POST /internal/auth/verify (bcrypt 照合のみ)</w:t>
        <w:br/>
        <w:t xml:space="preserve">  PR-B: api-gateway POST /auth/login (verify を呼んで JWT 発行)</w:t>
        <w:br/>
        <w:t xml:space="preserve">  PR-C: api-gateway JwtAuthGuard + GET/PUT /me/profile, /me/preferences (user-service へプロキシ)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責務分離: user-service はパスワードハッシュを知る、api-gateway は JWT を知る、両者は重複しない。/me/* は「自分の userId を知らずに使える」設計 （フロント側が JWT の sub を取り出さなくて済む）。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Stacked PR (#28 が #27 の branch 上) は GitHub UI で扱いやすいが、base branch が delete されると child PR が自動 close される罠あり。AuthUser interface が isolatedModules + emitDecoratorMetadata 下で import type 必須 (TS1272)。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11  —  i18n 基盤 + ログイン UI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#29, #30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PR #29: Next 16 公式の [lang] 動的セグメントパターンで i18n 基盤構築。src/i18n/dictionaries.ts (server-only)、src/proxy.ts で Accept-Language 判定、LanguageSwitcher で UI 切替。ランディング画面を ja/en 翻訳。</w:t>
        <w:br/>
        <w:br/>
        <w:t>PR #30: /[lang]/login + /[lang]/me + AuthStatus + Next Route Handler の サーバ側プロキシ (/api/auth/login, /api/auth/me)。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「在日外国人向け」を謳うのに日本語 only は致命的（論文 §4.2.2）。Next.js 16 の official guide が next-intl 等の外部ライブラリ無しで動くと教えてくれた。ログイン UI で PR #26-28 の JWT 認証が実利用可能になる。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react-hooks/set-state-in-effect (React 19 新規ルール) でハマる → useSyncExternalStore で localStorage 購読 hook (useAuth) に書き換え。Hydration mismatch を mounted フラグで回避していたが、こちらの方が正攻法。辞書本体は server-only マーカーでクライアント漏出を防ぐ。辞書定数 (locales) と本体を別ファイルに分けないと proxy.ts も client component も import できなくなる罠あり。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12  —  デモ day + 3 つのバグ修正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#31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全 7 PR が積み上がった状態で初めて docker compose up + seed + ブラウザ確認。そこで 3 つの本物のバグが露呈:</w:t>
        <w:br/>
        <w:t xml:space="preserve">  ① ai-service Dockerfile: pip install '[ml]' が src/ 不在で失敗 (COPY 順)</w:t>
        <w:br/>
        <w:t xml:space="preserve">  ② DB seed の bcrypt: コメントは password123 だが実値は別の文字列</w:t>
        <w:br/>
        <w:t xml:space="preserve">  ③ item-service GET /items: LazyInitializationException で 500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code は書けても「動くか」は別問題。stacked PR を 7 個積んでから実機検証したのは 判断ミスだった。早期に compose up → 検証のサイクルを回すべきだった。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① は Dockerfile の COPY 順を直すだけ。② は bcrypt.hashpw で再生成し SQL に書き戻す （DB ボリュームが空のうちなら反映される）。③ は spring.jpa.open-in-view=true で暫定対応 （本来は Service で DTO 化すべき、follow-up）。教訓: 3-4 PR ごとに必ず一度 compose up で動作確認する。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13  —  Admin 機能 3 連 PR (RBAC)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#32, #33, #34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PR-A: backend RBAC: users.users に role 列 + UserRole enum + /internal/auth/verify が role を返す + api-gateway が JWT に role claim を詰める + RolesGuard + @Roles(['ADMIN']) デコレータ + /admin/ping テストエンドポイント。</w:t>
        <w:br/>
        <w:br/>
        <w:t>PR-B: api-gateway /admin/items (CRUD) → item-service プロキシ。POST/PUT 成功時に ai-service /embeddings/items/{id} を自動再生成。</w:t>
        <w:br/>
        <w:br/>
        <w:t>PR-C: frontend /[lang]/admin/items 画面（一覧 + フォーム + 削除）+ AuthStatus に「管理」リンク。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「管理機能ありますか」とユーザーに聞かれて「無い」と答えた → 補充の依頼を受けて 3 PR。新規追加アイテムが即座に意味検索に出る (sim=0.850 で top1) という体験は ハイブリッド推薦のデモとして強い。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PR-B で api-gateway に depends_on: ai-service: service_healthy を追加した瞬間、api-gateway が起動しなくなった。原因は ai-service の /health healthcheck が wget --spider (HEAD) で 405 → ずっと unhealthy だったこと。今まで誰も depend していなかったので無害だった隠れバグが露呈。→ Dockerfile と docker-compose の両方の healthcheck を -O /dev/null (GET) に修正。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14  —  全トラフィックを api-gateway 経由に正準化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#35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それまで唯一フロントが直接叩いていた ai-service (/api/search → ai-service、/api/recommendations → ai-service) を api-gateway 経由に切替。AiProxyModule を新設し、認証不要の公開エンドポイント (/search/items, /recommend/hybrid) として透過プロキシ。frontend の Route Handler を apiGatewayUrl() に変更。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論文 §3.5.2 のアーキ図と実装を一致させる。将来 rate-limit / メトリクス / ログ集約は gateway 一箇所に挿入できる。フロントは ai-service URL を知る必要なし。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薄いプロキシは退屈だが、後から「全リクエストにヘッダ X を付ける」「特定パスを cache」 「rate limit」を入れるとき、ここがあるかないかで難易度が変わる。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15  —  i18n 翻訳完成 (/search + /recommendations)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#36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PR #29 で基盤を入れたが、/search と /recommendations は日本語のままだった。ja/en 辞書に search/recommend セクションを追加し、SearchForm, SearchResultList, RecommendationForm, RecommendationList の全文言を dict prop 経由に書き換え。サンプルクエリも locale 別に翻訳（'ベトナム語で働ける CS' ↔ 'customer support that uses Vietnamese'）。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ロードマップ C — これで「動く卒論システム」の i18n が完成。論文の主張「多言語ユーザーに対応」が UI として裏付けられる。</w:t>
      </w:r>
    </w:p>
    <w:p>
      <w:r>
        <w:rPr>
          <w:rFonts w:ascii="Meiryo" w:hAnsi="Meiryo" w:eastAsia="Meiryo" w:cs="Meiryo"/>
          <w:b/>
          <w:sz w:val="22"/>
        </w:rPr>
        <w:t>▶ 学び</w:t>
      </w:r>
    </w:p>
    <w:p>
      <w:r>
        <w:rPr>
          <w:rFonts w:ascii="Meiryo" w:hAnsi="Meiryo" w:eastAsia="Meiryo" w:cs="Meiryo"/>
          <w:b w:val="0"/>
          <w:sz w:val="21"/>
        </w:rPr>
        <w:t>クライアントコンポーネントが多言語化されると、props 経由の dict 渡しが煩雑。今のサイズなら問題ないが、ページ数が増えたら React Context で配ったほうが楽。interest chips の slug→label マッピングは「japanese-learning → japaneseLearning」のような変換が必要（JSON key に - は使えない）。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Phase 16  —  オフライン評価実験 (§5.3)</w:t>
      </w:r>
    </w:p>
    <w:p>
      <w:r>
        <w:rPr>
          <w:rFonts w:ascii="Meiryo" w:hAnsi="Meiryo" w:eastAsia="Meiryo" w:cs="Meiryo"/>
          <w:i/>
          <w:color w:val="666666"/>
          <w:sz w:val="18"/>
        </w:rPr>
        <w:t>関連: PR #37</w:t>
      </w:r>
    </w:p>
    <w:p>
      <w:r>
        <w:rPr>
          <w:rFonts w:ascii="Meiryo" w:hAnsi="Meiryo" w:eastAsia="Meiryo" w:cs="Meiryo"/>
          <w:b/>
          <w:sz w:val="22"/>
        </w:rPr>
        <w:t>▶ 何を</w:t>
      </w:r>
    </w:p>
    <w:p>
      <w:r>
        <w:rPr>
          <w:rFonts w:ascii="Meiryo" w:hAnsi="Meiryo" w:eastAsia="Meiryo" w:cs="Meiryo"/>
          <w:b w:val="0"/>
          <w:sz w:val="21"/>
        </w:rPr>
        <w:t>ai_service.eval.metrics モジュール:</w:t>
        <w:br/>
        <w:t xml:space="preserve">  - precision_at_k, recall_at_k, dcg/idcg/ndcg_at_k</w:t>
        <w:br/>
        <w:t xml:space="preserve">  - 純関数（テストしやすい）、binary relevance、log2 discount</w:t>
        <w:br/>
        <w:t xml:space="preserve">  - 19 件の単体テスト (境界値 + 既知値)</w:t>
        <w:br/>
        <w:br/>
        <w:t>scripts/eval_recommendations.py:</w:t>
        <w:br/>
        <w:t xml:space="preserve">  - 3 シードユーザー × 3 条件 (content_only / semantic_only / hybrid)</w:t>
        <w:br/>
        <w:t xml:space="preserve">  - K∈{5,10} grid 評価、ground truth は手動ラベル</w:t>
        <w:br/>
        <w:t xml:space="preserve">  - eval-results.json 出力</w:t>
      </w:r>
    </w:p>
    <w:p>
      <w:r>
        <w:rPr>
          <w:rFonts w:ascii="Meiryo" w:hAnsi="Meiryo" w:eastAsia="Meiryo" w:cs="Meiryo"/>
          <w:b/>
          <w:sz w:val="22"/>
        </w:rPr>
        <w:t>▶ なぜ</w:t>
      </w:r>
    </w:p>
    <w:p>
      <w:r>
        <w:rPr>
          <w:rFonts w:ascii="Meiryo" w:hAnsi="Meiryo" w:eastAsia="Meiryo" w:cs="Meiryo"/>
          <w:b w:val="0"/>
          <w:sz w:val="21"/>
        </w:rPr>
        <w:t>卒論で一番欠けていた §5。「hybrid が単独より優れている」を数値で示したい。コード側で完結する作業なので最優先で実装した。</w:t>
      </w:r>
    </w:p>
    <w:p>
      <w:r>
        <w:rPr>
          <w:rFonts w:ascii="Meiryo" w:hAnsi="Meiryo" w:eastAsia="Meiryo" w:cs="Meiryo"/>
          <w:b/>
          <w:sz w:val="22"/>
        </w:rPr>
        <w:t>▶ 結果</w:t>
      </w:r>
    </w:p>
    <w:p>
      <w:r>
        <w:rPr>
          <w:rFonts w:ascii="Meiryo" w:hAnsi="Meiryo" w:eastAsia="Meiryo" w:cs="Meiryo"/>
          <w:b w:val="0"/>
          <w:sz w:val="21"/>
        </w:rPr>
        <w:t>3 ユーザー平均で hybrid NDCG@5=0.887 &gt; content 0.843 &gt; semantic 0.638。論文の主張を裏付ける結果（ただし N=3, items=14 なので pilot evaluation 位置づけ）。本評価は §5.4 被験者実験で補完する想定。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全体タイムライン（マイルストーン）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Phase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成果物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PR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Monorepo + Jira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2-3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Docker compose + DB スキーマ + シード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#2-#5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api-gateway scaffold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user-service フル実装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#7-#11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item-service フル実装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#12-#15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 推薦アルゴリズム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#16-#21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frontend 主要 2 画面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#22-#24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seed_embeddings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#25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 認証 3 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#26-#28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i18n + ログイン 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#29-#30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デモ day + 3 バグ修正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#31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Admin 機能 3 連 (RBAC)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#32-#34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gateway 経由化正準化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#35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i18n 翻訳完成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#36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オフライン評価実験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#37</w:t>
            </w:r>
          </w:p>
        </w:tc>
      </w:tr>
    </w:tbl>
    <w:p>
      <w:pPr>
        <w:pStyle w:val="Heading1"/>
      </w:pPr>
      <w:r>
        <w:rPr>
          <w:rFonts w:ascii="Meiryo" w:hAnsi="Meiryo" w:eastAsia="Meiryo" w:cs="Meiryo"/>
          <w:b/>
          <w:sz w:val="36"/>
        </w:rPr>
        <w:t>プロジェクト全体で学んだこと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1. 小さい PR を積み重ねる</w:t>
      </w:r>
    </w:p>
    <w:p>
      <w:r>
        <w:rPr>
          <w:rFonts w:ascii="Meiryo" w:hAnsi="Meiryo" w:eastAsia="Meiryo" w:cs="Meiryo"/>
          <w:b w:val="0"/>
          <w:sz w:val="21"/>
        </w:rPr>
        <w:t>1 PR = 1 責務に絞ると、レビュー / ロールバック / マージ衝突対処が劇的に楽。今回 37 PR を出したが、平均 1 PR あたり ~350 行。Stacked PR は便利だが 「base branch 削除で child が close」の罠に何度かハマった → cherry-pick 救済が定番技に。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2. デモを早く・頻繁に</w:t>
      </w:r>
    </w:p>
    <w:p>
      <w:r>
        <w:rPr>
          <w:rFonts w:ascii="Meiryo" w:hAnsi="Meiryo" w:eastAsia="Meiryo" w:cs="Meiryo"/>
          <w:b w:val="0"/>
          <w:sz w:val="21"/>
        </w:rPr>
        <w:t>Phase 12 で 7 PR 積んでからの初回 compose up で 3 バグ。本来は 3-4 PR ごとに必ず一度動作確認すべきだった。「unit test 緑」と「実機で動く」は別物。ヘルスチェックすら HEAD/GET の違いで壊れる。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3. 責務分離を最初から守る</w:t>
      </w:r>
    </w:p>
    <w:p>
      <w:r>
        <w:rPr>
          <w:rFonts w:ascii="Meiryo" w:hAnsi="Meiryo" w:eastAsia="Meiryo" w:cs="Meiryo"/>
          <w:b w:val="0"/>
          <w:sz w:val="21"/>
        </w:rPr>
        <w:t>user-service はパスワードを、api-gateway は JWT を、ai-service は embedding を、それぞれ「だけ」扱う。後から AuthZ や RBAC を入れるとき、「ここに足せばよい」が一意に定まる → 拡張コストが激減。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4. 多言語埋め込みの威力</w:t>
      </w:r>
    </w:p>
    <w:p>
      <w:r>
        <w:rPr>
          <w:rFonts w:ascii="Meiryo" w:hAnsi="Meiryo" w:eastAsia="Meiryo" w:cs="Meiryo"/>
          <w:b w:val="0"/>
          <w:sz w:val="21"/>
        </w:rPr>
        <w:t>multilingual-e5-small (384d) は英語クエリで日本語アイテムを 0.85+ の sim で当てる。「medical care with English support」→「英語対応病院（東京・港区）」が top1 になるのは 卒論の説得力として大きい。トレーニング不要、Apache 2.0、384d で軽い。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 ai-service の依存分離</w:t>
      </w:r>
    </w:p>
    <w:p>
      <w:r>
        <w:rPr>
          <w:rFonts w:ascii="Meiryo" w:hAnsi="Meiryo" w:eastAsia="Meiryo" w:cs="Meiryo"/>
          <w:b w:val="0"/>
          <w:sz w:val="21"/>
        </w:rPr>
        <w:t>[ml] (torch ~800MB) を optional extras にして、テスト時は FakeEncoder + FakeStore で 差し替え。47 件の pytest が CI で torch なしで走る。本番は docker build 時に '[ml]' 込みで install。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6. Next.js 16 は別物</w:t>
      </w:r>
    </w:p>
    <w:p>
      <w:r>
        <w:rPr>
          <w:rFonts w:ascii="Meiryo" w:hAnsi="Meiryo" w:eastAsia="Meiryo" w:cs="Meiryo"/>
          <w:b w:val="0"/>
          <w:sz w:val="21"/>
        </w:rPr>
        <w:t>middleware → proxy、ValidationPipe の挙動、React 19 の set-state-in-effect 警告、Response("", {status:204}) が TypeError 等、訓練データに頼ると外す。AGENTS.md の指示通り node_modules/next/dist/docs/ を読むのが正解だった。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7. テストと実装の分離</w:t>
      </w:r>
    </w:p>
    <w:p>
      <w:r>
        <w:rPr>
          <w:rFonts w:ascii="Meiryo" w:hAnsi="Meiryo" w:eastAsia="Meiryo" w:cs="Meiryo"/>
          <w:b w:val="0"/>
          <w:sz w:val="21"/>
        </w:rPr>
        <w:t>user-service の @ActiveProfiles('no-db') + @MockitoBean Repository、ai-service の dependency_overrides で encoder/store を差し替え、api-gateway の jest.spyOn(global, 'fetch') 等、「重い依存」を持ち込まない仕組みを最初から仕込むと CI 速度・開発体験が劇的に改善。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次フェーズ（実装フェーズ完了後）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優先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項目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工数感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論文 §3-5 執筆（コード素材は揃っている）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大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§5.4 被験者実験（10-30 名、アンケート + クリックログ）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§3.3.2 協調フィルタリング（feedback テーブル使用）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§4.6.2 クラウドデプロイ（任意、Render / Fly.io）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§4.6.3 監視（Prometheus + Grafana）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ranking 多様化 (MMR)、ranked relevance 評価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中</w:t>
            </w:r>
          </w:p>
        </w:tc>
      </w:tr>
    </w:tbl>
    <w:p/>
    <w:p>
      <w:pPr>
        <w:jc w:val="center"/>
      </w:pPr>
      <w:r>
        <w:rPr>
          <w:rFonts w:ascii="Meiryo" w:hAnsi="Meiryo" w:eastAsia="Meiryo" w:cs="Meiryo"/>
          <w:i/>
          <w:sz w:val="18"/>
        </w:rPr>
        <w:t>— End of Document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