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45A6" w14:textId="77777777" w:rsidR="0018681A" w:rsidRPr="0018681A" w:rsidRDefault="0018681A" w:rsidP="0018681A">
      <w:r w:rsidRPr="0018681A">
        <w:pict w14:anchorId="0924372D">
          <v:rect id="_x0000_i1145" style="width:0;height:1.5pt" o:hralign="center" o:hrstd="t" o:hr="t" fillcolor="#a0a0a0" stroked="f"/>
        </w:pict>
      </w:r>
    </w:p>
    <w:p w14:paraId="6E1AD3C2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Recruiting Insight Engine</w:t>
      </w:r>
    </w:p>
    <w:p w14:paraId="163AAD3E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User Guide &amp; Usage Instructions</w:t>
      </w:r>
    </w:p>
    <w:p w14:paraId="6414EF6D" w14:textId="77777777" w:rsidR="0018681A" w:rsidRPr="0018681A" w:rsidRDefault="0018681A" w:rsidP="0018681A">
      <w:r w:rsidRPr="0018681A">
        <w:rPr>
          <w:b/>
          <w:bCs/>
        </w:rPr>
        <w:t>Prepared for PwC — Challenge Submission</w:t>
      </w:r>
    </w:p>
    <w:p w14:paraId="12320284" w14:textId="77777777" w:rsidR="0018681A" w:rsidRPr="0018681A" w:rsidRDefault="0018681A" w:rsidP="0018681A">
      <w:r w:rsidRPr="0018681A">
        <w:pict w14:anchorId="4D655DD6">
          <v:rect id="_x0000_i1146" style="width:0;height:1.5pt" o:hralign="center" o:hrstd="t" o:hr="t" fillcolor="#a0a0a0" stroked="f"/>
        </w:pict>
      </w:r>
    </w:p>
    <w:p w14:paraId="2397343B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1. Purpose of the Application</w:t>
      </w:r>
    </w:p>
    <w:p w14:paraId="7ABB90B3" w14:textId="77777777" w:rsidR="0018681A" w:rsidRPr="0018681A" w:rsidRDefault="0018681A" w:rsidP="0018681A">
      <w:r w:rsidRPr="0018681A">
        <w:t xml:space="preserve">The </w:t>
      </w:r>
      <w:r w:rsidRPr="0018681A">
        <w:rPr>
          <w:b/>
          <w:bCs/>
        </w:rPr>
        <w:t>Recruiting Insight Engine</w:t>
      </w:r>
      <w:r w:rsidRPr="0018681A">
        <w:t xml:space="preserve"> is an interactive, deterministic HR analytics tool designed to:</w:t>
      </w:r>
    </w:p>
    <w:p w14:paraId="08AB17FE" w14:textId="77777777" w:rsidR="0018681A" w:rsidRPr="0018681A" w:rsidRDefault="0018681A" w:rsidP="0018681A">
      <w:pPr>
        <w:numPr>
          <w:ilvl w:val="0"/>
          <w:numId w:val="1"/>
        </w:numPr>
      </w:pPr>
      <w:r w:rsidRPr="0018681A">
        <w:t>Estimate salary levels</w:t>
      </w:r>
    </w:p>
    <w:p w14:paraId="26C43395" w14:textId="77777777" w:rsidR="0018681A" w:rsidRPr="0018681A" w:rsidRDefault="0018681A" w:rsidP="0018681A">
      <w:pPr>
        <w:numPr>
          <w:ilvl w:val="0"/>
          <w:numId w:val="1"/>
        </w:numPr>
      </w:pPr>
      <w:r w:rsidRPr="0018681A">
        <w:t>Compare a candidate profile against market references</w:t>
      </w:r>
    </w:p>
    <w:p w14:paraId="4FFB9978" w14:textId="77777777" w:rsidR="0018681A" w:rsidRPr="0018681A" w:rsidRDefault="0018681A" w:rsidP="0018681A">
      <w:pPr>
        <w:numPr>
          <w:ilvl w:val="0"/>
          <w:numId w:val="1"/>
        </w:numPr>
      </w:pPr>
      <w:r w:rsidRPr="0018681A">
        <w:t>Provide transparent, data-driven insight narratives</w:t>
      </w:r>
    </w:p>
    <w:p w14:paraId="023B6F3B" w14:textId="77777777" w:rsidR="0018681A" w:rsidRPr="0018681A" w:rsidRDefault="0018681A" w:rsidP="0018681A">
      <w:pPr>
        <w:numPr>
          <w:ilvl w:val="0"/>
          <w:numId w:val="1"/>
        </w:numPr>
      </w:pPr>
      <w:r w:rsidRPr="0018681A">
        <w:t>Surface potential fairness and cohort-related considerations</w:t>
      </w:r>
    </w:p>
    <w:p w14:paraId="3D26EDB8" w14:textId="77777777" w:rsidR="0018681A" w:rsidRPr="0018681A" w:rsidRDefault="0018681A" w:rsidP="0018681A">
      <w:pPr>
        <w:numPr>
          <w:ilvl w:val="0"/>
          <w:numId w:val="1"/>
        </w:numPr>
      </w:pPr>
      <w:r w:rsidRPr="0018681A">
        <w:t xml:space="preserve">Serve as a </w:t>
      </w:r>
      <w:r w:rsidRPr="0018681A">
        <w:rPr>
          <w:b/>
          <w:bCs/>
        </w:rPr>
        <w:t>cognitive amplifier</w:t>
      </w:r>
      <w:r w:rsidRPr="0018681A">
        <w:t xml:space="preserve"> for HR analysts and recruiters</w:t>
      </w:r>
    </w:p>
    <w:p w14:paraId="197A8A09" w14:textId="77777777" w:rsidR="0018681A" w:rsidRPr="0018681A" w:rsidRDefault="0018681A" w:rsidP="0018681A">
      <w:r w:rsidRPr="0018681A">
        <w:t xml:space="preserve">It is built specifically for the </w:t>
      </w:r>
      <w:r w:rsidRPr="0018681A">
        <w:rPr>
          <w:b/>
          <w:bCs/>
        </w:rPr>
        <w:t>PwC technical challenge</w:t>
      </w:r>
      <w:r w:rsidRPr="0018681A">
        <w:t xml:space="preserve"> using the dataset provided.</w:t>
      </w:r>
      <w:r w:rsidRPr="0018681A">
        <w:br/>
        <w:t xml:space="preserve">It is </w:t>
      </w:r>
      <w:r w:rsidRPr="0018681A">
        <w:rPr>
          <w:b/>
          <w:bCs/>
        </w:rPr>
        <w:t>not</w:t>
      </w:r>
      <w:r w:rsidRPr="0018681A">
        <w:t xml:space="preserve"> a production HR tool and is not intended for decision-making beyond the scope of this challenge.</w:t>
      </w:r>
    </w:p>
    <w:p w14:paraId="0D0E2BC0" w14:textId="77777777" w:rsidR="0018681A" w:rsidRPr="0018681A" w:rsidRDefault="0018681A" w:rsidP="0018681A">
      <w:r w:rsidRPr="0018681A">
        <w:pict w14:anchorId="44CDC630">
          <v:rect id="_x0000_i1147" style="width:0;height:1.5pt" o:hralign="center" o:hrstd="t" o:hr="t" fillcolor="#a0a0a0" stroked="f"/>
        </w:pict>
      </w:r>
    </w:p>
    <w:p w14:paraId="73B12C3B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2. What the App Does (Simple Overview)</w:t>
      </w:r>
    </w:p>
    <w:p w14:paraId="6EFAB836" w14:textId="77777777" w:rsidR="0018681A" w:rsidRPr="0018681A" w:rsidRDefault="0018681A" w:rsidP="0018681A">
      <w:r w:rsidRPr="0018681A">
        <w:t xml:space="preserve">When you enter a candidate’s </w:t>
      </w:r>
      <w:r w:rsidRPr="0018681A">
        <w:rPr>
          <w:b/>
          <w:bCs/>
        </w:rPr>
        <w:t>Age</w:t>
      </w:r>
      <w:r w:rsidRPr="0018681A">
        <w:t xml:space="preserve">, </w:t>
      </w:r>
      <w:r w:rsidRPr="0018681A">
        <w:rPr>
          <w:b/>
          <w:bCs/>
        </w:rPr>
        <w:t>Gender</w:t>
      </w:r>
      <w:r w:rsidRPr="0018681A">
        <w:t xml:space="preserve">, </w:t>
      </w:r>
      <w:r w:rsidRPr="0018681A">
        <w:rPr>
          <w:b/>
          <w:bCs/>
        </w:rPr>
        <w:t>Education Level</w:t>
      </w:r>
      <w:r w:rsidRPr="0018681A">
        <w:t xml:space="preserve">, </w:t>
      </w:r>
      <w:r w:rsidRPr="0018681A">
        <w:rPr>
          <w:b/>
          <w:bCs/>
        </w:rPr>
        <w:t>Job Title</w:t>
      </w:r>
      <w:r w:rsidRPr="0018681A">
        <w:t xml:space="preserve">, and </w:t>
      </w:r>
      <w:r w:rsidRPr="0018681A">
        <w:rPr>
          <w:b/>
          <w:bCs/>
        </w:rPr>
        <w:t>Years of Experience</w:t>
      </w:r>
      <w:r w:rsidRPr="0018681A">
        <w:t>, the Insight Engine returns:</w:t>
      </w:r>
    </w:p>
    <w:p w14:paraId="2379D54C" w14:textId="77777777" w:rsidR="0018681A" w:rsidRPr="0018681A" w:rsidRDefault="0018681A" w:rsidP="0018681A">
      <w:pPr>
        <w:rPr>
          <w:b/>
          <w:bCs/>
        </w:rPr>
      </w:pPr>
      <w:r w:rsidRPr="0018681A">
        <w:rPr>
          <w:rFonts w:ascii="Segoe UI Symbol" w:hAnsi="Segoe UI Symbol" w:cs="Segoe UI Symbol"/>
          <w:b/>
          <w:bCs/>
        </w:rPr>
        <w:t>✔</w:t>
      </w:r>
      <w:r w:rsidRPr="0018681A">
        <w:rPr>
          <w:b/>
          <w:bCs/>
        </w:rPr>
        <w:t xml:space="preserve"> A salary prediction</w:t>
      </w:r>
    </w:p>
    <w:p w14:paraId="13F88AD2" w14:textId="77777777" w:rsidR="0018681A" w:rsidRPr="0018681A" w:rsidRDefault="0018681A" w:rsidP="0018681A">
      <w:r w:rsidRPr="0018681A">
        <w:t>A single estimated salary for the profile.</w:t>
      </w:r>
    </w:p>
    <w:p w14:paraId="40F25555" w14:textId="77777777" w:rsidR="0018681A" w:rsidRPr="0018681A" w:rsidRDefault="0018681A" w:rsidP="0018681A">
      <w:pPr>
        <w:rPr>
          <w:b/>
          <w:bCs/>
        </w:rPr>
      </w:pPr>
      <w:r w:rsidRPr="0018681A">
        <w:rPr>
          <w:rFonts w:ascii="Segoe UI Symbol" w:hAnsi="Segoe UI Symbol" w:cs="Segoe UI Symbol"/>
          <w:b/>
          <w:bCs/>
        </w:rPr>
        <w:t>✔</w:t>
      </w:r>
      <w:r w:rsidRPr="0018681A">
        <w:rPr>
          <w:b/>
          <w:bCs/>
        </w:rPr>
        <w:t xml:space="preserve"> An executive summary</w:t>
      </w:r>
    </w:p>
    <w:p w14:paraId="2BC07CD1" w14:textId="77777777" w:rsidR="0018681A" w:rsidRPr="0018681A" w:rsidRDefault="0018681A" w:rsidP="0018681A">
      <w:r w:rsidRPr="0018681A">
        <w:t>Including market alignment, fairness score, deviation from dataset mean, and offer range suggestion.</w:t>
      </w:r>
    </w:p>
    <w:p w14:paraId="128116B9" w14:textId="77777777" w:rsidR="0018681A" w:rsidRPr="0018681A" w:rsidRDefault="0018681A" w:rsidP="0018681A">
      <w:pPr>
        <w:rPr>
          <w:b/>
          <w:bCs/>
        </w:rPr>
      </w:pPr>
      <w:r w:rsidRPr="0018681A">
        <w:rPr>
          <w:rFonts w:ascii="Segoe UI Symbol" w:hAnsi="Segoe UI Symbol" w:cs="Segoe UI Symbol"/>
          <w:b/>
          <w:bCs/>
        </w:rPr>
        <w:t>✔</w:t>
      </w:r>
      <w:r w:rsidRPr="0018681A">
        <w:rPr>
          <w:b/>
          <w:bCs/>
        </w:rPr>
        <w:t xml:space="preserve"> Top driver analysis</w:t>
      </w:r>
    </w:p>
    <w:p w14:paraId="7D5184E7" w14:textId="77777777" w:rsidR="0018681A" w:rsidRPr="0018681A" w:rsidRDefault="0018681A" w:rsidP="0018681A">
      <w:r w:rsidRPr="0018681A">
        <w:t>Which factors most influence the prediction.</w:t>
      </w:r>
    </w:p>
    <w:p w14:paraId="3B649FFC" w14:textId="77777777" w:rsidR="0018681A" w:rsidRPr="0018681A" w:rsidRDefault="0018681A" w:rsidP="0018681A">
      <w:pPr>
        <w:rPr>
          <w:b/>
          <w:bCs/>
        </w:rPr>
      </w:pPr>
      <w:r w:rsidRPr="0018681A">
        <w:rPr>
          <w:rFonts w:ascii="Segoe UI Symbol" w:hAnsi="Segoe UI Symbol" w:cs="Segoe UI Symbol"/>
          <w:b/>
          <w:bCs/>
        </w:rPr>
        <w:t>✔</w:t>
      </w:r>
      <w:r w:rsidRPr="0018681A">
        <w:rPr>
          <w:b/>
          <w:bCs/>
        </w:rPr>
        <w:t xml:space="preserve"> Cohort insights</w:t>
      </w:r>
    </w:p>
    <w:p w14:paraId="1E5A4903" w14:textId="77777777" w:rsidR="0018681A" w:rsidRPr="0018681A" w:rsidRDefault="0018681A" w:rsidP="0018681A">
      <w:r w:rsidRPr="0018681A">
        <w:t>Comparisons against similar candidates in the dataset.</w:t>
      </w:r>
    </w:p>
    <w:p w14:paraId="08AFAFFD" w14:textId="77777777" w:rsidR="0018681A" w:rsidRPr="0018681A" w:rsidRDefault="0018681A" w:rsidP="0018681A">
      <w:pPr>
        <w:rPr>
          <w:b/>
          <w:bCs/>
        </w:rPr>
      </w:pPr>
      <w:r w:rsidRPr="0018681A">
        <w:rPr>
          <w:rFonts w:ascii="Segoe UI Symbol" w:hAnsi="Segoe UI Symbol" w:cs="Segoe UI Symbol"/>
          <w:b/>
          <w:bCs/>
        </w:rPr>
        <w:lastRenderedPageBreak/>
        <w:t>✔</w:t>
      </w:r>
      <w:r w:rsidRPr="0018681A">
        <w:rPr>
          <w:b/>
          <w:bCs/>
        </w:rPr>
        <w:t xml:space="preserve"> Bias &amp; fairness audit</w:t>
      </w:r>
    </w:p>
    <w:p w14:paraId="56FF43B7" w14:textId="77777777" w:rsidR="0018681A" w:rsidRPr="0018681A" w:rsidRDefault="0018681A" w:rsidP="0018681A">
      <w:r w:rsidRPr="0018681A">
        <w:t>Clear indicators on whether the dataset exhibits fairness concerns.</w:t>
      </w:r>
    </w:p>
    <w:p w14:paraId="19D5B646" w14:textId="77777777" w:rsidR="0018681A" w:rsidRPr="0018681A" w:rsidRDefault="0018681A" w:rsidP="0018681A">
      <w:pPr>
        <w:rPr>
          <w:b/>
          <w:bCs/>
        </w:rPr>
      </w:pPr>
      <w:r w:rsidRPr="0018681A">
        <w:rPr>
          <w:rFonts w:ascii="Segoe UI Symbol" w:hAnsi="Segoe UI Symbol" w:cs="Segoe UI Symbol"/>
          <w:b/>
          <w:bCs/>
        </w:rPr>
        <w:t>✔</w:t>
      </w:r>
      <w:r w:rsidRPr="0018681A">
        <w:rPr>
          <w:b/>
          <w:bCs/>
        </w:rPr>
        <w:t xml:space="preserve"> A narrative explanation</w:t>
      </w:r>
    </w:p>
    <w:p w14:paraId="36BE5965" w14:textId="77777777" w:rsidR="0018681A" w:rsidRPr="0018681A" w:rsidRDefault="0018681A" w:rsidP="0018681A">
      <w:r w:rsidRPr="0018681A">
        <w:t>A concise, business-friendly interpretation of the results.</w:t>
      </w:r>
    </w:p>
    <w:p w14:paraId="3F7859D9" w14:textId="77777777" w:rsidR="0018681A" w:rsidRPr="0018681A" w:rsidRDefault="0018681A" w:rsidP="0018681A">
      <w:pPr>
        <w:rPr>
          <w:b/>
          <w:bCs/>
        </w:rPr>
      </w:pPr>
      <w:r w:rsidRPr="0018681A">
        <w:rPr>
          <w:rFonts w:ascii="Segoe UI Symbol" w:hAnsi="Segoe UI Symbol" w:cs="Segoe UI Symbol"/>
          <w:b/>
          <w:bCs/>
        </w:rPr>
        <w:t>✔</w:t>
      </w:r>
      <w:r w:rsidRPr="0018681A">
        <w:rPr>
          <w:b/>
          <w:bCs/>
        </w:rPr>
        <w:t xml:space="preserve"> Raw JSON (optional)</w:t>
      </w:r>
    </w:p>
    <w:p w14:paraId="071BB1BA" w14:textId="77777777" w:rsidR="0018681A" w:rsidRPr="0018681A" w:rsidRDefault="0018681A" w:rsidP="0018681A">
      <w:r w:rsidRPr="0018681A">
        <w:t>For technical users or auditors who want to inspect full data outputs.</w:t>
      </w:r>
    </w:p>
    <w:p w14:paraId="4C7DE285" w14:textId="77777777" w:rsidR="0018681A" w:rsidRPr="0018681A" w:rsidRDefault="0018681A" w:rsidP="0018681A">
      <w:r w:rsidRPr="0018681A">
        <w:pict w14:anchorId="25390B69">
          <v:rect id="_x0000_i1148" style="width:0;height:1.5pt" o:hralign="center" o:hrstd="t" o:hr="t" fillcolor="#a0a0a0" stroked="f"/>
        </w:pict>
      </w:r>
    </w:p>
    <w:p w14:paraId="1467D9C4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3. How to Access and Run the Application</w:t>
      </w:r>
    </w:p>
    <w:p w14:paraId="6F19F8AF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Prerequisites (Local Machine)</w:t>
      </w:r>
    </w:p>
    <w:p w14:paraId="52665286" w14:textId="77777777" w:rsidR="0018681A" w:rsidRPr="0018681A" w:rsidRDefault="0018681A" w:rsidP="0018681A">
      <w:pPr>
        <w:numPr>
          <w:ilvl w:val="0"/>
          <w:numId w:val="2"/>
        </w:numPr>
      </w:pPr>
      <w:r w:rsidRPr="0018681A">
        <w:t>Python 3.10+</w:t>
      </w:r>
    </w:p>
    <w:p w14:paraId="3A78CFBF" w14:textId="77777777" w:rsidR="0018681A" w:rsidRPr="0018681A" w:rsidRDefault="0018681A" w:rsidP="0018681A">
      <w:pPr>
        <w:numPr>
          <w:ilvl w:val="0"/>
          <w:numId w:val="2"/>
        </w:numPr>
      </w:pPr>
      <w:r w:rsidRPr="0018681A">
        <w:t>Git</w:t>
      </w:r>
    </w:p>
    <w:p w14:paraId="47C6AFE6" w14:textId="77777777" w:rsidR="0018681A" w:rsidRPr="0018681A" w:rsidRDefault="0018681A" w:rsidP="0018681A">
      <w:pPr>
        <w:numPr>
          <w:ilvl w:val="0"/>
          <w:numId w:val="2"/>
        </w:numPr>
      </w:pPr>
      <w:r w:rsidRPr="0018681A">
        <w:t>A command-line terminal</w:t>
      </w:r>
    </w:p>
    <w:p w14:paraId="2C56D868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Step 1 — Download the Repository</w:t>
      </w:r>
    </w:p>
    <w:p w14:paraId="1AB8DD0F" w14:textId="77777777" w:rsidR="0018681A" w:rsidRPr="0018681A" w:rsidRDefault="0018681A" w:rsidP="0018681A">
      <w:r w:rsidRPr="0018681A">
        <w:t>If using Git:</w:t>
      </w:r>
    </w:p>
    <w:p w14:paraId="410542AB" w14:textId="77777777" w:rsidR="0018681A" w:rsidRPr="0018681A" w:rsidRDefault="0018681A" w:rsidP="0018681A">
      <w:r w:rsidRPr="0018681A">
        <w:t>git clone &lt;repository-url&gt;</w:t>
      </w:r>
    </w:p>
    <w:p w14:paraId="01DB7922" w14:textId="77777777" w:rsidR="0018681A" w:rsidRPr="0018681A" w:rsidRDefault="0018681A" w:rsidP="0018681A">
      <w:r w:rsidRPr="0018681A">
        <w:t>cd recruiting_insight_engine</w:t>
      </w:r>
    </w:p>
    <w:p w14:paraId="5BC2CD1D" w14:textId="77777777" w:rsidR="0018681A" w:rsidRPr="0018681A" w:rsidRDefault="0018681A" w:rsidP="0018681A">
      <w:r w:rsidRPr="0018681A">
        <w:t>If downloading a ZIP:</w:t>
      </w:r>
      <w:r w:rsidRPr="0018681A">
        <w:br/>
        <w:t>Unzip the project folder and open it in a terminal.</w:t>
      </w:r>
    </w:p>
    <w:p w14:paraId="5B43C17B" w14:textId="77777777" w:rsidR="0018681A" w:rsidRPr="0018681A" w:rsidRDefault="0018681A" w:rsidP="0018681A">
      <w:r w:rsidRPr="0018681A">
        <w:pict w14:anchorId="18778B2C">
          <v:rect id="_x0000_i1149" style="width:0;height:1.5pt" o:hralign="center" o:hrstd="t" o:hr="t" fillcolor="#a0a0a0" stroked="f"/>
        </w:pict>
      </w:r>
    </w:p>
    <w:p w14:paraId="51626466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Step 2 — Install Dependencies</w:t>
      </w:r>
    </w:p>
    <w:p w14:paraId="46B2794B" w14:textId="77777777" w:rsidR="0018681A" w:rsidRPr="0018681A" w:rsidRDefault="0018681A" w:rsidP="0018681A">
      <w:r w:rsidRPr="0018681A">
        <w:t>pip install -r requirements.txt</w:t>
      </w:r>
    </w:p>
    <w:p w14:paraId="47E3FCBA" w14:textId="77777777" w:rsidR="0018681A" w:rsidRPr="0018681A" w:rsidRDefault="0018681A" w:rsidP="0018681A">
      <w:r w:rsidRPr="0018681A">
        <w:pict w14:anchorId="3D22CA29">
          <v:rect id="_x0000_i1150" style="width:0;height:1.5pt" o:hralign="center" o:hrstd="t" o:hr="t" fillcolor="#a0a0a0" stroked="f"/>
        </w:pict>
      </w:r>
    </w:p>
    <w:p w14:paraId="1063342E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Step 3 — Start the Application</w:t>
      </w:r>
    </w:p>
    <w:p w14:paraId="48D57C90" w14:textId="77777777" w:rsidR="0018681A" w:rsidRPr="0018681A" w:rsidRDefault="0018681A" w:rsidP="0018681A">
      <w:r w:rsidRPr="0018681A">
        <w:t>uvicorn app.main:app --reload</w:t>
      </w:r>
    </w:p>
    <w:p w14:paraId="41186E77" w14:textId="77777777" w:rsidR="0018681A" w:rsidRPr="0018681A" w:rsidRDefault="0018681A" w:rsidP="0018681A">
      <w:r w:rsidRPr="0018681A">
        <w:t>You should see:</w:t>
      </w:r>
    </w:p>
    <w:p w14:paraId="61529003" w14:textId="77777777" w:rsidR="0018681A" w:rsidRPr="0018681A" w:rsidRDefault="0018681A" w:rsidP="0018681A">
      <w:r w:rsidRPr="0018681A">
        <w:t>Uvicorn running on http://127.0.0.1:8000</w:t>
      </w:r>
    </w:p>
    <w:p w14:paraId="376BB98D" w14:textId="77777777" w:rsidR="0018681A" w:rsidRPr="0018681A" w:rsidRDefault="0018681A" w:rsidP="0018681A">
      <w:r w:rsidRPr="0018681A">
        <w:pict w14:anchorId="7AB2630E">
          <v:rect id="_x0000_i1151" style="width:0;height:1.5pt" o:hralign="center" o:hrstd="t" o:hr="t" fillcolor="#a0a0a0" stroked="f"/>
        </w:pict>
      </w:r>
    </w:p>
    <w:p w14:paraId="3ABA36BB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Step 4 — Open the Analyst Console (UI)</w:t>
      </w:r>
    </w:p>
    <w:p w14:paraId="14D27BFA" w14:textId="77777777" w:rsidR="0018681A" w:rsidRPr="0018681A" w:rsidRDefault="0018681A" w:rsidP="0018681A">
      <w:r w:rsidRPr="0018681A">
        <w:lastRenderedPageBreak/>
        <w:t>Open your browser and navigate to:</w:t>
      </w:r>
    </w:p>
    <w:p w14:paraId="69EAE9B4" w14:textId="77777777" w:rsidR="0018681A" w:rsidRPr="0018681A" w:rsidRDefault="0018681A" w:rsidP="0018681A">
      <w:r w:rsidRPr="0018681A">
        <w:rPr>
          <w:rFonts w:ascii="Segoe UI Emoji" w:hAnsi="Segoe UI Emoji" w:cs="Segoe UI Emoji"/>
        </w:rPr>
        <w:t>👉</w:t>
      </w:r>
      <w:r w:rsidRPr="0018681A">
        <w:t xml:space="preserve"> </w:t>
      </w:r>
      <w:r w:rsidRPr="0018681A">
        <w:rPr>
          <w:b/>
          <w:bCs/>
        </w:rPr>
        <w:t>http://127.0.0.1:8000/ui</w:t>
      </w:r>
    </w:p>
    <w:p w14:paraId="74148DF5" w14:textId="77777777" w:rsidR="0018681A" w:rsidRPr="0018681A" w:rsidRDefault="0018681A" w:rsidP="0018681A">
      <w:r w:rsidRPr="0018681A">
        <w:t>This loads the interactive interface.</w:t>
      </w:r>
    </w:p>
    <w:p w14:paraId="5396DB9A" w14:textId="77777777" w:rsidR="0018681A" w:rsidRPr="0018681A" w:rsidRDefault="0018681A" w:rsidP="0018681A">
      <w:r w:rsidRPr="0018681A">
        <w:pict w14:anchorId="288EF9F6">
          <v:rect id="_x0000_i1152" style="width:0;height:1.5pt" o:hralign="center" o:hrstd="t" o:hr="t" fillcolor="#a0a0a0" stroked="f"/>
        </w:pict>
      </w:r>
    </w:p>
    <w:p w14:paraId="5D73767D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4. How to Use the Analyst Console</w:t>
      </w:r>
    </w:p>
    <w:p w14:paraId="3195878E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Step 1 — Enter Candidate Inputs</w:t>
      </w:r>
    </w:p>
    <w:p w14:paraId="507E2CE0" w14:textId="77777777" w:rsidR="0018681A" w:rsidRPr="0018681A" w:rsidRDefault="0018681A" w:rsidP="0018681A">
      <w:r w:rsidRPr="0018681A">
        <w:t>The UI includes five required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248"/>
      </w:tblGrid>
      <w:tr w:rsidR="0018681A" w:rsidRPr="0018681A" w14:paraId="48FA2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C627F" w14:textId="77777777" w:rsidR="0018681A" w:rsidRPr="0018681A" w:rsidRDefault="0018681A" w:rsidP="0018681A">
            <w:pPr>
              <w:rPr>
                <w:b/>
                <w:bCs/>
              </w:rPr>
            </w:pPr>
            <w:r w:rsidRPr="0018681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AB62CE" w14:textId="77777777" w:rsidR="0018681A" w:rsidRPr="0018681A" w:rsidRDefault="0018681A" w:rsidP="0018681A">
            <w:pPr>
              <w:rPr>
                <w:b/>
                <w:bCs/>
              </w:rPr>
            </w:pPr>
            <w:r w:rsidRPr="0018681A">
              <w:rPr>
                <w:b/>
                <w:bCs/>
              </w:rPr>
              <w:t>Example</w:t>
            </w:r>
          </w:p>
        </w:tc>
      </w:tr>
      <w:tr w:rsidR="0018681A" w:rsidRPr="0018681A" w14:paraId="5F5B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7AE7" w14:textId="77777777" w:rsidR="0018681A" w:rsidRPr="0018681A" w:rsidRDefault="0018681A" w:rsidP="0018681A">
            <w:r w:rsidRPr="0018681A">
              <w:t>Age</w:t>
            </w:r>
          </w:p>
        </w:tc>
        <w:tc>
          <w:tcPr>
            <w:tcW w:w="0" w:type="auto"/>
            <w:vAlign w:val="center"/>
            <w:hideMark/>
          </w:tcPr>
          <w:p w14:paraId="1C46B35B" w14:textId="77777777" w:rsidR="0018681A" w:rsidRPr="0018681A" w:rsidRDefault="0018681A" w:rsidP="0018681A">
            <w:r w:rsidRPr="0018681A">
              <w:t>32</w:t>
            </w:r>
          </w:p>
        </w:tc>
      </w:tr>
      <w:tr w:rsidR="0018681A" w:rsidRPr="0018681A" w14:paraId="3CB08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82E3" w14:textId="77777777" w:rsidR="0018681A" w:rsidRPr="0018681A" w:rsidRDefault="0018681A" w:rsidP="0018681A">
            <w:r w:rsidRPr="0018681A">
              <w:t>Gender</w:t>
            </w:r>
          </w:p>
        </w:tc>
        <w:tc>
          <w:tcPr>
            <w:tcW w:w="0" w:type="auto"/>
            <w:vAlign w:val="center"/>
            <w:hideMark/>
          </w:tcPr>
          <w:p w14:paraId="39F30FC3" w14:textId="77777777" w:rsidR="0018681A" w:rsidRPr="0018681A" w:rsidRDefault="0018681A" w:rsidP="0018681A">
            <w:r w:rsidRPr="0018681A">
              <w:t>Male / Female / Other</w:t>
            </w:r>
          </w:p>
        </w:tc>
      </w:tr>
      <w:tr w:rsidR="0018681A" w:rsidRPr="0018681A" w14:paraId="4BB2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1094" w14:textId="77777777" w:rsidR="0018681A" w:rsidRPr="0018681A" w:rsidRDefault="0018681A" w:rsidP="0018681A">
            <w:r w:rsidRPr="0018681A"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1B37EE03" w14:textId="77777777" w:rsidR="0018681A" w:rsidRPr="0018681A" w:rsidRDefault="0018681A" w:rsidP="0018681A">
            <w:r w:rsidRPr="0018681A">
              <w:t>Bachelor’s</w:t>
            </w:r>
          </w:p>
        </w:tc>
      </w:tr>
      <w:tr w:rsidR="0018681A" w:rsidRPr="0018681A" w14:paraId="57663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F1E2" w14:textId="77777777" w:rsidR="0018681A" w:rsidRPr="0018681A" w:rsidRDefault="0018681A" w:rsidP="0018681A">
            <w:r w:rsidRPr="0018681A">
              <w:t>Job Title</w:t>
            </w:r>
          </w:p>
        </w:tc>
        <w:tc>
          <w:tcPr>
            <w:tcW w:w="0" w:type="auto"/>
            <w:vAlign w:val="center"/>
            <w:hideMark/>
          </w:tcPr>
          <w:p w14:paraId="51983641" w14:textId="77777777" w:rsidR="0018681A" w:rsidRPr="0018681A" w:rsidRDefault="0018681A" w:rsidP="0018681A">
            <w:r w:rsidRPr="0018681A">
              <w:t>Software Engineer</w:t>
            </w:r>
          </w:p>
        </w:tc>
      </w:tr>
      <w:tr w:rsidR="0018681A" w:rsidRPr="0018681A" w14:paraId="1CDC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8888" w14:textId="77777777" w:rsidR="0018681A" w:rsidRPr="0018681A" w:rsidRDefault="0018681A" w:rsidP="0018681A">
            <w:r w:rsidRPr="0018681A">
              <w:t>Years of Experience</w:t>
            </w:r>
          </w:p>
        </w:tc>
        <w:tc>
          <w:tcPr>
            <w:tcW w:w="0" w:type="auto"/>
            <w:vAlign w:val="center"/>
            <w:hideMark/>
          </w:tcPr>
          <w:p w14:paraId="7C387490" w14:textId="77777777" w:rsidR="0018681A" w:rsidRPr="0018681A" w:rsidRDefault="0018681A" w:rsidP="0018681A">
            <w:r w:rsidRPr="0018681A">
              <w:t>5</w:t>
            </w:r>
          </w:p>
        </w:tc>
      </w:tr>
    </w:tbl>
    <w:p w14:paraId="58778A87" w14:textId="77777777" w:rsidR="0018681A" w:rsidRPr="0018681A" w:rsidRDefault="0018681A" w:rsidP="0018681A">
      <w:r w:rsidRPr="0018681A">
        <w:t>These fields match the model’s trained schema.</w:t>
      </w:r>
    </w:p>
    <w:p w14:paraId="7D0A5560" w14:textId="77777777" w:rsidR="0018681A" w:rsidRPr="0018681A" w:rsidRDefault="0018681A" w:rsidP="0018681A">
      <w:r w:rsidRPr="0018681A">
        <w:pict w14:anchorId="10181F2C">
          <v:rect id="_x0000_i1153" style="width:0;height:1.5pt" o:hralign="center" o:hrstd="t" o:hr="t" fillcolor="#a0a0a0" stroked="f"/>
        </w:pict>
      </w:r>
    </w:p>
    <w:p w14:paraId="107A3924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Step 2 — Click “Generate Insights”</w:t>
      </w:r>
    </w:p>
    <w:p w14:paraId="3BEED7E5" w14:textId="77777777" w:rsidR="0018681A" w:rsidRPr="0018681A" w:rsidRDefault="0018681A" w:rsidP="0018681A">
      <w:r w:rsidRPr="0018681A">
        <w:t>The system will process the input and return a full insight bundle.</w:t>
      </w:r>
    </w:p>
    <w:p w14:paraId="54DD4069" w14:textId="77777777" w:rsidR="0018681A" w:rsidRPr="0018681A" w:rsidRDefault="0018681A" w:rsidP="0018681A">
      <w:r w:rsidRPr="0018681A">
        <w:t>The status indicator will show:</w:t>
      </w:r>
    </w:p>
    <w:p w14:paraId="46FCDC47" w14:textId="77777777" w:rsidR="0018681A" w:rsidRPr="0018681A" w:rsidRDefault="0018681A" w:rsidP="0018681A">
      <w:pPr>
        <w:numPr>
          <w:ilvl w:val="0"/>
          <w:numId w:val="3"/>
        </w:numPr>
      </w:pPr>
      <w:r w:rsidRPr="0018681A">
        <w:rPr>
          <w:b/>
          <w:bCs/>
        </w:rPr>
        <w:t>Requesting insights...</w:t>
      </w:r>
    </w:p>
    <w:p w14:paraId="6D9B6B5A" w14:textId="77777777" w:rsidR="0018681A" w:rsidRPr="0018681A" w:rsidRDefault="0018681A" w:rsidP="0018681A">
      <w:pPr>
        <w:numPr>
          <w:ilvl w:val="0"/>
          <w:numId w:val="3"/>
        </w:numPr>
      </w:pPr>
      <w:r w:rsidRPr="0018681A">
        <w:t xml:space="preserve">→ </w:t>
      </w:r>
      <w:r w:rsidRPr="0018681A">
        <w:rPr>
          <w:b/>
          <w:bCs/>
        </w:rPr>
        <w:t>Insights loaded.</w:t>
      </w:r>
    </w:p>
    <w:p w14:paraId="7E725A8C" w14:textId="77777777" w:rsidR="0018681A" w:rsidRPr="0018681A" w:rsidRDefault="0018681A" w:rsidP="0018681A">
      <w:r w:rsidRPr="0018681A">
        <w:t>If there is an issue, a clear error message appears instead.</w:t>
      </w:r>
    </w:p>
    <w:p w14:paraId="04089AA2" w14:textId="77777777" w:rsidR="0018681A" w:rsidRPr="0018681A" w:rsidRDefault="0018681A" w:rsidP="0018681A">
      <w:r w:rsidRPr="0018681A">
        <w:pict w14:anchorId="0870956F">
          <v:rect id="_x0000_i1154" style="width:0;height:1.5pt" o:hralign="center" o:hrstd="t" o:hr="t" fillcolor="#a0a0a0" stroked="f"/>
        </w:pict>
      </w:r>
    </w:p>
    <w:p w14:paraId="5920F05F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5. Understanding the Output</w:t>
      </w:r>
    </w:p>
    <w:p w14:paraId="5FB25D34" w14:textId="77777777" w:rsidR="0018681A" w:rsidRPr="0018681A" w:rsidRDefault="0018681A" w:rsidP="0018681A">
      <w:r w:rsidRPr="0018681A">
        <w:t>The UI displays analytics in clear sections:</w:t>
      </w:r>
    </w:p>
    <w:p w14:paraId="58AE74EC" w14:textId="77777777" w:rsidR="0018681A" w:rsidRPr="0018681A" w:rsidRDefault="0018681A" w:rsidP="0018681A">
      <w:r w:rsidRPr="0018681A">
        <w:pict w14:anchorId="62216A83">
          <v:rect id="_x0000_i1155" style="width:0;height:1.5pt" o:hralign="center" o:hrstd="t" o:hr="t" fillcolor="#a0a0a0" stroked="f"/>
        </w:pict>
      </w:r>
    </w:p>
    <w:p w14:paraId="37C86431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5.1 Executive Summary</w:t>
      </w:r>
    </w:p>
    <w:p w14:paraId="1DB87934" w14:textId="77777777" w:rsidR="0018681A" w:rsidRPr="0018681A" w:rsidRDefault="0018681A" w:rsidP="0018681A">
      <w:r w:rsidRPr="0018681A">
        <w:t>Includes:</w:t>
      </w:r>
    </w:p>
    <w:p w14:paraId="490E8BB8" w14:textId="77777777" w:rsidR="0018681A" w:rsidRPr="0018681A" w:rsidRDefault="0018681A" w:rsidP="0018681A">
      <w:pPr>
        <w:numPr>
          <w:ilvl w:val="0"/>
          <w:numId w:val="4"/>
        </w:numPr>
      </w:pPr>
      <w:r w:rsidRPr="0018681A">
        <w:lastRenderedPageBreak/>
        <w:t>Salary Prediction</w:t>
      </w:r>
    </w:p>
    <w:p w14:paraId="4E12E4CA" w14:textId="77777777" w:rsidR="0018681A" w:rsidRPr="0018681A" w:rsidRDefault="0018681A" w:rsidP="0018681A">
      <w:pPr>
        <w:numPr>
          <w:ilvl w:val="0"/>
          <w:numId w:val="4"/>
        </w:numPr>
      </w:pPr>
      <w:r w:rsidRPr="0018681A">
        <w:t>Market Band (“below_market”, “at_market”, “above_market”)</w:t>
      </w:r>
    </w:p>
    <w:p w14:paraId="45DFF625" w14:textId="77777777" w:rsidR="0018681A" w:rsidRPr="0018681A" w:rsidRDefault="0018681A" w:rsidP="0018681A">
      <w:pPr>
        <w:numPr>
          <w:ilvl w:val="0"/>
          <w:numId w:val="4"/>
        </w:numPr>
      </w:pPr>
      <w:r w:rsidRPr="0018681A">
        <w:t>Fairness Score (how aligned the salary is with dataset norms)</w:t>
      </w:r>
    </w:p>
    <w:p w14:paraId="3BF2BE56" w14:textId="77777777" w:rsidR="0018681A" w:rsidRPr="0018681A" w:rsidRDefault="0018681A" w:rsidP="0018681A">
      <w:pPr>
        <w:numPr>
          <w:ilvl w:val="0"/>
          <w:numId w:val="4"/>
        </w:numPr>
      </w:pPr>
      <w:r w:rsidRPr="0018681A">
        <w:t>Deviation vs dataset mean</w:t>
      </w:r>
    </w:p>
    <w:p w14:paraId="6A7CBB5D" w14:textId="77777777" w:rsidR="0018681A" w:rsidRPr="0018681A" w:rsidRDefault="0018681A" w:rsidP="0018681A">
      <w:pPr>
        <w:numPr>
          <w:ilvl w:val="0"/>
          <w:numId w:val="4"/>
        </w:numPr>
      </w:pPr>
      <w:r w:rsidRPr="0018681A">
        <w:t>Suggested offer range</w:t>
      </w:r>
    </w:p>
    <w:p w14:paraId="4E2CBB9F" w14:textId="77777777" w:rsidR="0018681A" w:rsidRPr="0018681A" w:rsidRDefault="0018681A" w:rsidP="0018681A">
      <w:r w:rsidRPr="0018681A">
        <w:rPr>
          <w:b/>
          <w:bCs/>
        </w:rPr>
        <w:t>Purpose:</w:t>
      </w:r>
      <w:r w:rsidRPr="0018681A">
        <w:br/>
        <w:t>Provide a fast, high-level interpretation for HR managers.</w:t>
      </w:r>
    </w:p>
    <w:p w14:paraId="25269EA0" w14:textId="77777777" w:rsidR="0018681A" w:rsidRPr="0018681A" w:rsidRDefault="0018681A" w:rsidP="0018681A">
      <w:r w:rsidRPr="0018681A">
        <w:pict w14:anchorId="36FFFD5B">
          <v:rect id="_x0000_i1156" style="width:0;height:1.5pt" o:hralign="center" o:hrstd="t" o:hr="t" fillcolor="#a0a0a0" stroked="f"/>
        </w:pict>
      </w:r>
    </w:p>
    <w:p w14:paraId="55A02E20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5.2 Top Drivers</w:t>
      </w:r>
    </w:p>
    <w:p w14:paraId="7D165ED5" w14:textId="77777777" w:rsidR="0018681A" w:rsidRPr="0018681A" w:rsidRDefault="0018681A" w:rsidP="0018681A">
      <w:r w:rsidRPr="0018681A">
        <w:t>Shows which features contributed the most to increasing or decreasing the predicted salary.</w:t>
      </w:r>
    </w:p>
    <w:p w14:paraId="5E411015" w14:textId="77777777" w:rsidR="0018681A" w:rsidRPr="0018681A" w:rsidRDefault="0018681A" w:rsidP="0018681A">
      <w:r w:rsidRPr="0018681A">
        <w:t>Useful for:</w:t>
      </w:r>
    </w:p>
    <w:p w14:paraId="0112D577" w14:textId="77777777" w:rsidR="0018681A" w:rsidRPr="0018681A" w:rsidRDefault="0018681A" w:rsidP="0018681A">
      <w:pPr>
        <w:numPr>
          <w:ilvl w:val="0"/>
          <w:numId w:val="5"/>
        </w:numPr>
      </w:pPr>
      <w:r w:rsidRPr="0018681A">
        <w:t>Transparent model interpretation</w:t>
      </w:r>
    </w:p>
    <w:p w14:paraId="4A93F5EB" w14:textId="77777777" w:rsidR="0018681A" w:rsidRPr="0018681A" w:rsidRDefault="0018681A" w:rsidP="0018681A">
      <w:pPr>
        <w:numPr>
          <w:ilvl w:val="0"/>
          <w:numId w:val="5"/>
        </w:numPr>
      </w:pPr>
      <w:r w:rsidRPr="0018681A">
        <w:t>Explaining outcomes to stakeholders</w:t>
      </w:r>
    </w:p>
    <w:p w14:paraId="294E2159" w14:textId="77777777" w:rsidR="0018681A" w:rsidRPr="0018681A" w:rsidRDefault="0018681A" w:rsidP="0018681A">
      <w:r w:rsidRPr="0018681A">
        <w:pict w14:anchorId="15A756C4">
          <v:rect id="_x0000_i1157" style="width:0;height:1.5pt" o:hralign="center" o:hrstd="t" o:hr="t" fillcolor="#a0a0a0" stroked="f"/>
        </w:pict>
      </w:r>
    </w:p>
    <w:p w14:paraId="356224A1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5.3 Cohort Insights</w:t>
      </w:r>
    </w:p>
    <w:p w14:paraId="11241167" w14:textId="77777777" w:rsidR="0018681A" w:rsidRPr="0018681A" w:rsidRDefault="0018681A" w:rsidP="0018681A">
      <w:r w:rsidRPr="0018681A">
        <w:t>For each dimension (Job Title, Education, Gender), it shows:</w:t>
      </w:r>
    </w:p>
    <w:p w14:paraId="2FBC58E3" w14:textId="77777777" w:rsidR="0018681A" w:rsidRPr="0018681A" w:rsidRDefault="0018681A" w:rsidP="0018681A">
      <w:pPr>
        <w:numPr>
          <w:ilvl w:val="0"/>
          <w:numId w:val="6"/>
        </w:numPr>
      </w:pPr>
      <w:r w:rsidRPr="0018681A">
        <w:t>Reference salary mean</w:t>
      </w:r>
    </w:p>
    <w:p w14:paraId="67AAC658" w14:textId="77777777" w:rsidR="0018681A" w:rsidRPr="0018681A" w:rsidRDefault="0018681A" w:rsidP="0018681A">
      <w:pPr>
        <w:numPr>
          <w:ilvl w:val="0"/>
          <w:numId w:val="6"/>
        </w:numPr>
      </w:pPr>
      <w:r w:rsidRPr="0018681A">
        <w:t>Difference vs prediction</w:t>
      </w:r>
    </w:p>
    <w:p w14:paraId="1D87FB8E" w14:textId="77777777" w:rsidR="0018681A" w:rsidRPr="0018681A" w:rsidRDefault="0018681A" w:rsidP="0018681A">
      <w:pPr>
        <w:numPr>
          <w:ilvl w:val="0"/>
          <w:numId w:val="6"/>
        </w:numPr>
      </w:pPr>
      <w:r w:rsidRPr="0018681A">
        <w:t>Percentage difference</w:t>
      </w:r>
    </w:p>
    <w:p w14:paraId="04CA4B69" w14:textId="77777777" w:rsidR="0018681A" w:rsidRPr="0018681A" w:rsidRDefault="0018681A" w:rsidP="0018681A">
      <w:pPr>
        <w:numPr>
          <w:ilvl w:val="0"/>
          <w:numId w:val="6"/>
        </w:numPr>
      </w:pPr>
      <w:r w:rsidRPr="0018681A">
        <w:t>Number of samples</w:t>
      </w:r>
    </w:p>
    <w:p w14:paraId="5FBB9FEF" w14:textId="77777777" w:rsidR="0018681A" w:rsidRPr="0018681A" w:rsidRDefault="0018681A" w:rsidP="0018681A">
      <w:pPr>
        <w:numPr>
          <w:ilvl w:val="0"/>
          <w:numId w:val="6"/>
        </w:numPr>
      </w:pPr>
      <w:r w:rsidRPr="0018681A">
        <w:t>Confidence level</w:t>
      </w:r>
    </w:p>
    <w:p w14:paraId="3BF374C8" w14:textId="77777777" w:rsidR="0018681A" w:rsidRPr="0018681A" w:rsidRDefault="0018681A" w:rsidP="0018681A">
      <w:r w:rsidRPr="0018681A">
        <w:t>If the dataset lacks representation (common for challenge datasets), the system clearly states:</w:t>
      </w:r>
    </w:p>
    <w:p w14:paraId="05D3F826" w14:textId="77777777" w:rsidR="0018681A" w:rsidRPr="0018681A" w:rsidRDefault="0018681A" w:rsidP="0018681A">
      <w:r w:rsidRPr="0018681A">
        <w:t>“Insufficient data for this group”</w:t>
      </w:r>
    </w:p>
    <w:p w14:paraId="2FE374F7" w14:textId="77777777" w:rsidR="0018681A" w:rsidRPr="0018681A" w:rsidRDefault="0018681A" w:rsidP="0018681A">
      <w:r w:rsidRPr="0018681A">
        <w:t>This is expected behavior.</w:t>
      </w:r>
    </w:p>
    <w:p w14:paraId="440AF32F" w14:textId="77777777" w:rsidR="0018681A" w:rsidRPr="0018681A" w:rsidRDefault="0018681A" w:rsidP="0018681A">
      <w:r w:rsidRPr="0018681A">
        <w:pict w14:anchorId="4FB8545A">
          <v:rect id="_x0000_i1158" style="width:0;height:1.5pt" o:hralign="center" o:hrstd="t" o:hr="t" fillcolor="#a0a0a0" stroked="f"/>
        </w:pict>
      </w:r>
    </w:p>
    <w:p w14:paraId="7320288A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5.4 Bias &amp; Fairness Audit</w:t>
      </w:r>
    </w:p>
    <w:p w14:paraId="33C02780" w14:textId="77777777" w:rsidR="0018681A" w:rsidRPr="0018681A" w:rsidRDefault="0018681A" w:rsidP="0018681A">
      <w:r w:rsidRPr="0018681A">
        <w:t>Evaluates:</w:t>
      </w:r>
    </w:p>
    <w:p w14:paraId="6DB82C98" w14:textId="77777777" w:rsidR="0018681A" w:rsidRPr="0018681A" w:rsidRDefault="0018681A" w:rsidP="0018681A">
      <w:pPr>
        <w:numPr>
          <w:ilvl w:val="0"/>
          <w:numId w:val="7"/>
        </w:numPr>
      </w:pPr>
      <w:r w:rsidRPr="0018681A">
        <w:lastRenderedPageBreak/>
        <w:t>Salary gaps</w:t>
      </w:r>
    </w:p>
    <w:p w14:paraId="4D93ADEB" w14:textId="77777777" w:rsidR="0018681A" w:rsidRPr="0018681A" w:rsidRDefault="0018681A" w:rsidP="0018681A">
      <w:pPr>
        <w:numPr>
          <w:ilvl w:val="0"/>
          <w:numId w:val="7"/>
        </w:numPr>
      </w:pPr>
      <w:r w:rsidRPr="0018681A">
        <w:t>Representation counts</w:t>
      </w:r>
    </w:p>
    <w:p w14:paraId="3583DD06" w14:textId="77777777" w:rsidR="0018681A" w:rsidRPr="0018681A" w:rsidRDefault="0018681A" w:rsidP="0018681A">
      <w:pPr>
        <w:numPr>
          <w:ilvl w:val="0"/>
          <w:numId w:val="7"/>
        </w:numPr>
      </w:pPr>
      <w:r w:rsidRPr="0018681A">
        <w:t>Parity differences</w:t>
      </w:r>
    </w:p>
    <w:p w14:paraId="1EC3020D" w14:textId="77777777" w:rsidR="0018681A" w:rsidRPr="0018681A" w:rsidRDefault="0018681A" w:rsidP="0018681A">
      <w:r w:rsidRPr="0018681A">
        <w:t>If the dataset does not contain enough diversity for a dimension, it flags:</w:t>
      </w:r>
    </w:p>
    <w:p w14:paraId="3A328284" w14:textId="77777777" w:rsidR="0018681A" w:rsidRPr="0018681A" w:rsidRDefault="0018681A" w:rsidP="0018681A">
      <w:r w:rsidRPr="0018681A">
        <w:t>“Not enough group diversity to compute bias metrics.”</w:t>
      </w:r>
    </w:p>
    <w:p w14:paraId="3EC5DAF8" w14:textId="77777777" w:rsidR="0018681A" w:rsidRPr="0018681A" w:rsidRDefault="0018681A" w:rsidP="0018681A">
      <w:r w:rsidRPr="0018681A">
        <w:t>This ensures transparency without misleading outputs.</w:t>
      </w:r>
    </w:p>
    <w:p w14:paraId="476E2DD7" w14:textId="77777777" w:rsidR="0018681A" w:rsidRPr="0018681A" w:rsidRDefault="0018681A" w:rsidP="0018681A">
      <w:r w:rsidRPr="0018681A">
        <w:pict w14:anchorId="6D88CE8B">
          <v:rect id="_x0000_i1159" style="width:0;height:1.5pt" o:hralign="center" o:hrstd="t" o:hr="t" fillcolor="#a0a0a0" stroked="f"/>
        </w:pict>
      </w:r>
    </w:p>
    <w:p w14:paraId="68E17176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5.5 Narrative Explanation</w:t>
      </w:r>
    </w:p>
    <w:p w14:paraId="2BCAAC56" w14:textId="77777777" w:rsidR="0018681A" w:rsidRPr="0018681A" w:rsidRDefault="0018681A" w:rsidP="0018681A">
      <w:r w:rsidRPr="0018681A">
        <w:t>A business-friendly, one-paragraph summary that answers:</w:t>
      </w:r>
    </w:p>
    <w:p w14:paraId="19422B5F" w14:textId="77777777" w:rsidR="0018681A" w:rsidRPr="0018681A" w:rsidRDefault="0018681A" w:rsidP="0018681A">
      <w:pPr>
        <w:numPr>
          <w:ilvl w:val="0"/>
          <w:numId w:val="8"/>
        </w:numPr>
      </w:pPr>
      <w:r w:rsidRPr="0018681A">
        <w:t>What is the estimated salary?</w:t>
      </w:r>
    </w:p>
    <w:p w14:paraId="1A86A3F8" w14:textId="77777777" w:rsidR="0018681A" w:rsidRPr="0018681A" w:rsidRDefault="0018681A" w:rsidP="0018681A">
      <w:pPr>
        <w:numPr>
          <w:ilvl w:val="0"/>
          <w:numId w:val="8"/>
        </w:numPr>
      </w:pPr>
      <w:r w:rsidRPr="0018681A">
        <w:t>How does it compare to market?</w:t>
      </w:r>
    </w:p>
    <w:p w14:paraId="3A4D2D5F" w14:textId="77777777" w:rsidR="0018681A" w:rsidRPr="0018681A" w:rsidRDefault="0018681A" w:rsidP="0018681A">
      <w:pPr>
        <w:numPr>
          <w:ilvl w:val="0"/>
          <w:numId w:val="8"/>
        </w:numPr>
      </w:pPr>
      <w:r w:rsidRPr="0018681A">
        <w:t>Does fairness appear aligned?</w:t>
      </w:r>
    </w:p>
    <w:p w14:paraId="3DD26BE8" w14:textId="77777777" w:rsidR="0018681A" w:rsidRPr="0018681A" w:rsidRDefault="0018681A" w:rsidP="0018681A">
      <w:pPr>
        <w:numPr>
          <w:ilvl w:val="0"/>
          <w:numId w:val="8"/>
        </w:numPr>
      </w:pPr>
      <w:r w:rsidRPr="0018681A">
        <w:t>What risks or recommendations apply?</w:t>
      </w:r>
    </w:p>
    <w:p w14:paraId="4C826751" w14:textId="77777777" w:rsidR="0018681A" w:rsidRPr="0018681A" w:rsidRDefault="0018681A" w:rsidP="0018681A">
      <w:r w:rsidRPr="0018681A">
        <w:t xml:space="preserve">This section serves as a </w:t>
      </w:r>
      <w:r w:rsidRPr="0018681A">
        <w:rPr>
          <w:b/>
          <w:bCs/>
        </w:rPr>
        <w:t>communication layer</w:t>
      </w:r>
      <w:r w:rsidRPr="0018681A">
        <w:t xml:space="preserve"> for HR, directors, or clients.</w:t>
      </w:r>
    </w:p>
    <w:p w14:paraId="41C26591" w14:textId="77777777" w:rsidR="0018681A" w:rsidRPr="0018681A" w:rsidRDefault="0018681A" w:rsidP="0018681A">
      <w:r w:rsidRPr="0018681A">
        <w:pict w14:anchorId="3468A022">
          <v:rect id="_x0000_i1160" style="width:0;height:1.5pt" o:hralign="center" o:hrstd="t" o:hr="t" fillcolor="#a0a0a0" stroked="f"/>
        </w:pict>
      </w:r>
    </w:p>
    <w:p w14:paraId="59BF4F08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5.6 Raw JSON</w:t>
      </w:r>
    </w:p>
    <w:p w14:paraId="1B47BA34" w14:textId="77777777" w:rsidR="0018681A" w:rsidRPr="0018681A" w:rsidRDefault="0018681A" w:rsidP="0018681A">
      <w:r w:rsidRPr="0018681A">
        <w:t>Provides the full underlying data structure for technical inspection or audits.</w:t>
      </w:r>
    </w:p>
    <w:p w14:paraId="29BF1DA1" w14:textId="77777777" w:rsidR="0018681A" w:rsidRPr="0018681A" w:rsidRDefault="0018681A" w:rsidP="0018681A">
      <w:r w:rsidRPr="0018681A">
        <w:pict w14:anchorId="2CD41916">
          <v:rect id="_x0000_i1161" style="width:0;height:1.5pt" o:hralign="center" o:hrstd="t" o:hr="t" fillcolor="#a0a0a0" stroked="f"/>
        </w:pict>
      </w:r>
    </w:p>
    <w:p w14:paraId="23E080EE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6. Example Usage Scenario</w:t>
      </w:r>
    </w:p>
    <w:p w14:paraId="76BF0353" w14:textId="77777777" w:rsidR="0018681A" w:rsidRPr="0018681A" w:rsidRDefault="0018681A" w:rsidP="0018681A">
      <w:r w:rsidRPr="0018681A">
        <w:rPr>
          <w:b/>
          <w:bCs/>
        </w:rPr>
        <w:t>Candidate:</w:t>
      </w:r>
    </w:p>
    <w:p w14:paraId="18EF7154" w14:textId="77777777" w:rsidR="0018681A" w:rsidRPr="0018681A" w:rsidRDefault="0018681A" w:rsidP="0018681A">
      <w:pPr>
        <w:numPr>
          <w:ilvl w:val="0"/>
          <w:numId w:val="9"/>
        </w:numPr>
      </w:pPr>
      <w:r w:rsidRPr="0018681A">
        <w:t>28-year-old male</w:t>
      </w:r>
    </w:p>
    <w:p w14:paraId="34DB65D4" w14:textId="77777777" w:rsidR="0018681A" w:rsidRPr="0018681A" w:rsidRDefault="0018681A" w:rsidP="0018681A">
      <w:pPr>
        <w:numPr>
          <w:ilvl w:val="0"/>
          <w:numId w:val="9"/>
        </w:numPr>
      </w:pPr>
      <w:r w:rsidRPr="0018681A">
        <w:t>High School</w:t>
      </w:r>
    </w:p>
    <w:p w14:paraId="5FDE4656" w14:textId="77777777" w:rsidR="0018681A" w:rsidRPr="0018681A" w:rsidRDefault="0018681A" w:rsidP="0018681A">
      <w:pPr>
        <w:numPr>
          <w:ilvl w:val="0"/>
          <w:numId w:val="9"/>
        </w:numPr>
      </w:pPr>
      <w:r w:rsidRPr="0018681A">
        <w:t>Software Engineer</w:t>
      </w:r>
    </w:p>
    <w:p w14:paraId="6D3D46A7" w14:textId="77777777" w:rsidR="0018681A" w:rsidRPr="0018681A" w:rsidRDefault="0018681A" w:rsidP="0018681A">
      <w:pPr>
        <w:numPr>
          <w:ilvl w:val="0"/>
          <w:numId w:val="9"/>
        </w:numPr>
      </w:pPr>
      <w:r w:rsidRPr="0018681A">
        <w:t>1 year experience</w:t>
      </w:r>
    </w:p>
    <w:p w14:paraId="62CC66B5" w14:textId="77777777" w:rsidR="0018681A" w:rsidRPr="0018681A" w:rsidRDefault="0018681A" w:rsidP="0018681A">
      <w:r w:rsidRPr="0018681A">
        <w:rPr>
          <w:b/>
          <w:bCs/>
        </w:rPr>
        <w:t>Insights reveal:</w:t>
      </w:r>
    </w:p>
    <w:p w14:paraId="568D1946" w14:textId="77777777" w:rsidR="0018681A" w:rsidRPr="0018681A" w:rsidRDefault="0018681A" w:rsidP="0018681A">
      <w:pPr>
        <w:numPr>
          <w:ilvl w:val="0"/>
          <w:numId w:val="10"/>
        </w:numPr>
      </w:pPr>
      <w:r w:rsidRPr="0018681A">
        <w:t>Salary below market</w:t>
      </w:r>
    </w:p>
    <w:p w14:paraId="7E0F855E" w14:textId="77777777" w:rsidR="0018681A" w:rsidRPr="0018681A" w:rsidRDefault="0018681A" w:rsidP="0018681A">
      <w:pPr>
        <w:numPr>
          <w:ilvl w:val="0"/>
          <w:numId w:val="10"/>
        </w:numPr>
      </w:pPr>
      <w:r w:rsidRPr="0018681A">
        <w:t>Very low dataset representation for job/education cohorts</w:t>
      </w:r>
    </w:p>
    <w:p w14:paraId="347C596A" w14:textId="77777777" w:rsidR="0018681A" w:rsidRPr="0018681A" w:rsidRDefault="0018681A" w:rsidP="0018681A">
      <w:pPr>
        <w:numPr>
          <w:ilvl w:val="0"/>
          <w:numId w:val="10"/>
        </w:numPr>
      </w:pPr>
      <w:r w:rsidRPr="0018681A">
        <w:t>No fairness flags</w:t>
      </w:r>
    </w:p>
    <w:p w14:paraId="217F1180" w14:textId="77777777" w:rsidR="0018681A" w:rsidRPr="0018681A" w:rsidRDefault="0018681A" w:rsidP="0018681A">
      <w:pPr>
        <w:numPr>
          <w:ilvl w:val="0"/>
          <w:numId w:val="10"/>
        </w:numPr>
      </w:pPr>
      <w:r w:rsidRPr="0018681A">
        <w:lastRenderedPageBreak/>
        <w:t>Cohort sections marked as “Insufficient data” (expected)</w:t>
      </w:r>
    </w:p>
    <w:p w14:paraId="22CF14BF" w14:textId="77777777" w:rsidR="0018681A" w:rsidRPr="0018681A" w:rsidRDefault="0018681A" w:rsidP="0018681A">
      <w:pPr>
        <w:numPr>
          <w:ilvl w:val="0"/>
          <w:numId w:val="10"/>
        </w:numPr>
      </w:pPr>
      <w:r w:rsidRPr="0018681A">
        <w:t>Offer band suggested around the prediction</w:t>
      </w:r>
    </w:p>
    <w:p w14:paraId="7D5BB488" w14:textId="77777777" w:rsidR="0018681A" w:rsidRPr="0018681A" w:rsidRDefault="0018681A" w:rsidP="0018681A">
      <w:r w:rsidRPr="0018681A">
        <w:t>This allows HR to:</w:t>
      </w:r>
    </w:p>
    <w:p w14:paraId="4229BABF" w14:textId="77777777" w:rsidR="0018681A" w:rsidRPr="0018681A" w:rsidRDefault="0018681A" w:rsidP="0018681A">
      <w:pPr>
        <w:numPr>
          <w:ilvl w:val="0"/>
          <w:numId w:val="11"/>
        </w:numPr>
      </w:pPr>
      <w:r w:rsidRPr="0018681A">
        <w:t>Document insight reasoning</w:t>
      </w:r>
    </w:p>
    <w:p w14:paraId="55EDF63F" w14:textId="77777777" w:rsidR="0018681A" w:rsidRPr="0018681A" w:rsidRDefault="0018681A" w:rsidP="0018681A">
      <w:pPr>
        <w:numPr>
          <w:ilvl w:val="0"/>
          <w:numId w:val="11"/>
        </w:numPr>
      </w:pPr>
      <w:r w:rsidRPr="0018681A">
        <w:t>Understand dataset limitations</w:t>
      </w:r>
    </w:p>
    <w:p w14:paraId="250CA5F5" w14:textId="77777777" w:rsidR="0018681A" w:rsidRPr="0018681A" w:rsidRDefault="0018681A" w:rsidP="0018681A">
      <w:pPr>
        <w:numPr>
          <w:ilvl w:val="0"/>
          <w:numId w:val="11"/>
        </w:numPr>
      </w:pPr>
      <w:r w:rsidRPr="0018681A">
        <w:t>Make consistent evaluation decisions</w:t>
      </w:r>
    </w:p>
    <w:p w14:paraId="71475E06" w14:textId="77777777" w:rsidR="0018681A" w:rsidRPr="0018681A" w:rsidRDefault="0018681A" w:rsidP="0018681A">
      <w:r w:rsidRPr="0018681A">
        <w:pict w14:anchorId="5FD32793">
          <v:rect id="_x0000_i1162" style="width:0;height:1.5pt" o:hralign="center" o:hrstd="t" o:hr="t" fillcolor="#a0a0a0" stroked="f"/>
        </w:pict>
      </w:r>
    </w:p>
    <w:p w14:paraId="59EF0AF5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7. Notes, Limitations &amp; Scope Boundaries</w:t>
      </w:r>
    </w:p>
    <w:p w14:paraId="42843FBB" w14:textId="77777777" w:rsidR="0018681A" w:rsidRPr="0018681A" w:rsidRDefault="0018681A" w:rsidP="0018681A">
      <w:r w:rsidRPr="0018681A">
        <w:t>This system is:</w:t>
      </w:r>
    </w:p>
    <w:p w14:paraId="668DC3E5" w14:textId="77777777" w:rsidR="0018681A" w:rsidRPr="0018681A" w:rsidRDefault="0018681A" w:rsidP="0018681A">
      <w:pPr>
        <w:numPr>
          <w:ilvl w:val="0"/>
          <w:numId w:val="12"/>
        </w:numPr>
      </w:pPr>
      <w:r w:rsidRPr="0018681A">
        <w:rPr>
          <w:b/>
          <w:bCs/>
        </w:rPr>
        <w:t>Built solely for the PwC Challenge</w:t>
      </w:r>
    </w:p>
    <w:p w14:paraId="67A115A9" w14:textId="77777777" w:rsidR="0018681A" w:rsidRPr="0018681A" w:rsidRDefault="0018681A" w:rsidP="0018681A">
      <w:pPr>
        <w:numPr>
          <w:ilvl w:val="0"/>
          <w:numId w:val="12"/>
        </w:numPr>
      </w:pPr>
      <w:r w:rsidRPr="0018681A">
        <w:t xml:space="preserve">Based on </w:t>
      </w:r>
      <w:r w:rsidRPr="0018681A">
        <w:rPr>
          <w:b/>
          <w:bCs/>
        </w:rPr>
        <w:t>synthetic/simplified dataset characteristics</w:t>
      </w:r>
    </w:p>
    <w:p w14:paraId="29C8DCB2" w14:textId="77777777" w:rsidR="0018681A" w:rsidRPr="0018681A" w:rsidRDefault="0018681A" w:rsidP="0018681A">
      <w:pPr>
        <w:numPr>
          <w:ilvl w:val="0"/>
          <w:numId w:val="12"/>
        </w:numPr>
      </w:pPr>
      <w:r w:rsidRPr="0018681A">
        <w:t>Not intended for real HR compensation decisions</w:t>
      </w:r>
    </w:p>
    <w:p w14:paraId="19C76C83" w14:textId="77777777" w:rsidR="0018681A" w:rsidRPr="0018681A" w:rsidRDefault="0018681A" w:rsidP="0018681A">
      <w:pPr>
        <w:numPr>
          <w:ilvl w:val="0"/>
          <w:numId w:val="12"/>
        </w:numPr>
      </w:pPr>
      <w:r w:rsidRPr="0018681A">
        <w:t>Deterministic and rule-based (no LLM predictions or external data)</w:t>
      </w:r>
    </w:p>
    <w:p w14:paraId="129A9AE2" w14:textId="77777777" w:rsidR="0018681A" w:rsidRPr="0018681A" w:rsidRDefault="0018681A" w:rsidP="0018681A">
      <w:r w:rsidRPr="0018681A">
        <w:t>The dataset’s limited variety naturally leads to:</w:t>
      </w:r>
    </w:p>
    <w:p w14:paraId="503499E8" w14:textId="77777777" w:rsidR="0018681A" w:rsidRPr="0018681A" w:rsidRDefault="0018681A" w:rsidP="0018681A">
      <w:pPr>
        <w:numPr>
          <w:ilvl w:val="0"/>
          <w:numId w:val="13"/>
        </w:numPr>
      </w:pPr>
      <w:r w:rsidRPr="0018681A">
        <w:t>Sparse cohorts</w:t>
      </w:r>
    </w:p>
    <w:p w14:paraId="0D012FE7" w14:textId="77777777" w:rsidR="0018681A" w:rsidRPr="0018681A" w:rsidRDefault="0018681A" w:rsidP="0018681A">
      <w:pPr>
        <w:numPr>
          <w:ilvl w:val="0"/>
          <w:numId w:val="13"/>
        </w:numPr>
      </w:pPr>
      <w:r w:rsidRPr="0018681A">
        <w:t>Missing group comparisons</w:t>
      </w:r>
    </w:p>
    <w:p w14:paraId="01976380" w14:textId="77777777" w:rsidR="0018681A" w:rsidRPr="0018681A" w:rsidRDefault="0018681A" w:rsidP="0018681A">
      <w:pPr>
        <w:numPr>
          <w:ilvl w:val="0"/>
          <w:numId w:val="13"/>
        </w:numPr>
      </w:pPr>
      <w:r w:rsidRPr="0018681A">
        <w:t>Simplified fairness behavior</w:t>
      </w:r>
    </w:p>
    <w:p w14:paraId="27D0C9EB" w14:textId="77777777" w:rsidR="0018681A" w:rsidRPr="0018681A" w:rsidRDefault="0018681A" w:rsidP="0018681A">
      <w:r w:rsidRPr="0018681A">
        <w:t xml:space="preserve">These are </w:t>
      </w:r>
      <w:r w:rsidRPr="0018681A">
        <w:rPr>
          <w:b/>
          <w:bCs/>
        </w:rPr>
        <w:t>intentional, documented limitations</w:t>
      </w:r>
      <w:r w:rsidRPr="0018681A">
        <w:t xml:space="preserve"> aligned with the challenge scope.</w:t>
      </w:r>
    </w:p>
    <w:p w14:paraId="0FDEFA7E" w14:textId="77777777" w:rsidR="0018681A" w:rsidRPr="0018681A" w:rsidRDefault="0018681A" w:rsidP="0018681A">
      <w:r w:rsidRPr="0018681A">
        <w:pict w14:anchorId="42A2104A">
          <v:rect id="_x0000_i1163" style="width:0;height:1.5pt" o:hralign="center" o:hrstd="t" o:hr="t" fillcolor="#a0a0a0" stroked="f"/>
        </w:pict>
      </w:r>
    </w:p>
    <w:p w14:paraId="783C62A3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t>8. Troubleshooting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411"/>
        <w:gridCol w:w="2762"/>
      </w:tblGrid>
      <w:tr w:rsidR="0018681A" w:rsidRPr="0018681A" w14:paraId="2CF53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10BE0" w14:textId="77777777" w:rsidR="0018681A" w:rsidRPr="0018681A" w:rsidRDefault="0018681A" w:rsidP="0018681A">
            <w:pPr>
              <w:rPr>
                <w:b/>
                <w:bCs/>
              </w:rPr>
            </w:pPr>
            <w:r w:rsidRPr="0018681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0516DF6" w14:textId="77777777" w:rsidR="0018681A" w:rsidRPr="0018681A" w:rsidRDefault="0018681A" w:rsidP="0018681A">
            <w:pPr>
              <w:rPr>
                <w:b/>
                <w:bCs/>
              </w:rPr>
            </w:pPr>
            <w:r w:rsidRPr="0018681A">
              <w:rPr>
                <w:b/>
                <w:bCs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6EF44B2F" w14:textId="77777777" w:rsidR="0018681A" w:rsidRPr="0018681A" w:rsidRDefault="0018681A" w:rsidP="0018681A">
            <w:pPr>
              <w:rPr>
                <w:b/>
                <w:bCs/>
              </w:rPr>
            </w:pPr>
            <w:r w:rsidRPr="0018681A">
              <w:rPr>
                <w:b/>
                <w:bCs/>
              </w:rPr>
              <w:t>Solution</w:t>
            </w:r>
          </w:p>
        </w:tc>
      </w:tr>
      <w:tr w:rsidR="0018681A" w:rsidRPr="0018681A" w14:paraId="09FF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F0E3" w14:textId="77777777" w:rsidR="0018681A" w:rsidRPr="0018681A" w:rsidRDefault="0018681A" w:rsidP="0018681A">
            <w:r w:rsidRPr="0018681A">
              <w:t>API returns 422</w:t>
            </w:r>
          </w:p>
        </w:tc>
        <w:tc>
          <w:tcPr>
            <w:tcW w:w="0" w:type="auto"/>
            <w:vAlign w:val="center"/>
            <w:hideMark/>
          </w:tcPr>
          <w:p w14:paraId="1A5516EC" w14:textId="77777777" w:rsidR="0018681A" w:rsidRPr="0018681A" w:rsidRDefault="0018681A" w:rsidP="0018681A">
            <w:r w:rsidRPr="0018681A">
              <w:t>Missing required field</w:t>
            </w:r>
          </w:p>
        </w:tc>
        <w:tc>
          <w:tcPr>
            <w:tcW w:w="0" w:type="auto"/>
            <w:vAlign w:val="center"/>
            <w:hideMark/>
          </w:tcPr>
          <w:p w14:paraId="4D5D2923" w14:textId="77777777" w:rsidR="0018681A" w:rsidRPr="0018681A" w:rsidRDefault="0018681A" w:rsidP="0018681A">
            <w:r w:rsidRPr="0018681A">
              <w:t>Ensure all 5 inputs are filled</w:t>
            </w:r>
          </w:p>
        </w:tc>
      </w:tr>
      <w:tr w:rsidR="0018681A" w:rsidRPr="0018681A" w14:paraId="3A991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7A71" w14:textId="77777777" w:rsidR="0018681A" w:rsidRPr="0018681A" w:rsidRDefault="0018681A" w:rsidP="0018681A">
            <w:r w:rsidRPr="0018681A">
              <w:t>Cohort table empty</w:t>
            </w:r>
          </w:p>
        </w:tc>
        <w:tc>
          <w:tcPr>
            <w:tcW w:w="0" w:type="auto"/>
            <w:vAlign w:val="center"/>
            <w:hideMark/>
          </w:tcPr>
          <w:p w14:paraId="13871DD1" w14:textId="77777777" w:rsidR="0018681A" w:rsidRPr="0018681A" w:rsidRDefault="0018681A" w:rsidP="0018681A">
            <w:r w:rsidRPr="0018681A">
              <w:t>Dataset has no matching rows</w:t>
            </w:r>
          </w:p>
        </w:tc>
        <w:tc>
          <w:tcPr>
            <w:tcW w:w="0" w:type="auto"/>
            <w:vAlign w:val="center"/>
            <w:hideMark/>
          </w:tcPr>
          <w:p w14:paraId="418F8975" w14:textId="77777777" w:rsidR="0018681A" w:rsidRPr="0018681A" w:rsidRDefault="0018681A" w:rsidP="0018681A">
            <w:r w:rsidRPr="0018681A">
              <w:t>Expected behavior</w:t>
            </w:r>
          </w:p>
        </w:tc>
      </w:tr>
      <w:tr w:rsidR="0018681A" w:rsidRPr="0018681A" w14:paraId="427B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19F7" w14:textId="77777777" w:rsidR="0018681A" w:rsidRPr="0018681A" w:rsidRDefault="0018681A" w:rsidP="0018681A">
            <w:r w:rsidRPr="0018681A">
              <w:t>Fairness score = 0</w:t>
            </w:r>
          </w:p>
        </w:tc>
        <w:tc>
          <w:tcPr>
            <w:tcW w:w="0" w:type="auto"/>
            <w:vAlign w:val="center"/>
            <w:hideMark/>
          </w:tcPr>
          <w:p w14:paraId="1E73CE3B" w14:textId="77777777" w:rsidR="0018681A" w:rsidRPr="0018681A" w:rsidRDefault="0018681A" w:rsidP="0018681A">
            <w:r w:rsidRPr="0018681A">
              <w:t>Prediction far below dataset mean</w:t>
            </w:r>
          </w:p>
        </w:tc>
        <w:tc>
          <w:tcPr>
            <w:tcW w:w="0" w:type="auto"/>
            <w:vAlign w:val="center"/>
            <w:hideMark/>
          </w:tcPr>
          <w:p w14:paraId="5BBB7B6F" w14:textId="77777777" w:rsidR="0018681A" w:rsidRPr="0018681A" w:rsidRDefault="0018681A" w:rsidP="0018681A">
            <w:r w:rsidRPr="0018681A">
              <w:t>Normal for junior profiles</w:t>
            </w:r>
          </w:p>
        </w:tc>
      </w:tr>
      <w:tr w:rsidR="0018681A" w:rsidRPr="0018681A" w14:paraId="09C64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161D" w14:textId="77777777" w:rsidR="0018681A" w:rsidRPr="0018681A" w:rsidRDefault="0018681A" w:rsidP="0018681A">
            <w:r w:rsidRPr="0018681A">
              <w:t>UI not loading</w:t>
            </w:r>
          </w:p>
        </w:tc>
        <w:tc>
          <w:tcPr>
            <w:tcW w:w="0" w:type="auto"/>
            <w:vAlign w:val="center"/>
            <w:hideMark/>
          </w:tcPr>
          <w:p w14:paraId="601E0FEE" w14:textId="77777777" w:rsidR="0018681A" w:rsidRPr="0018681A" w:rsidRDefault="0018681A" w:rsidP="0018681A">
            <w:r w:rsidRPr="0018681A">
              <w:t>Server not running</w:t>
            </w:r>
          </w:p>
        </w:tc>
        <w:tc>
          <w:tcPr>
            <w:tcW w:w="0" w:type="auto"/>
            <w:vAlign w:val="center"/>
            <w:hideMark/>
          </w:tcPr>
          <w:p w14:paraId="7C55FC8B" w14:textId="77777777" w:rsidR="0018681A" w:rsidRPr="0018681A" w:rsidRDefault="0018681A" w:rsidP="0018681A">
            <w:r w:rsidRPr="0018681A">
              <w:t>Restart uvicorn</w:t>
            </w:r>
          </w:p>
        </w:tc>
      </w:tr>
      <w:tr w:rsidR="0018681A" w:rsidRPr="0018681A" w14:paraId="09DA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85AE" w14:textId="77777777" w:rsidR="0018681A" w:rsidRPr="0018681A" w:rsidRDefault="0018681A" w:rsidP="0018681A">
            <w:r w:rsidRPr="0018681A">
              <w:t>No insights returned</w:t>
            </w:r>
          </w:p>
        </w:tc>
        <w:tc>
          <w:tcPr>
            <w:tcW w:w="0" w:type="auto"/>
            <w:vAlign w:val="center"/>
            <w:hideMark/>
          </w:tcPr>
          <w:p w14:paraId="4464264C" w14:textId="77777777" w:rsidR="0018681A" w:rsidRPr="0018681A" w:rsidRDefault="0018681A" w:rsidP="0018681A">
            <w:r w:rsidRPr="0018681A">
              <w:t>Invalid JSON</w:t>
            </w:r>
          </w:p>
        </w:tc>
        <w:tc>
          <w:tcPr>
            <w:tcW w:w="0" w:type="auto"/>
            <w:vAlign w:val="center"/>
            <w:hideMark/>
          </w:tcPr>
          <w:p w14:paraId="511E1364" w14:textId="77777777" w:rsidR="0018681A" w:rsidRPr="0018681A" w:rsidRDefault="0018681A" w:rsidP="0018681A">
            <w:r w:rsidRPr="0018681A">
              <w:t>Use standard browser form</w:t>
            </w:r>
          </w:p>
        </w:tc>
      </w:tr>
    </w:tbl>
    <w:p w14:paraId="27D44994" w14:textId="77777777" w:rsidR="0018681A" w:rsidRPr="0018681A" w:rsidRDefault="0018681A" w:rsidP="0018681A">
      <w:r w:rsidRPr="0018681A">
        <w:pict w14:anchorId="5E57B136">
          <v:rect id="_x0000_i1164" style="width:0;height:1.5pt" o:hralign="center" o:hrstd="t" o:hr="t" fillcolor="#a0a0a0" stroked="f"/>
        </w:pict>
      </w:r>
    </w:p>
    <w:p w14:paraId="16178258" w14:textId="77777777" w:rsidR="0018681A" w:rsidRPr="0018681A" w:rsidRDefault="0018681A" w:rsidP="0018681A">
      <w:pPr>
        <w:rPr>
          <w:b/>
          <w:bCs/>
        </w:rPr>
      </w:pPr>
      <w:r w:rsidRPr="0018681A">
        <w:rPr>
          <w:b/>
          <w:bCs/>
        </w:rPr>
        <w:lastRenderedPageBreak/>
        <w:t>9. Closing Summary</w:t>
      </w:r>
    </w:p>
    <w:p w14:paraId="1EF019B3" w14:textId="77777777" w:rsidR="0018681A" w:rsidRPr="0018681A" w:rsidRDefault="0018681A" w:rsidP="0018681A">
      <w:r w:rsidRPr="0018681A">
        <w:t>The Recruiting Insight Engine is designed to:</w:t>
      </w:r>
    </w:p>
    <w:p w14:paraId="7C16B68D" w14:textId="77777777" w:rsidR="0018681A" w:rsidRPr="0018681A" w:rsidRDefault="0018681A" w:rsidP="0018681A">
      <w:r w:rsidRPr="0018681A">
        <w:rPr>
          <w:rFonts w:ascii="Segoe UI Symbol" w:hAnsi="Segoe UI Symbol" w:cs="Segoe UI Symbol"/>
        </w:rPr>
        <w:t>✔</w:t>
      </w:r>
      <w:r w:rsidRPr="0018681A">
        <w:t xml:space="preserve"> Reduce cognitive load for HR professionals</w:t>
      </w:r>
      <w:r w:rsidRPr="0018681A">
        <w:br/>
      </w:r>
      <w:r w:rsidRPr="0018681A">
        <w:rPr>
          <w:rFonts w:ascii="Segoe UI Symbol" w:hAnsi="Segoe UI Symbol" w:cs="Segoe UI Symbol"/>
        </w:rPr>
        <w:t>✔</w:t>
      </w:r>
      <w:r w:rsidRPr="0018681A">
        <w:t xml:space="preserve"> Provide transparent, deterministic analytics</w:t>
      </w:r>
      <w:r w:rsidRPr="0018681A">
        <w:br/>
      </w:r>
      <w:r w:rsidRPr="0018681A">
        <w:rPr>
          <w:rFonts w:ascii="Segoe UI Symbol" w:hAnsi="Segoe UI Symbol" w:cs="Segoe UI Symbol"/>
        </w:rPr>
        <w:t>✔</w:t>
      </w:r>
      <w:r w:rsidRPr="0018681A">
        <w:t xml:space="preserve"> Offer explainable salary estimations</w:t>
      </w:r>
      <w:r w:rsidRPr="0018681A">
        <w:br/>
      </w:r>
      <w:r w:rsidRPr="0018681A">
        <w:rPr>
          <w:rFonts w:ascii="Segoe UI Symbol" w:hAnsi="Segoe UI Symbol" w:cs="Segoe UI Symbol"/>
        </w:rPr>
        <w:t>✔</w:t>
      </w:r>
      <w:r w:rsidRPr="0018681A">
        <w:t xml:space="preserve"> Highlight fairness considerations</w:t>
      </w:r>
      <w:r w:rsidRPr="0018681A">
        <w:br/>
      </w:r>
      <w:r w:rsidRPr="0018681A">
        <w:rPr>
          <w:rFonts w:ascii="Segoe UI Symbol" w:hAnsi="Segoe UI Symbol" w:cs="Segoe UI Symbol"/>
        </w:rPr>
        <w:t>✔</w:t>
      </w:r>
      <w:r w:rsidRPr="0018681A">
        <w:t xml:space="preserve"> Serve as a structured demonstration of analytical engineering capability</w:t>
      </w:r>
    </w:p>
    <w:p w14:paraId="0E6626DA" w14:textId="77777777" w:rsidR="0018681A" w:rsidRPr="0018681A" w:rsidRDefault="0018681A" w:rsidP="0018681A">
      <w:r w:rsidRPr="0018681A">
        <w:t>The UI is streamlined, stable, and suitable for demonstration in PwC’s evaluation context.</w:t>
      </w:r>
    </w:p>
    <w:p w14:paraId="3B8C13D9" w14:textId="77777777" w:rsidR="0018681A" w:rsidRDefault="0018681A"/>
    <w:sectPr w:rsidR="00186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B3F"/>
    <w:multiLevelType w:val="multilevel"/>
    <w:tmpl w:val="5DA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1B10"/>
    <w:multiLevelType w:val="multilevel"/>
    <w:tmpl w:val="B5C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44B1D"/>
    <w:multiLevelType w:val="multilevel"/>
    <w:tmpl w:val="B8A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61AA"/>
    <w:multiLevelType w:val="multilevel"/>
    <w:tmpl w:val="E8E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11C52"/>
    <w:multiLevelType w:val="multilevel"/>
    <w:tmpl w:val="424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738D4"/>
    <w:multiLevelType w:val="multilevel"/>
    <w:tmpl w:val="C32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75185"/>
    <w:multiLevelType w:val="multilevel"/>
    <w:tmpl w:val="305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51201"/>
    <w:multiLevelType w:val="multilevel"/>
    <w:tmpl w:val="AA6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F33E3"/>
    <w:multiLevelType w:val="multilevel"/>
    <w:tmpl w:val="7A0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07E01"/>
    <w:multiLevelType w:val="multilevel"/>
    <w:tmpl w:val="7A0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05A1D"/>
    <w:multiLevelType w:val="multilevel"/>
    <w:tmpl w:val="897E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F4B1C"/>
    <w:multiLevelType w:val="multilevel"/>
    <w:tmpl w:val="546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16E26"/>
    <w:multiLevelType w:val="multilevel"/>
    <w:tmpl w:val="03B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478995">
    <w:abstractNumId w:val="8"/>
  </w:num>
  <w:num w:numId="2" w16cid:durableId="1849516523">
    <w:abstractNumId w:val="2"/>
  </w:num>
  <w:num w:numId="3" w16cid:durableId="1298101664">
    <w:abstractNumId w:val="3"/>
  </w:num>
  <w:num w:numId="4" w16cid:durableId="1571815901">
    <w:abstractNumId w:val="5"/>
  </w:num>
  <w:num w:numId="5" w16cid:durableId="1634209561">
    <w:abstractNumId w:val="1"/>
  </w:num>
  <w:num w:numId="6" w16cid:durableId="847720199">
    <w:abstractNumId w:val="10"/>
  </w:num>
  <w:num w:numId="7" w16cid:durableId="28923053">
    <w:abstractNumId w:val="7"/>
  </w:num>
  <w:num w:numId="8" w16cid:durableId="130247034">
    <w:abstractNumId w:val="4"/>
  </w:num>
  <w:num w:numId="9" w16cid:durableId="1076395900">
    <w:abstractNumId w:val="6"/>
  </w:num>
  <w:num w:numId="10" w16cid:durableId="248199087">
    <w:abstractNumId w:val="0"/>
  </w:num>
  <w:num w:numId="11" w16cid:durableId="853763902">
    <w:abstractNumId w:val="9"/>
  </w:num>
  <w:num w:numId="12" w16cid:durableId="1634167644">
    <w:abstractNumId w:val="11"/>
  </w:num>
  <w:num w:numId="13" w16cid:durableId="17198909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1A"/>
    <w:rsid w:val="0018681A"/>
    <w:rsid w:val="0094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C584E7"/>
  <w15:chartTrackingRefBased/>
  <w15:docId w15:val="{95A5A309-6436-4D27-9D15-78D2B464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8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8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8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8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8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8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8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8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8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8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895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Rodriguez</dc:creator>
  <cp:keywords/>
  <dc:description/>
  <cp:lastModifiedBy>Julio César Rodriguez</cp:lastModifiedBy>
  <cp:revision>1</cp:revision>
  <dcterms:created xsi:type="dcterms:W3CDTF">2025-12-04T20:08:00Z</dcterms:created>
  <dcterms:modified xsi:type="dcterms:W3CDTF">2025-12-04T20:08:00Z</dcterms:modified>
</cp:coreProperties>
</file>