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D8" w:rsidRPr="00627194" w:rsidRDefault="00B036D8" w:rsidP="00627194">
      <w:pPr>
        <w:pStyle w:val="PlainText"/>
        <w:jc w:val="center"/>
        <w:rPr>
          <w:rFonts w:ascii="微软雅黑" w:eastAsia="微软雅黑" w:hAnsi="微软雅黑"/>
          <w:sz w:val="32"/>
          <w:szCs w:val="32"/>
        </w:rPr>
      </w:pPr>
      <w:r w:rsidRPr="00627194">
        <w:rPr>
          <w:rFonts w:ascii="微软雅黑" w:eastAsia="微软雅黑" w:hAnsi="微软雅黑" w:hint="eastAsia"/>
          <w:sz w:val="32"/>
          <w:szCs w:val="32"/>
        </w:rPr>
        <w:t>溢达机器人码垛项目软件操作培训手册</w:t>
      </w:r>
    </w:p>
    <w:p w:rsidR="00B036D8" w:rsidRPr="00627194" w:rsidRDefault="00B036D8" w:rsidP="00627194">
      <w:pPr>
        <w:pStyle w:val="PlainText"/>
        <w:jc w:val="center"/>
      </w:pPr>
      <w:r w:rsidRPr="00627194">
        <w:rPr>
          <w:rFonts w:hint="eastAsia"/>
        </w:rPr>
        <w:t>广州恒微机电设备有限公司</w:t>
      </w:r>
    </w:p>
    <w:p w:rsidR="00B036D8" w:rsidRPr="00627194" w:rsidRDefault="00B036D8" w:rsidP="00627194">
      <w:pPr>
        <w:pStyle w:val="PlainText"/>
        <w:jc w:val="center"/>
      </w:pPr>
      <w:r w:rsidRPr="00627194">
        <w:rPr>
          <w:rFonts w:hint="eastAsia"/>
        </w:rPr>
        <w:t>培训师</w:t>
      </w:r>
      <w:r w:rsidRPr="00627194">
        <w:t xml:space="preserve"> </w:t>
      </w:r>
      <w:r w:rsidRPr="00627194">
        <w:rPr>
          <w:rFonts w:hint="eastAsia"/>
        </w:rPr>
        <w:t>林工</w:t>
      </w:r>
    </w:p>
    <w:p w:rsidR="00B036D8" w:rsidRPr="00627194" w:rsidRDefault="00B036D8" w:rsidP="00627194">
      <w:pPr>
        <w:pStyle w:val="PlainText"/>
        <w:jc w:val="center"/>
      </w:pPr>
      <w:r w:rsidRPr="00627194">
        <w:t>2017-03-2</w:t>
      </w:r>
      <w:bookmarkStart w:id="0" w:name="_GoBack"/>
      <w:bookmarkEnd w:id="0"/>
      <w:r>
        <w:t>7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Default="00B036D8" w:rsidP="00627194">
      <w:pPr>
        <w:jc w:val="center"/>
        <w:rPr>
          <w:rFonts w:ascii="微软雅黑" w:eastAsia="微软雅黑" w:hAnsi="微软雅黑"/>
          <w:sz w:val="32"/>
          <w:szCs w:val="32"/>
        </w:rPr>
      </w:pPr>
      <w:r w:rsidRPr="00627194">
        <w:rPr>
          <w:rFonts w:ascii="微软雅黑" w:eastAsia="微软雅黑" w:hAnsi="微软雅黑" w:hint="eastAsia"/>
          <w:sz w:val="32"/>
          <w:szCs w:val="32"/>
        </w:rPr>
        <w:t>安全规范</w:t>
      </w:r>
      <w:r>
        <w:rPr>
          <w:rFonts w:ascii="微软雅黑" w:eastAsia="微软雅黑" w:hAnsi="微软雅黑" w:hint="eastAsia"/>
          <w:sz w:val="32"/>
          <w:szCs w:val="32"/>
        </w:rPr>
        <w:t>建议</w:t>
      </w:r>
    </w:p>
    <w:p w:rsidR="00B036D8" w:rsidRPr="00627194" w:rsidRDefault="00B036D8" w:rsidP="00627194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B036D8" w:rsidRPr="003F32BA" w:rsidRDefault="00B036D8" w:rsidP="00627194">
      <w:pPr>
        <w:numPr>
          <w:ilvl w:val="0"/>
          <w:numId w:val="19"/>
        </w:numPr>
        <w:rPr>
          <w:rFonts w:ascii="黑体" w:eastAsia="黑体" w:hAnsi="黑体"/>
          <w:sz w:val="28"/>
          <w:szCs w:val="28"/>
        </w:rPr>
      </w:pPr>
      <w:r w:rsidRPr="003F32BA">
        <w:rPr>
          <w:rFonts w:ascii="黑体" w:eastAsia="黑体" w:hAnsi="黑体" w:hint="eastAsia"/>
          <w:sz w:val="28"/>
          <w:szCs w:val="28"/>
        </w:rPr>
        <w:t>机器人正在运动时，任何人不得进入机器人工作区。</w:t>
      </w:r>
    </w:p>
    <w:p w:rsidR="00B036D8" w:rsidRPr="003F32BA" w:rsidRDefault="00B036D8" w:rsidP="00627194">
      <w:pPr>
        <w:numPr>
          <w:ilvl w:val="0"/>
          <w:numId w:val="19"/>
        </w:numPr>
        <w:rPr>
          <w:rFonts w:ascii="黑体" w:eastAsia="黑体" w:hAnsi="黑体"/>
          <w:sz w:val="28"/>
          <w:szCs w:val="28"/>
        </w:rPr>
      </w:pPr>
      <w:r w:rsidRPr="003F32BA">
        <w:rPr>
          <w:rFonts w:ascii="黑体" w:eastAsia="黑体" w:hAnsi="黑体" w:hint="eastAsia"/>
          <w:sz w:val="28"/>
          <w:szCs w:val="28"/>
        </w:rPr>
        <w:t>为了需要排除故障而进入机器人工作区时，必须保证机器人处于急停状态。</w:t>
      </w:r>
    </w:p>
    <w:p w:rsidR="00B036D8" w:rsidRPr="003F32BA" w:rsidRDefault="00B036D8" w:rsidP="00627194">
      <w:pPr>
        <w:numPr>
          <w:ilvl w:val="0"/>
          <w:numId w:val="19"/>
        </w:numPr>
        <w:rPr>
          <w:rFonts w:ascii="黑体" w:eastAsia="黑体" w:hAnsi="黑体"/>
          <w:sz w:val="28"/>
          <w:szCs w:val="28"/>
        </w:rPr>
      </w:pPr>
      <w:r w:rsidRPr="003F32BA">
        <w:rPr>
          <w:rFonts w:ascii="黑体" w:eastAsia="黑体" w:hAnsi="黑体" w:hint="eastAsia"/>
          <w:sz w:val="28"/>
          <w:szCs w:val="28"/>
        </w:rPr>
        <w:t>进入机器人工作区域必须戴安全帽。</w:t>
      </w:r>
    </w:p>
    <w:p w:rsidR="00B036D8" w:rsidRPr="003F32BA" w:rsidRDefault="00B036D8" w:rsidP="00627194">
      <w:pPr>
        <w:numPr>
          <w:ilvl w:val="0"/>
          <w:numId w:val="19"/>
        </w:numPr>
        <w:rPr>
          <w:rFonts w:ascii="黑体" w:eastAsia="黑体" w:hAnsi="黑体"/>
          <w:sz w:val="28"/>
          <w:szCs w:val="28"/>
        </w:rPr>
      </w:pPr>
      <w:r w:rsidRPr="003F32BA">
        <w:rPr>
          <w:rFonts w:ascii="黑体" w:eastAsia="黑体" w:hAnsi="黑体" w:hint="eastAsia"/>
          <w:sz w:val="28"/>
          <w:szCs w:val="28"/>
        </w:rPr>
        <w:t>机器人码垛过程中，无论机器人运动与否，都不要人工干预布卷在垛板上的位置，也不要移动垛板。</w:t>
      </w:r>
    </w:p>
    <w:p w:rsidR="00B036D8" w:rsidRPr="003F32BA" w:rsidRDefault="00B036D8" w:rsidP="00627194">
      <w:pPr>
        <w:numPr>
          <w:ilvl w:val="0"/>
          <w:numId w:val="19"/>
        </w:numPr>
        <w:rPr>
          <w:rFonts w:ascii="黑体" w:eastAsia="黑体" w:hAnsi="黑体"/>
          <w:sz w:val="28"/>
          <w:szCs w:val="28"/>
        </w:rPr>
      </w:pPr>
      <w:r w:rsidRPr="003F32BA">
        <w:rPr>
          <w:rFonts w:ascii="黑体" w:eastAsia="黑体" w:hAnsi="黑体" w:hint="eastAsia"/>
          <w:sz w:val="28"/>
          <w:szCs w:val="28"/>
        </w:rPr>
        <w:t>机器人示教器钥匙应由专人管理。</w:t>
      </w:r>
    </w:p>
    <w:p w:rsidR="00B036D8" w:rsidRPr="003F32BA" w:rsidRDefault="00B036D8" w:rsidP="00627194">
      <w:pPr>
        <w:numPr>
          <w:ilvl w:val="0"/>
          <w:numId w:val="19"/>
        </w:numPr>
        <w:rPr>
          <w:rFonts w:ascii="黑体" w:eastAsia="黑体" w:hAnsi="黑体"/>
          <w:sz w:val="28"/>
          <w:szCs w:val="28"/>
        </w:rPr>
      </w:pPr>
      <w:r w:rsidRPr="003F32BA">
        <w:rPr>
          <w:rFonts w:ascii="黑体" w:eastAsia="黑体" w:hAnsi="黑体" w:hint="eastAsia"/>
          <w:sz w:val="28"/>
          <w:szCs w:val="28"/>
        </w:rPr>
        <w:t>通常情况下，机器人示教器钥匙应从示教器上取下。</w:t>
      </w:r>
    </w:p>
    <w:p w:rsidR="00B036D8" w:rsidRDefault="00B036D8" w:rsidP="00E02BE5">
      <w:pPr>
        <w:pStyle w:val="Heading4"/>
        <w:numPr>
          <w:ilvl w:val="1"/>
          <w:numId w:val="19"/>
        </w:numPr>
        <w:ind w:hanging="840"/>
      </w:pPr>
      <w:r w:rsidRPr="00627194">
        <w:br w:type="page"/>
      </w:r>
      <w:r w:rsidRPr="00627194">
        <w:rPr>
          <w:rFonts w:hint="eastAsia"/>
        </w:rPr>
        <w:t>机器人准备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机器人电柜开关打到</w:t>
      </w:r>
      <w:r w:rsidRPr="00627194">
        <w:rPr>
          <w:rFonts w:ascii="宋体" w:eastAsia="宋体" w:hAnsi="宋体"/>
          <w:szCs w:val="21"/>
        </w:rPr>
        <w:t>“</w:t>
      </w:r>
      <w:r w:rsidRPr="00627194">
        <w:rPr>
          <w:rFonts w:ascii="宋体" w:eastAsia="宋体" w:hAnsi="宋体" w:hint="eastAsia"/>
          <w:szCs w:val="21"/>
        </w:rPr>
        <w:t>开</w:t>
      </w:r>
      <w:r w:rsidRPr="00627194">
        <w:rPr>
          <w:rFonts w:ascii="宋体" w:eastAsia="宋体" w:hAnsi="宋体"/>
          <w:szCs w:val="21"/>
        </w:rPr>
        <w:t>”</w:t>
      </w:r>
      <w:r w:rsidRPr="00627194">
        <w:rPr>
          <w:rFonts w:ascii="宋体" w:eastAsia="宋体" w:hAnsi="宋体" w:hint="eastAsia"/>
          <w:szCs w:val="21"/>
        </w:rPr>
        <w:t>的状态。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示教器模式开关打到</w:t>
      </w:r>
      <w:r w:rsidRPr="00627194">
        <w:rPr>
          <w:rFonts w:ascii="宋体" w:eastAsia="宋体" w:hAnsi="宋体"/>
          <w:szCs w:val="21"/>
        </w:rPr>
        <w:t>"remote"</w:t>
      </w:r>
      <w:r w:rsidRPr="00627194">
        <w:rPr>
          <w:rFonts w:ascii="宋体" w:eastAsia="宋体" w:hAnsi="宋体" w:hint="eastAsia"/>
          <w:szCs w:val="21"/>
        </w:rPr>
        <w:t>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E02BE5" w:rsidRDefault="00B036D8" w:rsidP="00E02BE5">
      <w:pPr>
        <w:numPr>
          <w:ilvl w:val="1"/>
          <w:numId w:val="19"/>
        </w:numPr>
        <w:ind w:hanging="840"/>
        <w:rPr>
          <w:rFonts w:ascii="黑体" w:eastAsia="黑体" w:hAnsi="黑体"/>
          <w:sz w:val="28"/>
          <w:szCs w:val="28"/>
        </w:rPr>
      </w:pPr>
      <w:r w:rsidRPr="00E02BE5">
        <w:rPr>
          <w:rFonts w:ascii="黑体" w:eastAsia="黑体" w:hAnsi="黑体" w:hint="eastAsia"/>
          <w:sz w:val="28"/>
          <w:szCs w:val="28"/>
        </w:rPr>
        <w:t>启动软件</w:t>
      </w: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在电脑桌面，启动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溢达机器人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图标。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1.5pt;height:61.5pt;visibility:visible">
            <v:imagedata r:id="rId7" o:title=""/>
          </v:shape>
        </w:pic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E02BE5" w:rsidRDefault="00B036D8" w:rsidP="00E02BE5">
      <w:pPr>
        <w:numPr>
          <w:ilvl w:val="1"/>
          <w:numId w:val="19"/>
        </w:numPr>
        <w:ind w:hanging="840"/>
        <w:rPr>
          <w:rFonts w:ascii="黑体" w:eastAsia="黑体" w:hAnsi="黑体"/>
          <w:sz w:val="28"/>
          <w:szCs w:val="28"/>
        </w:rPr>
      </w:pPr>
      <w:r w:rsidRPr="00E02BE5">
        <w:rPr>
          <w:rFonts w:ascii="黑体" w:eastAsia="黑体" w:hAnsi="黑体" w:hint="eastAsia"/>
          <w:sz w:val="28"/>
          <w:szCs w:val="28"/>
        </w:rPr>
        <w:t>启动新生产流程</w:t>
      </w: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1. </w:t>
      </w:r>
      <w:r w:rsidRPr="00627194">
        <w:rPr>
          <w:rFonts w:ascii="宋体" w:eastAsia="宋体" w:hAnsi="宋体" w:hint="eastAsia"/>
          <w:szCs w:val="21"/>
        </w:rPr>
        <w:t>用鼠标点软件窗口上方的绿色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新任务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按钮。</w:t>
      </w:r>
    </w:p>
    <w:p w:rsidR="00B036D8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_x0000_i1026" type="#_x0000_t75" style="width:408.75pt;height:19.5pt">
            <v:imagedata r:id="rId8" o:title=""/>
          </v:shape>
        </w:pict>
      </w:r>
    </w:p>
    <w:p w:rsidR="00B036D8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“任务继续”和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新任务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的差别是：新任务命令会复位全部数据，而任务继续则保留原来的状态，接着上次的状态继续运行。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2. </w:t>
      </w:r>
      <w:r w:rsidRPr="00627194">
        <w:rPr>
          <w:rFonts w:ascii="宋体" w:eastAsia="宋体" w:hAnsi="宋体" w:hint="eastAsia"/>
          <w:szCs w:val="21"/>
        </w:rPr>
        <w:t>机器人状态条会显示机器人启动状态。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图片 13" o:spid="_x0000_i1027" type="#_x0000_t75" style="width:168.75pt;height:37.5pt;visibility:visible">
            <v:imagedata r:id="rId9" o:title=""/>
          </v:shape>
        </w:pic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3. </w:t>
      </w:r>
      <w:r w:rsidRPr="00627194">
        <w:rPr>
          <w:rFonts w:ascii="宋体" w:eastAsia="宋体" w:hAnsi="宋体" w:hint="eastAsia"/>
          <w:szCs w:val="21"/>
        </w:rPr>
        <w:t>运行期间，运行日志栏内会显示系统各个任务的动态，留意红色消息。通常红色消息代表有错误发生。运行日志显示的同时也保存到日志文件。点命令栏的</w:t>
      </w:r>
      <w:r w:rsidRPr="00627194">
        <w:rPr>
          <w:rFonts w:ascii="宋体" w:eastAsia="宋体" w:hAnsi="宋体"/>
          <w:szCs w:val="21"/>
        </w:rPr>
        <w:t>”</w:t>
      </w:r>
      <w:r w:rsidRPr="00627194">
        <w:rPr>
          <w:rFonts w:ascii="宋体" w:eastAsia="宋体" w:hAnsi="宋体" w:hint="eastAsia"/>
          <w:szCs w:val="21"/>
        </w:rPr>
        <w:t>日志</w:t>
      </w:r>
      <w:r w:rsidRPr="00627194">
        <w:rPr>
          <w:rFonts w:ascii="宋体" w:eastAsia="宋体" w:hAnsi="宋体"/>
          <w:szCs w:val="21"/>
        </w:rPr>
        <w:t>”</w:t>
      </w:r>
      <w:r w:rsidRPr="00627194">
        <w:rPr>
          <w:rFonts w:ascii="宋体" w:eastAsia="宋体" w:hAnsi="宋体" w:hint="eastAsia"/>
          <w:szCs w:val="21"/>
        </w:rPr>
        <w:t>按钮，会显示日志目录，用写字板或其他文字编辑软件，都可以打开日志文件。日志文件以日期命名。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4. </w:t>
      </w:r>
      <w:r w:rsidRPr="00627194">
        <w:rPr>
          <w:rFonts w:ascii="宋体" w:eastAsia="宋体" w:hAnsi="宋体" w:hint="eastAsia"/>
          <w:szCs w:val="21"/>
        </w:rPr>
        <w:t>主窗口</w:t>
      </w: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_x0000_i1028" type="#_x0000_t75" style="width:409.5pt;height:224.25pt">
            <v:imagedata r:id="rId10" o:title=""/>
          </v:shape>
        </w:pic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全线运行时，</w:t>
      </w:r>
      <w:r w:rsidRPr="00627194">
        <w:rPr>
          <w:rFonts w:ascii="宋体" w:eastAsia="宋体" w:hAnsi="宋体"/>
          <w:szCs w:val="21"/>
        </w:rPr>
        <w:t>1</w:t>
      </w:r>
      <w:r w:rsidRPr="00627194">
        <w:rPr>
          <w:rFonts w:ascii="宋体" w:eastAsia="宋体" w:hAnsi="宋体" w:hint="eastAsia"/>
          <w:szCs w:val="21"/>
        </w:rPr>
        <w:t>号相机、</w:t>
      </w:r>
      <w:r w:rsidRPr="00627194">
        <w:rPr>
          <w:rFonts w:ascii="宋体" w:eastAsia="宋体" w:hAnsi="宋体"/>
          <w:szCs w:val="21"/>
        </w:rPr>
        <w:t>PLC</w:t>
      </w:r>
      <w:r w:rsidRPr="00627194">
        <w:rPr>
          <w:rFonts w:ascii="宋体" w:eastAsia="宋体" w:hAnsi="宋体" w:hint="eastAsia"/>
          <w:szCs w:val="21"/>
        </w:rPr>
        <w:t>和机器人应当都启动，启动成功状态栏会变成绿色</w:t>
      </w:r>
      <w:r w:rsidRPr="00627194">
        <w:rPr>
          <w:rFonts w:ascii="宋体" w:eastAsia="宋体" w:hAnsi="宋体"/>
          <w:szCs w:val="21"/>
        </w:rPr>
        <w:t>(</w:t>
      </w:r>
      <w:r w:rsidRPr="00627194">
        <w:rPr>
          <w:rFonts w:ascii="宋体" w:eastAsia="宋体" w:hAnsi="宋体" w:hint="eastAsia"/>
          <w:szCs w:val="21"/>
        </w:rPr>
        <w:t>见下图</w:t>
      </w:r>
      <w:r w:rsidRPr="00627194">
        <w:rPr>
          <w:rFonts w:ascii="宋体" w:eastAsia="宋体" w:hAnsi="宋体"/>
          <w:szCs w:val="21"/>
        </w:rPr>
        <w:t>)</w:t>
      </w:r>
      <w:r w:rsidRPr="00627194">
        <w:rPr>
          <w:rFonts w:ascii="宋体" w:eastAsia="宋体" w:hAnsi="宋体" w:hint="eastAsia"/>
          <w:szCs w:val="21"/>
        </w:rPr>
        <w:t>。</w:t>
      </w:r>
    </w:p>
    <w:p w:rsidR="00B036D8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_x0000_i1029" type="#_x0000_t75" style="width:334.5pt;height:12pt">
            <v:imagedata r:id="rId11" o:title=""/>
          </v:shape>
        </w:pic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E02BE5" w:rsidRDefault="00B036D8" w:rsidP="00E02BE5">
      <w:pPr>
        <w:numPr>
          <w:ilvl w:val="1"/>
          <w:numId w:val="19"/>
        </w:numPr>
        <w:ind w:hanging="840"/>
        <w:rPr>
          <w:rFonts w:ascii="黑体" w:eastAsia="黑体" w:hAnsi="黑体"/>
          <w:sz w:val="28"/>
          <w:szCs w:val="28"/>
        </w:rPr>
      </w:pPr>
      <w:r w:rsidRPr="00E02BE5">
        <w:rPr>
          <w:rFonts w:ascii="黑体" w:eastAsia="黑体" w:hAnsi="黑体" w:hint="eastAsia"/>
          <w:sz w:val="28"/>
          <w:szCs w:val="28"/>
        </w:rPr>
        <w:t>停止生产流程</w:t>
      </w: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用鼠标点软件窗口上方的红色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停止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按钮。稍等几秒，流程停止。信息条会显示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任务停止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图片 10" o:spid="_x0000_i1030" type="#_x0000_t75" style="width:182.25pt;height:39.75pt;visibility:visible">
            <v:imagedata r:id="rId12" o:title=""/>
          </v:shape>
        </w:pic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E02BE5" w:rsidRDefault="00B036D8" w:rsidP="00E02BE5">
      <w:pPr>
        <w:numPr>
          <w:ilvl w:val="1"/>
          <w:numId w:val="19"/>
        </w:numPr>
        <w:ind w:hanging="840"/>
        <w:rPr>
          <w:rFonts w:ascii="黑体" w:eastAsia="黑体" w:hAnsi="黑体"/>
          <w:sz w:val="28"/>
          <w:szCs w:val="28"/>
        </w:rPr>
      </w:pPr>
      <w:r w:rsidRPr="00E02BE5">
        <w:rPr>
          <w:rFonts w:ascii="黑体" w:eastAsia="黑体" w:hAnsi="黑体" w:hint="eastAsia"/>
          <w:sz w:val="28"/>
          <w:szCs w:val="28"/>
        </w:rPr>
        <w:t>查看计数器、运行时间、报错信息、当前扫描码码等信息</w:t>
      </w: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1. </w:t>
      </w:r>
      <w:r w:rsidRPr="00627194">
        <w:rPr>
          <w:rFonts w:ascii="宋体" w:eastAsia="宋体" w:hAnsi="宋体" w:hint="eastAsia"/>
          <w:szCs w:val="21"/>
        </w:rPr>
        <w:t>计数器</w:t>
      </w:r>
      <w:r w:rsidRPr="00627194">
        <w:rPr>
          <w:rFonts w:ascii="宋体" w:eastAsia="宋体" w:hAnsi="宋体"/>
          <w:szCs w:val="21"/>
        </w:rPr>
        <w:t xml:space="preserve">: </w:t>
      </w:r>
      <w:r w:rsidRPr="00627194">
        <w:rPr>
          <w:rFonts w:ascii="宋体" w:eastAsia="宋体" w:hAnsi="宋体" w:hint="eastAsia"/>
          <w:szCs w:val="21"/>
        </w:rPr>
        <w:t>显示经过扫码器的布卷数量，不管号码是否正常，只要通过，都会计数。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2. </w:t>
      </w:r>
      <w:r w:rsidRPr="00627194">
        <w:rPr>
          <w:rFonts w:ascii="宋体" w:eastAsia="宋体" w:hAnsi="宋体" w:hint="eastAsia"/>
          <w:szCs w:val="21"/>
        </w:rPr>
        <w:t>运行时间</w:t>
      </w:r>
      <w:r w:rsidRPr="00627194">
        <w:rPr>
          <w:rFonts w:ascii="宋体" w:eastAsia="宋体" w:hAnsi="宋体"/>
          <w:szCs w:val="21"/>
        </w:rPr>
        <w:t xml:space="preserve">: </w:t>
      </w:r>
      <w:r w:rsidRPr="00627194">
        <w:rPr>
          <w:rFonts w:ascii="宋体" w:eastAsia="宋体" w:hAnsi="宋体" w:hint="eastAsia"/>
          <w:szCs w:val="21"/>
        </w:rPr>
        <w:t>窗口右下角的粉色小方块显示运行计时。计时从按下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新任务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或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任务继续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按钮开始，到按下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停止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按钮时停止。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3. </w:t>
      </w:r>
      <w:r w:rsidRPr="00627194">
        <w:rPr>
          <w:rFonts w:ascii="宋体" w:eastAsia="宋体" w:hAnsi="宋体" w:hint="eastAsia"/>
          <w:szCs w:val="21"/>
        </w:rPr>
        <w:t>报错信息</w:t>
      </w:r>
      <w:r w:rsidRPr="00627194">
        <w:rPr>
          <w:rFonts w:ascii="宋体" w:eastAsia="宋体" w:hAnsi="宋体"/>
          <w:szCs w:val="21"/>
        </w:rPr>
        <w:t xml:space="preserve">: </w:t>
      </w:r>
      <w:r w:rsidRPr="00627194">
        <w:rPr>
          <w:rFonts w:ascii="宋体" w:eastAsia="宋体" w:hAnsi="宋体" w:hint="eastAsia"/>
          <w:szCs w:val="21"/>
        </w:rPr>
        <w:t>发生错误时，窗口左上方信息条会显示红色底的报错信息。</w:t>
      </w: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4. </w:t>
      </w:r>
      <w:r w:rsidRPr="00627194">
        <w:rPr>
          <w:rFonts w:ascii="宋体" w:eastAsia="宋体" w:hAnsi="宋体" w:hint="eastAsia"/>
          <w:szCs w:val="21"/>
        </w:rPr>
        <w:t>正在通过扫描器的标签号码</w:t>
      </w:r>
      <w:r w:rsidRPr="00627194">
        <w:rPr>
          <w:rFonts w:ascii="宋体" w:eastAsia="宋体" w:hAnsi="宋体"/>
          <w:szCs w:val="21"/>
        </w:rPr>
        <w:t xml:space="preserve">: </w:t>
      </w:r>
      <w:r w:rsidRPr="00627194">
        <w:rPr>
          <w:rFonts w:ascii="宋体" w:eastAsia="宋体" w:hAnsi="宋体" w:hint="eastAsia"/>
          <w:szCs w:val="21"/>
        </w:rPr>
        <w:t>正常识别的标签，号码会显示在绿色底的号码信息条上。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图片 11" o:spid="_x0000_i1031" type="#_x0000_t75" style="width:188.25pt;height:41.25pt;visibility:visible">
            <v:imagedata r:id="rId13" o:title=""/>
          </v:shape>
        </w:pic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E02BE5" w:rsidRDefault="00B036D8" w:rsidP="00E02BE5">
      <w:pPr>
        <w:numPr>
          <w:ilvl w:val="1"/>
          <w:numId w:val="19"/>
        </w:numPr>
        <w:ind w:hanging="840"/>
        <w:rPr>
          <w:rFonts w:ascii="黑体" w:eastAsia="黑体" w:hAnsi="黑体"/>
          <w:sz w:val="28"/>
          <w:szCs w:val="28"/>
        </w:rPr>
      </w:pPr>
      <w:r w:rsidRPr="00E02BE5">
        <w:rPr>
          <w:rFonts w:ascii="黑体" w:eastAsia="黑体" w:hAnsi="黑体" w:hint="eastAsia"/>
          <w:sz w:val="28"/>
          <w:szCs w:val="28"/>
        </w:rPr>
        <w:t>查找标签</w:t>
      </w: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根据标签号码，检索对应此号码的布卷信息。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点击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其他</w:t>
      </w:r>
      <w:r w:rsidRPr="00627194">
        <w:rPr>
          <w:rFonts w:ascii="宋体" w:eastAsia="宋体" w:hAnsi="宋体"/>
          <w:szCs w:val="21"/>
        </w:rPr>
        <w:t>/</w:t>
      </w:r>
      <w:r w:rsidRPr="00627194">
        <w:rPr>
          <w:rFonts w:ascii="宋体" w:eastAsia="宋体" w:hAnsi="宋体" w:hint="eastAsia"/>
          <w:szCs w:val="21"/>
        </w:rPr>
        <w:t>查找号码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按钮，弹出对话框。把输入焦点置于号码输入框，手工输入号码，也可以用手持扫描枪扫入号码。然后点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查找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按钮。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如果该号码存在于数据库，则此号码所属的交地、布卷长度和直径，在垛板上的位置，如板号、层号、坐标等，以及扫描时间等。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_x0000_i1032" type="#_x0000_t75" style="width:299.25pt;height:378pt">
            <v:imagedata r:id="rId14" o:title=""/>
          </v:shape>
        </w:pic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E02BE5" w:rsidRDefault="00B036D8" w:rsidP="00E02BE5">
      <w:pPr>
        <w:numPr>
          <w:ilvl w:val="1"/>
          <w:numId w:val="19"/>
        </w:numPr>
        <w:ind w:hanging="840"/>
        <w:rPr>
          <w:rFonts w:ascii="黑体" w:eastAsia="黑体" w:hAnsi="黑体"/>
          <w:sz w:val="28"/>
          <w:szCs w:val="28"/>
        </w:rPr>
      </w:pPr>
      <w:r w:rsidRPr="00E02BE5">
        <w:rPr>
          <w:rFonts w:ascii="黑体" w:eastAsia="黑体" w:hAnsi="黑体" w:hint="eastAsia"/>
          <w:sz w:val="28"/>
          <w:szCs w:val="28"/>
        </w:rPr>
        <w:t>常见问题处理</w:t>
      </w:r>
    </w:p>
    <w:p w:rsidR="00B036D8" w:rsidRPr="00622BA4" w:rsidRDefault="00B036D8" w:rsidP="00622BA4">
      <w:pPr>
        <w:numPr>
          <w:ilvl w:val="2"/>
          <w:numId w:val="19"/>
        </w:numPr>
        <w:tabs>
          <w:tab w:val="clear" w:pos="1260"/>
          <w:tab w:val="num" w:pos="900"/>
        </w:tabs>
        <w:ind w:hanging="1260"/>
        <w:rPr>
          <w:rFonts w:ascii="黑体" w:eastAsia="黑体" w:hAnsi="黑体"/>
          <w:sz w:val="28"/>
          <w:szCs w:val="28"/>
        </w:rPr>
      </w:pPr>
      <w:r w:rsidRPr="00622BA4">
        <w:rPr>
          <w:rFonts w:ascii="黑体" w:eastAsia="黑体" w:hAnsi="黑体" w:hint="eastAsia"/>
          <w:sz w:val="28"/>
          <w:szCs w:val="28"/>
        </w:rPr>
        <w:t>相机启动失败怎么办？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现象：</w:t>
      </w:r>
      <w:bookmarkStart w:id="1" w:name="OLE_LINK2"/>
      <w:bookmarkStart w:id="2" w:name="OLE_LINK3"/>
      <w:r w:rsidRPr="00627194">
        <w:rPr>
          <w:rFonts w:ascii="宋体" w:eastAsia="宋体" w:hAnsi="宋体" w:hint="eastAsia"/>
          <w:szCs w:val="21"/>
        </w:rPr>
        <w:t>相机能采集到数据</w:t>
      </w:r>
      <w:bookmarkEnd w:id="1"/>
      <w:bookmarkEnd w:id="2"/>
      <w:r w:rsidRPr="00627194">
        <w:rPr>
          <w:rFonts w:ascii="宋体" w:eastAsia="宋体" w:hAnsi="宋体" w:hint="eastAsia"/>
          <w:szCs w:val="21"/>
        </w:rPr>
        <w:t>，但软件没有反应。通常是通信问题。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解决方法：请检查设备通信连接是否正常。通信正常后“停止“，再点“任务继续”就可以。具体做法应咨询</w:t>
      </w:r>
      <w:r w:rsidRPr="00627194">
        <w:rPr>
          <w:rFonts w:ascii="宋体" w:eastAsia="宋体" w:hAnsi="宋体"/>
          <w:szCs w:val="21"/>
        </w:rPr>
        <w:t>IT</w:t>
      </w:r>
      <w:r w:rsidRPr="00627194">
        <w:rPr>
          <w:rFonts w:ascii="宋体" w:eastAsia="宋体" w:hAnsi="宋体" w:hint="eastAsia"/>
          <w:szCs w:val="21"/>
        </w:rPr>
        <w:t>维护人员。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CF01A5" w:rsidRDefault="00B036D8" w:rsidP="00CF01A5">
      <w:pPr>
        <w:numPr>
          <w:ilvl w:val="2"/>
          <w:numId w:val="19"/>
        </w:numPr>
        <w:tabs>
          <w:tab w:val="clear" w:pos="1260"/>
          <w:tab w:val="num" w:pos="900"/>
        </w:tabs>
        <w:ind w:hanging="1260"/>
        <w:rPr>
          <w:rFonts w:ascii="黑体" w:eastAsia="黑体" w:hAnsi="黑体"/>
          <w:sz w:val="28"/>
          <w:szCs w:val="28"/>
        </w:rPr>
      </w:pPr>
      <w:r w:rsidRPr="00CF01A5">
        <w:rPr>
          <w:rFonts w:ascii="黑体" w:eastAsia="黑体" w:hAnsi="黑体" w:hint="eastAsia"/>
          <w:sz w:val="28"/>
          <w:szCs w:val="28"/>
        </w:rPr>
        <w:t>怎样手工扫码？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在主窗口操作。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1. </w:t>
      </w:r>
      <w:r w:rsidRPr="00627194">
        <w:rPr>
          <w:rFonts w:ascii="宋体" w:eastAsia="宋体" w:hAnsi="宋体" w:hint="eastAsia"/>
          <w:szCs w:val="21"/>
        </w:rPr>
        <w:t>确认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手工扫码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输入框有焦点</w:t>
      </w:r>
      <w:r w:rsidRPr="00627194">
        <w:rPr>
          <w:rFonts w:ascii="宋体" w:eastAsia="宋体" w:hAnsi="宋体"/>
          <w:szCs w:val="21"/>
        </w:rPr>
        <w:t>(</w:t>
      </w:r>
      <w:r w:rsidRPr="00627194">
        <w:rPr>
          <w:rFonts w:ascii="宋体" w:eastAsia="宋体" w:hAnsi="宋体" w:hint="eastAsia"/>
          <w:szCs w:val="21"/>
        </w:rPr>
        <w:t>即</w:t>
      </w:r>
      <w:r w:rsidRPr="00627194">
        <w:rPr>
          <w:rFonts w:ascii="宋体" w:eastAsia="宋体" w:hAnsi="宋体"/>
          <w:szCs w:val="21"/>
        </w:rPr>
        <w:t xml:space="preserve">: </w:t>
      </w:r>
      <w:r w:rsidRPr="00627194">
        <w:rPr>
          <w:rFonts w:ascii="宋体" w:eastAsia="宋体" w:hAnsi="宋体" w:hint="eastAsia"/>
          <w:szCs w:val="21"/>
        </w:rPr>
        <w:t>有光标在输入框里闪烁</w:t>
      </w:r>
      <w:r w:rsidRPr="00627194">
        <w:rPr>
          <w:rFonts w:ascii="宋体" w:eastAsia="宋体" w:hAnsi="宋体"/>
          <w:szCs w:val="21"/>
        </w:rPr>
        <w:t>).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2. </w:t>
      </w:r>
      <w:r w:rsidRPr="00627194">
        <w:rPr>
          <w:rFonts w:ascii="宋体" w:eastAsia="宋体" w:hAnsi="宋体" w:hint="eastAsia"/>
          <w:szCs w:val="21"/>
        </w:rPr>
        <w:t>用手持扫描枪扫描布卷标签，扫码到的号码会显示在输入框里。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714B29" w:rsidRDefault="00B036D8" w:rsidP="00714B29">
      <w:pPr>
        <w:numPr>
          <w:ilvl w:val="2"/>
          <w:numId w:val="19"/>
        </w:numPr>
        <w:tabs>
          <w:tab w:val="clear" w:pos="1260"/>
          <w:tab w:val="num" w:pos="900"/>
        </w:tabs>
        <w:ind w:hanging="1260"/>
        <w:rPr>
          <w:rFonts w:ascii="黑体" w:eastAsia="黑体" w:hAnsi="黑体"/>
          <w:sz w:val="28"/>
          <w:szCs w:val="28"/>
        </w:rPr>
      </w:pPr>
      <w:r w:rsidRPr="00714B29">
        <w:rPr>
          <w:rFonts w:ascii="黑体" w:eastAsia="黑体" w:hAnsi="黑体" w:hint="eastAsia"/>
          <w:sz w:val="28"/>
          <w:szCs w:val="28"/>
        </w:rPr>
        <w:t>标签损坏无法扫描或者取交地失败怎么办？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1. </w:t>
      </w:r>
      <w:r w:rsidRPr="00627194">
        <w:rPr>
          <w:rFonts w:ascii="宋体" w:eastAsia="宋体" w:hAnsi="宋体" w:hint="eastAsia"/>
          <w:szCs w:val="21"/>
        </w:rPr>
        <w:t>当发生标签不能识别，或者取交地失败时，布卷在称重位置会被推离流水线。</w:t>
      </w:r>
    </w:p>
    <w:p w:rsidR="00B036D8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图片 7" o:spid="_x0000_i1033" type="#_x0000_t75" style="width:170.25pt;height:37.5pt;visibility:visible">
            <v:imagedata r:id="rId15" o:title=""/>
          </v:shape>
        </w:pic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设备故障导致生产线停止，怎样恢复软件运行？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应当先点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停止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按钮，停止生产流程。待故障处理完成之后，再点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任务继续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按钮，继续生产流程。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E02BE5" w:rsidRDefault="00B036D8" w:rsidP="00622BA4">
      <w:pPr>
        <w:numPr>
          <w:ilvl w:val="2"/>
          <w:numId w:val="19"/>
        </w:numPr>
        <w:tabs>
          <w:tab w:val="clear" w:pos="1260"/>
          <w:tab w:val="num" w:pos="900"/>
        </w:tabs>
        <w:ind w:hanging="1260"/>
        <w:rPr>
          <w:rFonts w:ascii="黑体" w:eastAsia="黑体" w:hAnsi="黑体"/>
          <w:sz w:val="28"/>
          <w:szCs w:val="28"/>
        </w:rPr>
      </w:pPr>
      <w:r w:rsidRPr="00E02BE5">
        <w:rPr>
          <w:rFonts w:ascii="黑体" w:eastAsia="黑体" w:hAnsi="黑体" w:hint="eastAsia"/>
          <w:sz w:val="28"/>
          <w:szCs w:val="28"/>
        </w:rPr>
        <w:t>怎样处理不规则的层形状？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一层的布卷直径大小不一，如果这种不规则的程度过大，会使得其上层布卷倾斜，或者中间下沉。</w:t>
      </w: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常见的不规则形状有三种：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_x0000_i1034" type="#_x0000_t75" style="width:288.75pt;height:228pt">
            <v:imagedata r:id="rId16" o:title=""/>
          </v:shape>
        </w:pic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本软件会在每层码完时，自动判断该层是否属于规则形状。如果发现有上面这三种形状出现，会给出报警信号。然后，由人工设法调整布卷，令这层布卷摆放较为均匀。然后，再恢复系统运行。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E02BE5" w:rsidRDefault="00B036D8" w:rsidP="00622BA4">
      <w:pPr>
        <w:numPr>
          <w:ilvl w:val="2"/>
          <w:numId w:val="19"/>
        </w:numPr>
        <w:tabs>
          <w:tab w:val="clear" w:pos="1260"/>
          <w:tab w:val="num" w:pos="900"/>
        </w:tabs>
        <w:ind w:hanging="1260"/>
        <w:rPr>
          <w:rFonts w:ascii="黑体" w:eastAsia="黑体" w:hAnsi="黑体"/>
          <w:sz w:val="28"/>
          <w:szCs w:val="28"/>
        </w:rPr>
      </w:pPr>
      <w:r w:rsidRPr="00E02BE5">
        <w:rPr>
          <w:rFonts w:ascii="黑体" w:eastAsia="黑体" w:hAnsi="黑体" w:hint="eastAsia"/>
          <w:sz w:val="28"/>
          <w:szCs w:val="28"/>
        </w:rPr>
        <w:t>怎样删除号码？</w:t>
      </w:r>
    </w:p>
    <w:p w:rsidR="00B036D8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_x0000_i1035" type="#_x0000_t75" style="width:4in;height:163.5pt">
            <v:imagedata r:id="rId17" o:title=""/>
          </v:shape>
        </w:pict>
      </w:r>
    </w:p>
    <w:p w:rsidR="00B036D8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按钮“检查”：检查这个号码是否在线体和数据库中存在。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按钮“删除”：删除这个号码。</w:t>
      </w: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按钮“取消”：关闭此窗口。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注意：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以下号码是可以删除：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>1. A</w:t>
      </w:r>
      <w:r w:rsidRPr="00627194">
        <w:rPr>
          <w:rFonts w:ascii="宋体" w:eastAsia="宋体" w:hAnsi="宋体" w:hint="eastAsia"/>
          <w:szCs w:val="21"/>
        </w:rPr>
        <w:t>区、</w:t>
      </w:r>
      <w:r w:rsidRPr="00627194">
        <w:rPr>
          <w:rFonts w:ascii="宋体" w:eastAsia="宋体" w:hAnsi="宋体"/>
          <w:szCs w:val="21"/>
        </w:rPr>
        <w:t>C</w:t>
      </w:r>
      <w:r w:rsidRPr="00627194">
        <w:rPr>
          <w:rFonts w:ascii="宋体" w:eastAsia="宋体" w:hAnsi="宋体" w:hint="eastAsia"/>
          <w:szCs w:val="21"/>
        </w:rPr>
        <w:t>区。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>2. B</w:t>
      </w:r>
      <w:r w:rsidRPr="00627194">
        <w:rPr>
          <w:rFonts w:ascii="宋体" w:eastAsia="宋体" w:hAnsi="宋体" w:hint="eastAsia"/>
          <w:szCs w:val="21"/>
        </w:rPr>
        <w:t>区已经通过机器人码到垛上的。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以下号码是不可以删除的：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>1. B</w:t>
      </w:r>
      <w:r w:rsidRPr="00627194">
        <w:rPr>
          <w:rFonts w:ascii="宋体" w:eastAsia="宋体" w:hAnsi="宋体" w:hint="eastAsia"/>
          <w:szCs w:val="21"/>
        </w:rPr>
        <w:t>区没有通过机器人码到垛上的。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E02BE5" w:rsidRDefault="00B036D8" w:rsidP="00622BA4">
      <w:pPr>
        <w:numPr>
          <w:ilvl w:val="2"/>
          <w:numId w:val="19"/>
        </w:numPr>
        <w:tabs>
          <w:tab w:val="clear" w:pos="1260"/>
          <w:tab w:val="num" w:pos="900"/>
        </w:tabs>
        <w:ind w:hanging="1260"/>
        <w:rPr>
          <w:rFonts w:ascii="黑体" w:eastAsia="黑体" w:hAnsi="黑体"/>
          <w:sz w:val="28"/>
          <w:szCs w:val="28"/>
        </w:rPr>
      </w:pPr>
      <w:r w:rsidRPr="00E02BE5">
        <w:rPr>
          <w:rFonts w:ascii="黑体" w:eastAsia="黑体" w:hAnsi="黑体" w:hint="eastAsia"/>
          <w:sz w:val="28"/>
          <w:szCs w:val="28"/>
        </w:rPr>
        <w:t>怎样人工打满板信号？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码垛过程中，可以通过把人工满板开关打倒</w:t>
      </w:r>
      <w:r w:rsidRPr="00627194">
        <w:rPr>
          <w:rFonts w:ascii="宋体" w:eastAsia="宋体" w:hAnsi="宋体"/>
          <w:szCs w:val="21"/>
        </w:rPr>
        <w:t>“</w:t>
      </w:r>
      <w:r w:rsidRPr="00627194">
        <w:rPr>
          <w:rFonts w:ascii="宋体" w:eastAsia="宋体" w:hAnsi="宋体" w:hint="eastAsia"/>
          <w:szCs w:val="21"/>
        </w:rPr>
        <w:t>满板</w:t>
      </w:r>
      <w:r w:rsidRPr="00627194">
        <w:rPr>
          <w:rFonts w:ascii="宋体" w:eastAsia="宋体" w:hAnsi="宋体"/>
          <w:szCs w:val="21"/>
        </w:rPr>
        <w:t>”</w:t>
      </w:r>
      <w:r w:rsidRPr="00627194">
        <w:rPr>
          <w:rFonts w:ascii="宋体" w:eastAsia="宋体" w:hAnsi="宋体" w:hint="eastAsia"/>
          <w:szCs w:val="21"/>
        </w:rPr>
        <w:t>位，结束某一个板的码垛。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打开关时，从</w:t>
      </w:r>
      <w:r w:rsidRPr="00627194">
        <w:rPr>
          <w:rFonts w:ascii="宋体" w:eastAsia="宋体" w:hAnsi="宋体"/>
          <w:szCs w:val="21"/>
        </w:rPr>
        <w:t>B</w:t>
      </w:r>
      <w:r w:rsidRPr="00627194">
        <w:rPr>
          <w:rFonts w:ascii="宋体" w:eastAsia="宋体" w:hAnsi="宋体" w:hint="eastAsia"/>
          <w:szCs w:val="21"/>
        </w:rPr>
        <w:t>区和</w:t>
      </w:r>
      <w:r w:rsidRPr="00627194">
        <w:rPr>
          <w:rFonts w:ascii="宋体" w:eastAsia="宋体" w:hAnsi="宋体"/>
          <w:szCs w:val="21"/>
        </w:rPr>
        <w:t>C</w:t>
      </w:r>
      <w:r w:rsidRPr="00627194">
        <w:rPr>
          <w:rFonts w:ascii="宋体" w:eastAsia="宋体" w:hAnsi="宋体" w:hint="eastAsia"/>
          <w:szCs w:val="21"/>
        </w:rPr>
        <w:t>区分道到机器人码垛线体之间，如果没有该板的布，信号灯会立即显示</w:t>
      </w:r>
      <w:r w:rsidRPr="00627194">
        <w:rPr>
          <w:rFonts w:ascii="宋体" w:eastAsia="宋体" w:hAnsi="宋体"/>
          <w:szCs w:val="21"/>
        </w:rPr>
        <w:t>“</w:t>
      </w:r>
      <w:r w:rsidRPr="00627194">
        <w:rPr>
          <w:rFonts w:ascii="宋体" w:eastAsia="宋体" w:hAnsi="宋体" w:hint="eastAsia"/>
          <w:szCs w:val="21"/>
        </w:rPr>
        <w:t>板满</w:t>
      </w:r>
      <w:r w:rsidRPr="00627194">
        <w:rPr>
          <w:rFonts w:ascii="宋体" w:eastAsia="宋体" w:hAnsi="宋体"/>
          <w:szCs w:val="21"/>
        </w:rPr>
        <w:t>”</w:t>
      </w:r>
      <w:r w:rsidRPr="00627194">
        <w:rPr>
          <w:rFonts w:ascii="宋体" w:eastAsia="宋体" w:hAnsi="宋体" w:hint="eastAsia"/>
          <w:szCs w:val="21"/>
        </w:rPr>
        <w:t>。如果有该板的布，信号灯会显示</w:t>
      </w:r>
      <w:r w:rsidRPr="00627194">
        <w:rPr>
          <w:rFonts w:ascii="宋体" w:eastAsia="宋体" w:hAnsi="宋体"/>
          <w:szCs w:val="21"/>
        </w:rPr>
        <w:t>“</w:t>
      </w:r>
      <w:r w:rsidRPr="00627194">
        <w:rPr>
          <w:rFonts w:ascii="宋体" w:eastAsia="宋体" w:hAnsi="宋体" w:hint="eastAsia"/>
          <w:szCs w:val="21"/>
        </w:rPr>
        <w:t>将要满</w:t>
      </w:r>
      <w:r w:rsidRPr="00627194">
        <w:rPr>
          <w:rFonts w:ascii="宋体" w:eastAsia="宋体" w:hAnsi="宋体"/>
          <w:szCs w:val="21"/>
        </w:rPr>
        <w:t>”</w:t>
      </w:r>
      <w:r w:rsidRPr="00627194">
        <w:rPr>
          <w:rFonts w:ascii="宋体" w:eastAsia="宋体" w:hAnsi="宋体" w:hint="eastAsia"/>
          <w:szCs w:val="21"/>
        </w:rPr>
        <w:t>，等码完线体上的布，信号灯会显示</w:t>
      </w:r>
      <w:r w:rsidRPr="00627194">
        <w:rPr>
          <w:rFonts w:ascii="宋体" w:eastAsia="宋体" w:hAnsi="宋体"/>
          <w:szCs w:val="21"/>
        </w:rPr>
        <w:t>“</w:t>
      </w:r>
      <w:r w:rsidRPr="00627194">
        <w:rPr>
          <w:rFonts w:ascii="宋体" w:eastAsia="宋体" w:hAnsi="宋体" w:hint="eastAsia"/>
          <w:szCs w:val="21"/>
        </w:rPr>
        <w:t>板满</w:t>
      </w:r>
      <w:r w:rsidRPr="00627194">
        <w:rPr>
          <w:rFonts w:ascii="宋体" w:eastAsia="宋体" w:hAnsi="宋体"/>
          <w:szCs w:val="21"/>
        </w:rPr>
        <w:t>”</w:t>
      </w:r>
      <w:r w:rsidRPr="00627194">
        <w:rPr>
          <w:rFonts w:ascii="宋体" w:eastAsia="宋体" w:hAnsi="宋体" w:hint="eastAsia"/>
          <w:szCs w:val="21"/>
        </w:rPr>
        <w:t>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当信号灯显示</w:t>
      </w:r>
      <w:r w:rsidRPr="00627194">
        <w:rPr>
          <w:rFonts w:ascii="宋体" w:eastAsia="宋体" w:hAnsi="宋体"/>
          <w:szCs w:val="21"/>
        </w:rPr>
        <w:t>“</w:t>
      </w:r>
      <w:r w:rsidRPr="00627194">
        <w:rPr>
          <w:rFonts w:ascii="宋体" w:eastAsia="宋体" w:hAnsi="宋体" w:hint="eastAsia"/>
          <w:szCs w:val="21"/>
        </w:rPr>
        <w:t>板满</w:t>
      </w:r>
      <w:r w:rsidRPr="00627194">
        <w:rPr>
          <w:rFonts w:ascii="宋体" w:eastAsia="宋体" w:hAnsi="宋体"/>
          <w:szCs w:val="21"/>
        </w:rPr>
        <w:t>”</w:t>
      </w:r>
      <w:r w:rsidRPr="00627194">
        <w:rPr>
          <w:rFonts w:ascii="宋体" w:eastAsia="宋体" w:hAnsi="宋体" w:hint="eastAsia"/>
          <w:szCs w:val="21"/>
        </w:rPr>
        <w:t>时，机器人不再往这个交地码垛。此时，应当有人工叉走垛板，然后放好空板，最后，再人工复位</w:t>
      </w:r>
      <w:r w:rsidRPr="00627194">
        <w:rPr>
          <w:rFonts w:ascii="宋体" w:eastAsia="宋体" w:hAnsi="宋体"/>
          <w:szCs w:val="21"/>
        </w:rPr>
        <w:t>“</w:t>
      </w:r>
      <w:r w:rsidRPr="00627194">
        <w:rPr>
          <w:rFonts w:ascii="宋体" w:eastAsia="宋体" w:hAnsi="宋体" w:hint="eastAsia"/>
          <w:szCs w:val="21"/>
        </w:rPr>
        <w:t>满板</w:t>
      </w:r>
      <w:r w:rsidRPr="00627194">
        <w:rPr>
          <w:rFonts w:ascii="宋体" w:eastAsia="宋体" w:hAnsi="宋体"/>
          <w:szCs w:val="21"/>
        </w:rPr>
        <w:t>”</w:t>
      </w:r>
      <w:r w:rsidRPr="00627194">
        <w:rPr>
          <w:rFonts w:ascii="宋体" w:eastAsia="宋体" w:hAnsi="宋体" w:hint="eastAsia"/>
          <w:szCs w:val="21"/>
        </w:rPr>
        <w:t>开关。这以后，这个交地会继续码垛。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E02BE5" w:rsidRDefault="00B036D8" w:rsidP="00622BA4">
      <w:pPr>
        <w:numPr>
          <w:ilvl w:val="2"/>
          <w:numId w:val="19"/>
        </w:numPr>
        <w:tabs>
          <w:tab w:val="clear" w:pos="1260"/>
          <w:tab w:val="num" w:pos="900"/>
        </w:tabs>
        <w:ind w:hanging="1260"/>
        <w:rPr>
          <w:rFonts w:ascii="黑体" w:eastAsia="黑体" w:hAnsi="黑体"/>
          <w:sz w:val="28"/>
          <w:szCs w:val="28"/>
        </w:rPr>
      </w:pPr>
      <w:r w:rsidRPr="00E02BE5">
        <w:rPr>
          <w:rFonts w:ascii="黑体" w:eastAsia="黑体" w:hAnsi="黑体" w:hint="eastAsia"/>
          <w:sz w:val="28"/>
          <w:szCs w:val="28"/>
        </w:rPr>
        <w:t>怎样修改码放参数？</w:t>
      </w: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码放布卷有一些设备参数设置，例如相机的以太网地址和端口，机器人的以太网地址和端口，</w:t>
      </w:r>
      <w:r w:rsidRPr="00627194">
        <w:rPr>
          <w:rFonts w:ascii="宋体" w:eastAsia="宋体" w:hAnsi="宋体"/>
          <w:szCs w:val="21"/>
        </w:rPr>
        <w:t>opc</w:t>
      </w:r>
      <w:r w:rsidRPr="00627194">
        <w:rPr>
          <w:rFonts w:ascii="宋体" w:eastAsia="宋体" w:hAnsi="宋体" w:hint="eastAsia"/>
          <w:szCs w:val="21"/>
        </w:rPr>
        <w:t>服务器的端口。这些参数通常不应该改动。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另有一些参数，属于码垛操作的，例如布卷之间的间距，最外边的布卷和多半边缘的距离等，这些是可以根据需要调整的。调整的方法是：在主窗口顶端命令栏点“设置”，然后，在打开的设置窗口里，选择“托板”页：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_x0000_i1036" type="#_x0000_t75" style="width:331.5pt;height:252pt">
            <v:imagedata r:id="rId18" o:title=""/>
          </v:shape>
        </w:pic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参数详解：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长，宽：垛板的长度和宽度。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限高：码放的最大高度。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板码垛层数：每个垛板最大可以码多少层。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布卷间隙：指每一层布卷之间的距离，此距离不应小于</w:t>
      </w:r>
      <w:r w:rsidRPr="00627194">
        <w:rPr>
          <w:rFonts w:ascii="宋体" w:eastAsia="宋体" w:hAnsi="宋体"/>
          <w:szCs w:val="21"/>
        </w:rPr>
        <w:t>30mm</w:t>
      </w:r>
      <w:r w:rsidRPr="00627194">
        <w:rPr>
          <w:rFonts w:ascii="宋体" w:eastAsia="宋体" w:hAnsi="宋体" w:hint="eastAsia"/>
          <w:szCs w:val="21"/>
        </w:rPr>
        <w:t>，否则容易出现机器人码放时插布。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边缘预留：为了使每一层较大布卷放在两端，软件在计算布卷位置时，需要在垛板两端预留一段大约一个大布卷距离。这个参数来自于经验数字，通常</w:t>
      </w:r>
      <w:r w:rsidRPr="00627194">
        <w:rPr>
          <w:rFonts w:ascii="宋体" w:eastAsia="宋体" w:hAnsi="宋体"/>
          <w:szCs w:val="21"/>
        </w:rPr>
        <w:t>200mm</w:t>
      </w:r>
      <w:r w:rsidRPr="00627194">
        <w:rPr>
          <w:rFonts w:ascii="宋体" w:eastAsia="宋体" w:hAnsi="宋体" w:hint="eastAsia"/>
          <w:szCs w:val="21"/>
        </w:rPr>
        <w:t>是比较合适的值。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第一层放布高度：不要修改这个值。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缓存比较许可偏差：在缓存位比较布卷大小时，为了减少不必要的缓存动作，应当忽略较小的差别。此值以</w:t>
      </w:r>
      <w:r w:rsidRPr="00627194">
        <w:rPr>
          <w:rFonts w:ascii="宋体" w:eastAsia="宋体" w:hAnsi="宋体"/>
          <w:szCs w:val="21"/>
        </w:rPr>
        <w:t>10mm</w:t>
      </w:r>
      <w:r w:rsidRPr="00627194">
        <w:rPr>
          <w:rFonts w:ascii="宋体" w:eastAsia="宋体" w:hAnsi="宋体" w:hint="eastAsia"/>
          <w:szCs w:val="21"/>
        </w:rPr>
        <w:t>左右为好。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</w:p>
    <w:p w:rsidR="00B036D8" w:rsidRPr="004F3530" w:rsidRDefault="00B036D8" w:rsidP="00622BA4">
      <w:pPr>
        <w:numPr>
          <w:ilvl w:val="2"/>
          <w:numId w:val="19"/>
        </w:numPr>
        <w:tabs>
          <w:tab w:val="clear" w:pos="1260"/>
          <w:tab w:val="num" w:pos="900"/>
        </w:tabs>
        <w:ind w:hanging="1260"/>
        <w:rPr>
          <w:rFonts w:ascii="黑体" w:eastAsia="黑体" w:hAnsi="黑体"/>
          <w:sz w:val="28"/>
          <w:szCs w:val="28"/>
        </w:rPr>
      </w:pPr>
      <w:r w:rsidRPr="004F3530">
        <w:rPr>
          <w:rFonts w:ascii="黑体" w:eastAsia="黑体" w:hAnsi="黑体" w:hint="eastAsia"/>
          <w:sz w:val="28"/>
          <w:szCs w:val="28"/>
        </w:rPr>
        <w:t>机器人没有反应怎么办？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1. </w:t>
      </w:r>
      <w:r w:rsidRPr="00627194">
        <w:rPr>
          <w:rFonts w:ascii="宋体" w:eastAsia="宋体" w:hAnsi="宋体" w:hint="eastAsia"/>
          <w:szCs w:val="21"/>
        </w:rPr>
        <w:t>机器人电柜开关是否打到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开（</w:t>
      </w:r>
      <w:r w:rsidRPr="00627194">
        <w:rPr>
          <w:rFonts w:ascii="宋体" w:eastAsia="宋体" w:hAnsi="宋体"/>
          <w:szCs w:val="21"/>
        </w:rPr>
        <w:t>ON</w:t>
      </w:r>
      <w:r w:rsidRPr="00627194">
        <w:rPr>
          <w:rFonts w:ascii="宋体" w:eastAsia="宋体" w:hAnsi="宋体" w:hint="eastAsia"/>
          <w:szCs w:val="21"/>
        </w:rPr>
        <w:t>）</w:t>
      </w:r>
      <w:r w:rsidRPr="00627194">
        <w:rPr>
          <w:rFonts w:ascii="宋体" w:eastAsia="宋体" w:hAnsi="宋体"/>
          <w:szCs w:val="21"/>
        </w:rPr>
        <w:t>"</w:t>
      </w:r>
      <w:r w:rsidRPr="00627194">
        <w:rPr>
          <w:rFonts w:ascii="宋体" w:eastAsia="宋体" w:hAnsi="宋体" w:hint="eastAsia"/>
          <w:szCs w:val="21"/>
        </w:rPr>
        <w:t>的状态。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2. </w:t>
      </w:r>
      <w:r w:rsidRPr="00627194">
        <w:rPr>
          <w:rFonts w:ascii="宋体" w:eastAsia="宋体" w:hAnsi="宋体" w:hint="eastAsia"/>
          <w:szCs w:val="21"/>
        </w:rPr>
        <w:t>示教器模式是否打到远程</w:t>
      </w:r>
      <w:r w:rsidRPr="00627194">
        <w:rPr>
          <w:rFonts w:ascii="宋体" w:eastAsia="宋体" w:hAnsi="宋体"/>
          <w:szCs w:val="21"/>
        </w:rPr>
        <w:t>(remote)</w:t>
      </w:r>
      <w:r w:rsidRPr="00627194">
        <w:rPr>
          <w:rFonts w:ascii="宋体" w:eastAsia="宋体" w:hAnsi="宋体" w:hint="eastAsia"/>
          <w:szCs w:val="21"/>
        </w:rPr>
        <w:t>模式。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3. </w:t>
      </w:r>
      <w:r w:rsidRPr="00627194">
        <w:rPr>
          <w:rFonts w:ascii="宋体" w:eastAsia="宋体" w:hAnsi="宋体" w:hint="eastAsia"/>
          <w:szCs w:val="21"/>
        </w:rPr>
        <w:t>示教器红色急停按钮，是否按下，如果按下，要解除。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4. </w:t>
      </w:r>
      <w:r w:rsidRPr="00627194">
        <w:rPr>
          <w:rFonts w:ascii="宋体" w:eastAsia="宋体" w:hAnsi="宋体" w:hint="eastAsia"/>
          <w:szCs w:val="21"/>
        </w:rPr>
        <w:t>电柜红色急停按钮是否按下，如果按下，要解除。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5. </w:t>
      </w:r>
      <w:r w:rsidRPr="00627194">
        <w:rPr>
          <w:rFonts w:ascii="宋体" w:eastAsia="宋体" w:hAnsi="宋体" w:hint="eastAsia"/>
          <w:szCs w:val="21"/>
        </w:rPr>
        <w:t>示教器是否显示报警信息，如果有，则应当清除报警信息。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6. </w:t>
      </w:r>
      <w:r w:rsidRPr="00627194">
        <w:rPr>
          <w:rFonts w:ascii="宋体" w:eastAsia="宋体" w:hAnsi="宋体" w:hint="eastAsia"/>
          <w:szCs w:val="21"/>
        </w:rPr>
        <w:t>机器人的网络连接是否正常。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t xml:space="preserve">7. </w:t>
      </w:r>
      <w:r w:rsidRPr="00627194">
        <w:rPr>
          <w:rFonts w:ascii="宋体" w:eastAsia="宋体" w:hAnsi="宋体" w:hint="eastAsia"/>
          <w:szCs w:val="21"/>
        </w:rPr>
        <w:t>机器人和</w:t>
      </w:r>
      <w:r w:rsidRPr="00627194">
        <w:rPr>
          <w:rFonts w:ascii="宋体" w:eastAsia="宋体" w:hAnsi="宋体"/>
          <w:szCs w:val="21"/>
        </w:rPr>
        <w:t>plc</w:t>
      </w:r>
      <w:r w:rsidRPr="00627194">
        <w:rPr>
          <w:rFonts w:ascii="宋体" w:eastAsia="宋体" w:hAnsi="宋体" w:hint="eastAsia"/>
          <w:szCs w:val="21"/>
        </w:rPr>
        <w:t>的连接是否正常。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 w:hint="eastAsia"/>
          <w:szCs w:val="21"/>
        </w:rPr>
        <w:t>机器人启动成功的话，示教器绿色伺服指示灯会长亮。</w:t>
      </w:r>
    </w:p>
    <w:p w:rsidR="00B036D8" w:rsidRPr="00627194" w:rsidRDefault="00B036D8" w:rsidP="00627194">
      <w:pPr>
        <w:rPr>
          <w:rFonts w:ascii="宋体" w:eastAsia="宋体" w:hAnsi="宋体"/>
          <w:szCs w:val="21"/>
        </w:rPr>
      </w:pPr>
      <w:r w:rsidRPr="00627194">
        <w:rPr>
          <w:rFonts w:ascii="宋体" w:eastAsia="宋体" w:hAnsi="宋体"/>
          <w:szCs w:val="21"/>
        </w:rPr>
        <w:pict>
          <v:shape id="图片 14" o:spid="_x0000_i1037" type="#_x0000_t75" style="width:306pt;height:111pt;visibility:visible">
            <v:imagedata r:id="rId19" o:title=""/>
          </v:shape>
        </w:pict>
      </w:r>
    </w:p>
    <w:sectPr w:rsidR="00B036D8" w:rsidRPr="00627194" w:rsidSect="00FF07DB">
      <w:headerReference w:type="even" r:id="rId20"/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6D8" w:rsidRDefault="00B036D8" w:rsidP="00DE2F60">
      <w:r>
        <w:separator/>
      </w:r>
    </w:p>
  </w:endnote>
  <w:endnote w:type="continuationSeparator" w:id="0">
    <w:p w:rsidR="00B036D8" w:rsidRDefault="00B036D8" w:rsidP="00DE2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6D8" w:rsidRDefault="00B036D8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8</w:t>
    </w:r>
    <w:r>
      <w:rPr>
        <w:b/>
        <w:bCs/>
      </w:rPr>
      <w:fldChar w:fldCharType="end"/>
    </w:r>
  </w:p>
  <w:p w:rsidR="00B036D8" w:rsidRDefault="00B036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6D8" w:rsidRDefault="00B036D8" w:rsidP="00DE2F60">
      <w:r>
        <w:separator/>
      </w:r>
    </w:p>
  </w:footnote>
  <w:footnote w:type="continuationSeparator" w:id="0">
    <w:p w:rsidR="00B036D8" w:rsidRDefault="00B036D8" w:rsidP="00DE2F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6D8" w:rsidRDefault="00B036D8" w:rsidP="008719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36D8" w:rsidRDefault="00B036D8" w:rsidP="00C4379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6D8" w:rsidRDefault="00B036D8" w:rsidP="00C4379E">
    <w:pPr>
      <w:pStyle w:val="Header"/>
      <w:ind w:right="360"/>
      <w:jc w:val="both"/>
    </w:pPr>
    <w:r>
      <w:rPr>
        <w:rFonts w:hint="eastAsia"/>
      </w:rPr>
      <w:t>广州恒微机电设备有限公司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9D2DBA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CE308F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DB3C4C6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6AFEF9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DA48AD7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C9C83A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6A097E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06C23C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B682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43E129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6A061D6"/>
    <w:multiLevelType w:val="hybridMultilevel"/>
    <w:tmpl w:val="3370C87A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335C090B"/>
    <w:multiLevelType w:val="hybridMultilevel"/>
    <w:tmpl w:val="1B5C06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368F4924"/>
    <w:multiLevelType w:val="hybridMultilevel"/>
    <w:tmpl w:val="C05038B0"/>
    <w:lvl w:ilvl="0" w:tplc="49E8CC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6DF42A5"/>
    <w:multiLevelType w:val="hybridMultilevel"/>
    <w:tmpl w:val="558AF9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7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E0205BB"/>
    <w:multiLevelType w:val="hybridMultilevel"/>
    <w:tmpl w:val="5AEC7E4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482B6126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54DA6402"/>
    <w:multiLevelType w:val="hybridMultilevel"/>
    <w:tmpl w:val="C506EED8"/>
    <w:lvl w:ilvl="0" w:tplc="2A8C9C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62DA0A9C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634E623E"/>
    <w:multiLevelType w:val="multilevel"/>
    <w:tmpl w:val="ECEEEC5E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2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7492"/>
    <w:rsid w:val="00012A84"/>
    <w:rsid w:val="0003104D"/>
    <w:rsid w:val="00034C8A"/>
    <w:rsid w:val="00056460"/>
    <w:rsid w:val="0007179B"/>
    <w:rsid w:val="00096C8B"/>
    <w:rsid w:val="00097D24"/>
    <w:rsid w:val="000A2564"/>
    <w:rsid w:val="000A7C9C"/>
    <w:rsid w:val="000C42E7"/>
    <w:rsid w:val="000C615B"/>
    <w:rsid w:val="0012407F"/>
    <w:rsid w:val="00124DE2"/>
    <w:rsid w:val="001421DA"/>
    <w:rsid w:val="00170E70"/>
    <w:rsid w:val="0018014D"/>
    <w:rsid w:val="00185D2C"/>
    <w:rsid w:val="001A2B0B"/>
    <w:rsid w:val="001B369F"/>
    <w:rsid w:val="001B3F07"/>
    <w:rsid w:val="001F0516"/>
    <w:rsid w:val="00217C08"/>
    <w:rsid w:val="0022271E"/>
    <w:rsid w:val="00234BF8"/>
    <w:rsid w:val="00237FD4"/>
    <w:rsid w:val="00243613"/>
    <w:rsid w:val="002455BF"/>
    <w:rsid w:val="00251A86"/>
    <w:rsid w:val="002812E7"/>
    <w:rsid w:val="00282781"/>
    <w:rsid w:val="00284B1C"/>
    <w:rsid w:val="002D3473"/>
    <w:rsid w:val="00302EB5"/>
    <w:rsid w:val="003168C5"/>
    <w:rsid w:val="00336E82"/>
    <w:rsid w:val="00345F3C"/>
    <w:rsid w:val="00360307"/>
    <w:rsid w:val="00372E65"/>
    <w:rsid w:val="003A11E5"/>
    <w:rsid w:val="003A61F5"/>
    <w:rsid w:val="003C214E"/>
    <w:rsid w:val="003E4E95"/>
    <w:rsid w:val="003E592F"/>
    <w:rsid w:val="003E5B13"/>
    <w:rsid w:val="003F32BA"/>
    <w:rsid w:val="00432E56"/>
    <w:rsid w:val="0043566F"/>
    <w:rsid w:val="0045691F"/>
    <w:rsid w:val="00456AA2"/>
    <w:rsid w:val="0048106A"/>
    <w:rsid w:val="00490ADC"/>
    <w:rsid w:val="00492B69"/>
    <w:rsid w:val="004A05D3"/>
    <w:rsid w:val="004B0465"/>
    <w:rsid w:val="004D1A4F"/>
    <w:rsid w:val="004E222D"/>
    <w:rsid w:val="004F0907"/>
    <w:rsid w:val="004F3530"/>
    <w:rsid w:val="005020C5"/>
    <w:rsid w:val="00514CEE"/>
    <w:rsid w:val="00522D45"/>
    <w:rsid w:val="0053051E"/>
    <w:rsid w:val="005359C8"/>
    <w:rsid w:val="00541D9F"/>
    <w:rsid w:val="0055048E"/>
    <w:rsid w:val="00556142"/>
    <w:rsid w:val="00574675"/>
    <w:rsid w:val="0057776D"/>
    <w:rsid w:val="005A6624"/>
    <w:rsid w:val="005B5DF1"/>
    <w:rsid w:val="005D5F93"/>
    <w:rsid w:val="005E5819"/>
    <w:rsid w:val="005F2D16"/>
    <w:rsid w:val="006157F8"/>
    <w:rsid w:val="00615CEA"/>
    <w:rsid w:val="00622BA4"/>
    <w:rsid w:val="00627194"/>
    <w:rsid w:val="0065222D"/>
    <w:rsid w:val="006526A4"/>
    <w:rsid w:val="00661A30"/>
    <w:rsid w:val="00664E9E"/>
    <w:rsid w:val="0066688E"/>
    <w:rsid w:val="006A5748"/>
    <w:rsid w:val="006D6274"/>
    <w:rsid w:val="006E0233"/>
    <w:rsid w:val="006F2960"/>
    <w:rsid w:val="006F56F5"/>
    <w:rsid w:val="00714B29"/>
    <w:rsid w:val="00721C64"/>
    <w:rsid w:val="007575F1"/>
    <w:rsid w:val="00757FFA"/>
    <w:rsid w:val="00763F63"/>
    <w:rsid w:val="00767492"/>
    <w:rsid w:val="00781421"/>
    <w:rsid w:val="0078378B"/>
    <w:rsid w:val="007B0036"/>
    <w:rsid w:val="007B7F48"/>
    <w:rsid w:val="007D1D49"/>
    <w:rsid w:val="007F44EA"/>
    <w:rsid w:val="007F75EF"/>
    <w:rsid w:val="0081331A"/>
    <w:rsid w:val="00813E39"/>
    <w:rsid w:val="00813EA2"/>
    <w:rsid w:val="0085792F"/>
    <w:rsid w:val="00871918"/>
    <w:rsid w:val="008A0074"/>
    <w:rsid w:val="008A4E70"/>
    <w:rsid w:val="008B17D5"/>
    <w:rsid w:val="008D290F"/>
    <w:rsid w:val="008D2A96"/>
    <w:rsid w:val="008D34E8"/>
    <w:rsid w:val="008E08F9"/>
    <w:rsid w:val="008E11F7"/>
    <w:rsid w:val="008E3101"/>
    <w:rsid w:val="008E53B0"/>
    <w:rsid w:val="008F1719"/>
    <w:rsid w:val="008F7A50"/>
    <w:rsid w:val="00982297"/>
    <w:rsid w:val="009A1727"/>
    <w:rsid w:val="009C28D4"/>
    <w:rsid w:val="009C5CE4"/>
    <w:rsid w:val="009F745C"/>
    <w:rsid w:val="00A13993"/>
    <w:rsid w:val="00A20A15"/>
    <w:rsid w:val="00AA7E9C"/>
    <w:rsid w:val="00AD7EA9"/>
    <w:rsid w:val="00AE673B"/>
    <w:rsid w:val="00AE6E55"/>
    <w:rsid w:val="00AF124E"/>
    <w:rsid w:val="00B036D8"/>
    <w:rsid w:val="00B13379"/>
    <w:rsid w:val="00B21C5B"/>
    <w:rsid w:val="00B40AD0"/>
    <w:rsid w:val="00B50798"/>
    <w:rsid w:val="00B51AE0"/>
    <w:rsid w:val="00B61258"/>
    <w:rsid w:val="00B659BB"/>
    <w:rsid w:val="00B916C3"/>
    <w:rsid w:val="00B978C8"/>
    <w:rsid w:val="00BA6019"/>
    <w:rsid w:val="00BC0E3E"/>
    <w:rsid w:val="00BC2B4C"/>
    <w:rsid w:val="00BD62E6"/>
    <w:rsid w:val="00C20322"/>
    <w:rsid w:val="00C24221"/>
    <w:rsid w:val="00C35A86"/>
    <w:rsid w:val="00C35BB9"/>
    <w:rsid w:val="00C4379E"/>
    <w:rsid w:val="00C52494"/>
    <w:rsid w:val="00C6363E"/>
    <w:rsid w:val="00C736D4"/>
    <w:rsid w:val="00CA7B7C"/>
    <w:rsid w:val="00CF01A5"/>
    <w:rsid w:val="00CF0376"/>
    <w:rsid w:val="00D10D8B"/>
    <w:rsid w:val="00D1240F"/>
    <w:rsid w:val="00D2565A"/>
    <w:rsid w:val="00D35339"/>
    <w:rsid w:val="00D5752B"/>
    <w:rsid w:val="00D76E50"/>
    <w:rsid w:val="00D85656"/>
    <w:rsid w:val="00DA7635"/>
    <w:rsid w:val="00DA7DBF"/>
    <w:rsid w:val="00DD1C9C"/>
    <w:rsid w:val="00DE2F60"/>
    <w:rsid w:val="00DE7C80"/>
    <w:rsid w:val="00DF33E8"/>
    <w:rsid w:val="00E02BE5"/>
    <w:rsid w:val="00E12CAB"/>
    <w:rsid w:val="00E328B3"/>
    <w:rsid w:val="00E54567"/>
    <w:rsid w:val="00E7181A"/>
    <w:rsid w:val="00E7344E"/>
    <w:rsid w:val="00E83441"/>
    <w:rsid w:val="00E979BA"/>
    <w:rsid w:val="00EB4A10"/>
    <w:rsid w:val="00EC031E"/>
    <w:rsid w:val="00EF1C8E"/>
    <w:rsid w:val="00F003CA"/>
    <w:rsid w:val="00F20854"/>
    <w:rsid w:val="00F46CE0"/>
    <w:rsid w:val="00FE020F"/>
    <w:rsid w:val="00FE3A5C"/>
    <w:rsid w:val="00FE49D2"/>
    <w:rsid w:val="00FF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C8B"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6271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1B3F07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50BD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B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76749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E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E2F60"/>
    <w:rPr>
      <w:sz w:val="18"/>
    </w:rPr>
  </w:style>
  <w:style w:type="paragraph" w:styleId="Footer">
    <w:name w:val="footer"/>
    <w:basedOn w:val="Normal"/>
    <w:link w:val="FooterChar"/>
    <w:uiPriority w:val="99"/>
    <w:rsid w:val="00DE2F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E2F60"/>
    <w:rPr>
      <w:sz w:val="18"/>
    </w:rPr>
  </w:style>
  <w:style w:type="paragraph" w:styleId="Date">
    <w:name w:val="Date"/>
    <w:basedOn w:val="Normal"/>
    <w:next w:val="Normal"/>
    <w:link w:val="DateChar"/>
    <w:uiPriority w:val="99"/>
    <w:semiHidden/>
    <w:rsid w:val="00DE2F60"/>
    <w:pPr>
      <w:ind w:leftChars="2500" w:left="100"/>
    </w:pPr>
    <w:rPr>
      <w:kern w:val="0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DE2F60"/>
    <w:rPr>
      <w:rFonts w:cs="Times New Roman"/>
    </w:rPr>
  </w:style>
  <w:style w:type="paragraph" w:styleId="NormalWeb">
    <w:name w:val="Normal (Web)"/>
    <w:basedOn w:val="Normal"/>
    <w:uiPriority w:val="99"/>
    <w:rsid w:val="00EF1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F1C8E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627194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50BDA"/>
    <w:rPr>
      <w:rFonts w:ascii="宋体" w:eastAsia="宋体" w:hAnsi="Courier New" w:cs="Courier New"/>
      <w:szCs w:val="21"/>
    </w:rPr>
  </w:style>
  <w:style w:type="character" w:styleId="PageNumber">
    <w:name w:val="page number"/>
    <w:basedOn w:val="DefaultParagraphFont"/>
    <w:uiPriority w:val="99"/>
    <w:rsid w:val="00C4379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6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688</TotalTime>
  <Pages>8</Pages>
  <Words>371</Words>
  <Characters>2120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Lin</dc:creator>
  <cp:keywords/>
  <dc:description/>
  <cp:lastModifiedBy>HP</cp:lastModifiedBy>
  <cp:revision>133</cp:revision>
  <cp:lastPrinted>2017-03-26T08:30:00Z</cp:lastPrinted>
  <dcterms:created xsi:type="dcterms:W3CDTF">2016-12-21T11:04:00Z</dcterms:created>
  <dcterms:modified xsi:type="dcterms:W3CDTF">2017-03-27T04:21:00Z</dcterms:modified>
</cp:coreProperties>
</file>