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95B63" w14:textId="77777777" w:rsidR="00457823" w:rsidRDefault="00457823" w:rsidP="00457823">
      <w:pPr>
        <w:pBdr>
          <w:bottom w:val="single" w:sz="4" w:space="1" w:color="auto"/>
        </w:pBdr>
        <w:ind w:left="426" w:right="429"/>
        <w:jc w:val="both"/>
        <w:rPr>
          <w:rFonts w:ascii="Segoe UI" w:hAnsi="Segoe UI" w:cs="Segoe UI"/>
          <w:b/>
          <w:i/>
          <w:snapToGrid w:val="0"/>
          <w:color w:val="F4B083" w:themeColor="accent2" w:themeTint="99"/>
          <w:sz w:val="32"/>
          <w:szCs w:val="32"/>
        </w:rPr>
      </w:pPr>
    </w:p>
    <w:p w14:paraId="6463A481" w14:textId="77777777" w:rsidR="00160833" w:rsidRDefault="00160833" w:rsidP="00457823">
      <w:pPr>
        <w:pBdr>
          <w:bottom w:val="single" w:sz="4" w:space="1" w:color="auto"/>
        </w:pBdr>
        <w:ind w:left="426" w:right="429"/>
        <w:jc w:val="both"/>
        <w:rPr>
          <w:rFonts w:ascii="Segoe UI" w:hAnsi="Segoe UI" w:cs="Segoe UI"/>
          <w:b/>
          <w:i/>
          <w:snapToGrid w:val="0"/>
          <w:color w:val="F4B083" w:themeColor="accent2" w:themeTint="99"/>
          <w:sz w:val="32"/>
          <w:szCs w:val="32"/>
        </w:rPr>
      </w:pPr>
    </w:p>
    <w:p w14:paraId="5DAAC3E6" w14:textId="77777777" w:rsidR="00160833" w:rsidRDefault="00160833" w:rsidP="00457823">
      <w:pPr>
        <w:pBdr>
          <w:bottom w:val="single" w:sz="4" w:space="1" w:color="auto"/>
        </w:pBdr>
        <w:ind w:left="426" w:right="429"/>
        <w:jc w:val="both"/>
        <w:rPr>
          <w:rFonts w:ascii="Segoe UI" w:hAnsi="Segoe UI" w:cs="Segoe UI"/>
          <w:b/>
          <w:i/>
          <w:snapToGrid w:val="0"/>
          <w:color w:val="F4B083" w:themeColor="accent2" w:themeTint="99"/>
          <w:sz w:val="32"/>
          <w:szCs w:val="32"/>
        </w:rPr>
      </w:pPr>
    </w:p>
    <w:p w14:paraId="7B2A42FD" w14:textId="77777777" w:rsidR="00160833" w:rsidRDefault="00160833" w:rsidP="00457823">
      <w:pPr>
        <w:pBdr>
          <w:bottom w:val="single" w:sz="4" w:space="1" w:color="auto"/>
        </w:pBdr>
        <w:ind w:left="426" w:right="429"/>
        <w:jc w:val="both"/>
        <w:rPr>
          <w:rFonts w:ascii="Segoe UI" w:hAnsi="Segoe UI" w:cs="Segoe UI"/>
          <w:b/>
          <w:i/>
          <w:snapToGrid w:val="0"/>
          <w:color w:val="F4B083" w:themeColor="accent2" w:themeTint="99"/>
          <w:sz w:val="32"/>
          <w:szCs w:val="32"/>
        </w:rPr>
      </w:pPr>
    </w:p>
    <w:p w14:paraId="1F58EE74" w14:textId="77777777" w:rsidR="00823252" w:rsidRPr="00607F69" w:rsidRDefault="00823252" w:rsidP="00160833">
      <w:pPr>
        <w:pBdr>
          <w:bottom w:val="single" w:sz="4" w:space="1" w:color="auto"/>
        </w:pBdr>
        <w:ind w:left="426" w:right="429"/>
        <w:jc w:val="center"/>
        <w:rPr>
          <w:rFonts w:ascii="Segoe UI" w:hAnsi="Segoe UI" w:cs="Segoe UI"/>
          <w:b/>
          <w:i/>
          <w:color w:val="FF8C00"/>
          <w:sz w:val="32"/>
          <w:szCs w:val="32"/>
        </w:rPr>
      </w:pPr>
      <w:r w:rsidRPr="00607F69">
        <w:rPr>
          <w:rFonts w:ascii="Segoe UI" w:hAnsi="Segoe UI" w:cs="Segoe UI"/>
          <w:b/>
          <w:i/>
          <w:snapToGrid w:val="0"/>
          <w:color w:val="FF8C00"/>
          <w:sz w:val="32"/>
          <w:szCs w:val="32"/>
        </w:rPr>
        <w:t>HOSPITAL DE LA SANTA CREU I SANT PAU</w:t>
      </w:r>
    </w:p>
    <w:p w14:paraId="31C0AC70" w14:textId="77777777" w:rsidR="00823252" w:rsidRPr="00D50102" w:rsidRDefault="00823252" w:rsidP="00823252">
      <w:pPr>
        <w:pStyle w:val="texto"/>
        <w:spacing w:line="276" w:lineRule="auto"/>
        <w:rPr>
          <w:rFonts w:ascii="Segoe UI" w:hAnsi="Segoe UI" w:cs="Segoe UI"/>
          <w:i/>
          <w:sz w:val="21"/>
          <w:szCs w:val="21"/>
          <w:lang w:val="ca-ES"/>
        </w:rPr>
      </w:pPr>
    </w:p>
    <w:p w14:paraId="47A4056D" w14:textId="77777777" w:rsidR="00823252" w:rsidRPr="0075543F" w:rsidRDefault="00046DBB" w:rsidP="00823252">
      <w:pPr>
        <w:pStyle w:val="texto"/>
        <w:spacing w:line="276" w:lineRule="auto"/>
        <w:rPr>
          <w:rStyle w:val="Fuerte"/>
          <w:lang w:val="ca-ES"/>
        </w:rPr>
      </w:pPr>
      <w:r w:rsidRPr="0075543F">
        <w:rPr>
          <w:rStyle w:val="Fuerte"/>
        </w:rPr>
        <w:t>Automatización del Ciclo de Vida SSL (HARICA)</w:t>
      </w:r>
    </w:p>
    <w:p w14:paraId="7A70FE09" w14:textId="77777777" w:rsidR="00E04C5E" w:rsidRPr="00160833" w:rsidRDefault="00046DBB" w:rsidP="0075543F">
      <w:pPr>
        <w:pStyle w:val="Subttulo"/>
        <w:rPr>
          <w:rFonts w:ascii="Segoe UI" w:hAnsi="Segoe UI" w:cs="Segoe UI"/>
          <w:b/>
          <w:bCs/>
          <w:i/>
          <w:sz w:val="40"/>
          <w:szCs w:val="40"/>
        </w:rPr>
      </w:pPr>
      <w:r>
        <w:t>Procedimiento Operativo de Infraestructura, Gestión DNS Dinámica y Orquestación Post-Despliegue</w:t>
      </w:r>
    </w:p>
    <w:p w14:paraId="5BCE9E7F" w14:textId="77777777" w:rsidR="00457823" w:rsidRDefault="00457823" w:rsidP="00823252">
      <w:pPr>
        <w:pStyle w:val="texto"/>
        <w:spacing w:line="276" w:lineRule="auto"/>
        <w:rPr>
          <w:rFonts w:ascii="Segoe UI" w:hAnsi="Segoe UI" w:cs="Segoe UI"/>
          <w:i/>
          <w:sz w:val="21"/>
          <w:szCs w:val="21"/>
          <w:lang w:val="ca-ES"/>
        </w:rPr>
      </w:pPr>
    </w:p>
    <w:p w14:paraId="20A35876" w14:textId="77777777" w:rsidR="00457823" w:rsidRDefault="00457823" w:rsidP="00823252">
      <w:pPr>
        <w:pStyle w:val="texto"/>
        <w:spacing w:line="276" w:lineRule="auto"/>
        <w:rPr>
          <w:rFonts w:ascii="Segoe UI" w:hAnsi="Segoe UI" w:cs="Segoe UI"/>
          <w:i/>
          <w:sz w:val="21"/>
          <w:szCs w:val="21"/>
          <w:lang w:val="ca-ES"/>
        </w:rPr>
      </w:pPr>
    </w:p>
    <w:p w14:paraId="3585770B" w14:textId="77777777" w:rsidR="00457823" w:rsidRDefault="00457823" w:rsidP="00823252">
      <w:pPr>
        <w:pStyle w:val="texto"/>
        <w:spacing w:line="276" w:lineRule="auto"/>
        <w:rPr>
          <w:rFonts w:ascii="Segoe UI" w:hAnsi="Segoe UI" w:cs="Segoe UI"/>
          <w:i/>
          <w:sz w:val="21"/>
          <w:szCs w:val="21"/>
          <w:lang w:val="ca-ES"/>
        </w:rPr>
      </w:pPr>
    </w:p>
    <w:p w14:paraId="5C34A21B" w14:textId="77777777" w:rsidR="00457823" w:rsidRDefault="00457823" w:rsidP="00823252">
      <w:pPr>
        <w:pStyle w:val="texto"/>
        <w:spacing w:line="276" w:lineRule="auto"/>
        <w:rPr>
          <w:rFonts w:ascii="Segoe UI" w:hAnsi="Segoe UI" w:cs="Segoe UI"/>
          <w:i/>
          <w:sz w:val="21"/>
          <w:szCs w:val="21"/>
          <w:lang w:val="ca-ES"/>
        </w:rPr>
      </w:pPr>
    </w:p>
    <w:p w14:paraId="6A3BE017" w14:textId="77777777" w:rsidR="00F50AA5" w:rsidRDefault="00F50AA5" w:rsidP="00823252">
      <w:pPr>
        <w:pStyle w:val="texto"/>
        <w:spacing w:line="276" w:lineRule="auto"/>
        <w:rPr>
          <w:rFonts w:ascii="Segoe UI" w:hAnsi="Segoe UI" w:cs="Segoe UI"/>
          <w:i/>
          <w:sz w:val="21"/>
          <w:szCs w:val="21"/>
          <w:lang w:val="ca-ES"/>
        </w:rPr>
      </w:pPr>
    </w:p>
    <w:p w14:paraId="1610BCFB" w14:textId="77777777" w:rsidR="00F50AA5" w:rsidRDefault="00F50AA5" w:rsidP="00823252">
      <w:pPr>
        <w:pStyle w:val="texto"/>
        <w:spacing w:line="276" w:lineRule="auto"/>
        <w:rPr>
          <w:rFonts w:ascii="Segoe UI" w:hAnsi="Segoe UI" w:cs="Segoe UI"/>
          <w:i/>
          <w:sz w:val="21"/>
          <w:szCs w:val="21"/>
          <w:lang w:val="ca-ES"/>
        </w:rPr>
      </w:pPr>
    </w:p>
    <w:p w14:paraId="1B2EAEDF" w14:textId="77777777" w:rsidR="00F50AA5" w:rsidRDefault="00F50AA5" w:rsidP="00823252">
      <w:pPr>
        <w:pStyle w:val="texto"/>
        <w:spacing w:line="276" w:lineRule="auto"/>
        <w:rPr>
          <w:rFonts w:ascii="Segoe UI" w:hAnsi="Segoe UI" w:cs="Segoe UI"/>
          <w:i/>
          <w:sz w:val="21"/>
          <w:szCs w:val="21"/>
          <w:lang w:val="ca-ES"/>
        </w:rPr>
      </w:pPr>
    </w:p>
    <w:p w14:paraId="68F751A3" w14:textId="77777777" w:rsidR="00F50AA5" w:rsidRDefault="00F50AA5" w:rsidP="00823252">
      <w:pPr>
        <w:pStyle w:val="texto"/>
        <w:spacing w:line="276" w:lineRule="auto"/>
        <w:rPr>
          <w:rFonts w:ascii="Segoe UI" w:hAnsi="Segoe UI" w:cs="Segoe UI"/>
          <w:i/>
          <w:sz w:val="21"/>
          <w:szCs w:val="21"/>
          <w:lang w:val="ca-ES"/>
        </w:rPr>
      </w:pPr>
    </w:p>
    <w:p w14:paraId="7303D5FE" w14:textId="77777777" w:rsidR="00457823" w:rsidRDefault="00457823" w:rsidP="00823252">
      <w:pPr>
        <w:pStyle w:val="texto"/>
        <w:spacing w:line="276" w:lineRule="auto"/>
        <w:rPr>
          <w:rFonts w:ascii="Segoe UI" w:hAnsi="Segoe UI" w:cs="Segoe UI"/>
          <w:i/>
          <w:sz w:val="21"/>
          <w:szCs w:val="21"/>
          <w:lang w:val="ca-ES"/>
        </w:rPr>
      </w:pPr>
    </w:p>
    <w:p w14:paraId="7535742C" w14:textId="77777777" w:rsidR="00457823" w:rsidRDefault="00457823" w:rsidP="00823252">
      <w:pPr>
        <w:pStyle w:val="texto"/>
        <w:spacing w:line="276" w:lineRule="auto"/>
        <w:rPr>
          <w:rFonts w:ascii="Segoe UI" w:hAnsi="Segoe UI" w:cs="Segoe UI"/>
          <w:i/>
          <w:sz w:val="21"/>
          <w:szCs w:val="21"/>
          <w:lang w:val="ca-ES"/>
        </w:rPr>
      </w:pPr>
    </w:p>
    <w:p w14:paraId="1EB6A26A" w14:textId="77777777" w:rsidR="00457823" w:rsidRDefault="00457823" w:rsidP="00823252">
      <w:pPr>
        <w:pStyle w:val="texto"/>
        <w:spacing w:line="276" w:lineRule="auto"/>
        <w:rPr>
          <w:rFonts w:ascii="Segoe UI" w:hAnsi="Segoe UI" w:cs="Segoe UI"/>
          <w:i/>
          <w:sz w:val="21"/>
          <w:szCs w:val="21"/>
          <w:lang w:val="ca-ES"/>
        </w:rPr>
      </w:pPr>
    </w:p>
    <w:p w14:paraId="5F817BAC" w14:textId="77777777" w:rsidR="00457823" w:rsidRDefault="00457823" w:rsidP="00823252">
      <w:pPr>
        <w:pStyle w:val="texto"/>
        <w:spacing w:line="276" w:lineRule="auto"/>
        <w:rPr>
          <w:rFonts w:ascii="Segoe UI" w:hAnsi="Segoe UI" w:cs="Segoe UI"/>
          <w:i/>
          <w:sz w:val="21"/>
          <w:szCs w:val="21"/>
          <w:lang w:val="ca-ES"/>
        </w:rPr>
      </w:pPr>
    </w:p>
    <w:p w14:paraId="0572540C" w14:textId="77777777" w:rsidR="00457823" w:rsidRDefault="00457823" w:rsidP="00823252">
      <w:pPr>
        <w:pStyle w:val="texto"/>
        <w:spacing w:line="276" w:lineRule="auto"/>
        <w:rPr>
          <w:rFonts w:ascii="Segoe UI" w:hAnsi="Segoe UI" w:cs="Segoe UI"/>
          <w:i/>
          <w:sz w:val="21"/>
          <w:szCs w:val="21"/>
          <w:lang w:val="ca-ES"/>
        </w:rPr>
      </w:pPr>
    </w:p>
    <w:p w14:paraId="0E0F0CAE" w14:textId="77777777" w:rsidR="00457823" w:rsidRDefault="00457823" w:rsidP="00823252">
      <w:pPr>
        <w:pStyle w:val="texto"/>
        <w:spacing w:line="276" w:lineRule="auto"/>
        <w:rPr>
          <w:rFonts w:ascii="Segoe UI" w:hAnsi="Segoe UI" w:cs="Segoe UI"/>
          <w:i/>
          <w:sz w:val="21"/>
          <w:szCs w:val="21"/>
          <w:lang w:val="ca-ES"/>
        </w:rPr>
      </w:pPr>
    </w:p>
    <w:p w14:paraId="72662B27" w14:textId="77777777" w:rsidR="00457823" w:rsidRDefault="00457823" w:rsidP="00823252">
      <w:pPr>
        <w:pStyle w:val="texto"/>
        <w:spacing w:line="276" w:lineRule="auto"/>
        <w:rPr>
          <w:rFonts w:ascii="Segoe UI" w:hAnsi="Segoe UI" w:cs="Segoe UI"/>
          <w:i/>
          <w:sz w:val="21"/>
          <w:szCs w:val="21"/>
          <w:lang w:val="ca-ES"/>
        </w:rPr>
      </w:pPr>
      <w:r>
        <w:rPr>
          <w:rFonts w:ascii="Segoe UI" w:hAnsi="Segoe UI" w:cs="Segoe UI"/>
          <w:i/>
          <w:sz w:val="21"/>
          <w:szCs w:val="21"/>
          <w:lang w:val="ca-ES"/>
        </w:rPr>
        <w:t xml:space="preserve">Versió </w:t>
      </w:r>
      <w:r w:rsidR="00617BCC">
        <w:rPr>
          <w:rFonts w:ascii="Segoe UI" w:hAnsi="Segoe UI" w:cs="Segoe UI"/>
          <w:i/>
          <w:sz w:val="21"/>
          <w:szCs w:val="21"/>
          <w:lang w:val="ca-ES"/>
        </w:rPr>
        <w:t>1.0</w:t>
      </w:r>
    </w:p>
    <w:p w14:paraId="54925CFF" w14:textId="77777777" w:rsidR="00457823" w:rsidRPr="00D50102" w:rsidRDefault="00457823" w:rsidP="00823252">
      <w:pPr>
        <w:pStyle w:val="texto"/>
        <w:spacing w:line="276" w:lineRule="auto"/>
        <w:rPr>
          <w:rFonts w:ascii="Segoe UI" w:hAnsi="Segoe UI" w:cs="Segoe UI"/>
          <w:i/>
          <w:sz w:val="21"/>
          <w:szCs w:val="21"/>
          <w:lang w:val="ca-ES"/>
        </w:rPr>
      </w:pPr>
      <w:r>
        <w:rPr>
          <w:rFonts w:ascii="Segoe UI" w:hAnsi="Segoe UI" w:cs="Segoe UI"/>
          <w:i/>
          <w:sz w:val="21"/>
          <w:szCs w:val="21"/>
          <w:lang w:val="ca-ES"/>
        </w:rPr>
        <w:t>Data</w:t>
      </w:r>
      <w:r w:rsidR="00046DBB">
        <w:rPr>
          <w:rFonts w:ascii="Segoe UI" w:hAnsi="Segoe UI" w:cs="Segoe UI"/>
          <w:i/>
          <w:sz w:val="21"/>
          <w:szCs w:val="21"/>
          <w:lang w:val="ca-ES"/>
        </w:rPr>
        <w:t xml:space="preserve"> </w:t>
      </w:r>
      <w:r w:rsidR="005E4EB6">
        <w:rPr>
          <w:rFonts w:ascii="Segoe UI" w:hAnsi="Segoe UI" w:cs="Segoe UI"/>
          <w:i/>
          <w:sz w:val="21"/>
          <w:szCs w:val="21"/>
          <w:lang w:val="ca-ES"/>
        </w:rPr>
        <w:t>9 juny de 2026</w:t>
      </w:r>
    </w:p>
    <w:p w14:paraId="0E0676C9" w14:textId="77777777" w:rsidR="00E04C5E" w:rsidRPr="00D50102" w:rsidRDefault="00E04C5E" w:rsidP="00823252">
      <w:pPr>
        <w:pStyle w:val="texto"/>
        <w:spacing w:line="276" w:lineRule="auto"/>
        <w:rPr>
          <w:rFonts w:ascii="Segoe UI" w:hAnsi="Segoe UI" w:cs="Segoe UI"/>
          <w:i/>
          <w:sz w:val="21"/>
          <w:szCs w:val="21"/>
          <w:lang w:val="ca-ES"/>
        </w:rPr>
      </w:pPr>
    </w:p>
    <w:p w14:paraId="2907AFD3" w14:textId="77777777" w:rsidR="00E04C5E" w:rsidRPr="00D50102" w:rsidRDefault="00E04C5E" w:rsidP="00823252">
      <w:pPr>
        <w:pStyle w:val="texto"/>
        <w:spacing w:line="276" w:lineRule="auto"/>
        <w:rPr>
          <w:rFonts w:ascii="Segoe UI" w:hAnsi="Segoe UI" w:cs="Segoe UI"/>
          <w:i/>
          <w:sz w:val="21"/>
          <w:szCs w:val="21"/>
          <w:lang w:val="ca-ES"/>
        </w:rPr>
      </w:pPr>
    </w:p>
    <w:p w14:paraId="26F0EAF9" w14:textId="77777777" w:rsidR="00E04C5E" w:rsidRPr="00607F69" w:rsidRDefault="001A32F5" w:rsidP="00160833">
      <w:pPr>
        <w:pageBreakBefore/>
        <w:rPr>
          <w:rFonts w:ascii="Verdana" w:hAnsi="Verdana"/>
          <w:b/>
          <w:bCs/>
          <w:color w:val="FF8C00"/>
          <w:sz w:val="28"/>
          <w:szCs w:val="32"/>
          <w:u w:val="single"/>
        </w:rPr>
      </w:pPr>
      <w:r w:rsidRPr="00607F69">
        <w:rPr>
          <w:rFonts w:ascii="Verdana" w:hAnsi="Verdana"/>
          <w:b/>
          <w:bCs/>
          <w:color w:val="FF8C00"/>
          <w:sz w:val="28"/>
          <w:szCs w:val="32"/>
          <w:u w:val="single"/>
        </w:rPr>
        <w:lastRenderedPageBreak/>
        <w:t>Informació del document</w:t>
      </w:r>
    </w:p>
    <w:p w14:paraId="03732A94" w14:textId="77777777" w:rsidR="00E04C5E" w:rsidRPr="00607F69" w:rsidRDefault="00E04C5E" w:rsidP="00E13B7E">
      <w:pPr>
        <w:ind w:left="708"/>
        <w:rPr>
          <w:rFonts w:ascii="Verdana" w:hAnsi="Verdana"/>
          <w:b/>
          <w:bCs/>
          <w:color w:val="FF8C00"/>
        </w:rPr>
      </w:pPr>
      <w:bookmarkStart w:id="0" w:name="_Toc505943066"/>
      <w:bookmarkStart w:id="1" w:name="_Toc505947810"/>
      <w:bookmarkStart w:id="2" w:name="_Toc505956102"/>
      <w:bookmarkStart w:id="3" w:name="_Toc506042663"/>
      <w:bookmarkStart w:id="4" w:name="_Toc506043052"/>
      <w:bookmarkStart w:id="5" w:name="_Toc506116432"/>
      <w:bookmarkStart w:id="6" w:name="_Toc506147592"/>
      <w:bookmarkStart w:id="7" w:name="_Toc82514824"/>
      <w:bookmarkStart w:id="8" w:name="_Toc120650406"/>
      <w:r w:rsidRPr="00607F69">
        <w:rPr>
          <w:rFonts w:ascii="Verdana" w:hAnsi="Verdana"/>
          <w:b/>
          <w:bCs/>
          <w:color w:val="FF8C00"/>
          <w:sz w:val="22"/>
          <w:szCs w:val="24"/>
        </w:rPr>
        <w:t>Informació del document</w:t>
      </w:r>
      <w:bookmarkEnd w:id="0"/>
      <w:bookmarkEnd w:id="1"/>
      <w:bookmarkEnd w:id="2"/>
      <w:bookmarkEnd w:id="3"/>
      <w:bookmarkEnd w:id="4"/>
      <w:bookmarkEnd w:id="5"/>
      <w:bookmarkEnd w:id="6"/>
      <w:bookmarkEnd w:id="7"/>
      <w:bookmarkEnd w:id="8"/>
    </w:p>
    <w:tbl>
      <w:tblPr>
        <w:tblW w:w="8671" w:type="dxa"/>
        <w:tblInd w:w="108" w:type="dxa"/>
        <w:tblBorders>
          <w:top w:val="single" w:sz="8" w:space="0" w:color="3F4243"/>
          <w:left w:val="single" w:sz="8" w:space="0" w:color="3F4243"/>
          <w:bottom w:val="single" w:sz="8" w:space="0" w:color="3F4243"/>
          <w:right w:val="single" w:sz="8" w:space="0" w:color="3F4243"/>
          <w:insideH w:val="single" w:sz="8" w:space="0" w:color="3F4243"/>
          <w:insideV w:val="single" w:sz="8" w:space="0" w:color="3F4243"/>
        </w:tblBorders>
        <w:tblLayout w:type="fixed"/>
        <w:tblLook w:val="0000" w:firstRow="0" w:lastRow="0" w:firstColumn="0" w:lastColumn="0" w:noHBand="0" w:noVBand="0"/>
      </w:tblPr>
      <w:tblGrid>
        <w:gridCol w:w="1867"/>
        <w:gridCol w:w="6804"/>
      </w:tblGrid>
      <w:tr w:rsidR="00E04C5E" w:rsidRPr="00D50102" w14:paraId="28D14493" w14:textId="77777777" w:rsidTr="0022189E">
        <w:trPr>
          <w:trHeight w:val="123"/>
        </w:trPr>
        <w:tc>
          <w:tcPr>
            <w:tcW w:w="1867" w:type="dxa"/>
            <w:shd w:val="clear" w:color="auto" w:fill="FF8C00"/>
          </w:tcPr>
          <w:p w14:paraId="74351441" w14:textId="77777777" w:rsidR="00E04C5E" w:rsidRPr="00D50102" w:rsidRDefault="001A32F5" w:rsidP="006E6A10">
            <w:pPr>
              <w:spacing w:after="0"/>
              <w:rPr>
                <w:rFonts w:cstheme="minorHAnsi"/>
                <w:b/>
                <w:color w:val="FFFFFF" w:themeColor="background1"/>
                <w:szCs w:val="20"/>
              </w:rPr>
            </w:pPr>
            <w:r w:rsidRPr="00D50102">
              <w:rPr>
                <w:rFonts w:cstheme="minorHAnsi"/>
                <w:b/>
                <w:color w:val="FFFFFF" w:themeColor="background1"/>
                <w:szCs w:val="20"/>
              </w:rPr>
              <w:t>Nom del document</w:t>
            </w:r>
          </w:p>
        </w:tc>
        <w:tc>
          <w:tcPr>
            <w:tcW w:w="6804" w:type="dxa"/>
            <w:vAlign w:val="center"/>
          </w:tcPr>
          <w:p w14:paraId="3356ED10" w14:textId="77777777" w:rsidR="00E04C5E" w:rsidRPr="00D50102" w:rsidRDefault="00024CC9" w:rsidP="006E6A10">
            <w:pPr>
              <w:spacing w:after="0"/>
              <w:rPr>
                <w:rFonts w:cstheme="minorHAnsi"/>
                <w:szCs w:val="20"/>
              </w:rPr>
            </w:pPr>
            <w:r>
              <w:rPr>
                <w:rFonts w:cstheme="minorHAnsi"/>
                <w:szCs w:val="20"/>
              </w:rPr>
              <w:t>Procedimiento Operativo: Emisión y Renovación Automatizada de Certificados SSL (OV) via ACME</w:t>
            </w:r>
          </w:p>
        </w:tc>
      </w:tr>
      <w:tr w:rsidR="00E04C5E" w:rsidRPr="00D50102" w14:paraId="21477899" w14:textId="77777777" w:rsidTr="0022189E">
        <w:trPr>
          <w:trHeight w:val="337"/>
        </w:trPr>
        <w:tc>
          <w:tcPr>
            <w:tcW w:w="1867" w:type="dxa"/>
            <w:shd w:val="clear" w:color="auto" w:fill="FF8C00"/>
          </w:tcPr>
          <w:p w14:paraId="7F4072FF" w14:textId="77777777" w:rsidR="00E04C5E" w:rsidRPr="00D50102" w:rsidRDefault="00E04C5E" w:rsidP="006E6A10">
            <w:pPr>
              <w:spacing w:after="0"/>
              <w:rPr>
                <w:rFonts w:cstheme="minorHAnsi"/>
                <w:b/>
                <w:color w:val="FFFFFF" w:themeColor="background1"/>
                <w:szCs w:val="20"/>
              </w:rPr>
            </w:pPr>
            <w:r w:rsidRPr="00D50102">
              <w:rPr>
                <w:rFonts w:cstheme="minorHAnsi"/>
                <w:b/>
                <w:color w:val="FFFFFF" w:themeColor="background1"/>
                <w:szCs w:val="20"/>
              </w:rPr>
              <w:t>Data de creació</w:t>
            </w:r>
          </w:p>
        </w:tc>
        <w:tc>
          <w:tcPr>
            <w:tcW w:w="6804" w:type="dxa"/>
            <w:vAlign w:val="center"/>
          </w:tcPr>
          <w:p w14:paraId="6688984C" w14:textId="77777777" w:rsidR="00E04C5E" w:rsidRPr="00D50102" w:rsidRDefault="00E04C5E" w:rsidP="006E6A10">
            <w:pPr>
              <w:spacing w:after="0"/>
              <w:rPr>
                <w:rFonts w:cstheme="minorHAnsi"/>
                <w:szCs w:val="20"/>
              </w:rPr>
            </w:pPr>
            <w:r>
              <w:t>2026-06-09</w:t>
            </w:r>
          </w:p>
        </w:tc>
      </w:tr>
      <w:tr w:rsidR="00E04C5E" w:rsidRPr="00D50102" w14:paraId="0CA2875E" w14:textId="77777777" w:rsidTr="0022189E">
        <w:trPr>
          <w:trHeight w:val="321"/>
        </w:trPr>
        <w:tc>
          <w:tcPr>
            <w:tcW w:w="1867" w:type="dxa"/>
            <w:shd w:val="clear" w:color="auto" w:fill="FF8C00"/>
          </w:tcPr>
          <w:p w14:paraId="4DEA4904" w14:textId="77777777" w:rsidR="00E04C5E" w:rsidRPr="00D50102" w:rsidRDefault="00E04C5E" w:rsidP="006E6A10">
            <w:pPr>
              <w:spacing w:after="0"/>
              <w:rPr>
                <w:rFonts w:cstheme="minorHAnsi"/>
                <w:b/>
                <w:color w:val="FFFFFF" w:themeColor="background1"/>
                <w:szCs w:val="20"/>
              </w:rPr>
            </w:pPr>
            <w:r w:rsidRPr="00D50102">
              <w:rPr>
                <w:rFonts w:cstheme="minorHAnsi"/>
                <w:b/>
                <w:color w:val="FFFFFF" w:themeColor="background1"/>
                <w:szCs w:val="20"/>
              </w:rPr>
              <w:t>Data d’impressió</w:t>
            </w:r>
          </w:p>
        </w:tc>
        <w:tc>
          <w:tcPr>
            <w:tcW w:w="6804" w:type="dxa"/>
            <w:vAlign w:val="center"/>
          </w:tcPr>
          <w:p w14:paraId="30000A93" w14:textId="77777777" w:rsidR="00E04C5E" w:rsidRPr="00D50102" w:rsidRDefault="00E04C5E" w:rsidP="006E6A10">
            <w:pPr>
              <w:spacing w:after="0"/>
              <w:rPr>
                <w:rFonts w:cstheme="minorHAnsi"/>
                <w:szCs w:val="20"/>
              </w:rPr>
            </w:pPr>
          </w:p>
        </w:tc>
      </w:tr>
      <w:tr w:rsidR="00E04C5E" w:rsidRPr="00D50102" w14:paraId="556176F6" w14:textId="77777777" w:rsidTr="0022189E">
        <w:trPr>
          <w:trHeight w:val="48"/>
        </w:trPr>
        <w:tc>
          <w:tcPr>
            <w:tcW w:w="1867" w:type="dxa"/>
            <w:shd w:val="clear" w:color="auto" w:fill="FF8C00"/>
          </w:tcPr>
          <w:p w14:paraId="522FCC15" w14:textId="77777777" w:rsidR="00E04C5E" w:rsidRPr="00D50102" w:rsidRDefault="00E04C5E" w:rsidP="006E6A10">
            <w:pPr>
              <w:spacing w:after="0"/>
              <w:rPr>
                <w:rFonts w:cstheme="minorHAnsi"/>
                <w:b/>
                <w:color w:val="FFFFFF" w:themeColor="background1"/>
                <w:szCs w:val="20"/>
              </w:rPr>
            </w:pPr>
            <w:r w:rsidRPr="00D50102">
              <w:rPr>
                <w:rFonts w:cstheme="minorHAnsi"/>
                <w:b/>
                <w:color w:val="FFFFFF" w:themeColor="background1"/>
                <w:szCs w:val="20"/>
              </w:rPr>
              <w:t>Versió</w:t>
            </w:r>
          </w:p>
        </w:tc>
        <w:tc>
          <w:tcPr>
            <w:tcW w:w="6804" w:type="dxa"/>
            <w:vAlign w:val="center"/>
          </w:tcPr>
          <w:p w14:paraId="0EB51E8B" w14:textId="77777777" w:rsidR="00E04C5E" w:rsidRPr="00D50102" w:rsidRDefault="00E04C5E" w:rsidP="006E6A10">
            <w:pPr>
              <w:spacing w:after="0"/>
              <w:rPr>
                <w:rFonts w:cstheme="minorHAnsi"/>
                <w:szCs w:val="20"/>
              </w:rPr>
            </w:pPr>
            <w:r>
              <w:t>1.0</w:t>
            </w:r>
          </w:p>
        </w:tc>
      </w:tr>
    </w:tbl>
    <w:p w14:paraId="171DAB9D" w14:textId="77777777" w:rsidR="00E04C5E" w:rsidRPr="00D50102" w:rsidRDefault="00E04C5E" w:rsidP="001A32F5"/>
    <w:p w14:paraId="684D5D41" w14:textId="77777777" w:rsidR="00823252" w:rsidRPr="00607F69" w:rsidRDefault="00823252" w:rsidP="00E13B7E">
      <w:pPr>
        <w:ind w:left="708"/>
        <w:rPr>
          <w:color w:val="FF8C00"/>
        </w:rPr>
      </w:pPr>
      <w:r w:rsidRPr="00607F69">
        <w:rPr>
          <w:rFonts w:ascii="Verdana" w:hAnsi="Verdana"/>
          <w:b/>
          <w:bCs/>
          <w:color w:val="FF8C00"/>
          <w:sz w:val="22"/>
          <w:szCs w:val="24"/>
        </w:rPr>
        <w:t>C</w:t>
      </w:r>
      <w:r w:rsidR="001A32F5" w:rsidRPr="00607F69">
        <w:rPr>
          <w:rFonts w:ascii="Verdana" w:hAnsi="Verdana"/>
          <w:b/>
          <w:bCs/>
          <w:color w:val="FF8C00"/>
          <w:sz w:val="22"/>
          <w:szCs w:val="24"/>
        </w:rPr>
        <w:t>ontrol de canvis</w:t>
      </w:r>
    </w:p>
    <w:tbl>
      <w:tblPr>
        <w:tblW w:w="84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7"/>
        <w:gridCol w:w="1282"/>
        <w:gridCol w:w="5803"/>
      </w:tblGrid>
      <w:tr w:rsidR="00823252" w:rsidRPr="00D50102" w14:paraId="6BCB07F7" w14:textId="77777777" w:rsidTr="00E04C5E">
        <w:trPr>
          <w:jc w:val="center"/>
        </w:trPr>
        <w:tc>
          <w:tcPr>
            <w:tcW w:w="1407" w:type="dxa"/>
            <w:shd w:val="clear" w:color="auto" w:fill="FF8C00"/>
          </w:tcPr>
          <w:p w14:paraId="7AFF81CB" w14:textId="77777777" w:rsidR="00823252" w:rsidRPr="00D50102" w:rsidRDefault="00823252" w:rsidP="00103DAE">
            <w:pPr>
              <w:spacing w:before="60" w:after="60"/>
              <w:jc w:val="center"/>
              <w:rPr>
                <w:rFonts w:eastAsia="Calibri" w:cstheme="minorHAnsi"/>
                <w:b/>
                <w:color w:val="FFFFFF" w:themeColor="background1"/>
                <w:szCs w:val="20"/>
              </w:rPr>
            </w:pPr>
            <w:r w:rsidRPr="00D50102">
              <w:rPr>
                <w:rFonts w:eastAsia="Calibri" w:cstheme="minorHAnsi"/>
                <w:b/>
                <w:color w:val="FFFFFF" w:themeColor="background1"/>
                <w:szCs w:val="20"/>
              </w:rPr>
              <w:t>Edició</w:t>
            </w:r>
          </w:p>
        </w:tc>
        <w:tc>
          <w:tcPr>
            <w:tcW w:w="1282" w:type="dxa"/>
            <w:shd w:val="clear" w:color="auto" w:fill="FF8C00"/>
          </w:tcPr>
          <w:p w14:paraId="37233A43" w14:textId="77777777" w:rsidR="00823252" w:rsidRPr="00D50102" w:rsidRDefault="00823252" w:rsidP="00103DAE">
            <w:pPr>
              <w:spacing w:before="60" w:after="60"/>
              <w:jc w:val="center"/>
              <w:rPr>
                <w:rFonts w:eastAsia="Calibri" w:cstheme="minorHAnsi"/>
                <w:b/>
                <w:color w:val="FFFFFF" w:themeColor="background1"/>
                <w:szCs w:val="20"/>
              </w:rPr>
            </w:pPr>
            <w:r w:rsidRPr="00D50102">
              <w:rPr>
                <w:rFonts w:eastAsia="Calibri" w:cstheme="minorHAnsi"/>
                <w:b/>
                <w:color w:val="FFFFFF" w:themeColor="background1"/>
                <w:szCs w:val="20"/>
              </w:rPr>
              <w:t xml:space="preserve">Data </w:t>
            </w:r>
          </w:p>
        </w:tc>
        <w:tc>
          <w:tcPr>
            <w:tcW w:w="5803" w:type="dxa"/>
            <w:shd w:val="clear" w:color="auto" w:fill="FF8C00"/>
          </w:tcPr>
          <w:p w14:paraId="5D7EFD5F" w14:textId="77777777" w:rsidR="00823252" w:rsidRPr="00D50102" w:rsidRDefault="00823252" w:rsidP="00E04C5E">
            <w:pPr>
              <w:spacing w:before="60" w:after="60"/>
              <w:rPr>
                <w:rFonts w:eastAsia="Calibri" w:cstheme="minorHAnsi"/>
                <w:b/>
                <w:color w:val="FFFFFF" w:themeColor="background1"/>
                <w:szCs w:val="20"/>
              </w:rPr>
            </w:pPr>
            <w:r w:rsidRPr="00D50102">
              <w:rPr>
                <w:rFonts w:eastAsia="Calibri" w:cstheme="minorHAnsi"/>
                <w:b/>
                <w:color w:val="FFFFFF" w:themeColor="background1"/>
                <w:szCs w:val="20"/>
              </w:rPr>
              <w:t>Descripció del</w:t>
            </w:r>
            <w:r w:rsidR="006D42C0" w:rsidRPr="00D50102">
              <w:rPr>
                <w:rFonts w:eastAsia="Calibri" w:cstheme="minorHAnsi"/>
                <w:b/>
                <w:color w:val="FFFFFF" w:themeColor="background1"/>
                <w:szCs w:val="20"/>
              </w:rPr>
              <w:t>s</w:t>
            </w:r>
            <w:r w:rsidRPr="00D50102">
              <w:rPr>
                <w:rFonts w:eastAsia="Calibri" w:cstheme="minorHAnsi"/>
                <w:b/>
                <w:color w:val="FFFFFF" w:themeColor="background1"/>
                <w:szCs w:val="20"/>
              </w:rPr>
              <w:t xml:space="preserve"> Canvis</w:t>
            </w:r>
          </w:p>
        </w:tc>
      </w:tr>
      <w:tr w:rsidR="00823252" w:rsidRPr="00D50102" w14:paraId="3E932680" w14:textId="77777777" w:rsidTr="00E04C5E">
        <w:trPr>
          <w:jc w:val="center"/>
        </w:trPr>
        <w:tc>
          <w:tcPr>
            <w:tcW w:w="1407" w:type="dxa"/>
            <w:vAlign w:val="center"/>
          </w:tcPr>
          <w:p w14:paraId="66FD827E" w14:textId="77777777" w:rsidR="00823252" w:rsidRPr="00D50102" w:rsidRDefault="00823252" w:rsidP="00103DAE">
            <w:pPr>
              <w:spacing w:before="60" w:after="60"/>
              <w:jc w:val="center"/>
              <w:rPr>
                <w:rFonts w:ascii="Segoe UI" w:eastAsia="Calibri" w:hAnsi="Segoe UI" w:cs="Segoe UI"/>
                <w:sz w:val="21"/>
                <w:szCs w:val="21"/>
              </w:rPr>
            </w:pPr>
            <w:r>
              <w:t>1.0</w:t>
            </w:r>
          </w:p>
        </w:tc>
        <w:tc>
          <w:tcPr>
            <w:tcW w:w="1282" w:type="dxa"/>
            <w:vAlign w:val="center"/>
          </w:tcPr>
          <w:p w14:paraId="26840E0A" w14:textId="77777777" w:rsidR="00823252" w:rsidRPr="00D50102" w:rsidRDefault="00823252" w:rsidP="00103DAE">
            <w:pPr>
              <w:spacing w:before="60" w:after="60"/>
              <w:jc w:val="center"/>
              <w:rPr>
                <w:rFonts w:ascii="Segoe UI" w:eastAsia="Calibri" w:hAnsi="Segoe UI" w:cs="Segoe UI"/>
                <w:sz w:val="21"/>
                <w:szCs w:val="21"/>
              </w:rPr>
            </w:pPr>
            <w:r>
              <w:t>2026-06-09</w:t>
            </w:r>
          </w:p>
        </w:tc>
        <w:tc>
          <w:tcPr>
            <w:tcW w:w="5803" w:type="dxa"/>
            <w:vAlign w:val="center"/>
          </w:tcPr>
          <w:p w14:paraId="331B6F8C" w14:textId="77777777" w:rsidR="00823252" w:rsidRPr="00D50102" w:rsidRDefault="00823252" w:rsidP="00E04C5E">
            <w:pPr>
              <w:spacing w:before="60" w:after="60"/>
              <w:rPr>
                <w:rFonts w:ascii="Segoe UI" w:eastAsia="Calibri" w:hAnsi="Segoe UI" w:cs="Segoe UI"/>
                <w:sz w:val="21"/>
                <w:szCs w:val="21"/>
              </w:rPr>
            </w:pPr>
            <w:r>
              <w:t>Centralización y automatización del ciclo de vida de certificados SSL corporativos mediante Certbot (RFC 2136), hooks de OpenSSL y framework de notificación unificado.</w:t>
            </w:r>
          </w:p>
        </w:tc>
      </w:tr>
      <w:tr w:rsidR="00823252" w:rsidRPr="00D50102" w14:paraId="194346EF" w14:textId="77777777" w:rsidTr="00E04C5E">
        <w:trPr>
          <w:jc w:val="center"/>
        </w:trPr>
        <w:tc>
          <w:tcPr>
            <w:tcW w:w="1407" w:type="dxa"/>
            <w:vAlign w:val="center"/>
          </w:tcPr>
          <w:p w14:paraId="2E38D1C5" w14:textId="77777777" w:rsidR="00823252" w:rsidRPr="00D50102" w:rsidRDefault="00823252" w:rsidP="00103DAE">
            <w:pPr>
              <w:spacing w:before="60" w:after="60"/>
              <w:jc w:val="center"/>
              <w:rPr>
                <w:rFonts w:ascii="Segoe UI" w:hAnsi="Segoe UI" w:cs="Segoe UI"/>
                <w:sz w:val="21"/>
                <w:szCs w:val="21"/>
              </w:rPr>
            </w:pPr>
          </w:p>
        </w:tc>
        <w:tc>
          <w:tcPr>
            <w:tcW w:w="1282" w:type="dxa"/>
            <w:vAlign w:val="center"/>
          </w:tcPr>
          <w:p w14:paraId="54D4412A" w14:textId="77777777" w:rsidR="00823252" w:rsidRPr="00D50102" w:rsidRDefault="00823252" w:rsidP="00103DAE">
            <w:pPr>
              <w:spacing w:before="60" w:after="60"/>
              <w:jc w:val="center"/>
              <w:rPr>
                <w:rFonts w:ascii="Segoe UI" w:eastAsia="Calibri" w:hAnsi="Segoe UI" w:cs="Segoe UI"/>
                <w:sz w:val="21"/>
                <w:szCs w:val="21"/>
              </w:rPr>
            </w:pPr>
          </w:p>
        </w:tc>
        <w:tc>
          <w:tcPr>
            <w:tcW w:w="5803" w:type="dxa"/>
            <w:vAlign w:val="center"/>
          </w:tcPr>
          <w:p w14:paraId="6DD4D6D9" w14:textId="77777777" w:rsidR="00823252" w:rsidRPr="00D50102" w:rsidRDefault="00823252" w:rsidP="00E04C5E">
            <w:pPr>
              <w:spacing w:before="60" w:after="60"/>
              <w:rPr>
                <w:rFonts w:ascii="Segoe UI" w:eastAsia="Calibri" w:hAnsi="Segoe UI" w:cs="Segoe UI"/>
                <w:sz w:val="21"/>
                <w:szCs w:val="21"/>
              </w:rPr>
            </w:pPr>
          </w:p>
        </w:tc>
      </w:tr>
      <w:tr w:rsidR="00823252" w:rsidRPr="00D50102" w14:paraId="69CEB782" w14:textId="77777777" w:rsidTr="00E04C5E">
        <w:trPr>
          <w:jc w:val="center"/>
        </w:trPr>
        <w:tc>
          <w:tcPr>
            <w:tcW w:w="1407" w:type="dxa"/>
            <w:vAlign w:val="center"/>
          </w:tcPr>
          <w:p w14:paraId="4504FB4B" w14:textId="77777777" w:rsidR="00823252" w:rsidRPr="00D50102" w:rsidRDefault="00823252" w:rsidP="00103DAE">
            <w:pPr>
              <w:spacing w:before="60" w:after="60"/>
              <w:jc w:val="center"/>
              <w:rPr>
                <w:rFonts w:ascii="Segoe UI" w:hAnsi="Segoe UI" w:cs="Segoe UI"/>
                <w:sz w:val="21"/>
                <w:szCs w:val="21"/>
              </w:rPr>
            </w:pPr>
          </w:p>
        </w:tc>
        <w:tc>
          <w:tcPr>
            <w:tcW w:w="1282" w:type="dxa"/>
            <w:vAlign w:val="center"/>
          </w:tcPr>
          <w:p w14:paraId="6B293620" w14:textId="77777777" w:rsidR="00823252" w:rsidRPr="00D50102" w:rsidRDefault="00823252" w:rsidP="00103DAE">
            <w:pPr>
              <w:spacing w:before="60" w:after="60"/>
              <w:jc w:val="center"/>
              <w:rPr>
                <w:rFonts w:ascii="Segoe UI" w:eastAsia="Calibri" w:hAnsi="Segoe UI" w:cs="Segoe UI"/>
                <w:sz w:val="21"/>
                <w:szCs w:val="21"/>
              </w:rPr>
            </w:pPr>
          </w:p>
        </w:tc>
        <w:tc>
          <w:tcPr>
            <w:tcW w:w="5803" w:type="dxa"/>
            <w:vAlign w:val="center"/>
          </w:tcPr>
          <w:p w14:paraId="270E4736" w14:textId="77777777" w:rsidR="00823252" w:rsidRPr="00D50102" w:rsidRDefault="00823252" w:rsidP="00103DAE">
            <w:pPr>
              <w:spacing w:before="60" w:after="60"/>
              <w:jc w:val="center"/>
              <w:rPr>
                <w:rFonts w:ascii="Segoe UI" w:eastAsia="Calibri" w:hAnsi="Segoe UI" w:cs="Segoe UI"/>
                <w:sz w:val="21"/>
                <w:szCs w:val="21"/>
              </w:rPr>
            </w:pPr>
          </w:p>
        </w:tc>
      </w:tr>
      <w:tr w:rsidR="00823252" w:rsidRPr="00D50102" w14:paraId="3B97B6DE" w14:textId="77777777" w:rsidTr="00E04C5E">
        <w:trPr>
          <w:jc w:val="center"/>
        </w:trPr>
        <w:tc>
          <w:tcPr>
            <w:tcW w:w="1407" w:type="dxa"/>
            <w:vAlign w:val="center"/>
          </w:tcPr>
          <w:p w14:paraId="3A62EEB6" w14:textId="77777777" w:rsidR="00823252" w:rsidRPr="00D50102" w:rsidRDefault="00823252" w:rsidP="00103DAE">
            <w:pPr>
              <w:spacing w:before="60" w:after="60"/>
              <w:jc w:val="center"/>
              <w:rPr>
                <w:rFonts w:ascii="Segoe UI" w:hAnsi="Segoe UI" w:cs="Segoe UI"/>
                <w:sz w:val="21"/>
                <w:szCs w:val="21"/>
              </w:rPr>
            </w:pPr>
          </w:p>
        </w:tc>
        <w:tc>
          <w:tcPr>
            <w:tcW w:w="1282" w:type="dxa"/>
            <w:vAlign w:val="center"/>
          </w:tcPr>
          <w:p w14:paraId="006C98F5" w14:textId="77777777" w:rsidR="00823252" w:rsidRPr="00D50102" w:rsidRDefault="00823252" w:rsidP="00103DAE">
            <w:pPr>
              <w:spacing w:before="60" w:after="60"/>
              <w:jc w:val="center"/>
              <w:rPr>
                <w:rFonts w:ascii="Segoe UI" w:eastAsia="Calibri" w:hAnsi="Segoe UI" w:cs="Segoe UI"/>
                <w:sz w:val="21"/>
                <w:szCs w:val="21"/>
              </w:rPr>
            </w:pPr>
          </w:p>
        </w:tc>
        <w:tc>
          <w:tcPr>
            <w:tcW w:w="5803" w:type="dxa"/>
            <w:vAlign w:val="center"/>
          </w:tcPr>
          <w:p w14:paraId="6134A480" w14:textId="77777777" w:rsidR="00823252" w:rsidRPr="00D50102" w:rsidRDefault="00823252" w:rsidP="00103DAE">
            <w:pPr>
              <w:spacing w:before="60" w:after="60"/>
              <w:jc w:val="center"/>
              <w:rPr>
                <w:rFonts w:ascii="Segoe UI" w:eastAsia="Calibri" w:hAnsi="Segoe UI" w:cs="Segoe UI"/>
                <w:sz w:val="21"/>
                <w:szCs w:val="21"/>
              </w:rPr>
            </w:pPr>
          </w:p>
        </w:tc>
      </w:tr>
      <w:tr w:rsidR="00823252" w:rsidRPr="00D50102" w14:paraId="4867B25F" w14:textId="77777777" w:rsidTr="00E04C5E">
        <w:trPr>
          <w:jc w:val="center"/>
        </w:trPr>
        <w:tc>
          <w:tcPr>
            <w:tcW w:w="1407" w:type="dxa"/>
            <w:vAlign w:val="center"/>
          </w:tcPr>
          <w:p w14:paraId="464F24F6" w14:textId="77777777" w:rsidR="00823252" w:rsidRPr="00D50102" w:rsidRDefault="00823252" w:rsidP="00103DAE">
            <w:pPr>
              <w:spacing w:before="60" w:after="60"/>
              <w:jc w:val="center"/>
              <w:rPr>
                <w:rFonts w:ascii="Segoe UI" w:hAnsi="Segoe UI" w:cs="Segoe UI"/>
                <w:sz w:val="21"/>
                <w:szCs w:val="21"/>
              </w:rPr>
            </w:pPr>
          </w:p>
        </w:tc>
        <w:tc>
          <w:tcPr>
            <w:tcW w:w="1282" w:type="dxa"/>
            <w:vAlign w:val="center"/>
          </w:tcPr>
          <w:p w14:paraId="6549C1B0" w14:textId="77777777" w:rsidR="00823252" w:rsidRPr="00D50102" w:rsidRDefault="00823252" w:rsidP="00103DAE">
            <w:pPr>
              <w:spacing w:before="60" w:after="60"/>
              <w:jc w:val="center"/>
              <w:rPr>
                <w:rFonts w:ascii="Segoe UI" w:eastAsia="Calibri" w:hAnsi="Segoe UI" w:cs="Segoe UI"/>
                <w:sz w:val="21"/>
                <w:szCs w:val="21"/>
              </w:rPr>
            </w:pPr>
          </w:p>
        </w:tc>
        <w:tc>
          <w:tcPr>
            <w:tcW w:w="5803" w:type="dxa"/>
            <w:vAlign w:val="center"/>
          </w:tcPr>
          <w:p w14:paraId="59987259" w14:textId="77777777" w:rsidR="00823252" w:rsidRPr="00D50102" w:rsidRDefault="00823252" w:rsidP="00103DAE">
            <w:pPr>
              <w:spacing w:before="60" w:after="60"/>
              <w:jc w:val="center"/>
              <w:rPr>
                <w:rFonts w:ascii="Segoe UI" w:eastAsia="Calibri" w:hAnsi="Segoe UI" w:cs="Segoe UI"/>
                <w:sz w:val="21"/>
                <w:szCs w:val="21"/>
              </w:rPr>
            </w:pPr>
          </w:p>
        </w:tc>
      </w:tr>
    </w:tbl>
    <w:p w14:paraId="4D32D1E2" w14:textId="77777777" w:rsidR="00823252" w:rsidRPr="00D50102" w:rsidRDefault="00823252" w:rsidP="00823252">
      <w:pPr>
        <w:jc w:val="both"/>
        <w:rPr>
          <w:rFonts w:ascii="Segoe UI" w:hAnsi="Segoe UI" w:cs="Segoe UI"/>
          <w:sz w:val="21"/>
          <w:szCs w:val="21"/>
        </w:rPr>
      </w:pPr>
    </w:p>
    <w:p w14:paraId="31AAB01B" w14:textId="77777777" w:rsidR="00E04C5E" w:rsidRPr="00607F69" w:rsidRDefault="00E04C5E" w:rsidP="00E13B7E">
      <w:pPr>
        <w:ind w:left="708"/>
        <w:rPr>
          <w:rFonts w:ascii="Verdana" w:hAnsi="Verdana"/>
          <w:b/>
          <w:bCs/>
          <w:color w:val="FF8C00"/>
          <w:sz w:val="22"/>
          <w:szCs w:val="24"/>
        </w:rPr>
      </w:pPr>
      <w:r w:rsidRPr="00607F69">
        <w:rPr>
          <w:rFonts w:ascii="Verdana" w:hAnsi="Verdana"/>
          <w:b/>
          <w:bCs/>
          <w:color w:val="FF8C00"/>
          <w:sz w:val="22"/>
          <w:szCs w:val="24"/>
        </w:rPr>
        <w:t>Revisió del document</w:t>
      </w:r>
    </w:p>
    <w:tbl>
      <w:tblPr>
        <w:tblW w:w="85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3"/>
        <w:gridCol w:w="1273"/>
        <w:gridCol w:w="1878"/>
        <w:gridCol w:w="1610"/>
        <w:gridCol w:w="2898"/>
      </w:tblGrid>
      <w:tr w:rsidR="00E04C5E" w:rsidRPr="00D50102" w14:paraId="12626B34" w14:textId="77777777" w:rsidTr="00E04C5E">
        <w:trPr>
          <w:trHeight w:val="244"/>
          <w:jc w:val="center"/>
        </w:trPr>
        <w:tc>
          <w:tcPr>
            <w:tcW w:w="843" w:type="dxa"/>
            <w:tcBorders>
              <w:top w:val="single" w:sz="2" w:space="0" w:color="000000"/>
              <w:left w:val="single" w:sz="2" w:space="0" w:color="000000"/>
              <w:bottom w:val="single" w:sz="2" w:space="0" w:color="000000"/>
              <w:right w:val="single" w:sz="2" w:space="0" w:color="000000"/>
            </w:tcBorders>
            <w:shd w:val="clear" w:color="auto" w:fill="FF8C00"/>
          </w:tcPr>
          <w:p w14:paraId="7C32CFF3" w14:textId="77777777" w:rsidR="00E04C5E" w:rsidRPr="00D50102" w:rsidRDefault="00E04C5E" w:rsidP="006E6A10">
            <w:pPr>
              <w:tabs>
                <w:tab w:val="left" w:pos="-1440"/>
                <w:tab w:val="left" w:pos="-720"/>
                <w:tab w:val="left" w:pos="284"/>
              </w:tabs>
              <w:suppressAutoHyphens/>
              <w:spacing w:after="60"/>
              <w:rPr>
                <w:rFonts w:cstheme="minorHAnsi"/>
                <w:b/>
                <w:color w:val="FFFFFF" w:themeColor="background1"/>
                <w:spacing w:val="-3"/>
                <w:szCs w:val="20"/>
              </w:rPr>
            </w:pPr>
            <w:r w:rsidRPr="00D50102">
              <w:rPr>
                <w:rFonts w:cstheme="minorHAnsi"/>
                <w:b/>
                <w:color w:val="FFFFFF" w:themeColor="background1"/>
                <w:spacing w:val="-3"/>
                <w:szCs w:val="20"/>
              </w:rPr>
              <w:t>Versió</w:t>
            </w:r>
          </w:p>
        </w:tc>
        <w:tc>
          <w:tcPr>
            <w:tcW w:w="1273" w:type="dxa"/>
            <w:tcBorders>
              <w:top w:val="single" w:sz="2" w:space="0" w:color="000000"/>
              <w:left w:val="single" w:sz="2" w:space="0" w:color="000000"/>
              <w:bottom w:val="single" w:sz="2" w:space="0" w:color="000000"/>
              <w:right w:val="single" w:sz="2" w:space="0" w:color="000000"/>
            </w:tcBorders>
            <w:shd w:val="clear" w:color="auto" w:fill="FF8C00"/>
          </w:tcPr>
          <w:p w14:paraId="44609CCE" w14:textId="77777777" w:rsidR="00E04C5E" w:rsidRPr="00D50102" w:rsidRDefault="00E04C5E" w:rsidP="006E6A10">
            <w:pPr>
              <w:tabs>
                <w:tab w:val="left" w:pos="-1440"/>
                <w:tab w:val="left" w:pos="-720"/>
                <w:tab w:val="left" w:pos="284"/>
              </w:tabs>
              <w:suppressAutoHyphens/>
              <w:spacing w:after="60"/>
              <w:rPr>
                <w:rFonts w:cstheme="minorHAnsi"/>
                <w:b/>
                <w:color w:val="FFFFFF" w:themeColor="background1"/>
                <w:spacing w:val="-3"/>
                <w:szCs w:val="20"/>
              </w:rPr>
            </w:pPr>
            <w:r w:rsidRPr="00D50102">
              <w:rPr>
                <w:rFonts w:cstheme="minorHAnsi"/>
                <w:b/>
                <w:color w:val="FFFFFF" w:themeColor="background1"/>
                <w:spacing w:val="-3"/>
                <w:szCs w:val="20"/>
              </w:rPr>
              <w:t>Data</w:t>
            </w:r>
          </w:p>
        </w:tc>
        <w:tc>
          <w:tcPr>
            <w:tcW w:w="1878" w:type="dxa"/>
            <w:tcBorders>
              <w:top w:val="single" w:sz="2" w:space="0" w:color="000000"/>
              <w:left w:val="single" w:sz="2" w:space="0" w:color="000000"/>
              <w:bottom w:val="single" w:sz="2" w:space="0" w:color="000000"/>
              <w:right w:val="single" w:sz="2" w:space="0" w:color="000000"/>
            </w:tcBorders>
            <w:shd w:val="clear" w:color="auto" w:fill="FF8C00"/>
          </w:tcPr>
          <w:p w14:paraId="496C6AAB" w14:textId="77777777" w:rsidR="00E04C5E" w:rsidRPr="00D50102" w:rsidRDefault="00E04C5E" w:rsidP="006E6A10">
            <w:pPr>
              <w:tabs>
                <w:tab w:val="left" w:pos="-1440"/>
                <w:tab w:val="left" w:pos="-720"/>
                <w:tab w:val="left" w:pos="284"/>
              </w:tabs>
              <w:suppressAutoHyphens/>
              <w:spacing w:after="60"/>
              <w:rPr>
                <w:rFonts w:cstheme="minorHAnsi"/>
                <w:b/>
                <w:color w:val="FFFFFF" w:themeColor="background1"/>
                <w:spacing w:val="-3"/>
                <w:szCs w:val="20"/>
              </w:rPr>
            </w:pPr>
            <w:r w:rsidRPr="00D50102">
              <w:rPr>
                <w:rFonts w:cstheme="minorHAnsi"/>
                <w:b/>
                <w:color w:val="FFFFFF" w:themeColor="background1"/>
                <w:spacing w:val="-3"/>
                <w:szCs w:val="20"/>
              </w:rPr>
              <w:t>Elaborat</w:t>
            </w:r>
          </w:p>
        </w:tc>
        <w:tc>
          <w:tcPr>
            <w:tcW w:w="1610" w:type="dxa"/>
            <w:tcBorders>
              <w:top w:val="single" w:sz="2" w:space="0" w:color="000000"/>
              <w:left w:val="single" w:sz="2" w:space="0" w:color="000000"/>
              <w:bottom w:val="single" w:sz="2" w:space="0" w:color="000000"/>
              <w:right w:val="single" w:sz="2" w:space="0" w:color="000000"/>
            </w:tcBorders>
            <w:shd w:val="clear" w:color="auto" w:fill="FF8C00"/>
          </w:tcPr>
          <w:p w14:paraId="5F45082C" w14:textId="77777777" w:rsidR="00E04C5E" w:rsidRPr="00D50102" w:rsidRDefault="00E04C5E" w:rsidP="006E6A10">
            <w:pPr>
              <w:tabs>
                <w:tab w:val="left" w:pos="-1440"/>
                <w:tab w:val="left" w:pos="-720"/>
                <w:tab w:val="left" w:pos="284"/>
              </w:tabs>
              <w:suppressAutoHyphens/>
              <w:spacing w:after="60"/>
              <w:rPr>
                <w:rFonts w:cstheme="minorHAnsi"/>
                <w:b/>
                <w:color w:val="FFFFFF" w:themeColor="background1"/>
                <w:spacing w:val="-3"/>
                <w:szCs w:val="20"/>
              </w:rPr>
            </w:pPr>
            <w:r w:rsidRPr="00D50102">
              <w:rPr>
                <w:rFonts w:cstheme="minorHAnsi"/>
                <w:b/>
                <w:color w:val="FFFFFF" w:themeColor="background1"/>
                <w:spacing w:val="-3"/>
                <w:szCs w:val="20"/>
              </w:rPr>
              <w:t>Revisat</w:t>
            </w:r>
          </w:p>
        </w:tc>
        <w:tc>
          <w:tcPr>
            <w:tcW w:w="2898" w:type="dxa"/>
            <w:tcBorders>
              <w:top w:val="single" w:sz="2" w:space="0" w:color="000000"/>
              <w:left w:val="single" w:sz="2" w:space="0" w:color="000000"/>
              <w:bottom w:val="single" w:sz="2" w:space="0" w:color="000000"/>
              <w:right w:val="single" w:sz="2" w:space="0" w:color="000000"/>
            </w:tcBorders>
            <w:shd w:val="clear" w:color="auto" w:fill="FF8C00"/>
          </w:tcPr>
          <w:p w14:paraId="765768F5" w14:textId="77777777" w:rsidR="00E04C5E" w:rsidRPr="00D50102" w:rsidRDefault="00E04C5E" w:rsidP="006E6A10">
            <w:pPr>
              <w:tabs>
                <w:tab w:val="left" w:pos="-1440"/>
                <w:tab w:val="left" w:pos="-720"/>
                <w:tab w:val="left" w:pos="284"/>
              </w:tabs>
              <w:suppressAutoHyphens/>
              <w:spacing w:after="60"/>
              <w:rPr>
                <w:rFonts w:cstheme="minorHAnsi"/>
                <w:b/>
                <w:color w:val="FFFFFF" w:themeColor="background1"/>
                <w:spacing w:val="-3"/>
                <w:szCs w:val="20"/>
              </w:rPr>
            </w:pPr>
            <w:r w:rsidRPr="00D50102">
              <w:rPr>
                <w:rFonts w:cstheme="minorHAnsi"/>
                <w:b/>
                <w:color w:val="FFFFFF" w:themeColor="background1"/>
                <w:spacing w:val="-3"/>
                <w:szCs w:val="20"/>
              </w:rPr>
              <w:t>Aprovat</w:t>
            </w:r>
          </w:p>
        </w:tc>
      </w:tr>
      <w:tr w:rsidR="00E04C5E" w:rsidRPr="00D50102" w14:paraId="60F78512" w14:textId="77777777" w:rsidTr="00E04C5E">
        <w:trPr>
          <w:trHeight w:val="719"/>
          <w:jc w:val="center"/>
        </w:trPr>
        <w:tc>
          <w:tcPr>
            <w:tcW w:w="843" w:type="dxa"/>
            <w:tcBorders>
              <w:top w:val="single" w:sz="2" w:space="0" w:color="000000"/>
              <w:left w:val="single" w:sz="2" w:space="0" w:color="000000"/>
              <w:bottom w:val="single" w:sz="2" w:space="0" w:color="000000"/>
              <w:right w:val="single" w:sz="2" w:space="0" w:color="000000"/>
            </w:tcBorders>
          </w:tcPr>
          <w:p w14:paraId="64B76874" w14:textId="77777777" w:rsidR="00E04C5E" w:rsidRPr="00D50102" w:rsidRDefault="00E04C5E" w:rsidP="006E6A10">
            <w:pPr>
              <w:tabs>
                <w:tab w:val="left" w:pos="-1440"/>
                <w:tab w:val="left" w:pos="-720"/>
                <w:tab w:val="left" w:pos="284"/>
              </w:tabs>
              <w:suppressAutoHyphens/>
              <w:spacing w:after="60"/>
              <w:jc w:val="center"/>
              <w:rPr>
                <w:rFonts w:ascii="Segoe UI" w:hAnsi="Segoe UI" w:cs="Segoe UI"/>
                <w:spacing w:val="-3"/>
                <w:sz w:val="21"/>
                <w:szCs w:val="21"/>
              </w:rPr>
            </w:pPr>
          </w:p>
        </w:tc>
        <w:tc>
          <w:tcPr>
            <w:tcW w:w="1273" w:type="dxa"/>
            <w:tcBorders>
              <w:top w:val="single" w:sz="2" w:space="0" w:color="000000"/>
              <w:left w:val="single" w:sz="2" w:space="0" w:color="000000"/>
              <w:bottom w:val="single" w:sz="2" w:space="0" w:color="000000"/>
              <w:right w:val="single" w:sz="2" w:space="0" w:color="000000"/>
            </w:tcBorders>
          </w:tcPr>
          <w:p w14:paraId="6B2F1DAE" w14:textId="77777777" w:rsidR="00E04C5E" w:rsidRPr="00D50102" w:rsidRDefault="00E04C5E" w:rsidP="006E6A10">
            <w:pPr>
              <w:tabs>
                <w:tab w:val="left" w:pos="-1440"/>
                <w:tab w:val="left" w:pos="-720"/>
                <w:tab w:val="left" w:pos="284"/>
              </w:tabs>
              <w:suppressAutoHyphens/>
              <w:spacing w:after="60"/>
              <w:rPr>
                <w:rFonts w:ascii="Segoe UI" w:hAnsi="Segoe UI" w:cs="Segoe UI"/>
                <w:spacing w:val="-3"/>
                <w:sz w:val="21"/>
                <w:szCs w:val="21"/>
              </w:rPr>
            </w:pPr>
          </w:p>
        </w:tc>
        <w:tc>
          <w:tcPr>
            <w:tcW w:w="1878" w:type="dxa"/>
            <w:tcBorders>
              <w:top w:val="single" w:sz="2" w:space="0" w:color="000000"/>
              <w:left w:val="single" w:sz="2" w:space="0" w:color="000000"/>
              <w:bottom w:val="single" w:sz="2" w:space="0" w:color="000000"/>
              <w:right w:val="single" w:sz="2" w:space="0" w:color="000000"/>
            </w:tcBorders>
          </w:tcPr>
          <w:p w14:paraId="09927980" w14:textId="77777777" w:rsidR="00E04C5E" w:rsidRPr="00D50102" w:rsidRDefault="00E04C5E" w:rsidP="00E04C5E">
            <w:pPr>
              <w:tabs>
                <w:tab w:val="left" w:pos="-1440"/>
                <w:tab w:val="left" w:pos="-720"/>
                <w:tab w:val="left" w:pos="284"/>
              </w:tabs>
              <w:suppressAutoHyphens/>
              <w:spacing w:before="40" w:after="60"/>
              <w:rPr>
                <w:rFonts w:ascii="Segoe UI" w:hAnsi="Segoe UI" w:cs="Segoe UI"/>
                <w:spacing w:val="-3"/>
                <w:sz w:val="21"/>
                <w:szCs w:val="21"/>
              </w:rPr>
            </w:pPr>
          </w:p>
        </w:tc>
        <w:tc>
          <w:tcPr>
            <w:tcW w:w="1610" w:type="dxa"/>
            <w:tcBorders>
              <w:top w:val="single" w:sz="2" w:space="0" w:color="000000"/>
              <w:left w:val="single" w:sz="2" w:space="0" w:color="000000"/>
              <w:bottom w:val="single" w:sz="2" w:space="0" w:color="000000"/>
              <w:right w:val="single" w:sz="2" w:space="0" w:color="000000"/>
            </w:tcBorders>
          </w:tcPr>
          <w:p w14:paraId="534BDC85" w14:textId="77777777" w:rsidR="00E04C5E" w:rsidRPr="00D50102" w:rsidRDefault="00E04C5E" w:rsidP="00E04C5E">
            <w:pPr>
              <w:tabs>
                <w:tab w:val="left" w:pos="-1440"/>
                <w:tab w:val="left" w:pos="-720"/>
                <w:tab w:val="left" w:pos="284"/>
              </w:tabs>
              <w:suppressAutoHyphens/>
              <w:spacing w:after="60"/>
              <w:rPr>
                <w:rFonts w:ascii="Segoe UI" w:hAnsi="Segoe UI" w:cs="Segoe UI"/>
                <w:spacing w:val="-3"/>
                <w:sz w:val="21"/>
                <w:szCs w:val="21"/>
              </w:rPr>
            </w:pPr>
          </w:p>
        </w:tc>
        <w:tc>
          <w:tcPr>
            <w:tcW w:w="2898" w:type="dxa"/>
            <w:tcBorders>
              <w:top w:val="single" w:sz="2" w:space="0" w:color="000000"/>
              <w:left w:val="single" w:sz="2" w:space="0" w:color="000000"/>
              <w:bottom w:val="single" w:sz="2" w:space="0" w:color="000000"/>
              <w:right w:val="single" w:sz="2" w:space="0" w:color="000000"/>
            </w:tcBorders>
          </w:tcPr>
          <w:p w14:paraId="2057BCED" w14:textId="77777777" w:rsidR="00E04C5E" w:rsidRPr="00D50102" w:rsidRDefault="00E04C5E" w:rsidP="00E04C5E">
            <w:pPr>
              <w:tabs>
                <w:tab w:val="left" w:pos="-1440"/>
                <w:tab w:val="left" w:pos="-720"/>
                <w:tab w:val="left" w:pos="284"/>
              </w:tabs>
              <w:suppressAutoHyphens/>
              <w:spacing w:after="60"/>
              <w:rPr>
                <w:rFonts w:ascii="Segoe UI" w:hAnsi="Segoe UI" w:cs="Segoe UI"/>
                <w:b/>
                <w:spacing w:val="-3"/>
                <w:sz w:val="21"/>
                <w:szCs w:val="21"/>
              </w:rPr>
            </w:pPr>
          </w:p>
        </w:tc>
      </w:tr>
    </w:tbl>
    <w:p w14:paraId="12B8ED7E" w14:textId="77777777" w:rsidR="00823252" w:rsidRPr="00D50102" w:rsidRDefault="00823252" w:rsidP="00823252">
      <w:pPr>
        <w:rPr>
          <w:rFonts w:ascii="Segoe UI" w:hAnsi="Segoe UI" w:cs="Segoe UI"/>
          <w:b/>
          <w:bCs/>
          <w:sz w:val="21"/>
          <w:szCs w:val="21"/>
          <w:u w:val="single"/>
        </w:rPr>
      </w:pPr>
    </w:p>
    <w:p w14:paraId="5B7BA81B" w14:textId="77777777" w:rsidR="00823252" w:rsidRPr="00D50102" w:rsidRDefault="00823252" w:rsidP="00823252">
      <w:pPr>
        <w:tabs>
          <w:tab w:val="left" w:pos="7695"/>
        </w:tabs>
        <w:rPr>
          <w:rFonts w:ascii="Segoe UI" w:hAnsi="Segoe UI" w:cs="Segoe UI"/>
          <w:sz w:val="21"/>
          <w:szCs w:val="21"/>
        </w:rPr>
      </w:pPr>
      <w:r w:rsidRPr="00D50102">
        <w:rPr>
          <w:rFonts w:ascii="Segoe UI" w:hAnsi="Segoe UI" w:cs="Segoe UI"/>
          <w:sz w:val="21"/>
          <w:szCs w:val="21"/>
        </w:rPr>
        <w:tab/>
      </w:r>
    </w:p>
    <w:p w14:paraId="31ECE987" w14:textId="77777777" w:rsidR="00823252" w:rsidRPr="00D50102" w:rsidRDefault="00823252" w:rsidP="00823252">
      <w:pPr>
        <w:tabs>
          <w:tab w:val="left" w:pos="7695"/>
        </w:tabs>
        <w:rPr>
          <w:rFonts w:ascii="Segoe UI" w:hAnsi="Segoe UI" w:cs="Segoe UI"/>
          <w:sz w:val="21"/>
          <w:szCs w:val="21"/>
        </w:rPr>
      </w:pPr>
      <w:r w:rsidRPr="00D50102">
        <w:rPr>
          <w:rFonts w:ascii="Segoe UI" w:hAnsi="Segoe UI" w:cs="Segoe UI"/>
          <w:sz w:val="21"/>
          <w:szCs w:val="21"/>
        </w:rPr>
        <w:tab/>
      </w:r>
    </w:p>
    <w:p w14:paraId="68C7B216" w14:textId="77777777" w:rsidR="00C74082" w:rsidRPr="00D50102" w:rsidRDefault="00823252" w:rsidP="0091038D">
      <w:r w:rsidRPr="00D50102">
        <w:rPr>
          <w:rFonts w:ascii="Segoe UI" w:hAnsi="Segoe UI" w:cs="Segoe UI"/>
          <w:sz w:val="21"/>
          <w:szCs w:val="21"/>
        </w:rPr>
        <w:br w:type="page"/>
      </w:r>
    </w:p>
    <w:p w14:paraId="5007F239" w14:textId="77777777" w:rsidR="00823252" w:rsidRPr="00F50AA5" w:rsidRDefault="00C22B33" w:rsidP="00160833">
      <w:pPr>
        <w:pageBreakBefore/>
        <w:rPr>
          <w:rFonts w:ascii="Verdana" w:hAnsi="Verdana"/>
          <w:b/>
          <w:bCs/>
          <w:color w:val="FF8C00"/>
          <w:sz w:val="28"/>
          <w:szCs w:val="32"/>
          <w:u w:val="single"/>
        </w:rPr>
      </w:pPr>
      <w:r w:rsidRPr="00F50AA5">
        <w:rPr>
          <w:rFonts w:ascii="Verdana" w:hAnsi="Verdana"/>
          <w:b/>
          <w:bCs/>
          <w:color w:val="FF8C00"/>
          <w:sz w:val="28"/>
          <w:szCs w:val="32"/>
          <w:u w:val="single"/>
        </w:rPr>
        <w:lastRenderedPageBreak/>
        <w:t>Índex</w:t>
      </w:r>
    </w:p>
    <w:p w14:paraId="6B0D6892" w14:textId="638DED5B" w:rsidR="009B5124" w:rsidRDefault="00AD057C">
      <w:pPr>
        <w:pStyle w:val="TDC1"/>
        <w:rPr>
          <w:rFonts w:asciiTheme="minorHAnsi" w:eastAsiaTheme="minorEastAsia" w:hAnsiTheme="minorHAnsi" w:cstheme="minorBidi"/>
          <w:caps w:val="0"/>
          <w:kern w:val="2"/>
          <w:sz w:val="24"/>
          <w:szCs w:val="24"/>
          <w:lang w:val="es-ES"/>
          <w14:ligatures w14:val="standardContextual"/>
        </w:rPr>
      </w:pPr>
      <w:r>
        <w:rPr>
          <w:rFonts w:cs="Segoe UI"/>
          <w:caps w:val="0"/>
          <w:szCs w:val="21"/>
          <w:lang w:val="ca-ES"/>
        </w:rPr>
        <w:fldChar w:fldCharType="begin"/>
      </w:r>
      <w:r>
        <w:rPr>
          <w:rFonts w:cs="Segoe UI"/>
          <w:caps w:val="0"/>
          <w:szCs w:val="21"/>
          <w:lang w:val="ca-ES"/>
        </w:rPr>
        <w:instrText xml:space="preserve"> TOC \o "1-3" \u </w:instrText>
      </w:r>
      <w:r>
        <w:rPr>
          <w:rFonts w:cs="Segoe UI"/>
          <w:caps w:val="0"/>
          <w:szCs w:val="21"/>
          <w:lang w:val="ca-ES"/>
        </w:rPr>
        <w:fldChar w:fldCharType="separate"/>
      </w:r>
      <w:r w:rsidR="009B5124">
        <w:t>1</w:t>
      </w:r>
      <w:r w:rsidR="009B5124">
        <w:rPr>
          <w:rFonts w:asciiTheme="minorHAnsi" w:eastAsiaTheme="minorEastAsia" w:hAnsiTheme="minorHAnsi" w:cstheme="minorBidi"/>
          <w:caps w:val="0"/>
          <w:kern w:val="2"/>
          <w:sz w:val="24"/>
          <w:szCs w:val="24"/>
          <w:lang w:val="es-ES"/>
          <w14:ligatures w14:val="standardContextual"/>
        </w:rPr>
        <w:tab/>
      </w:r>
      <w:r w:rsidR="009B5124">
        <w:t>RESUMEN</w:t>
      </w:r>
      <w:r w:rsidR="009B5124">
        <w:tab/>
      </w:r>
      <w:r w:rsidR="009B5124">
        <w:fldChar w:fldCharType="begin"/>
      </w:r>
      <w:r w:rsidR="009B5124">
        <w:instrText xml:space="preserve"> PAGEREF _Toc231918041 \h </w:instrText>
      </w:r>
      <w:r w:rsidR="009B5124">
        <w:fldChar w:fldCharType="separate"/>
      </w:r>
      <w:r w:rsidR="009B5124">
        <w:t>4</w:t>
      </w:r>
      <w:r w:rsidR="009B5124">
        <w:fldChar w:fldCharType="end"/>
      </w:r>
    </w:p>
    <w:p w14:paraId="7C71AB43" w14:textId="2C9AB0CF" w:rsidR="009B5124" w:rsidRDefault="009B5124">
      <w:pPr>
        <w:pStyle w:val="TDC2"/>
        <w:tabs>
          <w:tab w:val="left" w:pos="720"/>
          <w:tab w:val="right" w:leader="dot" w:pos="9062"/>
        </w:tabs>
        <w:rPr>
          <w:rFonts w:eastAsiaTheme="minorEastAsia"/>
          <w:noProof/>
          <w:kern w:val="2"/>
          <w:sz w:val="24"/>
          <w:szCs w:val="24"/>
          <w:lang w:val="es-ES" w:eastAsia="es-ES"/>
          <w14:ligatures w14:val="standardContextual"/>
        </w:rPr>
      </w:pPr>
      <w:r>
        <w:rPr>
          <w:noProof/>
        </w:rPr>
        <w:t>1.1</w:t>
      </w:r>
      <w:r>
        <w:rPr>
          <w:rFonts w:eastAsiaTheme="minorEastAsia"/>
          <w:noProof/>
          <w:kern w:val="2"/>
          <w:sz w:val="24"/>
          <w:szCs w:val="24"/>
          <w:lang w:val="es-ES" w:eastAsia="es-ES"/>
          <w14:ligatures w14:val="standardContextual"/>
        </w:rPr>
        <w:tab/>
      </w:r>
      <w:r>
        <w:rPr>
          <w:noProof/>
        </w:rPr>
        <w:t>OBJETIVO</w:t>
      </w:r>
      <w:r>
        <w:rPr>
          <w:noProof/>
        </w:rPr>
        <w:tab/>
      </w:r>
      <w:r>
        <w:rPr>
          <w:noProof/>
        </w:rPr>
        <w:fldChar w:fldCharType="begin"/>
      </w:r>
      <w:r>
        <w:rPr>
          <w:noProof/>
        </w:rPr>
        <w:instrText xml:space="preserve"> PAGEREF _Toc231918042 \h </w:instrText>
      </w:r>
      <w:r>
        <w:rPr>
          <w:noProof/>
        </w:rPr>
      </w:r>
      <w:r>
        <w:rPr>
          <w:noProof/>
        </w:rPr>
        <w:fldChar w:fldCharType="separate"/>
      </w:r>
      <w:r>
        <w:rPr>
          <w:noProof/>
        </w:rPr>
        <w:t>4</w:t>
      </w:r>
      <w:r>
        <w:rPr>
          <w:noProof/>
        </w:rPr>
        <w:fldChar w:fldCharType="end"/>
      </w:r>
    </w:p>
    <w:p w14:paraId="2FC41DDB" w14:textId="026BF320" w:rsidR="009B5124" w:rsidRDefault="009B5124">
      <w:pPr>
        <w:pStyle w:val="TDC2"/>
        <w:tabs>
          <w:tab w:val="left" w:pos="720"/>
          <w:tab w:val="right" w:leader="dot" w:pos="9062"/>
        </w:tabs>
        <w:rPr>
          <w:rFonts w:eastAsiaTheme="minorEastAsia"/>
          <w:noProof/>
          <w:kern w:val="2"/>
          <w:sz w:val="24"/>
          <w:szCs w:val="24"/>
          <w:lang w:val="es-ES" w:eastAsia="es-ES"/>
          <w14:ligatures w14:val="standardContextual"/>
        </w:rPr>
      </w:pPr>
      <w:r>
        <w:rPr>
          <w:noProof/>
        </w:rPr>
        <w:t>1.2</w:t>
      </w:r>
      <w:r>
        <w:rPr>
          <w:rFonts w:eastAsiaTheme="minorEastAsia"/>
          <w:noProof/>
          <w:kern w:val="2"/>
          <w:sz w:val="24"/>
          <w:szCs w:val="24"/>
          <w:lang w:val="es-ES" w:eastAsia="es-ES"/>
          <w14:ligatures w14:val="standardContextual"/>
        </w:rPr>
        <w:tab/>
      </w:r>
      <w:r>
        <w:rPr>
          <w:noProof/>
        </w:rPr>
        <w:t>ALCANCE</w:t>
      </w:r>
      <w:r>
        <w:rPr>
          <w:noProof/>
        </w:rPr>
        <w:tab/>
      </w:r>
      <w:r>
        <w:rPr>
          <w:noProof/>
        </w:rPr>
        <w:fldChar w:fldCharType="begin"/>
      </w:r>
      <w:r>
        <w:rPr>
          <w:noProof/>
        </w:rPr>
        <w:instrText xml:space="preserve"> PAGEREF _Toc231918043 \h </w:instrText>
      </w:r>
      <w:r>
        <w:rPr>
          <w:noProof/>
        </w:rPr>
      </w:r>
      <w:r>
        <w:rPr>
          <w:noProof/>
        </w:rPr>
        <w:fldChar w:fldCharType="separate"/>
      </w:r>
      <w:r>
        <w:rPr>
          <w:noProof/>
        </w:rPr>
        <w:t>4</w:t>
      </w:r>
      <w:r>
        <w:rPr>
          <w:noProof/>
        </w:rPr>
        <w:fldChar w:fldCharType="end"/>
      </w:r>
    </w:p>
    <w:p w14:paraId="11BA1F6C" w14:textId="6EB6AD65" w:rsidR="009B5124" w:rsidRDefault="009B5124">
      <w:pPr>
        <w:pStyle w:val="TDC1"/>
        <w:rPr>
          <w:rFonts w:asciiTheme="minorHAnsi" w:eastAsiaTheme="minorEastAsia" w:hAnsiTheme="minorHAnsi" w:cstheme="minorBidi"/>
          <w:caps w:val="0"/>
          <w:kern w:val="2"/>
          <w:sz w:val="24"/>
          <w:szCs w:val="24"/>
          <w:lang w:val="es-ES"/>
          <w14:ligatures w14:val="standardContextual"/>
        </w:rPr>
      </w:pPr>
      <w:r>
        <w:t>2</w:t>
      </w:r>
      <w:r>
        <w:rPr>
          <w:rFonts w:asciiTheme="minorHAnsi" w:eastAsiaTheme="minorEastAsia" w:hAnsiTheme="minorHAnsi" w:cstheme="minorBidi"/>
          <w:caps w:val="0"/>
          <w:kern w:val="2"/>
          <w:sz w:val="24"/>
          <w:szCs w:val="24"/>
          <w:lang w:val="es-ES"/>
          <w14:ligatures w14:val="standardContextual"/>
        </w:rPr>
        <w:tab/>
      </w:r>
      <w:r>
        <w:t>ARQUITECTURA DEL SISTEMA Y FLUJO DE COMPONENTES</w:t>
      </w:r>
      <w:r>
        <w:tab/>
      </w:r>
      <w:r>
        <w:fldChar w:fldCharType="begin"/>
      </w:r>
      <w:r>
        <w:instrText xml:space="preserve"> PAGEREF _Toc231918044 \h </w:instrText>
      </w:r>
      <w:r>
        <w:fldChar w:fldCharType="separate"/>
      </w:r>
      <w:r>
        <w:t>5</w:t>
      </w:r>
      <w:r>
        <w:fldChar w:fldCharType="end"/>
      </w:r>
    </w:p>
    <w:p w14:paraId="2C5422F0" w14:textId="7C83A792" w:rsidR="009B5124" w:rsidRDefault="009B5124">
      <w:pPr>
        <w:pStyle w:val="TDC2"/>
        <w:tabs>
          <w:tab w:val="left" w:pos="720"/>
          <w:tab w:val="right" w:leader="dot" w:pos="9062"/>
        </w:tabs>
        <w:rPr>
          <w:rFonts w:eastAsiaTheme="minorEastAsia"/>
          <w:noProof/>
          <w:kern w:val="2"/>
          <w:sz w:val="24"/>
          <w:szCs w:val="24"/>
          <w:lang w:val="es-ES" w:eastAsia="es-ES"/>
          <w14:ligatures w14:val="standardContextual"/>
        </w:rPr>
      </w:pPr>
      <w:r>
        <w:rPr>
          <w:noProof/>
        </w:rPr>
        <w:t>2.1</w:t>
      </w:r>
      <w:r>
        <w:rPr>
          <w:rFonts w:eastAsiaTheme="minorEastAsia"/>
          <w:noProof/>
          <w:kern w:val="2"/>
          <w:sz w:val="24"/>
          <w:szCs w:val="24"/>
          <w:lang w:val="es-ES" w:eastAsia="es-ES"/>
          <w14:ligatures w14:val="standardContextual"/>
        </w:rPr>
        <w:tab/>
      </w:r>
      <w:r>
        <w:rPr>
          <w:noProof/>
        </w:rPr>
        <w:t>Configuración en Servidor DNS Maestro (puigmal)</w:t>
      </w:r>
      <w:r>
        <w:rPr>
          <w:noProof/>
        </w:rPr>
        <w:tab/>
      </w:r>
      <w:r>
        <w:rPr>
          <w:noProof/>
        </w:rPr>
        <w:fldChar w:fldCharType="begin"/>
      </w:r>
      <w:r>
        <w:rPr>
          <w:noProof/>
        </w:rPr>
        <w:instrText xml:space="preserve"> PAGEREF _Toc231918045 \h </w:instrText>
      </w:r>
      <w:r>
        <w:rPr>
          <w:noProof/>
        </w:rPr>
      </w:r>
      <w:r>
        <w:rPr>
          <w:noProof/>
        </w:rPr>
        <w:fldChar w:fldCharType="separate"/>
      </w:r>
      <w:r>
        <w:rPr>
          <w:noProof/>
        </w:rPr>
        <w:t>5</w:t>
      </w:r>
      <w:r>
        <w:rPr>
          <w:noProof/>
        </w:rPr>
        <w:fldChar w:fldCharType="end"/>
      </w:r>
    </w:p>
    <w:p w14:paraId="32CD2D93" w14:textId="2F2DA22C" w:rsidR="009B5124" w:rsidRDefault="009B5124">
      <w:pPr>
        <w:pStyle w:val="TDC2"/>
        <w:tabs>
          <w:tab w:val="left" w:pos="720"/>
          <w:tab w:val="right" w:leader="dot" w:pos="9062"/>
        </w:tabs>
        <w:rPr>
          <w:rFonts w:eastAsiaTheme="minorEastAsia"/>
          <w:noProof/>
          <w:kern w:val="2"/>
          <w:sz w:val="24"/>
          <w:szCs w:val="24"/>
          <w:lang w:val="es-ES" w:eastAsia="es-ES"/>
          <w14:ligatures w14:val="standardContextual"/>
        </w:rPr>
      </w:pPr>
      <w:r>
        <w:rPr>
          <w:noProof/>
        </w:rPr>
        <w:t>2.2</w:t>
      </w:r>
      <w:r>
        <w:rPr>
          <w:rFonts w:eastAsiaTheme="minorEastAsia"/>
          <w:noProof/>
          <w:kern w:val="2"/>
          <w:sz w:val="24"/>
          <w:szCs w:val="24"/>
          <w:lang w:val="es-ES" w:eastAsia="es-ES"/>
          <w14:ligatures w14:val="standardContextual"/>
        </w:rPr>
        <w:tab/>
      </w:r>
      <w:r>
        <w:rPr>
          <w:noProof/>
        </w:rPr>
        <w:t>Configuración del Cliente ACME (ansible01)</w:t>
      </w:r>
      <w:r>
        <w:rPr>
          <w:noProof/>
        </w:rPr>
        <w:tab/>
      </w:r>
      <w:r>
        <w:rPr>
          <w:noProof/>
        </w:rPr>
        <w:fldChar w:fldCharType="begin"/>
      </w:r>
      <w:r>
        <w:rPr>
          <w:noProof/>
        </w:rPr>
        <w:instrText xml:space="preserve"> PAGEREF _Toc231918046 \h </w:instrText>
      </w:r>
      <w:r>
        <w:rPr>
          <w:noProof/>
        </w:rPr>
      </w:r>
      <w:r>
        <w:rPr>
          <w:noProof/>
        </w:rPr>
        <w:fldChar w:fldCharType="separate"/>
      </w:r>
      <w:r>
        <w:rPr>
          <w:noProof/>
        </w:rPr>
        <w:t>5</w:t>
      </w:r>
      <w:r>
        <w:rPr>
          <w:noProof/>
        </w:rPr>
        <w:fldChar w:fldCharType="end"/>
      </w:r>
    </w:p>
    <w:p w14:paraId="045A38D2" w14:textId="6D4B5101" w:rsidR="009B5124" w:rsidRDefault="009B5124">
      <w:pPr>
        <w:pStyle w:val="TDC2"/>
        <w:tabs>
          <w:tab w:val="left" w:pos="720"/>
          <w:tab w:val="right" w:leader="dot" w:pos="9062"/>
        </w:tabs>
        <w:rPr>
          <w:rFonts w:eastAsiaTheme="minorEastAsia"/>
          <w:noProof/>
          <w:kern w:val="2"/>
          <w:sz w:val="24"/>
          <w:szCs w:val="24"/>
          <w:lang w:val="es-ES" w:eastAsia="es-ES"/>
          <w14:ligatures w14:val="standardContextual"/>
        </w:rPr>
      </w:pPr>
      <w:r>
        <w:rPr>
          <w:noProof/>
        </w:rPr>
        <w:t>2.3</w:t>
      </w:r>
      <w:r>
        <w:rPr>
          <w:rFonts w:eastAsiaTheme="minorEastAsia"/>
          <w:noProof/>
          <w:kern w:val="2"/>
          <w:sz w:val="24"/>
          <w:szCs w:val="24"/>
          <w:lang w:val="es-ES" w:eastAsia="es-ES"/>
          <w14:ligatures w14:val="standardContextual"/>
        </w:rPr>
        <w:tab/>
      </w:r>
      <w:r>
        <w:rPr>
          <w:noProof/>
        </w:rPr>
        <w:t>SCRIPT DE INGESTA GENERAL: /opt/gestion_ssl/cert.sh</w:t>
      </w:r>
      <w:r>
        <w:rPr>
          <w:noProof/>
        </w:rPr>
        <w:tab/>
      </w:r>
      <w:r>
        <w:rPr>
          <w:noProof/>
        </w:rPr>
        <w:fldChar w:fldCharType="begin"/>
      </w:r>
      <w:r>
        <w:rPr>
          <w:noProof/>
        </w:rPr>
        <w:instrText xml:space="preserve"> PAGEREF _Toc231918047 \h </w:instrText>
      </w:r>
      <w:r>
        <w:rPr>
          <w:noProof/>
        </w:rPr>
      </w:r>
      <w:r>
        <w:rPr>
          <w:noProof/>
        </w:rPr>
        <w:fldChar w:fldCharType="separate"/>
      </w:r>
      <w:r>
        <w:rPr>
          <w:noProof/>
        </w:rPr>
        <w:t>5</w:t>
      </w:r>
      <w:r>
        <w:rPr>
          <w:noProof/>
        </w:rPr>
        <w:fldChar w:fldCharType="end"/>
      </w:r>
    </w:p>
    <w:p w14:paraId="144290A8" w14:textId="38F37C16" w:rsidR="009B5124" w:rsidRDefault="009B5124">
      <w:pPr>
        <w:pStyle w:val="TDC1"/>
        <w:rPr>
          <w:rFonts w:asciiTheme="minorHAnsi" w:eastAsiaTheme="minorEastAsia" w:hAnsiTheme="minorHAnsi" w:cstheme="minorBidi"/>
          <w:caps w:val="0"/>
          <w:kern w:val="2"/>
          <w:sz w:val="24"/>
          <w:szCs w:val="24"/>
          <w:lang w:val="es-ES"/>
          <w14:ligatures w14:val="standardContextual"/>
        </w:rPr>
      </w:pPr>
      <w:r>
        <w:t>3</w:t>
      </w:r>
      <w:r>
        <w:rPr>
          <w:rFonts w:asciiTheme="minorHAnsi" w:eastAsiaTheme="minorEastAsia" w:hAnsiTheme="minorHAnsi" w:cstheme="minorBidi"/>
          <w:caps w:val="0"/>
          <w:kern w:val="2"/>
          <w:sz w:val="24"/>
          <w:szCs w:val="24"/>
          <w:lang w:val="es-ES"/>
          <w14:ligatures w14:val="standardContextual"/>
        </w:rPr>
        <w:tab/>
      </w:r>
      <w:r>
        <w:t>ORQUESTRACIÓN POST-DESPLIEGUE (DEPLOY HOOK)</w:t>
      </w:r>
      <w:r>
        <w:tab/>
      </w:r>
      <w:r>
        <w:fldChar w:fldCharType="begin"/>
      </w:r>
      <w:r>
        <w:instrText xml:space="preserve"> PAGEREF _Toc231918048 \h </w:instrText>
      </w:r>
      <w:r>
        <w:fldChar w:fldCharType="separate"/>
      </w:r>
      <w:r>
        <w:t>7</w:t>
      </w:r>
      <w:r>
        <w:fldChar w:fldCharType="end"/>
      </w:r>
    </w:p>
    <w:p w14:paraId="58B431A1" w14:textId="5243956E" w:rsidR="009B5124" w:rsidRDefault="009B5124">
      <w:pPr>
        <w:pStyle w:val="TDC2"/>
        <w:tabs>
          <w:tab w:val="left" w:pos="720"/>
          <w:tab w:val="right" w:leader="dot" w:pos="9062"/>
        </w:tabs>
        <w:rPr>
          <w:rFonts w:eastAsiaTheme="minorEastAsia"/>
          <w:noProof/>
          <w:kern w:val="2"/>
          <w:sz w:val="24"/>
          <w:szCs w:val="24"/>
          <w:lang w:val="es-ES" w:eastAsia="es-ES"/>
          <w14:ligatures w14:val="standardContextual"/>
        </w:rPr>
      </w:pPr>
      <w:r>
        <w:rPr>
          <w:noProof/>
        </w:rPr>
        <w:t>3.1</w:t>
      </w:r>
      <w:r>
        <w:rPr>
          <w:rFonts w:eastAsiaTheme="minorEastAsia"/>
          <w:noProof/>
          <w:kern w:val="2"/>
          <w:sz w:val="24"/>
          <w:szCs w:val="24"/>
          <w:lang w:val="es-ES" w:eastAsia="es-ES"/>
          <w14:ligatures w14:val="standardContextual"/>
        </w:rPr>
        <w:tab/>
      </w:r>
      <w:r>
        <w:rPr>
          <w:noProof/>
        </w:rPr>
        <w:t>Librería Común (/opt/gestion_ssl/lib_common.sh)</w:t>
      </w:r>
      <w:r>
        <w:rPr>
          <w:noProof/>
        </w:rPr>
        <w:tab/>
      </w:r>
      <w:r>
        <w:rPr>
          <w:noProof/>
        </w:rPr>
        <w:fldChar w:fldCharType="begin"/>
      </w:r>
      <w:r>
        <w:rPr>
          <w:noProof/>
        </w:rPr>
        <w:instrText xml:space="preserve"> PAGEREF _Toc231918049 \h </w:instrText>
      </w:r>
      <w:r>
        <w:rPr>
          <w:noProof/>
        </w:rPr>
      </w:r>
      <w:r>
        <w:rPr>
          <w:noProof/>
        </w:rPr>
        <w:fldChar w:fldCharType="separate"/>
      </w:r>
      <w:r>
        <w:rPr>
          <w:noProof/>
        </w:rPr>
        <w:t>7</w:t>
      </w:r>
      <w:r>
        <w:rPr>
          <w:noProof/>
        </w:rPr>
        <w:fldChar w:fldCharType="end"/>
      </w:r>
    </w:p>
    <w:p w14:paraId="13E0DAF6" w14:textId="7911CAA8" w:rsidR="009B5124" w:rsidRDefault="009B5124">
      <w:pPr>
        <w:pStyle w:val="TDC2"/>
        <w:tabs>
          <w:tab w:val="left" w:pos="720"/>
          <w:tab w:val="right" w:leader="dot" w:pos="9062"/>
        </w:tabs>
        <w:rPr>
          <w:rFonts w:eastAsiaTheme="minorEastAsia"/>
          <w:noProof/>
          <w:kern w:val="2"/>
          <w:sz w:val="24"/>
          <w:szCs w:val="24"/>
          <w:lang w:val="es-ES" w:eastAsia="es-ES"/>
          <w14:ligatures w14:val="standardContextual"/>
        </w:rPr>
      </w:pPr>
      <w:r>
        <w:rPr>
          <w:noProof/>
        </w:rPr>
        <w:t>3.2</w:t>
      </w:r>
      <w:r>
        <w:rPr>
          <w:rFonts w:eastAsiaTheme="minorEastAsia"/>
          <w:noProof/>
          <w:kern w:val="2"/>
          <w:sz w:val="24"/>
          <w:szCs w:val="24"/>
          <w:lang w:val="es-ES" w:eastAsia="es-ES"/>
          <w14:ligatures w14:val="standardContextual"/>
        </w:rPr>
        <w:tab/>
      </w:r>
      <w:r>
        <w:rPr>
          <w:noProof/>
        </w:rPr>
        <w:t>Mecanismo de Seguridad (Fail-Safe)</w:t>
      </w:r>
      <w:r>
        <w:rPr>
          <w:noProof/>
        </w:rPr>
        <w:tab/>
      </w:r>
      <w:r>
        <w:rPr>
          <w:noProof/>
        </w:rPr>
        <w:fldChar w:fldCharType="begin"/>
      </w:r>
      <w:r>
        <w:rPr>
          <w:noProof/>
        </w:rPr>
        <w:instrText xml:space="preserve"> PAGEREF _Toc231918050 \h </w:instrText>
      </w:r>
      <w:r>
        <w:rPr>
          <w:noProof/>
        </w:rPr>
      </w:r>
      <w:r>
        <w:rPr>
          <w:noProof/>
        </w:rPr>
        <w:fldChar w:fldCharType="separate"/>
      </w:r>
      <w:r>
        <w:rPr>
          <w:noProof/>
        </w:rPr>
        <w:t>7</w:t>
      </w:r>
      <w:r>
        <w:rPr>
          <w:noProof/>
        </w:rPr>
        <w:fldChar w:fldCharType="end"/>
      </w:r>
    </w:p>
    <w:p w14:paraId="343CD14E" w14:textId="06D623EA" w:rsidR="009B5124" w:rsidRDefault="009B5124">
      <w:pPr>
        <w:pStyle w:val="TDC2"/>
        <w:tabs>
          <w:tab w:val="left" w:pos="720"/>
          <w:tab w:val="right" w:leader="dot" w:pos="9062"/>
        </w:tabs>
        <w:rPr>
          <w:rFonts w:eastAsiaTheme="minorEastAsia"/>
          <w:noProof/>
          <w:kern w:val="2"/>
          <w:sz w:val="24"/>
          <w:szCs w:val="24"/>
          <w:lang w:val="es-ES" w:eastAsia="es-ES"/>
          <w14:ligatures w14:val="standardContextual"/>
        </w:rPr>
      </w:pPr>
      <w:r>
        <w:rPr>
          <w:noProof/>
        </w:rPr>
        <w:t>3.3</w:t>
      </w:r>
      <w:r>
        <w:rPr>
          <w:rFonts w:eastAsiaTheme="minorEastAsia"/>
          <w:noProof/>
          <w:kern w:val="2"/>
          <w:sz w:val="24"/>
          <w:szCs w:val="24"/>
          <w:lang w:val="es-ES" w:eastAsia="es-ES"/>
          <w14:ligatures w14:val="standardContextual"/>
        </w:rPr>
        <w:tab/>
      </w:r>
      <w:r>
        <w:rPr>
          <w:noProof/>
        </w:rPr>
        <w:t>Módulos de Dominio (deploy.d/)</w:t>
      </w:r>
      <w:r>
        <w:rPr>
          <w:noProof/>
        </w:rPr>
        <w:tab/>
      </w:r>
      <w:r>
        <w:rPr>
          <w:noProof/>
        </w:rPr>
        <w:fldChar w:fldCharType="begin"/>
      </w:r>
      <w:r>
        <w:rPr>
          <w:noProof/>
        </w:rPr>
        <w:instrText xml:space="preserve"> PAGEREF _Toc231918051 \h </w:instrText>
      </w:r>
      <w:r>
        <w:rPr>
          <w:noProof/>
        </w:rPr>
      </w:r>
      <w:r>
        <w:rPr>
          <w:noProof/>
        </w:rPr>
        <w:fldChar w:fldCharType="separate"/>
      </w:r>
      <w:r>
        <w:rPr>
          <w:noProof/>
        </w:rPr>
        <w:t>7</w:t>
      </w:r>
      <w:r>
        <w:rPr>
          <w:noProof/>
        </w:rPr>
        <w:fldChar w:fldCharType="end"/>
      </w:r>
    </w:p>
    <w:p w14:paraId="1C36712F" w14:textId="24E07D5A" w:rsidR="009B5124" w:rsidRDefault="009B5124">
      <w:pPr>
        <w:pStyle w:val="TDC2"/>
        <w:tabs>
          <w:tab w:val="left" w:pos="720"/>
          <w:tab w:val="right" w:leader="dot" w:pos="9062"/>
        </w:tabs>
        <w:rPr>
          <w:rFonts w:eastAsiaTheme="minorEastAsia"/>
          <w:noProof/>
          <w:kern w:val="2"/>
          <w:sz w:val="24"/>
          <w:szCs w:val="24"/>
          <w:lang w:val="es-ES" w:eastAsia="es-ES"/>
          <w14:ligatures w14:val="standardContextual"/>
        </w:rPr>
      </w:pPr>
      <w:r>
        <w:rPr>
          <w:noProof/>
        </w:rPr>
        <w:t>3.4</w:t>
      </w:r>
      <w:r>
        <w:rPr>
          <w:rFonts w:eastAsiaTheme="minorEastAsia"/>
          <w:noProof/>
          <w:kern w:val="2"/>
          <w:sz w:val="24"/>
          <w:szCs w:val="24"/>
          <w:lang w:val="es-ES" w:eastAsia="es-ES"/>
          <w14:ligatures w14:val="standardContextual"/>
        </w:rPr>
        <w:tab/>
      </w:r>
      <w:r>
        <w:rPr>
          <w:noProof/>
        </w:rPr>
        <w:t>Resguardo y Resumen en Unidad Windows (CIFS)</w:t>
      </w:r>
      <w:r>
        <w:rPr>
          <w:noProof/>
        </w:rPr>
        <w:tab/>
      </w:r>
      <w:r>
        <w:rPr>
          <w:noProof/>
        </w:rPr>
        <w:fldChar w:fldCharType="begin"/>
      </w:r>
      <w:r>
        <w:rPr>
          <w:noProof/>
        </w:rPr>
        <w:instrText xml:space="preserve"> PAGEREF _Toc231918052 \h </w:instrText>
      </w:r>
      <w:r>
        <w:rPr>
          <w:noProof/>
        </w:rPr>
      </w:r>
      <w:r>
        <w:rPr>
          <w:noProof/>
        </w:rPr>
        <w:fldChar w:fldCharType="separate"/>
      </w:r>
      <w:r>
        <w:rPr>
          <w:noProof/>
        </w:rPr>
        <w:t>7</w:t>
      </w:r>
      <w:r>
        <w:rPr>
          <w:noProof/>
        </w:rPr>
        <w:fldChar w:fldCharType="end"/>
      </w:r>
    </w:p>
    <w:p w14:paraId="6FA0D55D" w14:textId="4C22090F" w:rsidR="009B5124" w:rsidRDefault="009B5124">
      <w:pPr>
        <w:pStyle w:val="TDC1"/>
        <w:rPr>
          <w:rFonts w:asciiTheme="minorHAnsi" w:eastAsiaTheme="minorEastAsia" w:hAnsiTheme="minorHAnsi" w:cstheme="minorBidi"/>
          <w:caps w:val="0"/>
          <w:kern w:val="2"/>
          <w:sz w:val="24"/>
          <w:szCs w:val="24"/>
          <w:lang w:val="es-ES"/>
          <w14:ligatures w14:val="standardContextual"/>
        </w:rPr>
      </w:pPr>
      <w:r>
        <w:t>4</w:t>
      </w:r>
      <w:r>
        <w:rPr>
          <w:rFonts w:asciiTheme="minorHAnsi" w:eastAsiaTheme="minorEastAsia" w:hAnsiTheme="minorHAnsi" w:cstheme="minorBidi"/>
          <w:caps w:val="0"/>
          <w:kern w:val="2"/>
          <w:sz w:val="24"/>
          <w:szCs w:val="24"/>
          <w:lang w:val="es-ES"/>
          <w14:ligatures w14:val="standardContextual"/>
        </w:rPr>
        <w:tab/>
      </w:r>
      <w:r>
        <w:t>FRAMEWORK DE NOTIFICACIONES Y SALUD SSL</w:t>
      </w:r>
      <w:r>
        <w:tab/>
      </w:r>
      <w:r>
        <w:fldChar w:fldCharType="begin"/>
      </w:r>
      <w:r>
        <w:instrText xml:space="preserve"> PAGEREF _Toc231918053 \h </w:instrText>
      </w:r>
      <w:r>
        <w:fldChar w:fldCharType="separate"/>
      </w:r>
      <w:r>
        <w:t>8</w:t>
      </w:r>
      <w:r>
        <w:fldChar w:fldCharType="end"/>
      </w:r>
    </w:p>
    <w:p w14:paraId="082640F5" w14:textId="4BEFEB52" w:rsidR="009B5124" w:rsidRDefault="009B5124">
      <w:pPr>
        <w:pStyle w:val="TDC1"/>
        <w:rPr>
          <w:rFonts w:asciiTheme="minorHAnsi" w:eastAsiaTheme="minorEastAsia" w:hAnsiTheme="minorHAnsi" w:cstheme="minorBidi"/>
          <w:caps w:val="0"/>
          <w:kern w:val="2"/>
          <w:sz w:val="24"/>
          <w:szCs w:val="24"/>
          <w:lang w:val="es-ES"/>
          <w14:ligatures w14:val="standardContextual"/>
        </w:rPr>
      </w:pPr>
      <w:r>
        <w:t>5</w:t>
      </w:r>
      <w:r>
        <w:rPr>
          <w:rFonts w:asciiTheme="minorHAnsi" w:eastAsiaTheme="minorEastAsia" w:hAnsiTheme="minorHAnsi" w:cstheme="minorBidi"/>
          <w:caps w:val="0"/>
          <w:kern w:val="2"/>
          <w:sz w:val="24"/>
          <w:szCs w:val="24"/>
          <w:lang w:val="es-ES"/>
          <w14:ligatures w14:val="standardContextual"/>
        </w:rPr>
        <w:tab/>
      </w:r>
      <w:r>
        <w:t>GUÍA OPERATIVA Y RESOLUCIÓN DE PROBLEMAS</w:t>
      </w:r>
      <w:r>
        <w:tab/>
      </w:r>
      <w:r>
        <w:fldChar w:fldCharType="begin"/>
      </w:r>
      <w:r>
        <w:instrText xml:space="preserve"> PAGEREF _Toc231918054 \h </w:instrText>
      </w:r>
      <w:r>
        <w:fldChar w:fldCharType="separate"/>
      </w:r>
      <w:r>
        <w:t>9</w:t>
      </w:r>
      <w:r>
        <w:fldChar w:fldCharType="end"/>
      </w:r>
    </w:p>
    <w:p w14:paraId="3E96A755" w14:textId="4514B81D" w:rsidR="009B5124" w:rsidRDefault="009B5124">
      <w:pPr>
        <w:pStyle w:val="TDC2"/>
        <w:tabs>
          <w:tab w:val="left" w:pos="720"/>
          <w:tab w:val="right" w:leader="dot" w:pos="9062"/>
        </w:tabs>
        <w:rPr>
          <w:rFonts w:eastAsiaTheme="minorEastAsia"/>
          <w:noProof/>
          <w:kern w:val="2"/>
          <w:sz w:val="24"/>
          <w:szCs w:val="24"/>
          <w:lang w:val="es-ES" w:eastAsia="es-ES"/>
          <w14:ligatures w14:val="standardContextual"/>
        </w:rPr>
      </w:pPr>
      <w:r>
        <w:rPr>
          <w:noProof/>
        </w:rPr>
        <w:t>5.1</w:t>
      </w:r>
      <w:r>
        <w:rPr>
          <w:rFonts w:eastAsiaTheme="minorEastAsia"/>
          <w:noProof/>
          <w:kern w:val="2"/>
          <w:sz w:val="24"/>
          <w:szCs w:val="24"/>
          <w:lang w:val="es-ES" w:eastAsia="es-ES"/>
          <w14:ligatures w14:val="standardContextual"/>
        </w:rPr>
        <w:tab/>
      </w:r>
      <w:r>
        <w:rPr>
          <w:noProof/>
        </w:rPr>
        <w:t>Incorporación de un nuevo servicio en la automatización</w:t>
      </w:r>
      <w:r>
        <w:rPr>
          <w:noProof/>
        </w:rPr>
        <w:tab/>
      </w:r>
      <w:r>
        <w:rPr>
          <w:noProof/>
        </w:rPr>
        <w:fldChar w:fldCharType="begin"/>
      </w:r>
      <w:r>
        <w:rPr>
          <w:noProof/>
        </w:rPr>
        <w:instrText xml:space="preserve"> PAGEREF _Toc231918055 \h </w:instrText>
      </w:r>
      <w:r>
        <w:rPr>
          <w:noProof/>
        </w:rPr>
      </w:r>
      <w:r>
        <w:rPr>
          <w:noProof/>
        </w:rPr>
        <w:fldChar w:fldCharType="separate"/>
      </w:r>
      <w:r>
        <w:rPr>
          <w:noProof/>
        </w:rPr>
        <w:t>9</w:t>
      </w:r>
      <w:r>
        <w:rPr>
          <w:noProof/>
        </w:rPr>
        <w:fldChar w:fldCharType="end"/>
      </w:r>
    </w:p>
    <w:p w14:paraId="349E47CA" w14:textId="50D4202C" w:rsidR="009B5124" w:rsidRDefault="009B5124">
      <w:pPr>
        <w:pStyle w:val="TDC2"/>
        <w:tabs>
          <w:tab w:val="left" w:pos="720"/>
          <w:tab w:val="right" w:leader="dot" w:pos="9062"/>
        </w:tabs>
        <w:rPr>
          <w:rFonts w:eastAsiaTheme="minorEastAsia"/>
          <w:noProof/>
          <w:kern w:val="2"/>
          <w:sz w:val="24"/>
          <w:szCs w:val="24"/>
          <w:lang w:val="es-ES" w:eastAsia="es-ES"/>
          <w14:ligatures w14:val="standardContextual"/>
        </w:rPr>
      </w:pPr>
      <w:r>
        <w:rPr>
          <w:noProof/>
        </w:rPr>
        <w:t>5.2</w:t>
      </w:r>
      <w:r>
        <w:rPr>
          <w:rFonts w:eastAsiaTheme="minorEastAsia"/>
          <w:noProof/>
          <w:kern w:val="2"/>
          <w:sz w:val="24"/>
          <w:szCs w:val="24"/>
          <w:lang w:val="es-ES" w:eastAsia="es-ES"/>
          <w14:ligatures w14:val="standardContextual"/>
        </w:rPr>
        <w:tab/>
      </w:r>
      <w:r>
        <w:rPr>
          <w:noProof/>
        </w:rPr>
        <w:t>Casos Especiales de Ejecución</w:t>
      </w:r>
      <w:r>
        <w:rPr>
          <w:noProof/>
        </w:rPr>
        <w:tab/>
      </w:r>
      <w:r>
        <w:rPr>
          <w:noProof/>
        </w:rPr>
        <w:fldChar w:fldCharType="begin"/>
      </w:r>
      <w:r>
        <w:rPr>
          <w:noProof/>
        </w:rPr>
        <w:instrText xml:space="preserve"> PAGEREF _Toc231918056 \h </w:instrText>
      </w:r>
      <w:r>
        <w:rPr>
          <w:noProof/>
        </w:rPr>
      </w:r>
      <w:r>
        <w:rPr>
          <w:noProof/>
        </w:rPr>
        <w:fldChar w:fldCharType="separate"/>
      </w:r>
      <w:r>
        <w:rPr>
          <w:noProof/>
        </w:rPr>
        <w:t>9</w:t>
      </w:r>
      <w:r>
        <w:rPr>
          <w:noProof/>
        </w:rPr>
        <w:fldChar w:fldCharType="end"/>
      </w:r>
    </w:p>
    <w:p w14:paraId="3734D70B" w14:textId="4882A28E" w:rsidR="009B5124" w:rsidRDefault="009B5124">
      <w:pPr>
        <w:pStyle w:val="TDC2"/>
        <w:tabs>
          <w:tab w:val="left" w:pos="720"/>
          <w:tab w:val="right" w:leader="dot" w:pos="9062"/>
        </w:tabs>
        <w:rPr>
          <w:rFonts w:eastAsiaTheme="minorEastAsia"/>
          <w:noProof/>
          <w:kern w:val="2"/>
          <w:sz w:val="24"/>
          <w:szCs w:val="24"/>
          <w:lang w:val="es-ES" w:eastAsia="es-ES"/>
          <w14:ligatures w14:val="standardContextual"/>
        </w:rPr>
      </w:pPr>
      <w:r>
        <w:rPr>
          <w:noProof/>
        </w:rPr>
        <w:t>5.3</w:t>
      </w:r>
      <w:r>
        <w:rPr>
          <w:rFonts w:eastAsiaTheme="minorEastAsia"/>
          <w:noProof/>
          <w:kern w:val="2"/>
          <w:sz w:val="24"/>
          <w:szCs w:val="24"/>
          <w:lang w:val="es-ES" w:eastAsia="es-ES"/>
          <w14:ligatures w14:val="standardContextual"/>
        </w:rPr>
        <w:tab/>
      </w:r>
      <w:r>
        <w:rPr>
          <w:noProof/>
        </w:rPr>
        <w:t>Matriz de Errores Comunes de Infraestructura</w:t>
      </w:r>
      <w:r>
        <w:rPr>
          <w:noProof/>
        </w:rPr>
        <w:tab/>
      </w:r>
      <w:r>
        <w:rPr>
          <w:noProof/>
        </w:rPr>
        <w:fldChar w:fldCharType="begin"/>
      </w:r>
      <w:r>
        <w:rPr>
          <w:noProof/>
        </w:rPr>
        <w:instrText xml:space="preserve"> PAGEREF _Toc231918057 \h </w:instrText>
      </w:r>
      <w:r>
        <w:rPr>
          <w:noProof/>
        </w:rPr>
      </w:r>
      <w:r>
        <w:rPr>
          <w:noProof/>
        </w:rPr>
        <w:fldChar w:fldCharType="separate"/>
      </w:r>
      <w:r>
        <w:rPr>
          <w:noProof/>
        </w:rPr>
        <w:t>9</w:t>
      </w:r>
      <w:r>
        <w:rPr>
          <w:noProof/>
        </w:rPr>
        <w:fldChar w:fldCharType="end"/>
      </w:r>
    </w:p>
    <w:p w14:paraId="14ED3696" w14:textId="012A7F7E" w:rsidR="00823252" w:rsidRPr="00D50102" w:rsidRDefault="00AD057C" w:rsidP="006D42C0">
      <w:pPr>
        <w:rPr>
          <w:rFonts w:ascii="Segoe UI" w:hAnsi="Segoe UI" w:cs="Segoe UI"/>
          <w:sz w:val="21"/>
          <w:szCs w:val="21"/>
        </w:rPr>
      </w:pPr>
      <w:r>
        <w:rPr>
          <w:rFonts w:ascii="Segoe UI" w:eastAsia="Times New Roman" w:hAnsi="Segoe UI" w:cs="Segoe UI"/>
          <w:caps/>
          <w:noProof/>
          <w:sz w:val="21"/>
          <w:szCs w:val="21"/>
          <w:lang w:eastAsia="es-ES"/>
        </w:rPr>
        <w:fldChar w:fldCharType="end"/>
      </w:r>
    </w:p>
    <w:p w14:paraId="6B53E60A" w14:textId="77777777" w:rsidR="00C74082" w:rsidRPr="00D50102" w:rsidRDefault="00C74082">
      <w:pPr>
        <w:spacing w:after="160" w:line="259" w:lineRule="auto"/>
      </w:pPr>
    </w:p>
    <w:p w14:paraId="0CAD0DC3" w14:textId="77777777" w:rsidR="009B502A" w:rsidRPr="00D50102" w:rsidRDefault="009B502A" w:rsidP="009B502A">
      <w:r w:rsidRPr="00D50102">
        <w:br/>
      </w:r>
    </w:p>
    <w:p w14:paraId="65F5BCB1" w14:textId="77777777" w:rsidR="000A14FF" w:rsidRPr="00D50102" w:rsidRDefault="000A14FF">
      <w:pPr>
        <w:spacing w:after="160" w:line="259" w:lineRule="auto"/>
        <w:rPr>
          <w:rFonts w:eastAsia="Times New Roman" w:cs="Times New Roman"/>
          <w:b/>
          <w:iCs/>
          <w:color w:val="C45911" w:themeColor="accent2" w:themeShade="BF"/>
          <w:kern w:val="28"/>
          <w:sz w:val="24"/>
          <w:szCs w:val="20"/>
          <w:u w:val="single"/>
          <w:lang w:eastAsia="es-ES"/>
        </w:rPr>
      </w:pPr>
      <w:r w:rsidRPr="00D50102">
        <w:br w:type="page"/>
      </w:r>
    </w:p>
    <w:p w14:paraId="1F54BDC0" w14:textId="77777777" w:rsidR="00C22B33" w:rsidRPr="006B4510" w:rsidRDefault="00617BCC" w:rsidP="00C41E8D">
      <w:pPr>
        <w:pStyle w:val="Ttulo1"/>
      </w:pPr>
      <w:bookmarkStart w:id="9" w:name="_Toc231918041"/>
      <w:r>
        <w:lastRenderedPageBreak/>
        <w:t>RESUMEN</w:t>
      </w:r>
      <w:bookmarkEnd w:id="9"/>
    </w:p>
    <w:p w14:paraId="1100345D" w14:textId="77777777" w:rsidR="00617BCC" w:rsidRDefault="00617BCC" w:rsidP="00617BCC">
      <w:pPr>
        <w:pStyle w:val="Ttulo2"/>
      </w:pPr>
      <w:bookmarkStart w:id="10" w:name="_Toc231918042"/>
      <w:r>
        <w:t>OBJETIVO</w:t>
      </w:r>
      <w:bookmarkEnd w:id="10"/>
    </w:p>
    <w:p w14:paraId="4FE57D72" w14:textId="77777777" w:rsidR="00067D1C" w:rsidRDefault="00617BCC" w:rsidP="00162E77">
      <w:pPr>
        <w:spacing w:before="0" w:after="160" w:line="259" w:lineRule="auto"/>
        <w:rPr>
          <w:i/>
          <w:iCs/>
        </w:rPr>
      </w:pPr>
      <w:r>
        <w:t>Establecer las directrices técnicas y operativas para la emisión, validación y renovación desatendida de certificados SSL institucionales (OV) emitidos por la CA HARICA dentro del entorno productivo del Hospital de Sant Pau. El procedimiento define la integración del protocolo ACME mediante desafíos DNS-01 (RFC 2136) coordinados entre el servidor de automatización ansible01 y el servidor DNS maestro puigmal, regulando además el framework secundario de conversión criptográfica, distribución y alertas automáticas.</w:t>
      </w:r>
    </w:p>
    <w:p w14:paraId="320A57F4" w14:textId="77777777" w:rsidR="00067D1C" w:rsidRDefault="00067D1C" w:rsidP="00617BCC">
      <w:pPr>
        <w:pStyle w:val="Ttulo2"/>
      </w:pPr>
      <w:bookmarkStart w:id="11" w:name="_Toc231918043"/>
      <w:r w:rsidRPr="00067D1C">
        <w:t>ALCANCE</w:t>
      </w:r>
      <w:bookmarkEnd w:id="11"/>
    </w:p>
    <w:p w14:paraId="51DD07CD" w14:textId="483E5D2D" w:rsidR="00617BCC" w:rsidRPr="00617BCC" w:rsidRDefault="00617BCC" w:rsidP="00162E77">
      <w:r>
        <w:t xml:space="preserve">Infraestructura de servidores centrales administrados por la DSI: el servidor de orquestación ansible01 (Rocky Linux 9), el servidor DNS </w:t>
      </w:r>
      <w:proofErr w:type="spellStart"/>
      <w:r>
        <w:t>maestro</w:t>
      </w:r>
      <w:proofErr w:type="spellEnd"/>
      <w:r>
        <w:t xml:space="preserve"> </w:t>
      </w:r>
      <w:proofErr w:type="spellStart"/>
      <w:r>
        <w:t>puigmal</w:t>
      </w:r>
      <w:proofErr w:type="spellEnd"/>
      <w:r>
        <w:t xml:space="preserve"> (BIND </w:t>
      </w:r>
      <w:proofErr w:type="spellStart"/>
      <w:r>
        <w:t>dinámico</w:t>
      </w:r>
      <w:proofErr w:type="spellEnd"/>
      <w:r w:rsidR="0075543F">
        <w:t>.</w:t>
      </w:r>
    </w:p>
    <w:p w14:paraId="27812D59" w14:textId="77777777" w:rsidR="00067D1C" w:rsidRDefault="00067D1C">
      <w:pPr>
        <w:spacing w:before="0" w:after="160" w:line="259" w:lineRule="auto"/>
        <w:rPr>
          <w:i/>
          <w:iCs/>
        </w:rPr>
      </w:pPr>
      <w:r>
        <w:rPr>
          <w:i/>
          <w:iCs/>
        </w:rPr>
        <w:br w:type="page"/>
      </w:r>
    </w:p>
    <w:p w14:paraId="21B57C10" w14:textId="657F6D3E" w:rsidR="00067D1C" w:rsidRPr="00067D1C" w:rsidRDefault="00067D1C" w:rsidP="00067D1C">
      <w:pPr>
        <w:pStyle w:val="Ttulo1"/>
        <w:ind w:left="431" w:hanging="431"/>
      </w:pPr>
      <w:bookmarkStart w:id="12" w:name="_Toc231918044"/>
      <w:r>
        <w:lastRenderedPageBreak/>
        <w:t>ARQUITECTURA DEL SISTEMA Y FLUJO DE COMPONENTES</w:t>
      </w:r>
      <w:bookmarkEnd w:id="12"/>
    </w:p>
    <w:p w14:paraId="4A65254A" w14:textId="77777777" w:rsidR="004A4F07" w:rsidRDefault="00F50B72">
      <w:r>
        <w:t>El motor de automatización opera bajo un modelo Event-Driven (el post-despliegue solo se ejecuta si la renovación es exitosa) distribuido en los siguientes servidores:</w:t>
      </w:r>
    </w:p>
    <w:p w14:paraId="2554598E" w14:textId="77777777" w:rsidR="004A4F07" w:rsidRDefault="004A4F07"/>
    <w:p w14:paraId="2FFC75FA" w14:textId="57CD4D75" w:rsidR="004A4F07" w:rsidRDefault="00F50B72" w:rsidP="0075543F">
      <w:pPr>
        <w:pStyle w:val="Ttulo2"/>
      </w:pPr>
      <w:bookmarkStart w:id="13" w:name="_Toc231918045"/>
      <w:proofErr w:type="spellStart"/>
      <w:r>
        <w:t>Configuración</w:t>
      </w:r>
      <w:proofErr w:type="spellEnd"/>
      <w:r>
        <w:t xml:space="preserve"> en Servidor DNS Maestro (puigmal)</w:t>
      </w:r>
      <w:bookmarkEnd w:id="13"/>
    </w:p>
    <w:p w14:paraId="0346C60D" w14:textId="77777777" w:rsidR="004A4F07" w:rsidRDefault="00F50B72">
      <w:r>
        <w:t>Para resolver el desafío criptográfico DNS-01 (_acme-challenge TXT) sin intervención manual, el servicio BIND en puigmal acepta actualizaciones dinámicas firmadas por una llave TSIG (harica-key). El archivo /var/lib/named/etc/named.conf restringe los permisos de escritura exclusivamente a registros de tipo TXT en los subdominios mediante la directiva update-policy:</w:t>
      </w:r>
    </w:p>
    <w:p w14:paraId="4D28861D" w14:textId="77777777" w:rsidR="004A4F07" w:rsidRPr="0075543F" w:rsidRDefault="00F50B72">
      <w:pPr>
        <w:rPr>
          <w:rStyle w:val="nfasisintenso"/>
        </w:rPr>
      </w:pPr>
      <w:proofErr w:type="spellStart"/>
      <w:r w:rsidRPr="0075543F">
        <w:rPr>
          <w:rStyle w:val="nfasisintenso"/>
        </w:rPr>
        <w:t>zone</w:t>
      </w:r>
      <w:proofErr w:type="spellEnd"/>
      <w:r w:rsidRPr="0075543F">
        <w:rPr>
          <w:rStyle w:val="nfasisintenso"/>
        </w:rPr>
        <w:t xml:space="preserve"> "santpau.es" {</w:t>
      </w:r>
    </w:p>
    <w:p w14:paraId="26ADD284" w14:textId="77777777" w:rsidR="004A4F07" w:rsidRPr="0075543F" w:rsidRDefault="00F50B72">
      <w:pPr>
        <w:rPr>
          <w:rStyle w:val="nfasisintenso"/>
        </w:rPr>
      </w:pPr>
      <w:r w:rsidRPr="0075543F">
        <w:rPr>
          <w:rStyle w:val="nfasisintenso"/>
        </w:rPr>
        <w:t xml:space="preserve">    </w:t>
      </w:r>
      <w:proofErr w:type="spellStart"/>
      <w:r w:rsidRPr="0075543F">
        <w:rPr>
          <w:rStyle w:val="nfasisintenso"/>
        </w:rPr>
        <w:t>type</w:t>
      </w:r>
      <w:proofErr w:type="spellEnd"/>
      <w:r w:rsidRPr="0075543F">
        <w:rPr>
          <w:rStyle w:val="nfasisintenso"/>
        </w:rPr>
        <w:t xml:space="preserve"> </w:t>
      </w:r>
      <w:proofErr w:type="spellStart"/>
      <w:r w:rsidRPr="0075543F">
        <w:rPr>
          <w:rStyle w:val="nfasisintenso"/>
        </w:rPr>
        <w:t>master</w:t>
      </w:r>
      <w:proofErr w:type="spellEnd"/>
      <w:r w:rsidRPr="0075543F">
        <w:rPr>
          <w:rStyle w:val="nfasisintenso"/>
        </w:rPr>
        <w:t>;</w:t>
      </w:r>
    </w:p>
    <w:p w14:paraId="7571E379" w14:textId="77777777" w:rsidR="004A4F07" w:rsidRPr="0075543F" w:rsidRDefault="00F50B72">
      <w:pPr>
        <w:rPr>
          <w:rStyle w:val="nfasisintenso"/>
        </w:rPr>
      </w:pPr>
      <w:r w:rsidRPr="0075543F">
        <w:rPr>
          <w:rStyle w:val="nfasisintenso"/>
        </w:rPr>
        <w:t xml:space="preserve">    </w:t>
      </w:r>
      <w:proofErr w:type="spellStart"/>
      <w:r w:rsidRPr="0075543F">
        <w:rPr>
          <w:rStyle w:val="nfasisintenso"/>
        </w:rPr>
        <w:t>file</w:t>
      </w:r>
      <w:proofErr w:type="spellEnd"/>
      <w:r w:rsidRPr="0075543F">
        <w:rPr>
          <w:rStyle w:val="nfasisintenso"/>
        </w:rPr>
        <w:t xml:space="preserve"> "</w:t>
      </w:r>
      <w:proofErr w:type="spellStart"/>
      <w:r w:rsidRPr="0075543F">
        <w:rPr>
          <w:rStyle w:val="nfasisintenso"/>
        </w:rPr>
        <w:t>master</w:t>
      </w:r>
      <w:proofErr w:type="spellEnd"/>
      <w:r w:rsidRPr="0075543F">
        <w:rPr>
          <w:rStyle w:val="nfasisintenso"/>
        </w:rPr>
        <w:t>/</w:t>
      </w:r>
      <w:proofErr w:type="spellStart"/>
      <w:r w:rsidRPr="0075543F">
        <w:rPr>
          <w:rStyle w:val="nfasisintenso"/>
        </w:rPr>
        <w:t>santpau.es.zone</w:t>
      </w:r>
      <w:proofErr w:type="spellEnd"/>
      <w:r w:rsidRPr="0075543F">
        <w:rPr>
          <w:rStyle w:val="nfasisintenso"/>
        </w:rPr>
        <w:t>";</w:t>
      </w:r>
    </w:p>
    <w:p w14:paraId="2D308AC6" w14:textId="77777777" w:rsidR="004A4F07" w:rsidRPr="0075543F" w:rsidRDefault="00F50B72">
      <w:pPr>
        <w:rPr>
          <w:rStyle w:val="nfasisintenso"/>
        </w:rPr>
      </w:pPr>
      <w:r w:rsidRPr="0075543F">
        <w:rPr>
          <w:rStyle w:val="nfasisintenso"/>
        </w:rPr>
        <w:t xml:space="preserve">    </w:t>
      </w:r>
      <w:proofErr w:type="spellStart"/>
      <w:r w:rsidRPr="0075543F">
        <w:rPr>
          <w:rStyle w:val="nfasisintenso"/>
        </w:rPr>
        <w:t>allow-transfer</w:t>
      </w:r>
      <w:proofErr w:type="spellEnd"/>
      <w:r w:rsidRPr="0075543F">
        <w:rPr>
          <w:rStyle w:val="nfasisintenso"/>
        </w:rPr>
        <w:t xml:space="preserve"> { 84.88.183.8; };</w:t>
      </w:r>
    </w:p>
    <w:p w14:paraId="3A48A479" w14:textId="77777777" w:rsidR="004A4F07" w:rsidRPr="0075543F" w:rsidRDefault="00F50B72">
      <w:pPr>
        <w:rPr>
          <w:rStyle w:val="nfasisintenso"/>
        </w:rPr>
      </w:pPr>
      <w:r w:rsidRPr="0075543F">
        <w:rPr>
          <w:rStyle w:val="nfasisintenso"/>
        </w:rPr>
        <w:t xml:space="preserve">    </w:t>
      </w:r>
      <w:proofErr w:type="spellStart"/>
      <w:r w:rsidRPr="0075543F">
        <w:rPr>
          <w:rStyle w:val="nfasisintenso"/>
        </w:rPr>
        <w:t>update-policy</w:t>
      </w:r>
      <w:proofErr w:type="spellEnd"/>
      <w:r w:rsidRPr="0075543F">
        <w:rPr>
          <w:rStyle w:val="nfasisintenso"/>
        </w:rPr>
        <w:t xml:space="preserve"> { </w:t>
      </w:r>
      <w:proofErr w:type="spellStart"/>
      <w:r w:rsidRPr="0075543F">
        <w:rPr>
          <w:rStyle w:val="nfasisintenso"/>
        </w:rPr>
        <w:t>grant</w:t>
      </w:r>
      <w:proofErr w:type="spellEnd"/>
      <w:r w:rsidRPr="0075543F">
        <w:rPr>
          <w:rStyle w:val="nfasisintenso"/>
        </w:rPr>
        <w:t xml:space="preserve"> "</w:t>
      </w:r>
      <w:proofErr w:type="spellStart"/>
      <w:r w:rsidRPr="0075543F">
        <w:rPr>
          <w:rStyle w:val="nfasisintenso"/>
        </w:rPr>
        <w:t>harica-key</w:t>
      </w:r>
      <w:proofErr w:type="spellEnd"/>
      <w:r w:rsidRPr="0075543F">
        <w:rPr>
          <w:rStyle w:val="nfasisintenso"/>
        </w:rPr>
        <w:t xml:space="preserve">" </w:t>
      </w:r>
      <w:proofErr w:type="spellStart"/>
      <w:r w:rsidRPr="0075543F">
        <w:rPr>
          <w:rStyle w:val="nfasisintenso"/>
        </w:rPr>
        <w:t>zonesub</w:t>
      </w:r>
      <w:proofErr w:type="spellEnd"/>
      <w:r w:rsidRPr="0075543F">
        <w:rPr>
          <w:rStyle w:val="nfasisintenso"/>
        </w:rPr>
        <w:t xml:space="preserve"> TXT; };</w:t>
      </w:r>
    </w:p>
    <w:p w14:paraId="0FDA87EF" w14:textId="77777777" w:rsidR="004A4F07" w:rsidRPr="0075543F" w:rsidRDefault="00F50B72">
      <w:pPr>
        <w:rPr>
          <w:rStyle w:val="nfasisintenso"/>
        </w:rPr>
      </w:pPr>
      <w:r w:rsidRPr="0075543F">
        <w:rPr>
          <w:rStyle w:val="nfasisintenso"/>
        </w:rPr>
        <w:t>};</w:t>
      </w:r>
    </w:p>
    <w:p w14:paraId="4D9D845C" w14:textId="77777777" w:rsidR="004A4F07" w:rsidRDefault="004A4F07"/>
    <w:p w14:paraId="2EEBA187" w14:textId="22BC3B4E" w:rsidR="004A4F07" w:rsidRDefault="00F50B72" w:rsidP="0075543F">
      <w:pPr>
        <w:pStyle w:val="Ttulo2"/>
      </w:pPr>
      <w:bookmarkStart w:id="14" w:name="_Toc231918046"/>
      <w:proofErr w:type="spellStart"/>
      <w:r>
        <w:t>Configuración</w:t>
      </w:r>
      <w:proofErr w:type="spellEnd"/>
      <w:r>
        <w:t xml:space="preserve"> del </w:t>
      </w:r>
      <w:proofErr w:type="spellStart"/>
      <w:r>
        <w:t>Cliente</w:t>
      </w:r>
      <w:proofErr w:type="spellEnd"/>
      <w:r>
        <w:t xml:space="preserve"> ACME (ansible01)</w:t>
      </w:r>
      <w:bookmarkEnd w:id="14"/>
    </w:p>
    <w:p w14:paraId="20A0854C" w14:textId="77777777" w:rsidR="004A4F07" w:rsidRDefault="00F50B72">
      <w:r>
        <w:t xml:space="preserve">- </w:t>
      </w:r>
      <w:r w:rsidRPr="0075543F">
        <w:rPr>
          <w:b/>
          <w:bCs/>
        </w:rPr>
        <w:t>Archivo de Credenciales</w:t>
      </w:r>
      <w:r>
        <w:t xml:space="preserve"> (/etc/letsencrypt/rfc2136.ini): Almacena de forma segura la IP de puigmal y el secreto TSIG (permisos chmod 600).</w:t>
      </w:r>
    </w:p>
    <w:p w14:paraId="49267280" w14:textId="77777777" w:rsidR="004A4F07" w:rsidRDefault="00F50B72">
      <w:r>
        <w:t>- Endpoint API HARICA Enterprise: Autenticado contra la cuenta corporativa mediante External Account Binding (EAB) y control de Whitelisting para el dominio base santpau.es.</w:t>
      </w:r>
    </w:p>
    <w:p w14:paraId="630373B0" w14:textId="77777777" w:rsidR="004A4F07" w:rsidRDefault="00F50B72">
      <w:r>
        <w:t>- Programador de Tareas (Systemd Timer): El servicio certbot-renew.timer se ejecuta dos veces al día de forma silenciosa. Revisa los certificados en /etc/letsencrypt/live/ y solo inicia la renovación si faltan menos de 30 días para su caducidad.</w:t>
      </w:r>
    </w:p>
    <w:p w14:paraId="167A02F4" w14:textId="77777777" w:rsidR="004A4F07" w:rsidRDefault="004A4F07"/>
    <w:p w14:paraId="61D00036" w14:textId="0BD8771A" w:rsidR="004A4F07" w:rsidRDefault="00F50B72" w:rsidP="0075543F">
      <w:pPr>
        <w:pStyle w:val="Ttulo2"/>
      </w:pPr>
      <w:bookmarkStart w:id="15" w:name="_Toc231918047"/>
      <w:r>
        <w:t>SCRIPT DE INGESTA GENERAL: /opt/gestion_ssl/cert.sh</w:t>
      </w:r>
      <w:bookmarkEnd w:id="15"/>
    </w:p>
    <w:p w14:paraId="03A512F4" w14:textId="77777777" w:rsidR="004A4F07" w:rsidRDefault="00F50B72">
      <w:r>
        <w:t>Este script procesa dinámicamente los argumentos recibidos para separar nombres de dominios de los flags de ejecución de Certbot. Utiliza el primer argumento de dominio para definir el Lineage o ID Único (nombre de la carpeta destino en /live/):</w:t>
      </w:r>
    </w:p>
    <w:p w14:paraId="6ED4CD5D" w14:textId="77777777" w:rsidR="004A4F07" w:rsidRDefault="004A4F07"/>
    <w:p w14:paraId="74D767DC" w14:textId="77777777" w:rsidR="004A4F07" w:rsidRDefault="00F50B72">
      <w:r>
        <w:t># certbot certonly --dns-rfc2136 \</w:t>
      </w:r>
    </w:p>
    <w:p w14:paraId="06B86587" w14:textId="77777777" w:rsidR="004A4F07" w:rsidRDefault="00F50B72">
      <w:r>
        <w:t>#   --dns-rfc2136-credentials /etc/letsencrypt/rfc2136.ini \</w:t>
      </w:r>
    </w:p>
    <w:p w14:paraId="6B1B903B" w14:textId="77777777" w:rsidR="004A4F07" w:rsidRDefault="00F50B72">
      <w:r>
        <w:t>#   --server https://acme-v02.harica.gr/acme/dfcd1b03-9961-43d4-be1d-0f0daa8cd785/directory \</w:t>
      </w:r>
    </w:p>
    <w:p w14:paraId="1B791D60" w14:textId="77777777" w:rsidR="004A4F07" w:rsidRDefault="00F50B72">
      <w:r>
        <w:lastRenderedPageBreak/>
        <w:t>#   --eab-kid "BlL4fleWSn4qI1dvEyGo" \</w:t>
      </w:r>
    </w:p>
    <w:p w14:paraId="10689BC2" w14:textId="77777777" w:rsidR="004A4F07" w:rsidRDefault="00F50B72">
      <w:r>
        <w:t>#   --eab-hmac-key "H_3FscJT61AqZe17J6JVd8rLUCh2fbUc3vu-e0kdUCE" \</w:t>
      </w:r>
    </w:p>
    <w:p w14:paraId="182C1794" w14:textId="77777777" w:rsidR="004A4F07" w:rsidRDefault="00F50B72">
      <w:r>
        <w:t>#   --deploy-hook /etc/letsencrypt/renewal-hooks/deploy/deploy_sistemas.sh \</w:t>
      </w:r>
    </w:p>
    <w:p w14:paraId="6E9141C9" w14:textId="77777777" w:rsidR="004A4F07" w:rsidRDefault="00F50B72">
      <w:r>
        <w:t>#   --non-interactive --agree-tos -m julianesteban.lamadrid@es.logicalis.com \</w:t>
      </w:r>
    </w:p>
    <w:p w14:paraId="55959EA0" w14:textId="77777777" w:rsidR="004A4F07" w:rsidRDefault="00F50B72">
      <w:r>
        <w:t>#   --cert-name "$PRIMARY_NAME" --expand $DOMAIN_ARGS "${EXTRA_FLAGS[@]}"</w:t>
      </w:r>
    </w:p>
    <w:p w14:paraId="67F33B76" w14:textId="77777777" w:rsidR="004A4F07" w:rsidRDefault="004A4F07"/>
    <w:p w14:paraId="793D07D0" w14:textId="284D4D29" w:rsidR="004A4F07" w:rsidRDefault="00F50B72" w:rsidP="0075543F">
      <w:pPr>
        <w:pStyle w:val="Ttulo1"/>
      </w:pPr>
      <w:bookmarkStart w:id="16" w:name="_Toc231918048"/>
      <w:r>
        <w:lastRenderedPageBreak/>
        <w:t>ORQUESTRACIÓN POST-DESPLIEGUE (DEPLOY HOOK)</w:t>
      </w:r>
      <w:bookmarkEnd w:id="16"/>
    </w:p>
    <w:p w14:paraId="3561B09F" w14:textId="77777777" w:rsidR="004A4F07" w:rsidRDefault="00F50B72">
      <w:r>
        <w:t>Al finalizar con éxito una renovación, Certbot invoca automáticamente a /etc/letsencrypt/renewal-hooks/deploy/deploy_sistemas.sh, el cual se divide en tres niveles operativos bajo el principio DRY (Don't Repeat Yourself):</w:t>
      </w:r>
    </w:p>
    <w:p w14:paraId="7FC1998D" w14:textId="77777777" w:rsidR="004A4F07" w:rsidRDefault="004A4F07"/>
    <w:p w14:paraId="412CB59A" w14:textId="69391B54" w:rsidR="004A4F07" w:rsidRDefault="00F50B72" w:rsidP="0075543F">
      <w:pPr>
        <w:pStyle w:val="Ttulo2"/>
      </w:pPr>
      <w:bookmarkStart w:id="17" w:name="_Toc231918049"/>
      <w:proofErr w:type="spellStart"/>
      <w:r>
        <w:t>Librería</w:t>
      </w:r>
      <w:proofErr w:type="spellEnd"/>
      <w:r>
        <w:t xml:space="preserve"> </w:t>
      </w:r>
      <w:proofErr w:type="spellStart"/>
      <w:r>
        <w:t>Común</w:t>
      </w:r>
      <w:proofErr w:type="spellEnd"/>
      <w:r>
        <w:t xml:space="preserve"> (/</w:t>
      </w:r>
      <w:proofErr w:type="spellStart"/>
      <w:r>
        <w:t>opt</w:t>
      </w:r>
      <w:proofErr w:type="spellEnd"/>
      <w:r>
        <w:t>/</w:t>
      </w:r>
      <w:proofErr w:type="spellStart"/>
      <w:r>
        <w:t>gestion_ssl</w:t>
      </w:r>
      <w:proofErr w:type="spellEnd"/>
      <w:r>
        <w:t>/lib_common.sh)</w:t>
      </w:r>
      <w:bookmarkEnd w:id="17"/>
    </w:p>
    <w:p w14:paraId="6B3FA6B1" w14:textId="77777777" w:rsidR="004A4F07" w:rsidRDefault="00F50B72">
      <w:r>
        <w:t>Ejecuta la conversión nativa con OpenSSL para compilar un abanico de 9 formatos requeridos por los distintos sistemas del hospital (IIS, firewalls, etc.), eliminando la dependencia del portal de HARICA:</w:t>
      </w:r>
    </w:p>
    <w:p w14:paraId="03EAB4AA" w14:textId="77777777" w:rsidR="004A4F07" w:rsidRDefault="00F50B72">
      <w:r>
        <w:t>- Formatos PEM/CER: _bundle.pem, _bundle_root.pem, _binary.cer (DER), _Issuer.cer y _cert+ca.cer.</w:t>
      </w:r>
    </w:p>
    <w:p w14:paraId="5E2181A6" w14:textId="77777777" w:rsidR="004A4F07" w:rsidRDefault="00F50B72">
      <w:r>
        <w:t>- Contenedor PKCS#7: _chain.p7b.</w:t>
      </w:r>
    </w:p>
    <w:p w14:paraId="4677975E" w14:textId="77777777" w:rsidR="004A4F07" w:rsidRDefault="00F50B72">
      <w:r>
        <w:t>- Contenedores PKCS#12 (PFX): Genera un .pfx estándar y un _legacy.pfx con cifrados antiguos (requerido para compatibilidad con Windows Server antiguos en plataformas basadas en OpenSSL 3.0+ / Rocky Linux 9).</w:t>
      </w:r>
    </w:p>
    <w:p w14:paraId="74F6D7B9" w14:textId="77777777" w:rsidR="004A4F07" w:rsidRDefault="004A4F07"/>
    <w:p w14:paraId="3CBEC799" w14:textId="6877CB77" w:rsidR="004A4F07" w:rsidRDefault="00F50B72" w:rsidP="0075543F">
      <w:pPr>
        <w:pStyle w:val="Ttulo2"/>
      </w:pPr>
      <w:bookmarkStart w:id="18" w:name="_Toc231918050"/>
      <w:proofErr w:type="spellStart"/>
      <w:r>
        <w:t>Mecanismo</w:t>
      </w:r>
      <w:proofErr w:type="spellEnd"/>
      <w:r>
        <w:t xml:space="preserve"> de Seguridad (</w:t>
      </w:r>
      <w:proofErr w:type="spellStart"/>
      <w:r>
        <w:t>Fail-Safe</w:t>
      </w:r>
      <w:proofErr w:type="spellEnd"/>
      <w:r>
        <w:t>)</w:t>
      </w:r>
      <w:bookmarkEnd w:id="18"/>
    </w:p>
    <w:p w14:paraId="7DFC07ED" w14:textId="77777777" w:rsidR="004A4F07" w:rsidRDefault="00F50B72">
      <w:r>
        <w:t>Antes de distribuir, el script ejecuta un Smoke Test: verifica la legibilidad interna de los PFX con sus contraseñas dinámicas y valida que el hash MD5 de la Llave Pública del Certificado coincida perfectamente con el de la Llave Privada (.key). Si la validación criptográfica falla, el script aborta inmediatamente la ejecución para proteger la producción y envía una alerta.</w:t>
      </w:r>
    </w:p>
    <w:p w14:paraId="48C91D03" w14:textId="77777777" w:rsidR="004A4F07" w:rsidRDefault="004A4F07"/>
    <w:p w14:paraId="666AD720" w14:textId="1808C774" w:rsidR="004A4F07" w:rsidRDefault="00F50B72" w:rsidP="009B5124">
      <w:pPr>
        <w:pStyle w:val="Ttulo2"/>
      </w:pPr>
      <w:bookmarkStart w:id="19" w:name="_Toc231918051"/>
      <w:proofErr w:type="spellStart"/>
      <w:r>
        <w:t>Módulos</w:t>
      </w:r>
      <w:proofErr w:type="spellEnd"/>
      <w:r>
        <w:t xml:space="preserve"> de </w:t>
      </w:r>
      <w:proofErr w:type="spellStart"/>
      <w:r>
        <w:t>Dominio</w:t>
      </w:r>
      <w:proofErr w:type="spellEnd"/>
      <w:r>
        <w:t xml:space="preserve"> (</w:t>
      </w:r>
      <w:proofErr w:type="spellStart"/>
      <w:r>
        <w:t>deploy.d</w:t>
      </w:r>
      <w:proofErr w:type="spellEnd"/>
      <w:r>
        <w:t>/)</w:t>
      </w:r>
      <w:bookmarkEnd w:id="19"/>
    </w:p>
    <w:p w14:paraId="2BCBDB11" w14:textId="77777777" w:rsidR="004A4F07" w:rsidRDefault="00F50B72">
      <w:r>
        <w:t>Si existe un script con el nombre del dominio en /opt/gestion_ssl/deploy.d/*.sh, se ejecuta de forma aislada para realizar las acciones de negocio finales: SCP/SSH a servidores de destino, o actualizaciones en OpenShift mediante comandos 'oc patch' utilizando los tokens de Service Accounts.</w:t>
      </w:r>
    </w:p>
    <w:p w14:paraId="469FD8FE" w14:textId="77777777" w:rsidR="004A4F07" w:rsidRDefault="004A4F07"/>
    <w:p w14:paraId="7D545C7D" w14:textId="7CC7455E" w:rsidR="004A4F07" w:rsidRDefault="00F50B72" w:rsidP="009B5124">
      <w:pPr>
        <w:pStyle w:val="Ttulo2"/>
      </w:pPr>
      <w:bookmarkStart w:id="20" w:name="_Toc231918052"/>
      <w:r>
        <w:t>Resguardo y Resumen en Unidad Windows (CIFS)</w:t>
      </w:r>
      <w:bookmarkEnd w:id="20"/>
    </w:p>
    <w:p w14:paraId="286D2DE9" w14:textId="77777777" w:rsidR="004A4F07" w:rsidRDefault="00F50B72">
      <w:r>
        <w:t>El script empaqueta los artefactos en un archivo .zip y los almacena en el recurso compartido de red acoplado nativamente en /mnt/certificados_ssl/ (//172.31.50.45/Grups/...). Posteriormente, anexa una línea de auditoría en el inventario central certificados_registro.csv.</w:t>
      </w:r>
    </w:p>
    <w:p w14:paraId="7F86F8EA" w14:textId="77777777" w:rsidR="004A4F07" w:rsidRDefault="004A4F07"/>
    <w:p w14:paraId="78082ED4" w14:textId="6F010712" w:rsidR="004A4F07" w:rsidRDefault="00F50B72" w:rsidP="009B5124">
      <w:pPr>
        <w:pStyle w:val="Ttulo1"/>
      </w:pPr>
      <w:bookmarkStart w:id="21" w:name="_Toc231918053"/>
      <w:r>
        <w:lastRenderedPageBreak/>
        <w:t>FRAMEWORK DE NOTIFICACIONES Y SALUD SSL</w:t>
      </w:r>
      <w:bookmarkEnd w:id="21"/>
    </w:p>
    <w:p w14:paraId="6CF964BD" w14:textId="77777777" w:rsidR="004A4F07" w:rsidRDefault="00F50B72">
      <w:r>
        <w:t>Se ha desacoplado el transporte SMTP de los scripts de control para centralizar los envíos mediante el orquestador unificado /opt/gestion_ssl/notify.sh, el cual se comunica de forma anónima con el Relay interno EXHSP01.dspau.santpau.es por el puerto 25.</w:t>
      </w:r>
    </w:p>
    <w:p w14:paraId="369A8BE4" w14:textId="77777777" w:rsidR="004A4F07" w:rsidRDefault="004A4F07"/>
    <w:p w14:paraId="61F56C96" w14:textId="77777777" w:rsidR="004A4F07" w:rsidRDefault="00F50B72">
      <w:r>
        <w:t>Las alertas y reportes proactivos se gestionan en el crontab de root bajo el siguiente esquema:</w:t>
      </w:r>
    </w:p>
    <w:p w14:paraId="1F53B0A1" w14:textId="77777777" w:rsidR="004A4F07" w:rsidRDefault="00F50B72">
      <w:r>
        <w:t>- Control de Salud de Infraestructura (health_check.sh): Se ejecuta cada 4 horas (0 */4 * * *). Valida la integridad de las zonas dinámicas (.zone y .jnl) en puigmal, la resolución SOA externa y el temporizador Systemd. Dispara notify.sh con nivel 'ALERT' únicamente si el estado de retorno de los comandos es distinto de cero.</w:t>
      </w:r>
    </w:p>
    <w:p w14:paraId="68ABC6CF" w14:textId="77777777" w:rsidR="004A4F07" w:rsidRDefault="00F50B72">
      <w:r>
        <w:t>- Inventario y Expiración (reporte_estado_ssl.sh): Se ejecuta de forma programada todos los lunes a las 08:00 AM (0 8 * * 1). Examina las carpetas en /live/ y calcula matemáticamente los días restantes de validez. Si un certificado se encuentra a menos de 20 días de expirar (lo que denota un fallo en el Timer automático), modifica el asunto a 'ALERTA CRÍTICA' para requerir intervención de guardia.</w:t>
      </w:r>
    </w:p>
    <w:p w14:paraId="20F6E77D" w14:textId="77777777" w:rsidR="004A4F07" w:rsidRDefault="004A4F07"/>
    <w:p w14:paraId="3B1B7CA7" w14:textId="6FF86361" w:rsidR="004A4F07" w:rsidRDefault="00F50B72" w:rsidP="009B5124">
      <w:pPr>
        <w:pStyle w:val="Ttulo1"/>
      </w:pPr>
      <w:bookmarkStart w:id="22" w:name="_Toc231918054"/>
      <w:r>
        <w:lastRenderedPageBreak/>
        <w:t>GUÍA OPERATIVA Y RESOLUCIÓN DE PROBLEMAS</w:t>
      </w:r>
      <w:bookmarkEnd w:id="22"/>
    </w:p>
    <w:p w14:paraId="2889EF22" w14:textId="77777777" w:rsidR="004A4F07" w:rsidRDefault="004A4F07"/>
    <w:p w14:paraId="4EA7A45F" w14:textId="0887D2B5" w:rsidR="004A4F07" w:rsidRDefault="00F50B72" w:rsidP="009B5124">
      <w:pPr>
        <w:pStyle w:val="Ttulo2"/>
      </w:pPr>
      <w:bookmarkStart w:id="23" w:name="_Toc231918055"/>
      <w:proofErr w:type="spellStart"/>
      <w:r>
        <w:t>Incorporación</w:t>
      </w:r>
      <w:proofErr w:type="spellEnd"/>
      <w:r>
        <w:t xml:space="preserve"> de un </w:t>
      </w:r>
      <w:proofErr w:type="spellStart"/>
      <w:r>
        <w:t>nuevo</w:t>
      </w:r>
      <w:proofErr w:type="spellEnd"/>
      <w:r>
        <w:t xml:space="preserve"> servicio en la automatización</w:t>
      </w:r>
      <w:bookmarkEnd w:id="23"/>
    </w:p>
    <w:p w14:paraId="1059B31F" w14:textId="77777777" w:rsidR="004A4F07" w:rsidRDefault="00F50B72">
      <w:r>
        <w:t>1. Enrolamiento Inicial: Ejecutar el script base: # ./cert.sh &lt;DOMINIO&gt;</w:t>
      </w:r>
    </w:p>
    <w:p w14:paraId="5C39613C" w14:textId="77777777" w:rsidR="004A4F07" w:rsidRDefault="00F50B72">
      <w:r>
        <w:t>2. Crear Módulo de Despliegue: Generar un archivo en deploy.d/&lt;DOMINIO&gt;.sh tomando como referencia la plantilla aula.santpau.cat.sh.</w:t>
      </w:r>
    </w:p>
    <w:p w14:paraId="205424BF" w14:textId="77777777" w:rsidR="004A4F07" w:rsidRDefault="00F50B72">
      <w:r>
        <w:t>3. Confianza de Llaves: Sincronizar llaves SSH de ansible01 con el servidor de destino (ssh-copy-id).</w:t>
      </w:r>
    </w:p>
    <w:p w14:paraId="57128715" w14:textId="77777777" w:rsidR="004A4F07" w:rsidRDefault="004A4F07"/>
    <w:p w14:paraId="7CD50658" w14:textId="29CB0569" w:rsidR="004A4F07" w:rsidRDefault="00F50B72" w:rsidP="009B5124">
      <w:pPr>
        <w:pStyle w:val="Ttulo2"/>
      </w:pPr>
      <w:bookmarkStart w:id="24" w:name="_Toc231918056"/>
      <w:r>
        <w:t xml:space="preserve">Casos </w:t>
      </w:r>
      <w:proofErr w:type="spellStart"/>
      <w:r>
        <w:t>Especiales</w:t>
      </w:r>
      <w:proofErr w:type="spellEnd"/>
      <w:r>
        <w:t xml:space="preserve"> de </w:t>
      </w:r>
      <w:proofErr w:type="spellStart"/>
      <w:r>
        <w:t>Ejecución</w:t>
      </w:r>
      <w:bookmarkEnd w:id="24"/>
      <w:proofErr w:type="spellEnd"/>
    </w:p>
    <w:p w14:paraId="13615662" w14:textId="77777777" w:rsidR="004A4F07" w:rsidRDefault="00F50B72">
      <w:r>
        <w:t>- Certificados Clonados (Mismos SANs, identidades separadas): Para servidores que requieren la misma lista de dominios pero carpetas independientes en /live/:</w:t>
      </w:r>
    </w:p>
    <w:p w14:paraId="183B9D2F" w14:textId="77777777" w:rsidR="004A4F07" w:rsidRDefault="00F50B72">
      <w:r>
        <w:t xml:space="preserve">  # ./cert.sh hspeixero01.santpau.es hspeixero02.santpau.es --force-renewal</w:t>
      </w:r>
    </w:p>
    <w:p w14:paraId="4209D4AA" w14:textId="77777777" w:rsidR="004A4F07" w:rsidRDefault="00F50B72">
      <w:r>
        <w:t>- Procedimiento para Edición Manual del DNS (Zonas Dinámicas con Journaling):</w:t>
      </w:r>
    </w:p>
    <w:p w14:paraId="0E304744" w14:textId="77777777" w:rsidR="004A4F07" w:rsidRDefault="00F50B72">
      <w:r>
        <w:t xml:space="preserve">  1. Congelar la zona: rndc freeze santpau.es (Vuelca los cambios del archivo temporal .jnl a disco y pausa la automatización).</w:t>
      </w:r>
    </w:p>
    <w:p w14:paraId="6D2AB672" w14:textId="77777777" w:rsidR="004A4F07" w:rsidRDefault="00F50B72">
      <w:r>
        <w:t xml:space="preserve">  2. Editar el archivo .zone de forma tradicional y actualizar el Serial.</w:t>
      </w:r>
    </w:p>
    <w:p w14:paraId="1AA61CD7" w14:textId="77777777" w:rsidR="004A4F07" w:rsidRDefault="00F50B72">
      <w:r>
        <w:t xml:space="preserve">  3. Descongelar la zona: rndc thaw santpau.es (Recarga el servicio BIND y reanuda las inyecciones dinámicas de Certbot).</w:t>
      </w:r>
    </w:p>
    <w:p w14:paraId="71AD2D75" w14:textId="77777777" w:rsidR="004A4F07" w:rsidRDefault="004A4F07"/>
    <w:p w14:paraId="1BB5DB0A" w14:textId="317E3FA0" w:rsidR="004A4F07" w:rsidRDefault="00F50B72" w:rsidP="009B5124">
      <w:pPr>
        <w:pStyle w:val="Ttulo2"/>
      </w:pPr>
      <w:bookmarkStart w:id="25" w:name="_Toc231918057"/>
      <w:proofErr w:type="spellStart"/>
      <w:r>
        <w:t>Matriz</w:t>
      </w:r>
      <w:proofErr w:type="spellEnd"/>
      <w:r>
        <w:t xml:space="preserve"> de </w:t>
      </w:r>
      <w:proofErr w:type="spellStart"/>
      <w:r>
        <w:t>Errores</w:t>
      </w:r>
      <w:proofErr w:type="spellEnd"/>
      <w:r>
        <w:t xml:space="preserve"> Comunes de Infraestructura</w:t>
      </w:r>
      <w:bookmarkEnd w:id="25"/>
    </w:p>
    <w:p w14:paraId="2AA0DA16" w14:textId="77777777" w:rsidR="004A4F07" w:rsidRDefault="00F50B72">
      <w:r>
        <w:t>- Error de Desafío DNS: 'REFUSED'</w:t>
      </w:r>
    </w:p>
    <w:p w14:paraId="77DB5475" w14:textId="77777777" w:rsidR="004A4F07" w:rsidRDefault="00F50B72">
      <w:r>
        <w:t xml:space="preserve">  Causa: El servicio BIND (usuario named) no tiene permisos de escritura en la carpeta /var/lib/named/master/. El archivo .zone pertenece a root, bloqueando la creación del archivo dinámico .jnl.</w:t>
      </w:r>
    </w:p>
    <w:p w14:paraId="3443FDDF" w14:textId="77777777" w:rsidR="004A4F07" w:rsidRDefault="00F50B72">
      <w:r>
        <w:t xml:space="preserve">  Solución: Corregir propiedad en puigmal: # chown named:named /var/lib/named/master/nombre_zona.zone</w:t>
      </w:r>
    </w:p>
    <w:p w14:paraId="2F6F271C" w14:textId="77777777" w:rsidR="004A4F07" w:rsidRDefault="00F50B72">
      <w:r>
        <w:t>- Error de Desafío DNS: 'SERVFAIL' durante el simulacro</w:t>
      </w:r>
    </w:p>
    <w:p w14:paraId="563C2181" w14:textId="77777777" w:rsidR="004A4F07" w:rsidRDefault="00F50B72">
      <w:r>
        <w:t xml:space="preserve">  Causa: El archivo Journal (.jnl) se ha corrompido debido a una edición manual del archivo de zona por un administrador sin congelar previamente el servicio con rndc.</w:t>
      </w:r>
    </w:p>
    <w:p w14:paraId="5BDE44E0" w14:textId="77777777" w:rsidR="004A4F07" w:rsidRDefault="00F50B72">
      <w:r>
        <w:t xml:space="preserve">  Solución: En puigmal, detener el servicio, eliminar el archivo corrupto y reiniciar para obligar a BIND a regenerarlo desde el .zone base:</w:t>
      </w:r>
    </w:p>
    <w:p w14:paraId="79053E9B" w14:textId="77777777" w:rsidR="004A4F07" w:rsidRDefault="00F50B72">
      <w:r>
        <w:t xml:space="preserve">  # systemctl stop named &amp;&amp; rm -f /var/lib/named/master/nombre_zona.zone.jnl &amp;&amp; systemctl start named</w:t>
      </w:r>
    </w:p>
    <w:p w14:paraId="593FBC77" w14:textId="77777777" w:rsidR="004A4F07" w:rsidRDefault="00F50B72">
      <w:r>
        <w:t>- Alerta: 'La llave privada no corresponde'</w:t>
      </w:r>
    </w:p>
    <w:p w14:paraId="7D2DFA51" w14:textId="77777777" w:rsidR="004A4F07" w:rsidRDefault="00F50B72">
      <w:r>
        <w:t xml:space="preserve">  Causa: El Smoke Test de deploy_sistemas.sh detectó una discrepancia criptográfica en los hashes MD5 durante la generación del PFX.</w:t>
      </w:r>
    </w:p>
    <w:p w14:paraId="67E8F481" w14:textId="77777777" w:rsidR="004A4F07" w:rsidRDefault="00F50B72">
      <w:r>
        <w:lastRenderedPageBreak/>
        <w:t xml:space="preserve">  Solución: Revisar logs en /var/log/letsencrypt/letsencrypt.log y depurar la conversión ejecutando: # bash -x /etc/letsencrypt/renewal-hooks/deploy/deploy_sistemas.sh</w:t>
      </w:r>
    </w:p>
    <w:sectPr w:rsidR="004A4F07" w:rsidSect="00E70B8D">
      <w:headerReference w:type="even" r:id="rId8"/>
      <w:headerReference w:type="default" r:id="rId9"/>
      <w:footerReference w:type="even" r:id="rId10"/>
      <w:footerReference w:type="default" r:id="rId11"/>
      <w:headerReference w:type="first" r:id="rId12"/>
      <w:pgSz w:w="11906" w:h="16838"/>
      <w:pgMar w:top="1418" w:right="1133" w:bottom="1418" w:left="1701" w:header="568"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843EF" w14:textId="77777777" w:rsidR="00F50B72" w:rsidRDefault="00F50B72" w:rsidP="006D42C0">
      <w:pPr>
        <w:spacing w:after="0" w:line="240" w:lineRule="auto"/>
      </w:pPr>
      <w:r>
        <w:separator/>
      </w:r>
    </w:p>
  </w:endnote>
  <w:endnote w:type="continuationSeparator" w:id="0">
    <w:p w14:paraId="6E913A88" w14:textId="77777777" w:rsidR="00F50B72" w:rsidRDefault="00F50B72" w:rsidP="006D42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ACFF"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G Times (E1)">
    <w:altName w:val="Times New Roman"/>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Neue LT 55 Roman">
    <w:altName w:val="Arial"/>
    <w:panose1 w:val="00000000000000000000"/>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22B4D" w14:textId="77777777" w:rsidR="00FF4AE1" w:rsidRPr="00A12902" w:rsidRDefault="00FF4AE1" w:rsidP="00103DAE">
    <w:pPr>
      <w:tabs>
        <w:tab w:val="left" w:pos="6466"/>
      </w:tabs>
      <w:autoSpaceDE w:val="0"/>
      <w:autoSpaceDN w:val="0"/>
      <w:adjustRightInd w:val="0"/>
      <w:rPr>
        <w:rFonts w:ascii="Segoe UI" w:hAnsi="Segoe UI" w:cs="Segoe UI"/>
        <w:noProof/>
        <w:sz w:val="21"/>
        <w:szCs w:val="21"/>
      </w:rPr>
    </w:pPr>
    <w:r>
      <w:rPr>
        <w:rFonts w:ascii="Segoe UI" w:hAnsi="Segoe UI" w:cs="Segoe UI"/>
        <w:noProof/>
        <w:color w:val="8C0052"/>
        <w:sz w:val="16"/>
        <w:szCs w:val="16"/>
        <w:lang w:eastAsia="es-ES"/>
      </w:rPr>
      <mc:AlternateContent>
        <mc:Choice Requires="wps">
          <w:drawing>
            <wp:anchor distT="4294967295" distB="4294967295" distL="114300" distR="114300" simplePos="0" relativeHeight="251655168" behindDoc="0" locked="0" layoutInCell="1" allowOverlap="1" wp14:anchorId="34137959" wp14:editId="6A23167C">
              <wp:simplePos x="0" y="0"/>
              <wp:positionH relativeFrom="column">
                <wp:posOffset>-117475</wp:posOffset>
              </wp:positionH>
              <wp:positionV relativeFrom="paragraph">
                <wp:posOffset>226059</wp:posOffset>
              </wp:positionV>
              <wp:extent cx="5810250" cy="0"/>
              <wp:effectExtent l="38100" t="38100" r="57150" b="76200"/>
              <wp:wrapNone/>
              <wp:docPr id="23" name="2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10250" cy="0"/>
                      </a:xfrm>
                      <a:prstGeom prst="line">
                        <a:avLst/>
                      </a:prstGeom>
                      <a:ln>
                        <a:solidFill>
                          <a:srgbClr val="8C0052"/>
                        </a:solidFill>
                      </a:ln>
                    </wps:spPr>
                    <wps:style>
                      <a:lnRef idx="2">
                        <a:schemeClr val="accent2"/>
                      </a:lnRef>
                      <a:fillRef idx="0">
                        <a:schemeClr val="accent2"/>
                      </a:fillRef>
                      <a:effectRef idx="1">
                        <a:schemeClr val="accent2"/>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89AB19E" id="23 Conector recto"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25pt,17.8pt" to="448.25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" strokecolor="#8c0052" strokeweight="1pt">
              <v:stroke joinstyle="miter"/>
              <o:lock v:ext="edit" shapetype="f"/>
            </v:line>
          </w:pict>
        </mc:Fallback>
      </mc:AlternateContent>
    </w:r>
  </w:p>
  <w:p w14:paraId="3993F1E1" w14:textId="77777777" w:rsidR="00FF4AE1" w:rsidRPr="006D3920" w:rsidRDefault="00FF4AE1" w:rsidP="00103DAE">
    <w:pPr>
      <w:rPr>
        <w:rFonts w:ascii="Segoe UI" w:hAnsi="Segoe UI" w:cs="Segoe UI"/>
        <w:b/>
        <w:i/>
        <w:color w:val="8C0052"/>
        <w:sz w:val="16"/>
        <w:szCs w:val="16"/>
      </w:rPr>
    </w:pPr>
    <w:r w:rsidRPr="00C01DDC">
      <w:rPr>
        <w:rFonts w:ascii="Segoe UI" w:hAnsi="Segoe UI" w:cs="Segoe UI"/>
        <w:color w:val="8C0052"/>
        <w:sz w:val="16"/>
        <w:szCs w:val="16"/>
      </w:rPr>
      <w:sym w:font="Symbol" w:char="F0D3"/>
    </w:r>
    <w:r w:rsidRPr="00C01DDC">
      <w:rPr>
        <w:rFonts w:ascii="Segoe UI" w:hAnsi="Segoe UI" w:cs="Segoe UI"/>
        <w:color w:val="8C0052"/>
        <w:sz w:val="16"/>
        <w:szCs w:val="16"/>
      </w:rPr>
      <w:t xml:space="preserve"> </w:t>
    </w:r>
    <w:r w:rsidRPr="00C01DDC">
      <w:rPr>
        <w:rFonts w:ascii="Segoe UI" w:hAnsi="Segoe UI" w:cs="Segoe UI"/>
        <w:color w:val="8C0052"/>
        <w:sz w:val="16"/>
        <w:szCs w:val="16"/>
      </w:rPr>
      <w:t xml:space="preserve">Todos los </w:t>
    </w:r>
    <w:proofErr w:type="spellStart"/>
    <w:r w:rsidRPr="00C01DDC">
      <w:rPr>
        <w:rFonts w:ascii="Segoe UI" w:hAnsi="Segoe UI" w:cs="Segoe UI"/>
        <w:color w:val="8C0052"/>
        <w:sz w:val="16"/>
        <w:szCs w:val="16"/>
      </w:rPr>
      <w:t>derechos</w:t>
    </w:r>
    <w:proofErr w:type="spellEnd"/>
    <w:r w:rsidRPr="00C01DDC">
      <w:rPr>
        <w:rFonts w:ascii="Segoe UI" w:hAnsi="Segoe UI" w:cs="Segoe UI"/>
        <w:color w:val="8C0052"/>
        <w:sz w:val="16"/>
        <w:szCs w:val="16"/>
      </w:rPr>
      <w:t xml:space="preserve"> </w:t>
    </w:r>
    <w:proofErr w:type="spellStart"/>
    <w:r w:rsidRPr="00C01DDC">
      <w:rPr>
        <w:rFonts w:ascii="Segoe UI" w:hAnsi="Segoe UI" w:cs="Segoe UI"/>
        <w:color w:val="8C0052"/>
        <w:sz w:val="16"/>
        <w:szCs w:val="16"/>
      </w:rPr>
      <w:t>reservados</w:t>
    </w:r>
    <w:proofErr w:type="spellEnd"/>
    <w:r w:rsidRPr="00C01DDC">
      <w:rPr>
        <w:rFonts w:ascii="Segoe UI" w:hAnsi="Segoe UI" w:cs="Segoe UI"/>
        <w:color w:val="8C0052"/>
        <w:sz w:val="16"/>
        <w:szCs w:val="16"/>
      </w:rPr>
      <w:t xml:space="preserve">. Este documento no </w:t>
    </w:r>
    <w:proofErr w:type="spellStart"/>
    <w:r w:rsidRPr="00C01DDC">
      <w:rPr>
        <w:rFonts w:ascii="Segoe UI" w:hAnsi="Segoe UI" w:cs="Segoe UI"/>
        <w:color w:val="8C0052"/>
        <w:sz w:val="16"/>
        <w:szCs w:val="16"/>
      </w:rPr>
      <w:t>puede</w:t>
    </w:r>
    <w:proofErr w:type="spellEnd"/>
    <w:r w:rsidRPr="00C01DDC">
      <w:rPr>
        <w:rFonts w:ascii="Segoe UI" w:hAnsi="Segoe UI" w:cs="Segoe UI"/>
        <w:color w:val="8C0052"/>
        <w:sz w:val="16"/>
        <w:szCs w:val="16"/>
      </w:rPr>
      <w:t xml:space="preserve"> ser </w:t>
    </w:r>
    <w:proofErr w:type="spellStart"/>
    <w:r w:rsidRPr="00C01DDC">
      <w:rPr>
        <w:rFonts w:ascii="Segoe UI" w:hAnsi="Segoe UI" w:cs="Segoe UI"/>
        <w:color w:val="8C0052"/>
        <w:sz w:val="16"/>
        <w:szCs w:val="16"/>
      </w:rPr>
      <w:t>reproducido</w:t>
    </w:r>
    <w:proofErr w:type="spellEnd"/>
    <w:r w:rsidRPr="00C01DDC">
      <w:rPr>
        <w:rFonts w:ascii="Segoe UI" w:hAnsi="Segoe UI" w:cs="Segoe UI"/>
        <w:color w:val="8C0052"/>
        <w:sz w:val="16"/>
        <w:szCs w:val="16"/>
      </w:rPr>
      <w:t xml:space="preserve"> ni en </w:t>
    </w:r>
    <w:proofErr w:type="spellStart"/>
    <w:r w:rsidRPr="00C01DDC">
      <w:rPr>
        <w:rFonts w:ascii="Segoe UI" w:hAnsi="Segoe UI" w:cs="Segoe UI"/>
        <w:color w:val="8C0052"/>
        <w:sz w:val="16"/>
        <w:szCs w:val="16"/>
      </w:rPr>
      <w:t>su</w:t>
    </w:r>
    <w:proofErr w:type="spellEnd"/>
    <w:r w:rsidRPr="00C01DDC">
      <w:rPr>
        <w:rFonts w:ascii="Segoe UI" w:hAnsi="Segoe UI" w:cs="Segoe UI"/>
        <w:color w:val="8C0052"/>
        <w:sz w:val="16"/>
        <w:szCs w:val="16"/>
      </w:rPr>
      <w:t xml:space="preserve"> </w:t>
    </w:r>
    <w:proofErr w:type="spellStart"/>
    <w:r w:rsidRPr="00C01DDC">
      <w:rPr>
        <w:rFonts w:ascii="Segoe UI" w:hAnsi="Segoe UI" w:cs="Segoe UI"/>
        <w:color w:val="8C0052"/>
        <w:sz w:val="16"/>
        <w:szCs w:val="16"/>
      </w:rPr>
      <w:t>totalidad</w:t>
    </w:r>
    <w:proofErr w:type="spellEnd"/>
    <w:r w:rsidRPr="00C01DDC">
      <w:rPr>
        <w:rFonts w:ascii="Segoe UI" w:hAnsi="Segoe UI" w:cs="Segoe UI"/>
        <w:color w:val="8C0052"/>
        <w:sz w:val="16"/>
        <w:szCs w:val="16"/>
      </w:rPr>
      <w:t xml:space="preserve"> ni en </w:t>
    </w:r>
    <w:proofErr w:type="spellStart"/>
    <w:r w:rsidRPr="00C01DDC">
      <w:rPr>
        <w:rFonts w:ascii="Segoe UI" w:hAnsi="Segoe UI" w:cs="Segoe UI"/>
        <w:color w:val="8C0052"/>
        <w:sz w:val="16"/>
        <w:szCs w:val="16"/>
      </w:rPr>
      <w:t>parte</w:t>
    </w:r>
    <w:proofErr w:type="spellEnd"/>
    <w:r w:rsidRPr="00C01DDC">
      <w:rPr>
        <w:rFonts w:ascii="Segoe UI" w:hAnsi="Segoe UI" w:cs="Segoe UI"/>
        <w:color w:val="8C0052"/>
        <w:sz w:val="16"/>
        <w:szCs w:val="16"/>
      </w:rPr>
      <w:t xml:space="preserve"> </w:t>
    </w:r>
    <w:proofErr w:type="spellStart"/>
    <w:r w:rsidRPr="00C01DDC">
      <w:rPr>
        <w:rFonts w:ascii="Segoe UI" w:hAnsi="Segoe UI" w:cs="Segoe UI"/>
        <w:color w:val="8C0052"/>
        <w:sz w:val="16"/>
        <w:szCs w:val="16"/>
      </w:rPr>
      <w:t>sin</w:t>
    </w:r>
    <w:proofErr w:type="spellEnd"/>
    <w:r w:rsidRPr="00C01DDC">
      <w:rPr>
        <w:rFonts w:ascii="Segoe UI" w:hAnsi="Segoe UI" w:cs="Segoe UI"/>
        <w:color w:val="8C0052"/>
        <w:sz w:val="16"/>
        <w:szCs w:val="16"/>
      </w:rPr>
      <w:t xml:space="preserve"> el </w:t>
    </w:r>
    <w:proofErr w:type="spellStart"/>
    <w:r w:rsidRPr="00C01DDC">
      <w:rPr>
        <w:rFonts w:ascii="Segoe UI" w:hAnsi="Segoe UI" w:cs="Segoe UI"/>
        <w:color w:val="8C0052"/>
        <w:sz w:val="16"/>
        <w:szCs w:val="16"/>
      </w:rPr>
      <w:t>permiso</w:t>
    </w:r>
    <w:proofErr w:type="spellEnd"/>
    <w:r w:rsidRPr="00C01DDC">
      <w:rPr>
        <w:rFonts w:ascii="Segoe UI" w:hAnsi="Segoe UI" w:cs="Segoe UI"/>
        <w:color w:val="8C0052"/>
        <w:sz w:val="16"/>
        <w:szCs w:val="16"/>
      </w:rPr>
      <w:t xml:space="preserve"> </w:t>
    </w:r>
    <w:proofErr w:type="spellStart"/>
    <w:r w:rsidRPr="00C01DDC">
      <w:rPr>
        <w:rFonts w:ascii="Segoe UI" w:hAnsi="Segoe UI" w:cs="Segoe UI"/>
        <w:color w:val="8C0052"/>
        <w:sz w:val="16"/>
        <w:szCs w:val="16"/>
      </w:rPr>
      <w:t>previo</w:t>
    </w:r>
    <w:proofErr w:type="spellEnd"/>
    <w:r w:rsidRPr="00C01DDC">
      <w:rPr>
        <w:rFonts w:ascii="Segoe UI" w:hAnsi="Segoe UI" w:cs="Segoe UI"/>
        <w:color w:val="8C0052"/>
        <w:sz w:val="16"/>
        <w:szCs w:val="16"/>
      </w:rPr>
      <w:t xml:space="preserve"> por </w:t>
    </w:r>
    <w:proofErr w:type="spellStart"/>
    <w:r w:rsidRPr="00C01DDC">
      <w:rPr>
        <w:rFonts w:ascii="Segoe UI" w:hAnsi="Segoe UI" w:cs="Segoe UI"/>
        <w:color w:val="8C0052"/>
        <w:sz w:val="16"/>
        <w:szCs w:val="16"/>
      </w:rPr>
      <w:t>escrito</w:t>
    </w:r>
    <w:proofErr w:type="spellEnd"/>
    <w:r w:rsidRPr="00C01DDC">
      <w:rPr>
        <w:rFonts w:ascii="Segoe UI" w:hAnsi="Segoe UI" w:cs="Segoe UI"/>
        <w:color w:val="8C0052"/>
        <w:sz w:val="16"/>
        <w:szCs w:val="16"/>
      </w:rPr>
      <w:t xml:space="preserve"> </w:t>
    </w:r>
    <w:r w:rsidRPr="006D3920">
      <w:rPr>
        <w:rFonts w:ascii="Segoe UI" w:hAnsi="Segoe UI" w:cs="Segoe UI"/>
        <w:b/>
        <w:i/>
        <w:color w:val="8C0052"/>
        <w:sz w:val="16"/>
        <w:szCs w:val="16"/>
        <w:lang w:val="es-ES_tradnl"/>
      </w:rPr>
      <w:t>HOSPITAL DE LA SANTA CREU I SANT PAU</w:t>
    </w:r>
  </w:p>
  <w:p w14:paraId="7BB31475" w14:textId="77777777" w:rsidR="00FF4AE1" w:rsidRDefault="00FF4AE1" w:rsidP="00103DAE">
    <w:r w:rsidRPr="00C01DDC">
      <w:rPr>
        <w:rFonts w:ascii="Segoe UI" w:hAnsi="Segoe UI" w:cs="Segoe UI"/>
        <w:color w:val="8C0052"/>
        <w:sz w:val="16"/>
        <w:szCs w:val="16"/>
      </w:rPr>
      <w:t xml:space="preserve">. </w:t>
    </w:r>
    <w:r>
      <w:rPr>
        <w:rFonts w:ascii="Segoe UI" w:hAnsi="Segoe UI" w:cs="Segoe UI"/>
        <w:color w:val="8C0052"/>
        <w:sz w:val="16"/>
        <w:szCs w:val="16"/>
      </w:rPr>
      <w:tab/>
    </w:r>
    <w:sdt>
      <w:sdtPr>
        <w:rPr>
          <w:rFonts w:ascii="Segoe UI" w:hAnsi="Segoe UI" w:cs="Segoe UI"/>
          <w:color w:val="820052"/>
          <w:sz w:val="18"/>
          <w:szCs w:val="18"/>
        </w:rPr>
        <w:id w:val="1288088096"/>
        <w:docPartObj>
          <w:docPartGallery w:val="Page Numbers (Top of Page)"/>
          <w:docPartUnique/>
        </w:docPartObj>
      </w:sdtPr>
      <w:sdtEndPr/>
      <w:sdtContent>
        <w:r>
          <w:rPr>
            <w:rFonts w:ascii="Segoe UI" w:hAnsi="Segoe UI" w:cs="Segoe UI"/>
            <w:color w:val="820052"/>
            <w:sz w:val="18"/>
            <w:szCs w:val="18"/>
          </w:rPr>
          <w:tab/>
        </w:r>
        <w:r>
          <w:rPr>
            <w:rFonts w:ascii="Segoe UI" w:hAnsi="Segoe UI" w:cs="Segoe UI"/>
            <w:color w:val="820052"/>
            <w:sz w:val="18"/>
            <w:szCs w:val="18"/>
          </w:rPr>
          <w:tab/>
        </w:r>
        <w:r>
          <w:rPr>
            <w:rFonts w:ascii="Segoe UI" w:hAnsi="Segoe UI" w:cs="Segoe UI"/>
            <w:color w:val="820052"/>
            <w:sz w:val="18"/>
            <w:szCs w:val="18"/>
          </w:rPr>
          <w:tab/>
        </w:r>
        <w:r>
          <w:rPr>
            <w:rFonts w:ascii="Segoe UI" w:hAnsi="Segoe UI" w:cs="Segoe UI"/>
            <w:color w:val="820052"/>
            <w:sz w:val="18"/>
            <w:szCs w:val="18"/>
          </w:rPr>
          <w:tab/>
        </w:r>
        <w:r>
          <w:rPr>
            <w:rFonts w:ascii="Segoe UI" w:hAnsi="Segoe UI" w:cs="Segoe UI"/>
            <w:color w:val="820052"/>
            <w:sz w:val="18"/>
            <w:szCs w:val="18"/>
          </w:rPr>
          <w:tab/>
        </w:r>
        <w:r>
          <w:rPr>
            <w:rFonts w:ascii="Segoe UI" w:hAnsi="Segoe UI" w:cs="Segoe UI"/>
            <w:color w:val="820052"/>
            <w:sz w:val="18"/>
            <w:szCs w:val="18"/>
          </w:rPr>
          <w:tab/>
        </w:r>
        <w:r>
          <w:rPr>
            <w:rFonts w:ascii="Segoe UI" w:hAnsi="Segoe UI" w:cs="Segoe UI"/>
            <w:color w:val="820052"/>
            <w:sz w:val="18"/>
            <w:szCs w:val="18"/>
          </w:rPr>
          <w:tab/>
        </w:r>
        <w:r>
          <w:rPr>
            <w:rFonts w:ascii="Segoe UI" w:hAnsi="Segoe UI" w:cs="Segoe UI"/>
            <w:color w:val="820052"/>
            <w:sz w:val="18"/>
            <w:szCs w:val="18"/>
          </w:rPr>
          <w:tab/>
        </w:r>
        <w:r>
          <w:rPr>
            <w:rFonts w:ascii="Segoe UI" w:hAnsi="Segoe UI" w:cs="Segoe UI"/>
            <w:color w:val="820052"/>
            <w:sz w:val="18"/>
            <w:szCs w:val="18"/>
          </w:rPr>
          <w:tab/>
        </w:r>
        <w:proofErr w:type="spellStart"/>
        <w:r w:rsidRPr="00E01BC5">
          <w:rPr>
            <w:rFonts w:ascii="Segoe UI" w:hAnsi="Segoe UI" w:cs="Segoe UI"/>
            <w:color w:val="820052"/>
            <w:sz w:val="18"/>
            <w:szCs w:val="18"/>
          </w:rPr>
          <w:t>Página</w:t>
        </w:r>
        <w:proofErr w:type="spellEnd"/>
        <w:r w:rsidRPr="00E01BC5">
          <w:rPr>
            <w:rFonts w:ascii="Segoe UI" w:hAnsi="Segoe UI" w:cs="Segoe UI"/>
            <w:color w:val="820052"/>
            <w:sz w:val="18"/>
            <w:szCs w:val="18"/>
          </w:rPr>
          <w:t xml:space="preserve"> </w:t>
        </w:r>
        <w:r w:rsidRPr="00E01BC5">
          <w:rPr>
            <w:rFonts w:ascii="Segoe UI" w:hAnsi="Segoe UI" w:cs="Segoe UI"/>
            <w:b/>
            <w:bCs/>
            <w:color w:val="820052"/>
            <w:sz w:val="18"/>
            <w:szCs w:val="18"/>
          </w:rPr>
          <w:fldChar w:fldCharType="begin"/>
        </w:r>
        <w:r w:rsidRPr="00E01BC5">
          <w:rPr>
            <w:rFonts w:ascii="Segoe UI" w:hAnsi="Segoe UI" w:cs="Segoe UI"/>
            <w:b/>
            <w:bCs/>
            <w:color w:val="820052"/>
            <w:sz w:val="18"/>
            <w:szCs w:val="18"/>
          </w:rPr>
          <w:instrText>PAGE</w:instrText>
        </w:r>
        <w:r w:rsidRPr="00E01BC5">
          <w:rPr>
            <w:rFonts w:ascii="Segoe UI" w:hAnsi="Segoe UI" w:cs="Segoe UI"/>
            <w:b/>
            <w:bCs/>
            <w:color w:val="820052"/>
            <w:sz w:val="18"/>
            <w:szCs w:val="18"/>
          </w:rPr>
          <w:fldChar w:fldCharType="separate"/>
        </w:r>
        <w:r>
          <w:rPr>
            <w:rFonts w:ascii="Segoe UI" w:hAnsi="Segoe UI" w:cs="Segoe UI"/>
            <w:b/>
            <w:bCs/>
            <w:noProof/>
            <w:color w:val="820052"/>
            <w:sz w:val="18"/>
            <w:szCs w:val="18"/>
          </w:rPr>
          <w:t>8</w:t>
        </w:r>
        <w:r w:rsidRPr="00E01BC5">
          <w:rPr>
            <w:rFonts w:ascii="Segoe UI" w:hAnsi="Segoe UI" w:cs="Segoe UI"/>
            <w:b/>
            <w:bCs/>
            <w:color w:val="820052"/>
            <w:sz w:val="18"/>
            <w:szCs w:val="18"/>
          </w:rPr>
          <w:fldChar w:fldCharType="end"/>
        </w:r>
        <w:r w:rsidRPr="00E01BC5">
          <w:rPr>
            <w:rFonts w:ascii="Segoe UI" w:hAnsi="Segoe UI" w:cs="Segoe UI"/>
            <w:color w:val="820052"/>
            <w:sz w:val="18"/>
            <w:szCs w:val="18"/>
          </w:rPr>
          <w:t xml:space="preserve"> de </w:t>
        </w:r>
        <w:r w:rsidRPr="00E01BC5">
          <w:rPr>
            <w:rFonts w:ascii="Segoe UI" w:hAnsi="Segoe UI" w:cs="Segoe UI"/>
            <w:b/>
            <w:bCs/>
            <w:color w:val="820052"/>
            <w:sz w:val="18"/>
            <w:szCs w:val="18"/>
          </w:rPr>
          <w:fldChar w:fldCharType="begin"/>
        </w:r>
        <w:r w:rsidRPr="00E01BC5">
          <w:rPr>
            <w:rFonts w:ascii="Segoe UI" w:hAnsi="Segoe UI" w:cs="Segoe UI"/>
            <w:b/>
            <w:bCs/>
            <w:color w:val="820052"/>
            <w:sz w:val="18"/>
            <w:szCs w:val="18"/>
          </w:rPr>
          <w:instrText>NUMPAGES</w:instrText>
        </w:r>
        <w:r w:rsidRPr="00E01BC5">
          <w:rPr>
            <w:rFonts w:ascii="Segoe UI" w:hAnsi="Segoe UI" w:cs="Segoe UI"/>
            <w:b/>
            <w:bCs/>
            <w:color w:val="820052"/>
            <w:sz w:val="18"/>
            <w:szCs w:val="18"/>
          </w:rPr>
          <w:fldChar w:fldCharType="separate"/>
        </w:r>
        <w:r>
          <w:rPr>
            <w:rFonts w:ascii="Segoe UI" w:hAnsi="Segoe UI" w:cs="Segoe UI"/>
            <w:b/>
            <w:bCs/>
            <w:noProof/>
            <w:color w:val="820052"/>
            <w:sz w:val="18"/>
            <w:szCs w:val="18"/>
          </w:rPr>
          <w:t>8</w:t>
        </w:r>
        <w:r w:rsidRPr="00E01BC5">
          <w:rPr>
            <w:rFonts w:ascii="Segoe UI" w:hAnsi="Segoe UI" w:cs="Segoe UI"/>
            <w:b/>
            <w:bCs/>
            <w:color w:val="820052"/>
            <w:sz w:val="18"/>
            <w:szCs w:val="18"/>
          </w:rPr>
          <w:fldChar w:fldCharType="end"/>
        </w:r>
      </w:sdtContent>
    </w:sdt>
  </w:p>
  <w:p w14:paraId="2024D6E6" w14:textId="77777777" w:rsidR="00FF4AE1" w:rsidRDefault="00FF4AE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108FE" w14:textId="77777777" w:rsidR="00FF4AE1" w:rsidRPr="00A12902" w:rsidRDefault="00FF4AE1" w:rsidP="00103DAE">
    <w:pPr>
      <w:tabs>
        <w:tab w:val="left" w:pos="6466"/>
      </w:tabs>
      <w:autoSpaceDE w:val="0"/>
      <w:autoSpaceDN w:val="0"/>
      <w:adjustRightInd w:val="0"/>
      <w:rPr>
        <w:rFonts w:ascii="Segoe UI" w:hAnsi="Segoe UI" w:cs="Segoe UI"/>
        <w:noProof/>
        <w:sz w:val="21"/>
        <w:szCs w:val="21"/>
      </w:rPr>
    </w:pPr>
    <w:r>
      <w:rPr>
        <w:rFonts w:ascii="Segoe UI" w:hAnsi="Segoe UI" w:cs="Segoe UI"/>
        <w:noProof/>
        <w:color w:val="8C0052"/>
        <w:sz w:val="16"/>
        <w:szCs w:val="16"/>
        <w:lang w:eastAsia="es-ES"/>
      </w:rPr>
      <mc:AlternateContent>
        <mc:Choice Requires="wps">
          <w:drawing>
            <wp:anchor distT="4294967295" distB="4294967295" distL="114300" distR="114300" simplePos="0" relativeHeight="251656192" behindDoc="0" locked="0" layoutInCell="1" allowOverlap="1" wp14:anchorId="5F227401" wp14:editId="47C925DA">
              <wp:simplePos x="0" y="0"/>
              <wp:positionH relativeFrom="column">
                <wp:posOffset>-117475</wp:posOffset>
              </wp:positionH>
              <wp:positionV relativeFrom="paragraph">
                <wp:posOffset>226059</wp:posOffset>
              </wp:positionV>
              <wp:extent cx="5810250" cy="0"/>
              <wp:effectExtent l="0" t="0" r="0" b="0"/>
              <wp:wrapNone/>
              <wp:docPr id="3" name="2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10250" cy="0"/>
                      </a:xfrm>
                      <a:prstGeom prst="line">
                        <a:avLst/>
                      </a:prstGeom>
                      <a:ln/>
                    </wps:spPr>
                    <wps:style>
                      <a:lnRef idx="1">
                        <a:schemeClr val="accent2"/>
                      </a:lnRef>
                      <a:fillRef idx="0">
                        <a:schemeClr val="accent2"/>
                      </a:fillRef>
                      <a:effectRef idx="0">
                        <a:schemeClr val="accent2"/>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EAEECB7" id="23 Conector recto"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25pt,17.8pt" to="448.25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" strokecolor="#ed7d31 [3205]" strokeweight=".5pt">
              <v:stroke joinstyle="miter"/>
              <o:lock v:ext="edit" shapetype="f"/>
            </v:line>
          </w:pict>
        </mc:Fallback>
      </mc:AlternateContent>
    </w:r>
    <w:r>
      <w:rPr>
        <w:rFonts w:ascii="Segoe UI" w:hAnsi="Segoe UI" w:cs="Segoe UI"/>
        <w:noProof/>
        <w:sz w:val="21"/>
        <w:szCs w:val="21"/>
      </w:rPr>
      <w:tab/>
    </w:r>
  </w:p>
  <w:p w14:paraId="1AD2A89B" w14:textId="77777777" w:rsidR="00FF4AE1" w:rsidRPr="001A32F5" w:rsidRDefault="00FF4AE1" w:rsidP="00AD057C">
    <w:pPr>
      <w:spacing w:after="0"/>
      <w:rPr>
        <w:rFonts w:ascii="Segoe UI" w:hAnsi="Segoe UI" w:cs="Segoe UI"/>
        <w:color w:val="C45911"/>
        <w:sz w:val="16"/>
        <w:szCs w:val="16"/>
      </w:rPr>
    </w:pPr>
    <w:r w:rsidRPr="001A32F5">
      <w:rPr>
        <w:rFonts w:ascii="Segoe UI" w:hAnsi="Segoe UI" w:cs="Segoe UI"/>
        <w:color w:val="C45911"/>
        <w:sz w:val="16"/>
        <w:szCs w:val="16"/>
      </w:rPr>
      <w:sym w:font="Symbol" w:char="F0D3"/>
    </w:r>
    <w:r w:rsidRPr="001A32F5">
      <w:rPr>
        <w:rFonts w:ascii="Segoe UI" w:hAnsi="Segoe UI" w:cs="Segoe UI"/>
        <w:color w:val="C45911"/>
        <w:sz w:val="16"/>
        <w:szCs w:val="16"/>
      </w:rPr>
      <w:t xml:space="preserve"> </w:t>
    </w:r>
    <w:r w:rsidRPr="001A32F5">
      <w:rPr>
        <w:rFonts w:ascii="Segoe UI" w:hAnsi="Segoe UI" w:cs="Segoe UI"/>
        <w:color w:val="C45911"/>
        <w:sz w:val="16"/>
        <w:szCs w:val="16"/>
      </w:rPr>
      <w:t>Tots els drets reservats. Aquest document no pot ser reproduït ni íntegrament ni en part sense el permís previ per escrit HOSPITAL DE LA SANTA CREU I SANT PAU</w:t>
    </w:r>
  </w:p>
  <w:p w14:paraId="1E9AFBDB" w14:textId="77777777" w:rsidR="00FF4AE1" w:rsidRDefault="00FF4AE1" w:rsidP="00AD057C">
    <w:pPr>
      <w:spacing w:before="0" w:line="240" w:lineRule="auto"/>
    </w:pPr>
    <w:r>
      <w:rPr>
        <w:rFonts w:ascii="Segoe UI" w:hAnsi="Segoe UI" w:cs="Segoe UI"/>
        <w:color w:val="8C0052"/>
        <w:sz w:val="16"/>
        <w:szCs w:val="16"/>
      </w:rPr>
      <w:tab/>
    </w:r>
    <w:r>
      <w:rPr>
        <w:rFonts w:ascii="Segoe UI" w:hAnsi="Segoe UI" w:cs="Segoe UI"/>
        <w:color w:val="8C0052"/>
        <w:sz w:val="16"/>
        <w:szCs w:val="16"/>
      </w:rPr>
      <w:tab/>
    </w:r>
    <w:r>
      <w:rPr>
        <w:rFonts w:ascii="Segoe UI" w:hAnsi="Segoe UI" w:cs="Segoe UI"/>
        <w:color w:val="8C0052"/>
        <w:sz w:val="16"/>
        <w:szCs w:val="16"/>
      </w:rPr>
      <w:tab/>
    </w:r>
    <w:r>
      <w:rPr>
        <w:rFonts w:ascii="Segoe UI" w:hAnsi="Segoe UI" w:cs="Segoe UI"/>
        <w:color w:val="8C0052"/>
        <w:sz w:val="16"/>
        <w:szCs w:val="16"/>
      </w:rPr>
      <w:tab/>
    </w:r>
    <w:r>
      <w:rPr>
        <w:rFonts w:ascii="Segoe UI" w:hAnsi="Segoe UI" w:cs="Segoe UI"/>
        <w:color w:val="8C0052"/>
        <w:sz w:val="16"/>
        <w:szCs w:val="16"/>
      </w:rPr>
      <w:tab/>
    </w:r>
    <w:r>
      <w:rPr>
        <w:rFonts w:ascii="Segoe UI" w:hAnsi="Segoe UI" w:cs="Segoe UI"/>
        <w:color w:val="8C0052"/>
        <w:sz w:val="16"/>
        <w:szCs w:val="16"/>
      </w:rPr>
      <w:tab/>
    </w:r>
    <w:r>
      <w:rPr>
        <w:rFonts w:ascii="Segoe UI" w:hAnsi="Segoe UI" w:cs="Segoe UI"/>
        <w:color w:val="8C0052"/>
        <w:sz w:val="16"/>
        <w:szCs w:val="16"/>
      </w:rPr>
      <w:tab/>
    </w:r>
    <w:r>
      <w:rPr>
        <w:rFonts w:ascii="Segoe UI" w:hAnsi="Segoe UI" w:cs="Segoe UI"/>
        <w:color w:val="8C0052"/>
        <w:sz w:val="16"/>
        <w:szCs w:val="16"/>
      </w:rPr>
      <w:tab/>
    </w:r>
    <w:r>
      <w:rPr>
        <w:rFonts w:ascii="Segoe UI" w:hAnsi="Segoe UI" w:cs="Segoe UI"/>
        <w:color w:val="8C0052"/>
        <w:sz w:val="16"/>
        <w:szCs w:val="16"/>
      </w:rPr>
      <w:tab/>
    </w:r>
    <w:r>
      <w:rPr>
        <w:rFonts w:ascii="Segoe UI" w:hAnsi="Segoe UI" w:cs="Segoe UI"/>
        <w:color w:val="8C0052"/>
        <w:sz w:val="16"/>
        <w:szCs w:val="16"/>
      </w:rPr>
      <w:tab/>
    </w:r>
    <w:sdt>
      <w:sdtPr>
        <w:rPr>
          <w:rFonts w:ascii="Segoe UI" w:hAnsi="Segoe UI" w:cs="Segoe UI"/>
          <w:color w:val="820052"/>
          <w:sz w:val="18"/>
          <w:szCs w:val="18"/>
        </w:rPr>
        <w:id w:val="-733165216"/>
        <w:docPartObj>
          <w:docPartGallery w:val="Page Numbers (Top of Page)"/>
          <w:docPartUnique/>
        </w:docPartObj>
      </w:sdtPr>
      <w:sdtEndPr/>
      <w:sdtContent>
        <w:r>
          <w:rPr>
            <w:rFonts w:ascii="Segoe UI" w:hAnsi="Segoe UI" w:cs="Segoe UI"/>
            <w:color w:val="820052"/>
            <w:sz w:val="18"/>
            <w:szCs w:val="18"/>
          </w:rPr>
          <w:t xml:space="preserve">    </w:t>
        </w:r>
        <w:r w:rsidRPr="00C74082">
          <w:rPr>
            <w:rFonts w:ascii="Segoe UI" w:hAnsi="Segoe UI" w:cs="Segoe UI"/>
            <w:color w:val="C45911" w:themeColor="accent2" w:themeShade="BF"/>
            <w:sz w:val="18"/>
            <w:szCs w:val="18"/>
          </w:rPr>
          <w:t>P</w:t>
        </w:r>
        <w:r w:rsidR="00A75562">
          <w:rPr>
            <w:rFonts w:ascii="Segoe UI" w:hAnsi="Segoe UI" w:cs="Segoe UI"/>
            <w:color w:val="C45911" w:themeColor="accent2" w:themeShade="BF"/>
            <w:sz w:val="18"/>
            <w:szCs w:val="18"/>
          </w:rPr>
          <w:t>à</w:t>
        </w:r>
        <w:r w:rsidRPr="00C74082">
          <w:rPr>
            <w:rFonts w:ascii="Segoe UI" w:hAnsi="Segoe UI" w:cs="Segoe UI"/>
            <w:color w:val="C45911" w:themeColor="accent2" w:themeShade="BF"/>
            <w:sz w:val="18"/>
            <w:szCs w:val="18"/>
          </w:rPr>
          <w:t xml:space="preserve">gina </w:t>
        </w:r>
        <w:r w:rsidRPr="00C74082">
          <w:rPr>
            <w:rFonts w:ascii="Segoe UI" w:hAnsi="Segoe UI" w:cs="Segoe UI"/>
            <w:b/>
            <w:bCs/>
            <w:color w:val="C45911" w:themeColor="accent2" w:themeShade="BF"/>
            <w:sz w:val="18"/>
            <w:szCs w:val="18"/>
          </w:rPr>
          <w:fldChar w:fldCharType="begin"/>
        </w:r>
        <w:r w:rsidRPr="00C74082">
          <w:rPr>
            <w:rFonts w:ascii="Segoe UI" w:hAnsi="Segoe UI" w:cs="Segoe UI"/>
            <w:b/>
            <w:bCs/>
            <w:color w:val="C45911" w:themeColor="accent2" w:themeShade="BF"/>
            <w:sz w:val="18"/>
            <w:szCs w:val="18"/>
          </w:rPr>
          <w:instrText>PAGE</w:instrText>
        </w:r>
        <w:r w:rsidRPr="00C74082">
          <w:rPr>
            <w:rFonts w:ascii="Segoe UI" w:hAnsi="Segoe UI" w:cs="Segoe UI"/>
            <w:b/>
            <w:bCs/>
            <w:color w:val="C45911" w:themeColor="accent2" w:themeShade="BF"/>
            <w:sz w:val="18"/>
            <w:szCs w:val="18"/>
          </w:rPr>
          <w:fldChar w:fldCharType="separate"/>
        </w:r>
        <w:r w:rsidRPr="00C74082">
          <w:rPr>
            <w:rFonts w:ascii="Segoe UI" w:hAnsi="Segoe UI" w:cs="Segoe UI"/>
            <w:b/>
            <w:bCs/>
            <w:noProof/>
            <w:color w:val="C45911" w:themeColor="accent2" w:themeShade="BF"/>
            <w:sz w:val="18"/>
            <w:szCs w:val="18"/>
          </w:rPr>
          <w:t>7</w:t>
        </w:r>
        <w:r w:rsidRPr="00C74082">
          <w:rPr>
            <w:rFonts w:ascii="Segoe UI" w:hAnsi="Segoe UI" w:cs="Segoe UI"/>
            <w:b/>
            <w:bCs/>
            <w:color w:val="C45911" w:themeColor="accent2" w:themeShade="BF"/>
            <w:sz w:val="18"/>
            <w:szCs w:val="18"/>
          </w:rPr>
          <w:fldChar w:fldCharType="end"/>
        </w:r>
        <w:r w:rsidRPr="00C74082">
          <w:rPr>
            <w:rFonts w:ascii="Segoe UI" w:hAnsi="Segoe UI" w:cs="Segoe UI"/>
            <w:color w:val="C45911" w:themeColor="accent2" w:themeShade="BF"/>
            <w:sz w:val="18"/>
            <w:szCs w:val="18"/>
          </w:rPr>
          <w:t xml:space="preserve"> de </w:t>
        </w:r>
        <w:r w:rsidRPr="00C74082">
          <w:rPr>
            <w:rFonts w:ascii="Segoe UI" w:hAnsi="Segoe UI" w:cs="Segoe UI"/>
            <w:b/>
            <w:bCs/>
            <w:color w:val="C45911" w:themeColor="accent2" w:themeShade="BF"/>
            <w:sz w:val="18"/>
            <w:szCs w:val="18"/>
          </w:rPr>
          <w:fldChar w:fldCharType="begin"/>
        </w:r>
        <w:r w:rsidRPr="00C74082">
          <w:rPr>
            <w:rFonts w:ascii="Segoe UI" w:hAnsi="Segoe UI" w:cs="Segoe UI"/>
            <w:b/>
            <w:bCs/>
            <w:color w:val="C45911" w:themeColor="accent2" w:themeShade="BF"/>
            <w:sz w:val="18"/>
            <w:szCs w:val="18"/>
          </w:rPr>
          <w:instrText>NUMPAGES</w:instrText>
        </w:r>
        <w:r w:rsidRPr="00C74082">
          <w:rPr>
            <w:rFonts w:ascii="Segoe UI" w:hAnsi="Segoe UI" w:cs="Segoe UI"/>
            <w:b/>
            <w:bCs/>
            <w:color w:val="C45911" w:themeColor="accent2" w:themeShade="BF"/>
            <w:sz w:val="18"/>
            <w:szCs w:val="18"/>
          </w:rPr>
          <w:fldChar w:fldCharType="separate"/>
        </w:r>
        <w:r w:rsidRPr="00C74082">
          <w:rPr>
            <w:rFonts w:ascii="Segoe UI" w:hAnsi="Segoe UI" w:cs="Segoe UI"/>
            <w:b/>
            <w:bCs/>
            <w:noProof/>
            <w:color w:val="C45911" w:themeColor="accent2" w:themeShade="BF"/>
            <w:sz w:val="18"/>
            <w:szCs w:val="18"/>
          </w:rPr>
          <w:t>8</w:t>
        </w:r>
        <w:r w:rsidRPr="00C74082">
          <w:rPr>
            <w:rFonts w:ascii="Segoe UI" w:hAnsi="Segoe UI" w:cs="Segoe UI"/>
            <w:b/>
            <w:bCs/>
            <w:color w:val="C45911" w:themeColor="accent2" w:themeShade="BF"/>
            <w:sz w:val="18"/>
            <w:szCs w:val="18"/>
          </w:rPr>
          <w:fldChar w:fldCharType="end"/>
        </w:r>
      </w:sdtContent>
    </w:sdt>
  </w:p>
  <w:p w14:paraId="3ABCC737" w14:textId="77777777" w:rsidR="00FF4AE1" w:rsidRDefault="00FF4AE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61493" w14:textId="77777777" w:rsidR="00F50B72" w:rsidRDefault="00F50B72" w:rsidP="006D42C0">
      <w:pPr>
        <w:spacing w:after="0" w:line="240" w:lineRule="auto"/>
      </w:pPr>
      <w:r>
        <w:separator/>
      </w:r>
    </w:p>
  </w:footnote>
  <w:footnote w:type="continuationSeparator" w:id="0">
    <w:p w14:paraId="7621259E" w14:textId="77777777" w:rsidR="00F50B72" w:rsidRDefault="00F50B72" w:rsidP="006D42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CFFA0" w14:textId="77777777" w:rsidR="00FF4AE1" w:rsidRPr="006D3920" w:rsidRDefault="00FF4AE1" w:rsidP="00103DAE">
    <w:pPr>
      <w:pStyle w:val="Encabezado"/>
      <w:rPr>
        <w:rFonts w:ascii="Segoe UI" w:hAnsi="Segoe UI" w:cs="Segoe UI"/>
        <w:b/>
        <w:color w:val="8C0052"/>
        <w:sz w:val="18"/>
        <w:szCs w:val="18"/>
      </w:rPr>
    </w:pPr>
    <w:r w:rsidRPr="006D3920">
      <w:rPr>
        <w:rFonts w:ascii="Segoe UI" w:hAnsi="Segoe UI" w:cs="Segoe UI"/>
        <w:b/>
        <w:color w:val="8C0052"/>
        <w:sz w:val="18"/>
        <w:szCs w:val="18"/>
      </w:rPr>
      <w:t>GUIA DOCUMENTACIÓ APLICACIONS DEPARTAMENTALS</w:t>
    </w:r>
  </w:p>
  <w:p w14:paraId="6EB77E74" w14:textId="77777777" w:rsidR="00FF4AE1" w:rsidRPr="006D3920" w:rsidRDefault="00FF4AE1" w:rsidP="00103DAE">
    <w:pPr>
      <w:pStyle w:val="Encabezado"/>
      <w:rPr>
        <w:rFonts w:ascii="Segoe UI" w:hAnsi="Segoe UI" w:cs="Segoe UI"/>
        <w:b/>
        <w:sz w:val="18"/>
        <w:szCs w:val="18"/>
        <w:lang w:val="es-ES_tradnl"/>
      </w:rPr>
    </w:pPr>
    <w:r w:rsidRPr="006D3920">
      <w:rPr>
        <w:rFonts w:ascii="Segoe UI" w:hAnsi="Segoe UI" w:cs="Segoe UI"/>
        <w:b/>
        <w:sz w:val="18"/>
        <w:szCs w:val="18"/>
        <w:lang w:val="es-ES_tradnl"/>
      </w:rPr>
      <w:t>HSP-PROGENY-01</w:t>
    </w:r>
  </w:p>
  <w:p w14:paraId="107B2679" w14:textId="77777777" w:rsidR="00FF4AE1" w:rsidRPr="006D3920" w:rsidRDefault="00FF4AE1" w:rsidP="00103DAE">
    <w:pPr>
      <w:pStyle w:val="Encabezado"/>
      <w:rPr>
        <w:rFonts w:ascii="Segoe UI" w:hAnsi="Segoe UI" w:cs="Segoe UI"/>
        <w:b/>
        <w:sz w:val="18"/>
        <w:szCs w:val="18"/>
      </w:rPr>
    </w:pPr>
    <w:r w:rsidRPr="006D3920">
      <w:rPr>
        <w:rFonts w:ascii="Segoe UI" w:hAnsi="Segoe UI" w:cs="Segoe UI"/>
        <w:b/>
        <w:sz w:val="18"/>
        <w:szCs w:val="18"/>
      </w:rPr>
      <w:t>27/04/2022</w:t>
    </w:r>
  </w:p>
  <w:p w14:paraId="5F7FAD06" w14:textId="77777777" w:rsidR="00FF4AE1" w:rsidRDefault="00FF4AE1" w:rsidP="00103DAE">
    <w:pPr>
      <w:pStyle w:val="Encabezado"/>
    </w:pPr>
    <w:proofErr w:type="spellStart"/>
    <w:r w:rsidRPr="006D3920">
      <w:rPr>
        <w:rFonts w:ascii="Segoe UI" w:hAnsi="Segoe UI" w:cs="Segoe UI"/>
        <w:b/>
        <w:sz w:val="18"/>
        <w:szCs w:val="18"/>
      </w:rPr>
      <w:t>Edición</w:t>
    </w:r>
    <w:proofErr w:type="spellEnd"/>
    <w:r w:rsidRPr="006D3920">
      <w:rPr>
        <w:rFonts w:ascii="Segoe UI" w:hAnsi="Segoe UI" w:cs="Segoe UI"/>
        <w:b/>
        <w:sz w:val="18"/>
        <w:szCs w:val="18"/>
      </w:rPr>
      <w:t xml:space="preserve"> 1</w:t>
    </w:r>
  </w:p>
  <w:p w14:paraId="401D9A71" w14:textId="77777777" w:rsidR="00FF4AE1" w:rsidRDefault="00FF4AE1">
    <w:r>
      <w:rPr>
        <w:rFonts w:ascii="Segoe UI" w:hAnsi="Segoe UI" w:cs="Segoe UI"/>
        <w:noProof/>
        <w:color w:val="8C0052"/>
        <w:sz w:val="16"/>
        <w:szCs w:val="16"/>
        <w:lang w:eastAsia="es-ES"/>
      </w:rPr>
      <mc:AlternateContent>
        <mc:Choice Requires="wps">
          <w:drawing>
            <wp:anchor distT="4294967295" distB="4294967295" distL="114300" distR="114300" simplePos="0" relativeHeight="251658240" behindDoc="0" locked="0" layoutInCell="1" allowOverlap="1" wp14:anchorId="066BDB65" wp14:editId="72CC5E59">
              <wp:simplePos x="0" y="0"/>
              <wp:positionH relativeFrom="column">
                <wp:posOffset>0</wp:posOffset>
              </wp:positionH>
              <wp:positionV relativeFrom="paragraph">
                <wp:posOffset>54551</wp:posOffset>
              </wp:positionV>
              <wp:extent cx="5810250" cy="0"/>
              <wp:effectExtent l="38100" t="38100" r="57150" b="76200"/>
              <wp:wrapNone/>
              <wp:docPr id="6" name="25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10250" cy="0"/>
                      </a:xfrm>
                      <a:prstGeom prst="line">
                        <a:avLst/>
                      </a:prstGeom>
                      <a:ln>
                        <a:solidFill>
                          <a:srgbClr val="8C0052"/>
                        </a:solidFill>
                      </a:ln>
                    </wps:spPr>
                    <wps:style>
                      <a:lnRef idx="2">
                        <a:schemeClr val="accent2"/>
                      </a:lnRef>
                      <a:fillRef idx="0">
                        <a:schemeClr val="accent2"/>
                      </a:fillRef>
                      <a:effectRef idx="1">
                        <a:schemeClr val="accent2"/>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5D28438" id="25 Conector recto"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4.3pt" to="457.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" strokecolor="#8c0052" strokeweight="1pt">
              <v:stroke joinstyle="miter"/>
              <o:lock v:ext="edit" shapetype="f"/>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F3EB8" w14:textId="77777777" w:rsidR="00FF4AE1" w:rsidRPr="006B78BB" w:rsidRDefault="00FF4AE1" w:rsidP="006D42C0">
    <w:pPr>
      <w:pStyle w:val="Encabezado"/>
      <w:tabs>
        <w:tab w:val="clear" w:pos="4252"/>
        <w:tab w:val="center" w:pos="5956"/>
      </w:tabs>
      <w:rPr>
        <w:rFonts w:ascii="Segoe UI" w:hAnsi="Segoe UI" w:cs="Segoe UI"/>
        <w:b/>
        <w:color w:val="FF8C00"/>
        <w:sz w:val="18"/>
        <w:szCs w:val="18"/>
      </w:rPr>
    </w:pPr>
    <w:r>
      <w:t>Automatización del Ciclo de Vida SSL (HARICA)</w:t>
    </w:r>
  </w:p>
  <w:p w14:paraId="5016148D" w14:textId="77777777" w:rsidR="00FF4AE1" w:rsidRPr="006D42C0" w:rsidRDefault="00046DBB" w:rsidP="00E14911">
    <w:pPr>
      <w:pStyle w:val="Encabezado"/>
      <w:tabs>
        <w:tab w:val="clear" w:pos="4252"/>
        <w:tab w:val="clear" w:pos="8504"/>
        <w:tab w:val="right" w:pos="9072"/>
      </w:tabs>
      <w:rPr>
        <w:rFonts w:ascii="Segoe UI" w:hAnsi="Segoe UI" w:cs="Segoe UI"/>
        <w:b/>
        <w:sz w:val="18"/>
        <w:szCs w:val="18"/>
        <w:lang w:val="es-ES_tradnl"/>
      </w:rPr>
    </w:pPr>
    <w:r>
      <w:t>Procedimiento Operativo de Infraestructura, Gestión DNS Dinámica y Orquestación Post-Despliegue</w:t>
    </w:r>
    <w:r>
      <w:tab/>
    </w:r>
  </w:p>
  <w:p w14:paraId="7A1F3ADD" w14:textId="77777777" w:rsidR="00FF4AE1" w:rsidRDefault="00C22B33" w:rsidP="00103DAE">
    <w:pPr>
      <w:pStyle w:val="Encabezado"/>
      <w:rPr>
        <w:rFonts w:ascii="Segoe UI" w:hAnsi="Segoe UI" w:cs="Segoe UI"/>
        <w:b/>
        <w:sz w:val="18"/>
        <w:szCs w:val="18"/>
      </w:rPr>
    </w:pPr>
    <w:r>
      <w:rPr>
        <w:rFonts w:ascii="Segoe UI" w:hAnsi="Segoe UI" w:cs="Segoe UI"/>
        <w:b/>
        <w:sz w:val="18"/>
        <w:szCs w:val="18"/>
      </w:rPr>
      <w:t>Versió</w:t>
    </w:r>
    <w:r w:rsidR="00FF4AE1">
      <w:rPr>
        <w:rFonts w:ascii="Segoe UI" w:hAnsi="Segoe UI" w:cs="Segoe UI"/>
        <w:b/>
        <w:sz w:val="18"/>
        <w:szCs w:val="18"/>
      </w:rPr>
      <w:t xml:space="preserve"> </w:t>
    </w:r>
    <w:r w:rsidR="00617BCC">
      <w:rPr>
        <w:rFonts w:ascii="Segoe UI" w:hAnsi="Segoe UI" w:cs="Segoe UI"/>
        <w:b/>
        <w:sz w:val="18"/>
        <w:szCs w:val="18"/>
      </w:rPr>
      <w:t>1.0</w:t>
    </w:r>
  </w:p>
  <w:p w14:paraId="1B2221BB" w14:textId="77777777" w:rsidR="00FF4AE1" w:rsidRDefault="00FF4AE1" w:rsidP="00103DAE">
    <w:pPr>
      <w:pStyle w:val="Encabezado"/>
    </w:pPr>
    <w:r>
      <w:rPr>
        <w:rFonts w:ascii="Segoe UI" w:hAnsi="Segoe UI" w:cs="Segoe UI"/>
        <w:noProof/>
        <w:color w:val="8C0052"/>
        <w:sz w:val="16"/>
        <w:szCs w:val="16"/>
        <w:lang w:eastAsia="es-ES"/>
      </w:rPr>
      <mc:AlternateContent>
        <mc:Choice Requires="wps">
          <w:drawing>
            <wp:anchor distT="4294967295" distB="4294967295" distL="114300" distR="114300" simplePos="0" relativeHeight="251657216" behindDoc="0" locked="0" layoutInCell="1" allowOverlap="1" wp14:anchorId="7D882ADB" wp14:editId="6BE10F43">
              <wp:simplePos x="0" y="0"/>
              <wp:positionH relativeFrom="column">
                <wp:posOffset>0</wp:posOffset>
              </wp:positionH>
              <wp:positionV relativeFrom="paragraph">
                <wp:posOffset>37464</wp:posOffset>
              </wp:positionV>
              <wp:extent cx="5810250" cy="0"/>
              <wp:effectExtent l="0" t="0" r="0" b="0"/>
              <wp:wrapNone/>
              <wp:docPr id="5" name="25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10250" cy="0"/>
                      </a:xfrm>
                      <a:prstGeom prst="line">
                        <a:avLst/>
                      </a:prstGeom>
                      <a:ln/>
                    </wps:spPr>
                    <wps:style>
                      <a:lnRef idx="1">
                        <a:schemeClr val="accent2"/>
                      </a:lnRef>
                      <a:fillRef idx="0">
                        <a:schemeClr val="accent2"/>
                      </a:fillRef>
                      <a:effectRef idx="0">
                        <a:schemeClr val="accent2"/>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E1E7ABC" id="25 Conector recto"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2.95pt" to="457.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" strokecolor="#ed7d31 [3205]" strokeweight=".5pt">
              <v:stroke joinstyle="miter"/>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586" w:type="dxa"/>
      <w:tblInd w:w="-923" w:type="dxa"/>
      <w:tblLayout w:type="fixed"/>
      <w:tblCellMar>
        <w:left w:w="70" w:type="dxa"/>
        <w:right w:w="70" w:type="dxa"/>
      </w:tblCellMar>
      <w:tblLook w:val="0000" w:firstRow="0" w:lastRow="0" w:firstColumn="0" w:lastColumn="0" w:noHBand="0" w:noVBand="0"/>
    </w:tblPr>
    <w:tblGrid>
      <w:gridCol w:w="3828"/>
      <w:gridCol w:w="6096"/>
      <w:gridCol w:w="4662"/>
    </w:tblGrid>
    <w:tr w:rsidR="00FF4AE1" w14:paraId="4DEC8F47" w14:textId="77777777" w:rsidTr="00103DAE">
      <w:tc>
        <w:tcPr>
          <w:tcW w:w="3828" w:type="dxa"/>
        </w:tcPr>
        <w:p w14:paraId="0B0970F4" w14:textId="77777777" w:rsidR="00FF4AE1" w:rsidRDefault="00FF4AE1" w:rsidP="00103DAE">
          <w:pPr>
            <w:pStyle w:val="Encabezado"/>
          </w:pPr>
          <w:r>
            <w:rPr>
              <w:noProof/>
            </w:rPr>
            <w:drawing>
              <wp:inline distT="0" distB="0" distL="0" distR="0" wp14:anchorId="0ABDEDB9" wp14:editId="3355774C">
                <wp:extent cx="1639102" cy="638175"/>
                <wp:effectExtent l="0" t="0" r="0" b="0"/>
                <wp:docPr id="76" name="Imat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3378" cy="639840"/>
                        </a:xfrm>
                        <a:prstGeom prst="rect">
                          <a:avLst/>
                        </a:prstGeom>
                        <a:noFill/>
                        <a:ln>
                          <a:noFill/>
                        </a:ln>
                      </pic:spPr>
                    </pic:pic>
                  </a:graphicData>
                </a:graphic>
              </wp:inline>
            </w:drawing>
          </w:r>
        </w:p>
      </w:tc>
      <w:tc>
        <w:tcPr>
          <w:tcW w:w="6096" w:type="dxa"/>
        </w:tcPr>
        <w:p w14:paraId="043EFBC3" w14:textId="77777777" w:rsidR="00FF4AE1" w:rsidRPr="00A74FB6" w:rsidRDefault="00FF4AE1" w:rsidP="00103DAE">
          <w:pPr>
            <w:pStyle w:val="Encabezado"/>
            <w:jc w:val="right"/>
            <w:rPr>
              <w:sz w:val="28"/>
            </w:rPr>
          </w:pPr>
        </w:p>
      </w:tc>
      <w:tc>
        <w:tcPr>
          <w:tcW w:w="4662" w:type="dxa"/>
          <w:vAlign w:val="center"/>
        </w:tcPr>
        <w:p w14:paraId="7F4D2760" w14:textId="77777777" w:rsidR="00FF4AE1" w:rsidRDefault="00FF4AE1">
          <w:pPr>
            <w:pStyle w:val="Encabezado"/>
            <w:rPr>
              <w:sz w:val="28"/>
            </w:rPr>
          </w:pPr>
        </w:p>
      </w:tc>
    </w:tr>
  </w:tbl>
  <w:p w14:paraId="074164F2" w14:textId="77777777" w:rsidR="00FF4AE1" w:rsidRPr="00A12902" w:rsidRDefault="00FF4AE1" w:rsidP="00103DAE">
    <w:pPr>
      <w:tabs>
        <w:tab w:val="left" w:pos="2340"/>
        <w:tab w:val="left" w:pos="6466"/>
      </w:tabs>
      <w:autoSpaceDE w:val="0"/>
      <w:autoSpaceDN w:val="0"/>
      <w:adjustRightInd w:val="0"/>
      <w:rPr>
        <w:rFonts w:ascii="Segoe UI" w:hAnsi="Segoe UI" w:cs="Segoe UI"/>
        <w:noProof/>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190B21"/>
    <w:multiLevelType w:val="hybridMultilevel"/>
    <w:tmpl w:val="71BC9BE8"/>
    <w:lvl w:ilvl="0" w:tplc="FFFFFFFF">
      <w:start w:val="1"/>
      <w:numFmt w:val="bullet"/>
      <w:lvlText w:val=""/>
      <w:lvlJc w:val="left"/>
      <w:pPr>
        <w:ind w:left="720" w:hanging="360"/>
      </w:pPr>
      <w:rPr>
        <w:rFonts w:ascii="Wingdings" w:hAnsi="Wingdings" w:hint="default"/>
        <w:color w:val="C45911"/>
      </w:rPr>
    </w:lvl>
    <w:lvl w:ilvl="1" w:tplc="BFD85D6C">
      <w:start w:val="1"/>
      <w:numFmt w:val="bullet"/>
      <w:pStyle w:val="Bullet2"/>
      <w:lvlText w:val=""/>
      <w:lvlJc w:val="left"/>
      <w:pPr>
        <w:ind w:left="1440" w:hanging="360"/>
      </w:pPr>
      <w:rPr>
        <w:rFonts w:ascii="Symbol" w:hAnsi="Symbol" w:hint="default"/>
        <w:color w:val="ED7D31" w:themeColor="accent2"/>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646C43B5"/>
    <w:multiLevelType w:val="hybridMultilevel"/>
    <w:tmpl w:val="F8D24BB4"/>
    <w:lvl w:ilvl="0" w:tplc="AC8ABCE6">
      <w:start w:val="1"/>
      <w:numFmt w:val="bullet"/>
      <w:pStyle w:val="Bullet1"/>
      <w:lvlText w:val=""/>
      <w:lvlJc w:val="left"/>
      <w:pPr>
        <w:ind w:left="720" w:hanging="360"/>
      </w:pPr>
      <w:rPr>
        <w:rFonts w:ascii="Wingdings" w:hAnsi="Wingdings" w:hint="default"/>
        <w:color w:val="FF8C0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68F312CC"/>
    <w:multiLevelType w:val="multilevel"/>
    <w:tmpl w:val="CBBEDE18"/>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num w:numId="1" w16cid:durableId="173305312">
    <w:abstractNumId w:val="2"/>
  </w:num>
  <w:num w:numId="2" w16cid:durableId="945845820">
    <w:abstractNumId w:val="1"/>
  </w:num>
  <w:num w:numId="3" w16cid:durableId="739862180">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252"/>
    <w:rsid w:val="0000425C"/>
    <w:rsid w:val="0001640D"/>
    <w:rsid w:val="0002220A"/>
    <w:rsid w:val="00024CC9"/>
    <w:rsid w:val="00042BBA"/>
    <w:rsid w:val="00046ACC"/>
    <w:rsid w:val="00046DBB"/>
    <w:rsid w:val="00067D1C"/>
    <w:rsid w:val="00074F94"/>
    <w:rsid w:val="000A14FF"/>
    <w:rsid w:val="000B122A"/>
    <w:rsid w:val="000B14C1"/>
    <w:rsid w:val="000E0AF1"/>
    <w:rsid w:val="000E7181"/>
    <w:rsid w:val="00103DAE"/>
    <w:rsid w:val="0011370D"/>
    <w:rsid w:val="00131339"/>
    <w:rsid w:val="00131AAC"/>
    <w:rsid w:val="00132644"/>
    <w:rsid w:val="00136D15"/>
    <w:rsid w:val="0014630C"/>
    <w:rsid w:val="00154E55"/>
    <w:rsid w:val="00160833"/>
    <w:rsid w:val="00162E77"/>
    <w:rsid w:val="0017005A"/>
    <w:rsid w:val="00196C93"/>
    <w:rsid w:val="001A32F5"/>
    <w:rsid w:val="001A6D13"/>
    <w:rsid w:val="001C2CF7"/>
    <w:rsid w:val="001E6008"/>
    <w:rsid w:val="002105EA"/>
    <w:rsid w:val="0022189E"/>
    <w:rsid w:val="002225B7"/>
    <w:rsid w:val="0023488B"/>
    <w:rsid w:val="00240BD4"/>
    <w:rsid w:val="00250544"/>
    <w:rsid w:val="0025281A"/>
    <w:rsid w:val="002532EC"/>
    <w:rsid w:val="002619E7"/>
    <w:rsid w:val="002700FC"/>
    <w:rsid w:val="00272084"/>
    <w:rsid w:val="00281492"/>
    <w:rsid w:val="002A4804"/>
    <w:rsid w:val="002D375C"/>
    <w:rsid w:val="00305C1D"/>
    <w:rsid w:val="00317003"/>
    <w:rsid w:val="00317048"/>
    <w:rsid w:val="00317FEB"/>
    <w:rsid w:val="00351C03"/>
    <w:rsid w:val="00355F84"/>
    <w:rsid w:val="00362247"/>
    <w:rsid w:val="003624EE"/>
    <w:rsid w:val="00370FC1"/>
    <w:rsid w:val="00376876"/>
    <w:rsid w:val="00385BD0"/>
    <w:rsid w:val="003B6889"/>
    <w:rsid w:val="003D0590"/>
    <w:rsid w:val="003D20B8"/>
    <w:rsid w:val="003F031E"/>
    <w:rsid w:val="003F19F7"/>
    <w:rsid w:val="003F6AF3"/>
    <w:rsid w:val="004125B1"/>
    <w:rsid w:val="0042741E"/>
    <w:rsid w:val="0044178F"/>
    <w:rsid w:val="00457823"/>
    <w:rsid w:val="004824D4"/>
    <w:rsid w:val="004A4D1A"/>
    <w:rsid w:val="004A4F07"/>
    <w:rsid w:val="004B01AC"/>
    <w:rsid w:val="004B1411"/>
    <w:rsid w:val="004C10E1"/>
    <w:rsid w:val="004C59D0"/>
    <w:rsid w:val="004D32DD"/>
    <w:rsid w:val="004F3588"/>
    <w:rsid w:val="00500F5B"/>
    <w:rsid w:val="00501358"/>
    <w:rsid w:val="00510D2E"/>
    <w:rsid w:val="00513676"/>
    <w:rsid w:val="00521ABA"/>
    <w:rsid w:val="00527745"/>
    <w:rsid w:val="005704D8"/>
    <w:rsid w:val="00580441"/>
    <w:rsid w:val="00581DB1"/>
    <w:rsid w:val="00583AE8"/>
    <w:rsid w:val="00583BFD"/>
    <w:rsid w:val="005C4180"/>
    <w:rsid w:val="005D77D1"/>
    <w:rsid w:val="005E4EB6"/>
    <w:rsid w:val="005F6EB6"/>
    <w:rsid w:val="00607F69"/>
    <w:rsid w:val="00617BCC"/>
    <w:rsid w:val="006316BD"/>
    <w:rsid w:val="00635A3B"/>
    <w:rsid w:val="00662176"/>
    <w:rsid w:val="006709B3"/>
    <w:rsid w:val="00682F16"/>
    <w:rsid w:val="006A461C"/>
    <w:rsid w:val="006B03FB"/>
    <w:rsid w:val="006B1E98"/>
    <w:rsid w:val="006B4510"/>
    <w:rsid w:val="006B78BB"/>
    <w:rsid w:val="006D0F82"/>
    <w:rsid w:val="006D42C0"/>
    <w:rsid w:val="006F543B"/>
    <w:rsid w:val="006F63B6"/>
    <w:rsid w:val="0070211F"/>
    <w:rsid w:val="007036EB"/>
    <w:rsid w:val="00722FC9"/>
    <w:rsid w:val="00724CCF"/>
    <w:rsid w:val="00727B80"/>
    <w:rsid w:val="00730BB2"/>
    <w:rsid w:val="007371D8"/>
    <w:rsid w:val="007450AE"/>
    <w:rsid w:val="00747B83"/>
    <w:rsid w:val="0075257F"/>
    <w:rsid w:val="0075543F"/>
    <w:rsid w:val="007615AF"/>
    <w:rsid w:val="007714AF"/>
    <w:rsid w:val="007738C2"/>
    <w:rsid w:val="00782537"/>
    <w:rsid w:val="0079024B"/>
    <w:rsid w:val="007C0A01"/>
    <w:rsid w:val="007D360E"/>
    <w:rsid w:val="007D59A8"/>
    <w:rsid w:val="007F4815"/>
    <w:rsid w:val="00821CFE"/>
    <w:rsid w:val="00823252"/>
    <w:rsid w:val="008247F5"/>
    <w:rsid w:val="00842DE0"/>
    <w:rsid w:val="00846AC0"/>
    <w:rsid w:val="008534C0"/>
    <w:rsid w:val="00865215"/>
    <w:rsid w:val="00865397"/>
    <w:rsid w:val="00870F90"/>
    <w:rsid w:val="0087549C"/>
    <w:rsid w:val="0088060D"/>
    <w:rsid w:val="00896B4D"/>
    <w:rsid w:val="008B4A7F"/>
    <w:rsid w:val="008C1827"/>
    <w:rsid w:val="008C26D3"/>
    <w:rsid w:val="008C5C6E"/>
    <w:rsid w:val="008F33D0"/>
    <w:rsid w:val="008F55CC"/>
    <w:rsid w:val="0090559A"/>
    <w:rsid w:val="0091038D"/>
    <w:rsid w:val="00934386"/>
    <w:rsid w:val="009403F1"/>
    <w:rsid w:val="009876D0"/>
    <w:rsid w:val="00992362"/>
    <w:rsid w:val="009A72AA"/>
    <w:rsid w:val="009B502A"/>
    <w:rsid w:val="009B5124"/>
    <w:rsid w:val="009C3668"/>
    <w:rsid w:val="009E4A96"/>
    <w:rsid w:val="009F4C09"/>
    <w:rsid w:val="00A04796"/>
    <w:rsid w:val="00A24AF0"/>
    <w:rsid w:val="00A26B56"/>
    <w:rsid w:val="00A63CDA"/>
    <w:rsid w:val="00A72DBA"/>
    <w:rsid w:val="00A75562"/>
    <w:rsid w:val="00A87131"/>
    <w:rsid w:val="00AA07F3"/>
    <w:rsid w:val="00AD057C"/>
    <w:rsid w:val="00AE5485"/>
    <w:rsid w:val="00AF6FBB"/>
    <w:rsid w:val="00B07C94"/>
    <w:rsid w:val="00B20A46"/>
    <w:rsid w:val="00B34B69"/>
    <w:rsid w:val="00B44990"/>
    <w:rsid w:val="00B550D9"/>
    <w:rsid w:val="00B63E54"/>
    <w:rsid w:val="00B71511"/>
    <w:rsid w:val="00BA0167"/>
    <w:rsid w:val="00BB3C4E"/>
    <w:rsid w:val="00BC6E8B"/>
    <w:rsid w:val="00BF7215"/>
    <w:rsid w:val="00C070F6"/>
    <w:rsid w:val="00C10533"/>
    <w:rsid w:val="00C10D75"/>
    <w:rsid w:val="00C2110D"/>
    <w:rsid w:val="00C22B33"/>
    <w:rsid w:val="00C273F9"/>
    <w:rsid w:val="00C33F79"/>
    <w:rsid w:val="00C41E8D"/>
    <w:rsid w:val="00C61A60"/>
    <w:rsid w:val="00C74082"/>
    <w:rsid w:val="00C745A8"/>
    <w:rsid w:val="00C87E52"/>
    <w:rsid w:val="00CA1315"/>
    <w:rsid w:val="00CB1F2A"/>
    <w:rsid w:val="00CB7899"/>
    <w:rsid w:val="00CD4C0A"/>
    <w:rsid w:val="00CD60FC"/>
    <w:rsid w:val="00CD6B47"/>
    <w:rsid w:val="00CF7A26"/>
    <w:rsid w:val="00D0622A"/>
    <w:rsid w:val="00D2045E"/>
    <w:rsid w:val="00D24FB5"/>
    <w:rsid w:val="00D50102"/>
    <w:rsid w:val="00D87E1D"/>
    <w:rsid w:val="00DA33ED"/>
    <w:rsid w:val="00DA57B6"/>
    <w:rsid w:val="00DC2049"/>
    <w:rsid w:val="00DC649A"/>
    <w:rsid w:val="00DD0312"/>
    <w:rsid w:val="00DD3CD9"/>
    <w:rsid w:val="00DE644B"/>
    <w:rsid w:val="00DE6DDF"/>
    <w:rsid w:val="00DF1E95"/>
    <w:rsid w:val="00E04C5E"/>
    <w:rsid w:val="00E13B7E"/>
    <w:rsid w:val="00E14911"/>
    <w:rsid w:val="00E414D8"/>
    <w:rsid w:val="00E70B8D"/>
    <w:rsid w:val="00EB1B5B"/>
    <w:rsid w:val="00EB693D"/>
    <w:rsid w:val="00ED24F9"/>
    <w:rsid w:val="00F50AA5"/>
    <w:rsid w:val="00F50B72"/>
    <w:rsid w:val="00F75701"/>
    <w:rsid w:val="00F75778"/>
    <w:rsid w:val="00F80CEF"/>
    <w:rsid w:val="00FB30A3"/>
    <w:rsid w:val="00FC150A"/>
    <w:rsid w:val="00FC39BD"/>
    <w:rsid w:val="00FC754E"/>
    <w:rsid w:val="00FE0214"/>
    <w:rsid w:val="00FF4AE1"/>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521343"/>
  <w15:chartTrackingRefBased/>
  <w15:docId w15:val="{01D032FA-857C-476E-92C7-E47D1DF91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a-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2DBA"/>
    <w:pPr>
      <w:spacing w:before="120" w:after="120" w:line="276" w:lineRule="auto"/>
    </w:pPr>
    <w:rPr>
      <w:sz w:val="20"/>
    </w:rPr>
  </w:style>
  <w:style w:type="paragraph" w:styleId="Ttulo1">
    <w:name w:val="heading 1"/>
    <w:aliases w:val="Títol 1"/>
    <w:basedOn w:val="Normal"/>
    <w:next w:val="Normal"/>
    <w:link w:val="Ttulo1Car"/>
    <w:uiPriority w:val="9"/>
    <w:qFormat/>
    <w:rsid w:val="00A63CDA"/>
    <w:pPr>
      <w:keepNext/>
      <w:keepLines/>
      <w:pageBreakBefore/>
      <w:numPr>
        <w:numId w:val="1"/>
      </w:numPr>
      <w:pBdr>
        <w:bottom w:val="single" w:sz="4" w:space="1" w:color="FF8C00"/>
      </w:pBdr>
      <w:spacing w:before="240" w:after="0"/>
      <w:outlineLvl w:val="0"/>
    </w:pPr>
    <w:rPr>
      <w:rFonts w:ascii="Verdana" w:eastAsiaTheme="majorEastAsia" w:hAnsi="Verdana" w:cstheme="majorBidi"/>
      <w:b/>
      <w:color w:val="FF8C00"/>
      <w:sz w:val="28"/>
      <w:szCs w:val="32"/>
    </w:rPr>
  </w:style>
  <w:style w:type="paragraph" w:styleId="Ttulo2">
    <w:name w:val="heading 2"/>
    <w:basedOn w:val="Normal"/>
    <w:next w:val="Normal"/>
    <w:link w:val="Ttulo2Car"/>
    <w:qFormat/>
    <w:rsid w:val="00782537"/>
    <w:pPr>
      <w:keepNext/>
      <w:keepLines/>
      <w:numPr>
        <w:ilvl w:val="1"/>
        <w:numId w:val="1"/>
      </w:numPr>
      <w:spacing w:before="240" w:after="0"/>
      <w:ind w:left="1286" w:hanging="578"/>
      <w:outlineLvl w:val="1"/>
    </w:pPr>
    <w:rPr>
      <w:rFonts w:ascii="Verdana" w:eastAsiaTheme="majorEastAsia" w:hAnsi="Verdana" w:cstheme="majorBidi"/>
      <w:b/>
      <w:bCs/>
      <w:sz w:val="24"/>
      <w:szCs w:val="32"/>
    </w:rPr>
  </w:style>
  <w:style w:type="paragraph" w:styleId="Ttulo3">
    <w:name w:val="heading 3"/>
    <w:basedOn w:val="Normal"/>
    <w:next w:val="Normal"/>
    <w:link w:val="Ttulo3Car"/>
    <w:qFormat/>
    <w:rsid w:val="00782537"/>
    <w:pPr>
      <w:keepNext/>
      <w:keepLines/>
      <w:numPr>
        <w:ilvl w:val="2"/>
        <w:numId w:val="1"/>
      </w:numPr>
      <w:spacing w:before="240" w:after="0"/>
      <w:ind w:left="1428" w:hanging="432"/>
      <w:outlineLvl w:val="2"/>
    </w:pPr>
    <w:rPr>
      <w:rFonts w:ascii="Verdana" w:eastAsiaTheme="majorEastAsia" w:hAnsi="Verdana" w:cstheme="majorBidi"/>
      <w:b/>
      <w:bCs/>
      <w:color w:val="262626" w:themeColor="text1" w:themeTint="D9"/>
      <w:szCs w:val="28"/>
    </w:rPr>
  </w:style>
  <w:style w:type="paragraph" w:styleId="Ttulo4">
    <w:name w:val="heading 4"/>
    <w:basedOn w:val="Normal"/>
    <w:next w:val="Normal"/>
    <w:link w:val="Ttulo4Car"/>
    <w:uiPriority w:val="9"/>
    <w:unhideWhenUsed/>
    <w:qFormat/>
    <w:rsid w:val="00136D15"/>
    <w:pPr>
      <w:keepNext/>
      <w:keepLines/>
      <w:numPr>
        <w:ilvl w:val="3"/>
        <w:numId w:val="1"/>
      </w:numPr>
      <w:spacing w:before="40" w:after="0"/>
      <w:outlineLvl w:val="3"/>
    </w:pPr>
    <w:rPr>
      <w:rFonts w:ascii="Verdana" w:eastAsiaTheme="majorEastAsia" w:hAnsi="Verdana" w:cstheme="majorBidi"/>
      <w:color w:val="262626" w:themeColor="text1" w:themeTint="D9"/>
    </w:rPr>
  </w:style>
  <w:style w:type="paragraph" w:styleId="Ttulo5">
    <w:name w:val="heading 5"/>
    <w:basedOn w:val="Normal"/>
    <w:next w:val="Normal"/>
    <w:link w:val="Ttulo5Car"/>
    <w:uiPriority w:val="9"/>
    <w:unhideWhenUsed/>
    <w:rsid w:val="00136D15"/>
    <w:pPr>
      <w:keepNext/>
      <w:keepLines/>
      <w:numPr>
        <w:ilvl w:val="4"/>
        <w:numId w:val="1"/>
      </w:numPr>
      <w:spacing w:before="40" w:after="0"/>
      <w:outlineLvl w:val="4"/>
    </w:pPr>
    <w:rPr>
      <w:rFonts w:ascii="Verdana" w:eastAsiaTheme="majorEastAsia" w:hAnsi="Verdana" w:cstheme="majorBidi"/>
      <w:i/>
      <w:iCs/>
      <w:color w:val="262626" w:themeColor="text1" w:themeTint="D9"/>
    </w:rPr>
  </w:style>
  <w:style w:type="paragraph" w:styleId="Ttulo6">
    <w:name w:val="heading 6"/>
    <w:basedOn w:val="Normal"/>
    <w:next w:val="Normal"/>
    <w:link w:val="Ttulo6Car"/>
    <w:uiPriority w:val="9"/>
    <w:semiHidden/>
    <w:unhideWhenUsed/>
    <w:rsid w:val="006B4510"/>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6B4510"/>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6B4510"/>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6B4510"/>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rsid w:val="00782537"/>
    <w:rPr>
      <w:rFonts w:ascii="Verdana" w:eastAsiaTheme="majorEastAsia" w:hAnsi="Verdana" w:cstheme="majorBidi"/>
      <w:b/>
      <w:bCs/>
      <w:sz w:val="24"/>
      <w:szCs w:val="32"/>
    </w:rPr>
  </w:style>
  <w:style w:type="character" w:customStyle="1" w:styleId="Ttulo3Car">
    <w:name w:val="Título 3 Car"/>
    <w:basedOn w:val="Fuentedeprrafopredeter"/>
    <w:link w:val="Ttulo3"/>
    <w:rsid w:val="00782537"/>
    <w:rPr>
      <w:rFonts w:ascii="Verdana" w:eastAsiaTheme="majorEastAsia" w:hAnsi="Verdana" w:cstheme="majorBidi"/>
      <w:b/>
      <w:bCs/>
      <w:color w:val="262626" w:themeColor="text1" w:themeTint="D9"/>
      <w:sz w:val="20"/>
      <w:szCs w:val="28"/>
    </w:rPr>
  </w:style>
  <w:style w:type="paragraph" w:styleId="Encabezado">
    <w:name w:val="header"/>
    <w:basedOn w:val="Normal"/>
    <w:link w:val="EncabezadoCar"/>
    <w:uiPriority w:val="99"/>
    <w:unhideWhenUsed/>
    <w:rsid w:val="0082325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23252"/>
    <w:rPr>
      <w:lang w:val="es-ES"/>
    </w:rPr>
  </w:style>
  <w:style w:type="paragraph" w:styleId="Piedepgina">
    <w:name w:val="footer"/>
    <w:basedOn w:val="Normal"/>
    <w:link w:val="PiedepginaCar"/>
    <w:unhideWhenUsed/>
    <w:rsid w:val="00823252"/>
    <w:pPr>
      <w:tabs>
        <w:tab w:val="center" w:pos="4252"/>
        <w:tab w:val="right" w:pos="8504"/>
      </w:tabs>
      <w:spacing w:after="0" w:line="240" w:lineRule="auto"/>
    </w:pPr>
  </w:style>
  <w:style w:type="character" w:customStyle="1" w:styleId="PiedepginaCar">
    <w:name w:val="Pie de página Car"/>
    <w:basedOn w:val="Fuentedeprrafopredeter"/>
    <w:link w:val="Piedepgina"/>
    <w:rsid w:val="00823252"/>
    <w:rPr>
      <w:lang w:val="es-ES"/>
    </w:rPr>
  </w:style>
  <w:style w:type="paragraph" w:customStyle="1" w:styleId="texto">
    <w:name w:val="texto"/>
    <w:basedOn w:val="Normal"/>
    <w:rsid w:val="00823252"/>
    <w:pPr>
      <w:spacing w:after="0" w:line="240" w:lineRule="auto"/>
      <w:ind w:right="424"/>
      <w:jc w:val="both"/>
    </w:pPr>
    <w:rPr>
      <w:rFonts w:ascii="CG Times (E1)" w:eastAsia="Times New Roman" w:hAnsi="CG Times (E1)" w:cs="Times New Roman"/>
      <w:sz w:val="24"/>
      <w:szCs w:val="20"/>
      <w:lang w:val="es-ES_tradnl" w:eastAsia="es-ES"/>
    </w:rPr>
  </w:style>
  <w:style w:type="paragraph" w:styleId="TDC1">
    <w:name w:val="toc 1"/>
    <w:basedOn w:val="Normal"/>
    <w:next w:val="Normal"/>
    <w:uiPriority w:val="39"/>
    <w:rsid w:val="00AD057C"/>
    <w:pPr>
      <w:tabs>
        <w:tab w:val="left" w:pos="765"/>
        <w:tab w:val="right" w:leader="dot" w:pos="8504"/>
      </w:tabs>
      <w:spacing w:before="240" w:after="0" w:line="240" w:lineRule="auto"/>
      <w:ind w:left="284" w:hanging="284"/>
    </w:pPr>
    <w:rPr>
      <w:rFonts w:ascii="Segoe UI" w:eastAsia="Times New Roman" w:hAnsi="Segoe UI" w:cs="Times New Roman"/>
      <w:caps/>
      <w:noProof/>
      <w:sz w:val="21"/>
      <w:szCs w:val="20"/>
      <w:lang w:val="es-ES_tradnl" w:eastAsia="es-ES"/>
    </w:rPr>
  </w:style>
  <w:style w:type="paragraph" w:styleId="Prrafodelista">
    <w:name w:val="List Paragraph"/>
    <w:basedOn w:val="Normal"/>
    <w:link w:val="PrrafodelistaCar"/>
    <w:uiPriority w:val="34"/>
    <w:qFormat/>
    <w:rsid w:val="00823252"/>
    <w:pPr>
      <w:ind w:left="720"/>
      <w:contextualSpacing/>
    </w:pPr>
  </w:style>
  <w:style w:type="character" w:styleId="Hipervnculo">
    <w:name w:val="Hyperlink"/>
    <w:basedOn w:val="Fuentedeprrafopredeter"/>
    <w:uiPriority w:val="99"/>
    <w:unhideWhenUsed/>
    <w:rsid w:val="00823252"/>
    <w:rPr>
      <w:color w:val="0563C1" w:themeColor="hyperlink"/>
      <w:u w:val="single"/>
    </w:rPr>
  </w:style>
  <w:style w:type="character" w:customStyle="1" w:styleId="PrrafodelistaCar">
    <w:name w:val="Párrafo de lista Car"/>
    <w:basedOn w:val="Fuentedeprrafopredeter"/>
    <w:link w:val="Prrafodelista"/>
    <w:uiPriority w:val="34"/>
    <w:rsid w:val="00823252"/>
    <w:rPr>
      <w:lang w:val="es-ES"/>
    </w:rPr>
  </w:style>
  <w:style w:type="character" w:customStyle="1" w:styleId="Ttulo1Car">
    <w:name w:val="Título 1 Car"/>
    <w:aliases w:val="Títol 1 Car"/>
    <w:basedOn w:val="Fuentedeprrafopredeter"/>
    <w:link w:val="Ttulo1"/>
    <w:uiPriority w:val="9"/>
    <w:rsid w:val="00A63CDA"/>
    <w:rPr>
      <w:rFonts w:ascii="Verdana" w:eastAsiaTheme="majorEastAsia" w:hAnsi="Verdana" w:cstheme="majorBidi"/>
      <w:b/>
      <w:color w:val="FF8C00"/>
      <w:sz w:val="28"/>
      <w:szCs w:val="32"/>
    </w:rPr>
  </w:style>
  <w:style w:type="paragraph" w:styleId="HTMLconformatoprevio">
    <w:name w:val="HTML Preformatted"/>
    <w:basedOn w:val="Normal"/>
    <w:link w:val="HTMLconformatoprevioCar"/>
    <w:uiPriority w:val="99"/>
    <w:semiHidden/>
    <w:unhideWhenUsed/>
    <w:rsid w:val="006D42C0"/>
    <w:pPr>
      <w:spacing w:after="0" w:line="240" w:lineRule="auto"/>
    </w:pPr>
    <w:rPr>
      <w:rFonts w:ascii="Consolas" w:hAnsi="Consolas"/>
      <w:szCs w:val="20"/>
    </w:rPr>
  </w:style>
  <w:style w:type="character" w:customStyle="1" w:styleId="HTMLconformatoprevioCar">
    <w:name w:val="HTML con formato previo Car"/>
    <w:basedOn w:val="Fuentedeprrafopredeter"/>
    <w:link w:val="HTMLconformatoprevio"/>
    <w:uiPriority w:val="99"/>
    <w:semiHidden/>
    <w:rsid w:val="006D42C0"/>
    <w:rPr>
      <w:rFonts w:ascii="Consolas" w:hAnsi="Consolas"/>
      <w:sz w:val="20"/>
      <w:szCs w:val="20"/>
      <w:lang w:val="es-ES"/>
    </w:rPr>
  </w:style>
  <w:style w:type="character" w:styleId="Mencinsinresolver">
    <w:name w:val="Unresolved Mention"/>
    <w:basedOn w:val="Fuentedeprrafopredeter"/>
    <w:uiPriority w:val="99"/>
    <w:semiHidden/>
    <w:unhideWhenUsed/>
    <w:rsid w:val="006709B3"/>
    <w:rPr>
      <w:color w:val="605E5C"/>
      <w:shd w:val="clear" w:color="auto" w:fill="E1DFDD"/>
    </w:rPr>
  </w:style>
  <w:style w:type="paragraph" w:styleId="Textodeglobo">
    <w:name w:val="Balloon Text"/>
    <w:basedOn w:val="Normal"/>
    <w:link w:val="TextodegloboCar"/>
    <w:uiPriority w:val="99"/>
    <w:semiHidden/>
    <w:unhideWhenUsed/>
    <w:rsid w:val="00385BD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85BD0"/>
    <w:rPr>
      <w:rFonts w:ascii="Segoe UI" w:hAnsi="Segoe UI" w:cs="Segoe UI"/>
      <w:sz w:val="18"/>
      <w:szCs w:val="18"/>
      <w:lang w:val="es-ES"/>
    </w:rPr>
  </w:style>
  <w:style w:type="paragraph" w:customStyle="1" w:styleId="Default">
    <w:name w:val="Default"/>
    <w:rsid w:val="00CF7A26"/>
    <w:pPr>
      <w:autoSpaceDE w:val="0"/>
      <w:autoSpaceDN w:val="0"/>
      <w:adjustRightInd w:val="0"/>
      <w:spacing w:after="0" w:line="240" w:lineRule="auto"/>
    </w:pPr>
    <w:rPr>
      <w:rFonts w:ascii="Times New Roman" w:hAnsi="Times New Roman" w:cs="Times New Roman"/>
      <w:color w:val="000000"/>
      <w:sz w:val="24"/>
      <w:szCs w:val="24"/>
    </w:rPr>
  </w:style>
  <w:style w:type="paragraph" w:styleId="Textoindependiente">
    <w:name w:val="Body Text"/>
    <w:basedOn w:val="Normal"/>
    <w:link w:val="TextoindependienteCar"/>
    <w:rsid w:val="00FC754E"/>
    <w:pPr>
      <w:spacing w:after="0" w:line="240" w:lineRule="auto"/>
      <w:jc w:val="both"/>
    </w:pPr>
    <w:rPr>
      <w:rFonts w:ascii="HelveticaNeue LT 55 Roman" w:eastAsia="Times New Roman" w:hAnsi="HelveticaNeue LT 55 Roman" w:cs="Times New Roman"/>
      <w:sz w:val="21"/>
      <w:szCs w:val="20"/>
      <w:lang w:eastAsia="nl-NL"/>
    </w:rPr>
  </w:style>
  <w:style w:type="character" w:customStyle="1" w:styleId="TextoindependienteCar">
    <w:name w:val="Texto independiente Car"/>
    <w:basedOn w:val="Fuentedeprrafopredeter"/>
    <w:link w:val="Textoindependiente"/>
    <w:rsid w:val="00FC754E"/>
    <w:rPr>
      <w:rFonts w:ascii="HelveticaNeue LT 55 Roman" w:eastAsia="Times New Roman" w:hAnsi="HelveticaNeue LT 55 Roman" w:cs="Times New Roman"/>
      <w:sz w:val="21"/>
      <w:szCs w:val="20"/>
      <w:lang w:eastAsia="nl-NL"/>
    </w:rPr>
  </w:style>
  <w:style w:type="paragraph" w:customStyle="1" w:styleId="Message">
    <w:name w:val="Message"/>
    <w:rsid w:val="00E04C5E"/>
    <w:pPr>
      <w:pBdr>
        <w:top w:val="single" w:sz="4" w:space="6" w:color="E41E26"/>
        <w:bottom w:val="single" w:sz="4" w:space="6" w:color="E41E26"/>
      </w:pBdr>
      <w:spacing w:before="60" w:after="120" w:line="300" w:lineRule="auto"/>
      <w:ind w:left="-2268"/>
      <w:jc w:val="both"/>
    </w:pPr>
    <w:rPr>
      <w:rFonts w:ascii="Arial" w:eastAsia="Times New Roman" w:hAnsi="Arial" w:cs="Times New Roman"/>
      <w:b/>
      <w:color w:val="3F4243"/>
      <w:sz w:val="26"/>
      <w:szCs w:val="24"/>
      <w:lang w:val="en-GB" w:eastAsia="en-GB"/>
    </w:rPr>
  </w:style>
  <w:style w:type="character" w:customStyle="1" w:styleId="Ttulo4Car">
    <w:name w:val="Título 4 Car"/>
    <w:basedOn w:val="Fuentedeprrafopredeter"/>
    <w:link w:val="Ttulo4"/>
    <w:uiPriority w:val="9"/>
    <w:rsid w:val="00136D15"/>
    <w:rPr>
      <w:rFonts w:ascii="Verdana" w:eastAsiaTheme="majorEastAsia" w:hAnsi="Verdana" w:cstheme="majorBidi"/>
      <w:color w:val="262626" w:themeColor="text1" w:themeTint="D9"/>
      <w:sz w:val="20"/>
    </w:rPr>
  </w:style>
  <w:style w:type="character" w:customStyle="1" w:styleId="Ttulo5Car">
    <w:name w:val="Título 5 Car"/>
    <w:basedOn w:val="Fuentedeprrafopredeter"/>
    <w:link w:val="Ttulo5"/>
    <w:uiPriority w:val="9"/>
    <w:rsid w:val="00136D15"/>
    <w:rPr>
      <w:rFonts w:ascii="Verdana" w:eastAsiaTheme="majorEastAsia" w:hAnsi="Verdana" w:cstheme="majorBidi"/>
      <w:i/>
      <w:iCs/>
      <w:color w:val="262626" w:themeColor="text1" w:themeTint="D9"/>
      <w:sz w:val="20"/>
    </w:rPr>
  </w:style>
  <w:style w:type="character" w:customStyle="1" w:styleId="Ttulo6Car">
    <w:name w:val="Título 6 Car"/>
    <w:basedOn w:val="Fuentedeprrafopredeter"/>
    <w:link w:val="Ttulo6"/>
    <w:uiPriority w:val="9"/>
    <w:semiHidden/>
    <w:rsid w:val="006B4510"/>
    <w:rPr>
      <w:rFonts w:asciiTheme="majorHAnsi" w:eastAsiaTheme="majorEastAsia" w:hAnsiTheme="majorHAnsi" w:cstheme="majorBidi"/>
      <w:color w:val="1F3763" w:themeColor="accent1" w:themeShade="7F"/>
      <w:sz w:val="20"/>
    </w:rPr>
  </w:style>
  <w:style w:type="character" w:customStyle="1" w:styleId="Ttulo7Car">
    <w:name w:val="Título 7 Car"/>
    <w:basedOn w:val="Fuentedeprrafopredeter"/>
    <w:link w:val="Ttulo7"/>
    <w:uiPriority w:val="9"/>
    <w:semiHidden/>
    <w:rsid w:val="006B4510"/>
    <w:rPr>
      <w:rFonts w:asciiTheme="majorHAnsi" w:eastAsiaTheme="majorEastAsia" w:hAnsiTheme="majorHAnsi" w:cstheme="majorBidi"/>
      <w:i/>
      <w:iCs/>
      <w:color w:val="1F3763" w:themeColor="accent1" w:themeShade="7F"/>
      <w:sz w:val="20"/>
    </w:rPr>
  </w:style>
  <w:style w:type="character" w:customStyle="1" w:styleId="Ttulo8Car">
    <w:name w:val="Título 8 Car"/>
    <w:basedOn w:val="Fuentedeprrafopredeter"/>
    <w:link w:val="Ttulo8"/>
    <w:uiPriority w:val="9"/>
    <w:semiHidden/>
    <w:rsid w:val="006B4510"/>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6B4510"/>
    <w:rPr>
      <w:rFonts w:asciiTheme="majorHAnsi" w:eastAsiaTheme="majorEastAsia" w:hAnsiTheme="majorHAnsi" w:cstheme="majorBidi"/>
      <w:i/>
      <w:iCs/>
      <w:color w:val="272727" w:themeColor="text1" w:themeTint="D8"/>
      <w:sz w:val="21"/>
      <w:szCs w:val="21"/>
    </w:rPr>
  </w:style>
  <w:style w:type="paragraph" w:styleId="TDC3">
    <w:name w:val="toc 3"/>
    <w:basedOn w:val="Normal"/>
    <w:next w:val="Normal"/>
    <w:autoRedefine/>
    <w:uiPriority w:val="39"/>
    <w:unhideWhenUsed/>
    <w:rsid w:val="00AD057C"/>
    <w:pPr>
      <w:spacing w:after="100"/>
      <w:ind w:left="400"/>
    </w:pPr>
  </w:style>
  <w:style w:type="paragraph" w:styleId="TDC2">
    <w:name w:val="toc 2"/>
    <w:basedOn w:val="Normal"/>
    <w:next w:val="Normal"/>
    <w:autoRedefine/>
    <w:uiPriority w:val="39"/>
    <w:unhideWhenUsed/>
    <w:rsid w:val="00AD057C"/>
    <w:pPr>
      <w:spacing w:after="100"/>
      <w:ind w:left="200"/>
    </w:pPr>
  </w:style>
  <w:style w:type="paragraph" w:customStyle="1" w:styleId="Bullet1">
    <w:name w:val="Bullet 1"/>
    <w:basedOn w:val="Prrafodelista"/>
    <w:link w:val="Bullet1Car"/>
    <w:qFormat/>
    <w:rsid w:val="00782537"/>
    <w:pPr>
      <w:numPr>
        <w:numId w:val="2"/>
      </w:numPr>
    </w:pPr>
    <w:rPr>
      <w:lang w:val="en-US"/>
    </w:rPr>
  </w:style>
  <w:style w:type="character" w:customStyle="1" w:styleId="Bullet1Car">
    <w:name w:val="Bullet 1 Car"/>
    <w:basedOn w:val="PrrafodelistaCar"/>
    <w:link w:val="Bullet1"/>
    <w:rsid w:val="00782537"/>
    <w:rPr>
      <w:sz w:val="20"/>
      <w:lang w:val="en-US"/>
    </w:rPr>
  </w:style>
  <w:style w:type="paragraph" w:customStyle="1" w:styleId="Bullet2">
    <w:name w:val="Bullet 2"/>
    <w:basedOn w:val="Prrafodelista"/>
    <w:link w:val="Bullet2Car"/>
    <w:qFormat/>
    <w:rsid w:val="00782537"/>
    <w:pPr>
      <w:numPr>
        <w:ilvl w:val="1"/>
        <w:numId w:val="3"/>
      </w:numPr>
    </w:pPr>
    <w:rPr>
      <w:lang w:val="en-US"/>
    </w:rPr>
  </w:style>
  <w:style w:type="character" w:customStyle="1" w:styleId="Bullet2Car">
    <w:name w:val="Bullet 2 Car"/>
    <w:basedOn w:val="PrrafodelistaCar"/>
    <w:link w:val="Bullet2"/>
    <w:rsid w:val="00782537"/>
    <w:rPr>
      <w:sz w:val="20"/>
      <w:lang w:val="en-US"/>
    </w:rPr>
  </w:style>
  <w:style w:type="character" w:styleId="Fuerte">
    <w:name w:val="Strong"/>
    <w:basedOn w:val="Fuentedeprrafopredeter"/>
    <w:uiPriority w:val="22"/>
    <w:qFormat/>
    <w:rsid w:val="0075543F"/>
    <w:rPr>
      <w:b/>
      <w:bCs/>
    </w:rPr>
  </w:style>
  <w:style w:type="paragraph" w:styleId="Subttulo">
    <w:name w:val="Subtitle"/>
    <w:basedOn w:val="Normal"/>
    <w:next w:val="Normal"/>
    <w:link w:val="SubttuloCar"/>
    <w:uiPriority w:val="11"/>
    <w:qFormat/>
    <w:rsid w:val="0075543F"/>
    <w:pPr>
      <w:numPr>
        <w:ilvl w:val="1"/>
      </w:numPr>
      <w:spacing w:after="160"/>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75543F"/>
    <w:rPr>
      <w:rFonts w:eastAsiaTheme="minorEastAsia"/>
      <w:color w:val="5A5A5A" w:themeColor="text1" w:themeTint="A5"/>
      <w:spacing w:val="15"/>
    </w:rPr>
  </w:style>
  <w:style w:type="character" w:styleId="nfasisintenso">
    <w:name w:val="Intense Emphasis"/>
    <w:basedOn w:val="Fuentedeprrafopredeter"/>
    <w:uiPriority w:val="21"/>
    <w:qFormat/>
    <w:rsid w:val="0075543F"/>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43333">
      <w:bodyDiv w:val="1"/>
      <w:marLeft w:val="0"/>
      <w:marRight w:val="0"/>
      <w:marTop w:val="0"/>
      <w:marBottom w:val="0"/>
      <w:divBdr>
        <w:top w:val="none" w:sz="0" w:space="0" w:color="auto"/>
        <w:left w:val="none" w:sz="0" w:space="0" w:color="auto"/>
        <w:bottom w:val="none" w:sz="0" w:space="0" w:color="auto"/>
        <w:right w:val="none" w:sz="0" w:space="0" w:color="auto"/>
      </w:divBdr>
    </w:div>
    <w:div w:id="92090043">
      <w:bodyDiv w:val="1"/>
      <w:marLeft w:val="0"/>
      <w:marRight w:val="0"/>
      <w:marTop w:val="0"/>
      <w:marBottom w:val="0"/>
      <w:divBdr>
        <w:top w:val="none" w:sz="0" w:space="0" w:color="auto"/>
        <w:left w:val="none" w:sz="0" w:space="0" w:color="auto"/>
        <w:bottom w:val="none" w:sz="0" w:space="0" w:color="auto"/>
        <w:right w:val="none" w:sz="0" w:space="0" w:color="auto"/>
      </w:divBdr>
    </w:div>
    <w:div w:id="150484573">
      <w:bodyDiv w:val="1"/>
      <w:marLeft w:val="0"/>
      <w:marRight w:val="0"/>
      <w:marTop w:val="0"/>
      <w:marBottom w:val="0"/>
      <w:divBdr>
        <w:top w:val="none" w:sz="0" w:space="0" w:color="auto"/>
        <w:left w:val="none" w:sz="0" w:space="0" w:color="auto"/>
        <w:bottom w:val="none" w:sz="0" w:space="0" w:color="auto"/>
        <w:right w:val="none" w:sz="0" w:space="0" w:color="auto"/>
      </w:divBdr>
    </w:div>
    <w:div w:id="156070852">
      <w:bodyDiv w:val="1"/>
      <w:marLeft w:val="0"/>
      <w:marRight w:val="0"/>
      <w:marTop w:val="0"/>
      <w:marBottom w:val="0"/>
      <w:divBdr>
        <w:top w:val="none" w:sz="0" w:space="0" w:color="auto"/>
        <w:left w:val="none" w:sz="0" w:space="0" w:color="auto"/>
        <w:bottom w:val="none" w:sz="0" w:space="0" w:color="auto"/>
        <w:right w:val="none" w:sz="0" w:space="0" w:color="auto"/>
      </w:divBdr>
    </w:div>
    <w:div w:id="165097878">
      <w:bodyDiv w:val="1"/>
      <w:marLeft w:val="0"/>
      <w:marRight w:val="0"/>
      <w:marTop w:val="0"/>
      <w:marBottom w:val="0"/>
      <w:divBdr>
        <w:top w:val="none" w:sz="0" w:space="0" w:color="auto"/>
        <w:left w:val="none" w:sz="0" w:space="0" w:color="auto"/>
        <w:bottom w:val="none" w:sz="0" w:space="0" w:color="auto"/>
        <w:right w:val="none" w:sz="0" w:space="0" w:color="auto"/>
      </w:divBdr>
    </w:div>
    <w:div w:id="176624285">
      <w:bodyDiv w:val="1"/>
      <w:marLeft w:val="0"/>
      <w:marRight w:val="0"/>
      <w:marTop w:val="0"/>
      <w:marBottom w:val="0"/>
      <w:divBdr>
        <w:top w:val="none" w:sz="0" w:space="0" w:color="auto"/>
        <w:left w:val="none" w:sz="0" w:space="0" w:color="auto"/>
        <w:bottom w:val="none" w:sz="0" w:space="0" w:color="auto"/>
        <w:right w:val="none" w:sz="0" w:space="0" w:color="auto"/>
      </w:divBdr>
    </w:div>
    <w:div w:id="213853052">
      <w:bodyDiv w:val="1"/>
      <w:marLeft w:val="0"/>
      <w:marRight w:val="0"/>
      <w:marTop w:val="0"/>
      <w:marBottom w:val="0"/>
      <w:divBdr>
        <w:top w:val="none" w:sz="0" w:space="0" w:color="auto"/>
        <w:left w:val="none" w:sz="0" w:space="0" w:color="auto"/>
        <w:bottom w:val="none" w:sz="0" w:space="0" w:color="auto"/>
        <w:right w:val="none" w:sz="0" w:space="0" w:color="auto"/>
      </w:divBdr>
    </w:div>
    <w:div w:id="229391376">
      <w:bodyDiv w:val="1"/>
      <w:marLeft w:val="0"/>
      <w:marRight w:val="0"/>
      <w:marTop w:val="0"/>
      <w:marBottom w:val="0"/>
      <w:divBdr>
        <w:top w:val="none" w:sz="0" w:space="0" w:color="auto"/>
        <w:left w:val="none" w:sz="0" w:space="0" w:color="auto"/>
        <w:bottom w:val="none" w:sz="0" w:space="0" w:color="auto"/>
        <w:right w:val="none" w:sz="0" w:space="0" w:color="auto"/>
      </w:divBdr>
    </w:div>
    <w:div w:id="239290404">
      <w:bodyDiv w:val="1"/>
      <w:marLeft w:val="0"/>
      <w:marRight w:val="0"/>
      <w:marTop w:val="0"/>
      <w:marBottom w:val="0"/>
      <w:divBdr>
        <w:top w:val="none" w:sz="0" w:space="0" w:color="auto"/>
        <w:left w:val="none" w:sz="0" w:space="0" w:color="auto"/>
        <w:bottom w:val="none" w:sz="0" w:space="0" w:color="auto"/>
        <w:right w:val="none" w:sz="0" w:space="0" w:color="auto"/>
      </w:divBdr>
    </w:div>
    <w:div w:id="293487314">
      <w:bodyDiv w:val="1"/>
      <w:marLeft w:val="0"/>
      <w:marRight w:val="0"/>
      <w:marTop w:val="0"/>
      <w:marBottom w:val="0"/>
      <w:divBdr>
        <w:top w:val="none" w:sz="0" w:space="0" w:color="auto"/>
        <w:left w:val="none" w:sz="0" w:space="0" w:color="auto"/>
        <w:bottom w:val="none" w:sz="0" w:space="0" w:color="auto"/>
        <w:right w:val="none" w:sz="0" w:space="0" w:color="auto"/>
      </w:divBdr>
    </w:div>
    <w:div w:id="416488463">
      <w:bodyDiv w:val="1"/>
      <w:marLeft w:val="0"/>
      <w:marRight w:val="0"/>
      <w:marTop w:val="0"/>
      <w:marBottom w:val="0"/>
      <w:divBdr>
        <w:top w:val="none" w:sz="0" w:space="0" w:color="auto"/>
        <w:left w:val="none" w:sz="0" w:space="0" w:color="auto"/>
        <w:bottom w:val="none" w:sz="0" w:space="0" w:color="auto"/>
        <w:right w:val="none" w:sz="0" w:space="0" w:color="auto"/>
      </w:divBdr>
    </w:div>
    <w:div w:id="525947028">
      <w:bodyDiv w:val="1"/>
      <w:marLeft w:val="0"/>
      <w:marRight w:val="0"/>
      <w:marTop w:val="0"/>
      <w:marBottom w:val="0"/>
      <w:divBdr>
        <w:top w:val="none" w:sz="0" w:space="0" w:color="auto"/>
        <w:left w:val="none" w:sz="0" w:space="0" w:color="auto"/>
        <w:bottom w:val="none" w:sz="0" w:space="0" w:color="auto"/>
        <w:right w:val="none" w:sz="0" w:space="0" w:color="auto"/>
      </w:divBdr>
    </w:div>
    <w:div w:id="541862148">
      <w:bodyDiv w:val="1"/>
      <w:marLeft w:val="0"/>
      <w:marRight w:val="0"/>
      <w:marTop w:val="0"/>
      <w:marBottom w:val="0"/>
      <w:divBdr>
        <w:top w:val="none" w:sz="0" w:space="0" w:color="auto"/>
        <w:left w:val="none" w:sz="0" w:space="0" w:color="auto"/>
        <w:bottom w:val="none" w:sz="0" w:space="0" w:color="auto"/>
        <w:right w:val="none" w:sz="0" w:space="0" w:color="auto"/>
      </w:divBdr>
    </w:div>
    <w:div w:id="547649646">
      <w:bodyDiv w:val="1"/>
      <w:marLeft w:val="0"/>
      <w:marRight w:val="0"/>
      <w:marTop w:val="0"/>
      <w:marBottom w:val="0"/>
      <w:divBdr>
        <w:top w:val="none" w:sz="0" w:space="0" w:color="auto"/>
        <w:left w:val="none" w:sz="0" w:space="0" w:color="auto"/>
        <w:bottom w:val="none" w:sz="0" w:space="0" w:color="auto"/>
        <w:right w:val="none" w:sz="0" w:space="0" w:color="auto"/>
      </w:divBdr>
      <w:divsChild>
        <w:div w:id="2065568738">
          <w:marLeft w:val="0"/>
          <w:marRight w:val="0"/>
          <w:marTop w:val="0"/>
          <w:marBottom w:val="0"/>
          <w:divBdr>
            <w:top w:val="none" w:sz="0" w:space="0" w:color="auto"/>
            <w:left w:val="none" w:sz="0" w:space="0" w:color="auto"/>
            <w:bottom w:val="none" w:sz="0" w:space="0" w:color="auto"/>
            <w:right w:val="none" w:sz="0" w:space="0" w:color="auto"/>
          </w:divBdr>
        </w:div>
      </w:divsChild>
    </w:div>
    <w:div w:id="593126717">
      <w:bodyDiv w:val="1"/>
      <w:marLeft w:val="0"/>
      <w:marRight w:val="0"/>
      <w:marTop w:val="0"/>
      <w:marBottom w:val="0"/>
      <w:divBdr>
        <w:top w:val="none" w:sz="0" w:space="0" w:color="auto"/>
        <w:left w:val="none" w:sz="0" w:space="0" w:color="auto"/>
        <w:bottom w:val="none" w:sz="0" w:space="0" w:color="auto"/>
        <w:right w:val="none" w:sz="0" w:space="0" w:color="auto"/>
      </w:divBdr>
    </w:div>
    <w:div w:id="646396850">
      <w:bodyDiv w:val="1"/>
      <w:marLeft w:val="0"/>
      <w:marRight w:val="0"/>
      <w:marTop w:val="0"/>
      <w:marBottom w:val="0"/>
      <w:divBdr>
        <w:top w:val="none" w:sz="0" w:space="0" w:color="auto"/>
        <w:left w:val="none" w:sz="0" w:space="0" w:color="auto"/>
        <w:bottom w:val="none" w:sz="0" w:space="0" w:color="auto"/>
        <w:right w:val="none" w:sz="0" w:space="0" w:color="auto"/>
      </w:divBdr>
    </w:div>
    <w:div w:id="689334700">
      <w:bodyDiv w:val="1"/>
      <w:marLeft w:val="0"/>
      <w:marRight w:val="0"/>
      <w:marTop w:val="0"/>
      <w:marBottom w:val="0"/>
      <w:divBdr>
        <w:top w:val="none" w:sz="0" w:space="0" w:color="auto"/>
        <w:left w:val="none" w:sz="0" w:space="0" w:color="auto"/>
        <w:bottom w:val="none" w:sz="0" w:space="0" w:color="auto"/>
        <w:right w:val="none" w:sz="0" w:space="0" w:color="auto"/>
      </w:divBdr>
    </w:div>
    <w:div w:id="782530217">
      <w:bodyDiv w:val="1"/>
      <w:marLeft w:val="0"/>
      <w:marRight w:val="0"/>
      <w:marTop w:val="0"/>
      <w:marBottom w:val="0"/>
      <w:divBdr>
        <w:top w:val="none" w:sz="0" w:space="0" w:color="auto"/>
        <w:left w:val="none" w:sz="0" w:space="0" w:color="auto"/>
        <w:bottom w:val="none" w:sz="0" w:space="0" w:color="auto"/>
        <w:right w:val="none" w:sz="0" w:space="0" w:color="auto"/>
      </w:divBdr>
    </w:div>
    <w:div w:id="799571105">
      <w:bodyDiv w:val="1"/>
      <w:marLeft w:val="0"/>
      <w:marRight w:val="0"/>
      <w:marTop w:val="0"/>
      <w:marBottom w:val="0"/>
      <w:divBdr>
        <w:top w:val="none" w:sz="0" w:space="0" w:color="auto"/>
        <w:left w:val="none" w:sz="0" w:space="0" w:color="auto"/>
        <w:bottom w:val="none" w:sz="0" w:space="0" w:color="auto"/>
        <w:right w:val="none" w:sz="0" w:space="0" w:color="auto"/>
      </w:divBdr>
    </w:div>
    <w:div w:id="882669517">
      <w:bodyDiv w:val="1"/>
      <w:marLeft w:val="0"/>
      <w:marRight w:val="0"/>
      <w:marTop w:val="0"/>
      <w:marBottom w:val="0"/>
      <w:divBdr>
        <w:top w:val="none" w:sz="0" w:space="0" w:color="auto"/>
        <w:left w:val="none" w:sz="0" w:space="0" w:color="auto"/>
        <w:bottom w:val="none" w:sz="0" w:space="0" w:color="auto"/>
        <w:right w:val="none" w:sz="0" w:space="0" w:color="auto"/>
      </w:divBdr>
    </w:div>
    <w:div w:id="933786991">
      <w:bodyDiv w:val="1"/>
      <w:marLeft w:val="0"/>
      <w:marRight w:val="0"/>
      <w:marTop w:val="0"/>
      <w:marBottom w:val="0"/>
      <w:divBdr>
        <w:top w:val="none" w:sz="0" w:space="0" w:color="auto"/>
        <w:left w:val="none" w:sz="0" w:space="0" w:color="auto"/>
        <w:bottom w:val="none" w:sz="0" w:space="0" w:color="auto"/>
        <w:right w:val="none" w:sz="0" w:space="0" w:color="auto"/>
      </w:divBdr>
    </w:div>
    <w:div w:id="944382885">
      <w:bodyDiv w:val="1"/>
      <w:marLeft w:val="0"/>
      <w:marRight w:val="0"/>
      <w:marTop w:val="0"/>
      <w:marBottom w:val="0"/>
      <w:divBdr>
        <w:top w:val="none" w:sz="0" w:space="0" w:color="auto"/>
        <w:left w:val="none" w:sz="0" w:space="0" w:color="auto"/>
        <w:bottom w:val="none" w:sz="0" w:space="0" w:color="auto"/>
        <w:right w:val="none" w:sz="0" w:space="0" w:color="auto"/>
      </w:divBdr>
    </w:div>
    <w:div w:id="954555263">
      <w:bodyDiv w:val="1"/>
      <w:marLeft w:val="0"/>
      <w:marRight w:val="0"/>
      <w:marTop w:val="0"/>
      <w:marBottom w:val="0"/>
      <w:divBdr>
        <w:top w:val="none" w:sz="0" w:space="0" w:color="auto"/>
        <w:left w:val="none" w:sz="0" w:space="0" w:color="auto"/>
        <w:bottom w:val="none" w:sz="0" w:space="0" w:color="auto"/>
        <w:right w:val="none" w:sz="0" w:space="0" w:color="auto"/>
      </w:divBdr>
    </w:div>
    <w:div w:id="1032412796">
      <w:bodyDiv w:val="1"/>
      <w:marLeft w:val="0"/>
      <w:marRight w:val="0"/>
      <w:marTop w:val="0"/>
      <w:marBottom w:val="0"/>
      <w:divBdr>
        <w:top w:val="none" w:sz="0" w:space="0" w:color="auto"/>
        <w:left w:val="none" w:sz="0" w:space="0" w:color="auto"/>
        <w:bottom w:val="none" w:sz="0" w:space="0" w:color="auto"/>
        <w:right w:val="none" w:sz="0" w:space="0" w:color="auto"/>
      </w:divBdr>
    </w:div>
    <w:div w:id="1082874112">
      <w:bodyDiv w:val="1"/>
      <w:marLeft w:val="0"/>
      <w:marRight w:val="0"/>
      <w:marTop w:val="0"/>
      <w:marBottom w:val="0"/>
      <w:divBdr>
        <w:top w:val="none" w:sz="0" w:space="0" w:color="auto"/>
        <w:left w:val="none" w:sz="0" w:space="0" w:color="auto"/>
        <w:bottom w:val="none" w:sz="0" w:space="0" w:color="auto"/>
        <w:right w:val="none" w:sz="0" w:space="0" w:color="auto"/>
      </w:divBdr>
    </w:div>
    <w:div w:id="1100293439">
      <w:bodyDiv w:val="1"/>
      <w:marLeft w:val="0"/>
      <w:marRight w:val="0"/>
      <w:marTop w:val="0"/>
      <w:marBottom w:val="0"/>
      <w:divBdr>
        <w:top w:val="none" w:sz="0" w:space="0" w:color="auto"/>
        <w:left w:val="none" w:sz="0" w:space="0" w:color="auto"/>
        <w:bottom w:val="none" w:sz="0" w:space="0" w:color="auto"/>
        <w:right w:val="none" w:sz="0" w:space="0" w:color="auto"/>
      </w:divBdr>
    </w:div>
    <w:div w:id="1161119691">
      <w:bodyDiv w:val="1"/>
      <w:marLeft w:val="0"/>
      <w:marRight w:val="0"/>
      <w:marTop w:val="0"/>
      <w:marBottom w:val="0"/>
      <w:divBdr>
        <w:top w:val="none" w:sz="0" w:space="0" w:color="auto"/>
        <w:left w:val="none" w:sz="0" w:space="0" w:color="auto"/>
        <w:bottom w:val="none" w:sz="0" w:space="0" w:color="auto"/>
        <w:right w:val="none" w:sz="0" w:space="0" w:color="auto"/>
      </w:divBdr>
    </w:div>
    <w:div w:id="1206137513">
      <w:bodyDiv w:val="1"/>
      <w:marLeft w:val="0"/>
      <w:marRight w:val="0"/>
      <w:marTop w:val="0"/>
      <w:marBottom w:val="0"/>
      <w:divBdr>
        <w:top w:val="none" w:sz="0" w:space="0" w:color="auto"/>
        <w:left w:val="none" w:sz="0" w:space="0" w:color="auto"/>
        <w:bottom w:val="none" w:sz="0" w:space="0" w:color="auto"/>
        <w:right w:val="none" w:sz="0" w:space="0" w:color="auto"/>
      </w:divBdr>
    </w:div>
    <w:div w:id="1215194199">
      <w:bodyDiv w:val="1"/>
      <w:marLeft w:val="0"/>
      <w:marRight w:val="0"/>
      <w:marTop w:val="0"/>
      <w:marBottom w:val="0"/>
      <w:divBdr>
        <w:top w:val="none" w:sz="0" w:space="0" w:color="auto"/>
        <w:left w:val="none" w:sz="0" w:space="0" w:color="auto"/>
        <w:bottom w:val="none" w:sz="0" w:space="0" w:color="auto"/>
        <w:right w:val="none" w:sz="0" w:space="0" w:color="auto"/>
      </w:divBdr>
    </w:div>
    <w:div w:id="1273629911">
      <w:bodyDiv w:val="1"/>
      <w:marLeft w:val="0"/>
      <w:marRight w:val="0"/>
      <w:marTop w:val="0"/>
      <w:marBottom w:val="0"/>
      <w:divBdr>
        <w:top w:val="none" w:sz="0" w:space="0" w:color="auto"/>
        <w:left w:val="none" w:sz="0" w:space="0" w:color="auto"/>
        <w:bottom w:val="none" w:sz="0" w:space="0" w:color="auto"/>
        <w:right w:val="none" w:sz="0" w:space="0" w:color="auto"/>
      </w:divBdr>
    </w:div>
    <w:div w:id="1312562994">
      <w:bodyDiv w:val="1"/>
      <w:marLeft w:val="0"/>
      <w:marRight w:val="0"/>
      <w:marTop w:val="0"/>
      <w:marBottom w:val="0"/>
      <w:divBdr>
        <w:top w:val="none" w:sz="0" w:space="0" w:color="auto"/>
        <w:left w:val="none" w:sz="0" w:space="0" w:color="auto"/>
        <w:bottom w:val="none" w:sz="0" w:space="0" w:color="auto"/>
        <w:right w:val="none" w:sz="0" w:space="0" w:color="auto"/>
      </w:divBdr>
    </w:div>
    <w:div w:id="1317221445">
      <w:bodyDiv w:val="1"/>
      <w:marLeft w:val="0"/>
      <w:marRight w:val="0"/>
      <w:marTop w:val="0"/>
      <w:marBottom w:val="0"/>
      <w:divBdr>
        <w:top w:val="none" w:sz="0" w:space="0" w:color="auto"/>
        <w:left w:val="none" w:sz="0" w:space="0" w:color="auto"/>
        <w:bottom w:val="none" w:sz="0" w:space="0" w:color="auto"/>
        <w:right w:val="none" w:sz="0" w:space="0" w:color="auto"/>
      </w:divBdr>
    </w:div>
    <w:div w:id="1325013820">
      <w:bodyDiv w:val="1"/>
      <w:marLeft w:val="0"/>
      <w:marRight w:val="0"/>
      <w:marTop w:val="0"/>
      <w:marBottom w:val="0"/>
      <w:divBdr>
        <w:top w:val="none" w:sz="0" w:space="0" w:color="auto"/>
        <w:left w:val="none" w:sz="0" w:space="0" w:color="auto"/>
        <w:bottom w:val="none" w:sz="0" w:space="0" w:color="auto"/>
        <w:right w:val="none" w:sz="0" w:space="0" w:color="auto"/>
      </w:divBdr>
    </w:div>
    <w:div w:id="1447384783">
      <w:bodyDiv w:val="1"/>
      <w:marLeft w:val="0"/>
      <w:marRight w:val="0"/>
      <w:marTop w:val="0"/>
      <w:marBottom w:val="0"/>
      <w:divBdr>
        <w:top w:val="none" w:sz="0" w:space="0" w:color="auto"/>
        <w:left w:val="none" w:sz="0" w:space="0" w:color="auto"/>
        <w:bottom w:val="none" w:sz="0" w:space="0" w:color="auto"/>
        <w:right w:val="none" w:sz="0" w:space="0" w:color="auto"/>
      </w:divBdr>
    </w:div>
    <w:div w:id="1450079743">
      <w:bodyDiv w:val="1"/>
      <w:marLeft w:val="0"/>
      <w:marRight w:val="0"/>
      <w:marTop w:val="0"/>
      <w:marBottom w:val="0"/>
      <w:divBdr>
        <w:top w:val="none" w:sz="0" w:space="0" w:color="auto"/>
        <w:left w:val="none" w:sz="0" w:space="0" w:color="auto"/>
        <w:bottom w:val="none" w:sz="0" w:space="0" w:color="auto"/>
        <w:right w:val="none" w:sz="0" w:space="0" w:color="auto"/>
      </w:divBdr>
    </w:div>
    <w:div w:id="1455443528">
      <w:bodyDiv w:val="1"/>
      <w:marLeft w:val="0"/>
      <w:marRight w:val="0"/>
      <w:marTop w:val="0"/>
      <w:marBottom w:val="0"/>
      <w:divBdr>
        <w:top w:val="none" w:sz="0" w:space="0" w:color="auto"/>
        <w:left w:val="none" w:sz="0" w:space="0" w:color="auto"/>
        <w:bottom w:val="none" w:sz="0" w:space="0" w:color="auto"/>
        <w:right w:val="none" w:sz="0" w:space="0" w:color="auto"/>
      </w:divBdr>
    </w:div>
    <w:div w:id="1585185855">
      <w:bodyDiv w:val="1"/>
      <w:marLeft w:val="0"/>
      <w:marRight w:val="0"/>
      <w:marTop w:val="0"/>
      <w:marBottom w:val="0"/>
      <w:divBdr>
        <w:top w:val="none" w:sz="0" w:space="0" w:color="auto"/>
        <w:left w:val="none" w:sz="0" w:space="0" w:color="auto"/>
        <w:bottom w:val="none" w:sz="0" w:space="0" w:color="auto"/>
        <w:right w:val="none" w:sz="0" w:space="0" w:color="auto"/>
      </w:divBdr>
    </w:div>
    <w:div w:id="1586458253">
      <w:bodyDiv w:val="1"/>
      <w:marLeft w:val="0"/>
      <w:marRight w:val="0"/>
      <w:marTop w:val="0"/>
      <w:marBottom w:val="0"/>
      <w:divBdr>
        <w:top w:val="none" w:sz="0" w:space="0" w:color="auto"/>
        <w:left w:val="none" w:sz="0" w:space="0" w:color="auto"/>
        <w:bottom w:val="none" w:sz="0" w:space="0" w:color="auto"/>
        <w:right w:val="none" w:sz="0" w:space="0" w:color="auto"/>
      </w:divBdr>
    </w:div>
    <w:div w:id="1588929001">
      <w:bodyDiv w:val="1"/>
      <w:marLeft w:val="0"/>
      <w:marRight w:val="0"/>
      <w:marTop w:val="0"/>
      <w:marBottom w:val="0"/>
      <w:divBdr>
        <w:top w:val="none" w:sz="0" w:space="0" w:color="auto"/>
        <w:left w:val="none" w:sz="0" w:space="0" w:color="auto"/>
        <w:bottom w:val="none" w:sz="0" w:space="0" w:color="auto"/>
        <w:right w:val="none" w:sz="0" w:space="0" w:color="auto"/>
      </w:divBdr>
    </w:div>
    <w:div w:id="1649167435">
      <w:bodyDiv w:val="1"/>
      <w:marLeft w:val="0"/>
      <w:marRight w:val="0"/>
      <w:marTop w:val="0"/>
      <w:marBottom w:val="0"/>
      <w:divBdr>
        <w:top w:val="none" w:sz="0" w:space="0" w:color="auto"/>
        <w:left w:val="none" w:sz="0" w:space="0" w:color="auto"/>
        <w:bottom w:val="none" w:sz="0" w:space="0" w:color="auto"/>
        <w:right w:val="none" w:sz="0" w:space="0" w:color="auto"/>
      </w:divBdr>
      <w:divsChild>
        <w:div w:id="85925482">
          <w:marLeft w:val="0"/>
          <w:marRight w:val="0"/>
          <w:marTop w:val="0"/>
          <w:marBottom w:val="0"/>
          <w:divBdr>
            <w:top w:val="none" w:sz="0" w:space="0" w:color="auto"/>
            <w:left w:val="none" w:sz="0" w:space="0" w:color="auto"/>
            <w:bottom w:val="none" w:sz="0" w:space="0" w:color="auto"/>
            <w:right w:val="none" w:sz="0" w:space="0" w:color="auto"/>
          </w:divBdr>
          <w:divsChild>
            <w:div w:id="1191063509">
              <w:marLeft w:val="0"/>
              <w:marRight w:val="0"/>
              <w:marTop w:val="0"/>
              <w:marBottom w:val="0"/>
              <w:divBdr>
                <w:top w:val="none" w:sz="0" w:space="0" w:color="auto"/>
                <w:left w:val="none" w:sz="0" w:space="0" w:color="auto"/>
                <w:bottom w:val="none" w:sz="0" w:space="0" w:color="auto"/>
                <w:right w:val="none" w:sz="0" w:space="0" w:color="auto"/>
              </w:divBdr>
            </w:div>
          </w:divsChild>
        </w:div>
        <w:div w:id="73477976">
          <w:marLeft w:val="0"/>
          <w:marRight w:val="0"/>
          <w:marTop w:val="0"/>
          <w:marBottom w:val="0"/>
          <w:divBdr>
            <w:top w:val="none" w:sz="0" w:space="0" w:color="auto"/>
            <w:left w:val="none" w:sz="0" w:space="0" w:color="auto"/>
            <w:bottom w:val="none" w:sz="0" w:space="0" w:color="auto"/>
            <w:right w:val="none" w:sz="0" w:space="0" w:color="auto"/>
          </w:divBdr>
          <w:divsChild>
            <w:div w:id="830756847">
              <w:marLeft w:val="0"/>
              <w:marRight w:val="0"/>
              <w:marTop w:val="0"/>
              <w:marBottom w:val="0"/>
              <w:divBdr>
                <w:top w:val="none" w:sz="0" w:space="0" w:color="auto"/>
                <w:left w:val="none" w:sz="0" w:space="0" w:color="auto"/>
                <w:bottom w:val="none" w:sz="0" w:space="0" w:color="auto"/>
                <w:right w:val="none" w:sz="0" w:space="0" w:color="auto"/>
              </w:divBdr>
              <w:divsChild>
                <w:div w:id="901135065">
                  <w:marLeft w:val="0"/>
                  <w:marRight w:val="0"/>
                  <w:marTop w:val="0"/>
                  <w:marBottom w:val="0"/>
                  <w:divBdr>
                    <w:top w:val="none" w:sz="0" w:space="0" w:color="auto"/>
                    <w:left w:val="none" w:sz="0" w:space="0" w:color="auto"/>
                    <w:bottom w:val="none" w:sz="0" w:space="0" w:color="auto"/>
                    <w:right w:val="none" w:sz="0" w:space="0" w:color="auto"/>
                  </w:divBdr>
                  <w:divsChild>
                    <w:div w:id="173338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0254644">
      <w:bodyDiv w:val="1"/>
      <w:marLeft w:val="0"/>
      <w:marRight w:val="0"/>
      <w:marTop w:val="0"/>
      <w:marBottom w:val="0"/>
      <w:divBdr>
        <w:top w:val="none" w:sz="0" w:space="0" w:color="auto"/>
        <w:left w:val="none" w:sz="0" w:space="0" w:color="auto"/>
        <w:bottom w:val="none" w:sz="0" w:space="0" w:color="auto"/>
        <w:right w:val="none" w:sz="0" w:space="0" w:color="auto"/>
      </w:divBdr>
    </w:div>
    <w:div w:id="1722483780">
      <w:bodyDiv w:val="1"/>
      <w:marLeft w:val="0"/>
      <w:marRight w:val="0"/>
      <w:marTop w:val="0"/>
      <w:marBottom w:val="0"/>
      <w:divBdr>
        <w:top w:val="none" w:sz="0" w:space="0" w:color="auto"/>
        <w:left w:val="none" w:sz="0" w:space="0" w:color="auto"/>
        <w:bottom w:val="none" w:sz="0" w:space="0" w:color="auto"/>
        <w:right w:val="none" w:sz="0" w:space="0" w:color="auto"/>
      </w:divBdr>
    </w:div>
    <w:div w:id="1735154147">
      <w:bodyDiv w:val="1"/>
      <w:marLeft w:val="0"/>
      <w:marRight w:val="0"/>
      <w:marTop w:val="0"/>
      <w:marBottom w:val="0"/>
      <w:divBdr>
        <w:top w:val="none" w:sz="0" w:space="0" w:color="auto"/>
        <w:left w:val="none" w:sz="0" w:space="0" w:color="auto"/>
        <w:bottom w:val="none" w:sz="0" w:space="0" w:color="auto"/>
        <w:right w:val="none" w:sz="0" w:space="0" w:color="auto"/>
      </w:divBdr>
    </w:div>
    <w:div w:id="1746416989">
      <w:bodyDiv w:val="1"/>
      <w:marLeft w:val="0"/>
      <w:marRight w:val="0"/>
      <w:marTop w:val="0"/>
      <w:marBottom w:val="0"/>
      <w:divBdr>
        <w:top w:val="none" w:sz="0" w:space="0" w:color="auto"/>
        <w:left w:val="none" w:sz="0" w:space="0" w:color="auto"/>
        <w:bottom w:val="none" w:sz="0" w:space="0" w:color="auto"/>
        <w:right w:val="none" w:sz="0" w:space="0" w:color="auto"/>
      </w:divBdr>
    </w:div>
    <w:div w:id="1752770287">
      <w:bodyDiv w:val="1"/>
      <w:marLeft w:val="0"/>
      <w:marRight w:val="0"/>
      <w:marTop w:val="0"/>
      <w:marBottom w:val="0"/>
      <w:divBdr>
        <w:top w:val="none" w:sz="0" w:space="0" w:color="auto"/>
        <w:left w:val="none" w:sz="0" w:space="0" w:color="auto"/>
        <w:bottom w:val="none" w:sz="0" w:space="0" w:color="auto"/>
        <w:right w:val="none" w:sz="0" w:space="0" w:color="auto"/>
      </w:divBdr>
    </w:div>
    <w:div w:id="1787693440">
      <w:bodyDiv w:val="1"/>
      <w:marLeft w:val="0"/>
      <w:marRight w:val="0"/>
      <w:marTop w:val="0"/>
      <w:marBottom w:val="0"/>
      <w:divBdr>
        <w:top w:val="none" w:sz="0" w:space="0" w:color="auto"/>
        <w:left w:val="none" w:sz="0" w:space="0" w:color="auto"/>
        <w:bottom w:val="none" w:sz="0" w:space="0" w:color="auto"/>
        <w:right w:val="none" w:sz="0" w:space="0" w:color="auto"/>
      </w:divBdr>
    </w:div>
    <w:div w:id="1844278507">
      <w:bodyDiv w:val="1"/>
      <w:marLeft w:val="0"/>
      <w:marRight w:val="0"/>
      <w:marTop w:val="0"/>
      <w:marBottom w:val="0"/>
      <w:divBdr>
        <w:top w:val="none" w:sz="0" w:space="0" w:color="auto"/>
        <w:left w:val="none" w:sz="0" w:space="0" w:color="auto"/>
        <w:bottom w:val="none" w:sz="0" w:space="0" w:color="auto"/>
        <w:right w:val="none" w:sz="0" w:space="0" w:color="auto"/>
      </w:divBdr>
    </w:div>
    <w:div w:id="1938830774">
      <w:bodyDiv w:val="1"/>
      <w:marLeft w:val="0"/>
      <w:marRight w:val="0"/>
      <w:marTop w:val="0"/>
      <w:marBottom w:val="0"/>
      <w:divBdr>
        <w:top w:val="none" w:sz="0" w:space="0" w:color="auto"/>
        <w:left w:val="none" w:sz="0" w:space="0" w:color="auto"/>
        <w:bottom w:val="none" w:sz="0" w:space="0" w:color="auto"/>
        <w:right w:val="none" w:sz="0" w:space="0" w:color="auto"/>
      </w:divBdr>
    </w:div>
    <w:div w:id="2030598213">
      <w:bodyDiv w:val="1"/>
      <w:marLeft w:val="0"/>
      <w:marRight w:val="0"/>
      <w:marTop w:val="0"/>
      <w:marBottom w:val="0"/>
      <w:divBdr>
        <w:top w:val="none" w:sz="0" w:space="0" w:color="auto"/>
        <w:left w:val="none" w:sz="0" w:space="0" w:color="auto"/>
        <w:bottom w:val="none" w:sz="0" w:space="0" w:color="auto"/>
        <w:right w:val="none" w:sz="0" w:space="0" w:color="auto"/>
      </w:divBdr>
    </w:div>
    <w:div w:id="2032149026">
      <w:bodyDiv w:val="1"/>
      <w:marLeft w:val="0"/>
      <w:marRight w:val="0"/>
      <w:marTop w:val="0"/>
      <w:marBottom w:val="0"/>
      <w:divBdr>
        <w:top w:val="none" w:sz="0" w:space="0" w:color="auto"/>
        <w:left w:val="none" w:sz="0" w:space="0" w:color="auto"/>
        <w:bottom w:val="none" w:sz="0" w:space="0" w:color="auto"/>
        <w:right w:val="none" w:sz="0" w:space="0" w:color="auto"/>
      </w:divBdr>
    </w:div>
    <w:div w:id="2040157085">
      <w:bodyDiv w:val="1"/>
      <w:marLeft w:val="0"/>
      <w:marRight w:val="0"/>
      <w:marTop w:val="0"/>
      <w:marBottom w:val="0"/>
      <w:divBdr>
        <w:top w:val="none" w:sz="0" w:space="0" w:color="auto"/>
        <w:left w:val="none" w:sz="0" w:space="0" w:color="auto"/>
        <w:bottom w:val="none" w:sz="0" w:space="0" w:color="auto"/>
        <w:right w:val="none" w:sz="0" w:space="0" w:color="auto"/>
      </w:divBdr>
    </w:div>
    <w:div w:id="2049796264">
      <w:bodyDiv w:val="1"/>
      <w:marLeft w:val="0"/>
      <w:marRight w:val="0"/>
      <w:marTop w:val="0"/>
      <w:marBottom w:val="0"/>
      <w:divBdr>
        <w:top w:val="none" w:sz="0" w:space="0" w:color="auto"/>
        <w:left w:val="none" w:sz="0" w:space="0" w:color="auto"/>
        <w:bottom w:val="none" w:sz="0" w:space="0" w:color="auto"/>
        <w:right w:val="none" w:sz="0" w:space="0" w:color="auto"/>
      </w:divBdr>
    </w:div>
    <w:div w:id="2123498303">
      <w:bodyDiv w:val="1"/>
      <w:marLeft w:val="0"/>
      <w:marRight w:val="0"/>
      <w:marTop w:val="0"/>
      <w:marBottom w:val="0"/>
      <w:divBdr>
        <w:top w:val="none" w:sz="0" w:space="0" w:color="auto"/>
        <w:left w:val="none" w:sz="0" w:space="0" w:color="auto"/>
        <w:bottom w:val="none" w:sz="0" w:space="0" w:color="auto"/>
        <w:right w:val="none" w:sz="0" w:space="0" w:color="auto"/>
      </w:divBdr>
    </w:div>
    <w:div w:id="2136556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l'Office">
  <a:themeElements>
    <a:clrScheme name="Ofici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ici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ici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F070A4-D715-4DF2-855D-9FA708F589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10</Pages>
  <Words>1582</Words>
  <Characters>8705</Characters>
  <Application>Microsoft Office Word</Application>
  <DocSecurity>0</DocSecurity>
  <Lines>72</Lines>
  <Paragraphs>20</Paragraphs>
  <ScaleCrop>false</ScaleCrop>
  <HeadingPairs>
    <vt:vector size="4" baseType="variant">
      <vt:variant>
        <vt:lpstr>Título</vt:lpstr>
      </vt:variant>
      <vt:variant>
        <vt:i4>1</vt:i4>
      </vt:variant>
      <vt:variant>
        <vt:lpstr>Títol</vt:lpstr>
      </vt:variant>
      <vt:variant>
        <vt:i4>1</vt:i4>
      </vt:variant>
    </vt:vector>
  </HeadingPairs>
  <TitlesOfParts>
    <vt:vector size="2" baseType="lpstr">
      <vt:lpstr/>
      <vt:lpstr/>
    </vt:vector>
  </TitlesOfParts>
  <Company/>
  <LinksUpToDate>false</LinksUpToDate>
  <CharactersWithSpaces>10267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Luisa Hernando Mimum</dc:creator>
  <cp:keywords/>
  <dc:description/>
  <cp:lastModifiedBy>Julián Esteban Lamadrid</cp:lastModifiedBy>
  <cp:revision>25</cp:revision>
  <cp:lastPrinted>2022-11-03T10:58:00Z</cp:lastPrinted>
  <dcterms:created xsi:type="dcterms:W3CDTF">2023-10-25T07:19:00Z</dcterms:created>
  <dcterms:modified xsi:type="dcterms:W3CDTF">2026-06-09T15:20:00Z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1e2662a-0625-4560-92a8-8decd38b51d5_Enabled">
    <vt:lpwstr>True</vt:lpwstr>
  </property>
  <property fmtid="{D5CDD505-2E9C-101B-9397-08002B2CF9AE}" pid="3" name="MSIP_Label_71e2662a-0625-4560-92a8-8decd38b51d5_SiteId">
    <vt:lpwstr>4b51496e-4cf2-4728-b551-2bdc71444141</vt:lpwstr>
  </property>
  <property fmtid="{D5CDD505-2E9C-101B-9397-08002B2CF9AE}" pid="4" name="MSIP_Label_71e2662a-0625-4560-92a8-8decd38b51d5_SetDate">
    <vt:lpwstr>2026-02-13T17:22:18Z</vt:lpwstr>
  </property>
  <property fmtid="{D5CDD505-2E9C-101B-9397-08002B2CF9AE}" pid="5" name="MSIP_Label_71e2662a-0625-4560-92a8-8decd38b51d5_Name">
    <vt:lpwstr>Sensible</vt:lpwstr>
  </property>
  <property fmtid="{D5CDD505-2E9C-101B-9397-08002B2CF9AE}" pid="6" name="MSIP_Label_71e2662a-0625-4560-92a8-8decd38b51d5_ActionId">
    <vt:lpwstr>33b32516-5163-4dfd-b53b-a5d8482f2d4f</vt:lpwstr>
  </property>
  <property fmtid="{D5CDD505-2E9C-101B-9397-08002B2CF9AE}" pid="7" name="MSIP_Label_71e2662a-0625-4560-92a8-8decd38b51d5_Removed">
    <vt:lpwstr>False</vt:lpwstr>
  </property>
  <property fmtid="{D5CDD505-2E9C-101B-9397-08002B2CF9AE}" pid="8" name="MSIP_Label_71e2662a-0625-4560-92a8-8decd38b51d5_Extended_MSFT_Method">
    <vt:lpwstr>Standard</vt:lpwstr>
  </property>
  <property fmtid="{D5CDD505-2E9C-101B-9397-08002B2CF9AE}" pid="9" name="Sensitivity">
    <vt:lpwstr>Sensible</vt:lpwstr>
  </property>
</Properties>
</file>