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pos="2924"/>
          <w:tab w:val="center" w:pos="5310"/>
        </w:tabs>
        <w:spacing w:line="240" w:lineRule="auto"/>
        <w:ind w:firstLine="0"/>
        <w:jc w:val="center"/>
        <w:rPr>
          <w:b w:val="1"/>
          <w:smallCaps w:val="1"/>
          <w:color w:val="1f3864"/>
          <w:sz w:val="24"/>
          <w:szCs w:val="24"/>
        </w:rPr>
      </w:pPr>
      <w:r w:rsidDel="00000000" w:rsidR="00000000" w:rsidRPr="00000000">
        <w:rPr>
          <w:b w:val="1"/>
          <w:smallCaps w:val="1"/>
          <w:color w:val="1f3864"/>
          <w:sz w:val="24"/>
          <w:szCs w:val="24"/>
          <w:rtl w:val="0"/>
        </w:rPr>
        <w:t xml:space="preserve">LITON BARMAN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tabs>
          <w:tab w:val="left" w:pos="2924"/>
          <w:tab w:val="center" w:pos="5310"/>
        </w:tabs>
        <w:spacing w:line="276" w:lineRule="auto"/>
        <w:jc w:val="center"/>
        <w:rPr>
          <w:rFonts w:ascii="Arial" w:cs="Arial" w:eastAsia="Arial" w:hAnsi="Arial"/>
          <w:smallCaps w:val="1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litonbarman2410@gmail.com </w:t>
      </w:r>
      <w:r w:rsidDel="00000000" w:rsidR="00000000" w:rsidRPr="00000000">
        <w:rPr>
          <w:rFonts w:ascii="Arial" w:cs="Arial" w:eastAsia="Arial" w:hAnsi="Arial"/>
          <w:smallCaps w:val="1"/>
          <w:sz w:val="14"/>
          <w:szCs w:val="14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14"/>
          <w:szCs w:val="14"/>
          <w:rtl w:val="0"/>
        </w:rPr>
        <w:t xml:space="preserve">+91-9402433883 | +91-9774762801  |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14"/>
          <w:szCs w:val="14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14"/>
            <w:szCs w:val="14"/>
            <w:rtl w:val="0"/>
          </w:rPr>
          <w:t xml:space="preserve">github.com/litonbarman</w:t>
        </w:r>
      </w:hyperlink>
      <w:r w:rsidDel="00000000" w:rsidR="00000000" w:rsidRPr="00000000">
        <w:rPr>
          <w:rFonts w:ascii="Arial" w:cs="Arial" w:eastAsia="Arial" w:hAnsi="Arial"/>
          <w:b w:val="1"/>
          <w:smallCaps w:val="1"/>
          <w:sz w:val="14"/>
          <w:szCs w:val="14"/>
          <w:rtl w:val="0"/>
        </w:rPr>
        <w:t xml:space="preserve"> |</w:t>
      </w:r>
      <w:hyperlink r:id="rId7">
        <w:r w:rsidDel="00000000" w:rsidR="00000000" w:rsidRPr="00000000">
          <w:rPr>
            <w:rFonts w:ascii="Arial" w:cs="Arial" w:eastAsia="Arial" w:hAnsi="Arial"/>
            <w:b w:val="1"/>
            <w:smallCaps w:val="1"/>
            <w:color w:val="1155cc"/>
            <w:sz w:val="14"/>
            <w:szCs w:val="1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Arial" w:cs="Arial" w:eastAsia="Arial" w:hAnsi="Arial"/>
            <w:color w:val="1155cc"/>
            <w:sz w:val="14"/>
            <w:szCs w:val="14"/>
            <w:rtl w:val="0"/>
          </w:rPr>
          <w:t xml:space="preserve">www.linkedin.com/in/litonbarman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pos="2924"/>
          <w:tab w:val="center" w:pos="5310"/>
        </w:tabs>
        <w:spacing w:line="276" w:lineRule="auto"/>
        <w:ind w:left="0" w:firstLine="0"/>
        <w:jc w:val="center"/>
        <w:rPr>
          <w:rFonts w:ascii="Roboto" w:cs="Roboto" w:eastAsia="Roboto" w:hAnsi="Roboto"/>
          <w:b w:val="1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before="0" w:line="240" w:lineRule="auto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National Institute of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Technology Arunachal Pradesh,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India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          </w:t>
        <w:tab/>
        <w:t xml:space="preserve">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2019 - 2023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270"/>
        <w:jc w:val="left"/>
        <w:rPr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Computer Science &amp; 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CGPA: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8.07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</w:t>
        <w:tab/>
        <w:tab/>
        <w:tab/>
        <w:tab/>
        <w:tab/>
        <w:t xml:space="preserve"> </w:t>
        <w:tab/>
        <w:tab/>
        <w:tab/>
        <w:t xml:space="preserve">     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(expected)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before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Kendriya Vidyalaya No.1,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0" w:before="0" w:line="276" w:lineRule="auto"/>
        <w:ind w:left="283.46456692913375" w:hanging="283.4645669291337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CBSE (Class XII) 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79%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 xml:space="preserve">                                                             </w:t>
        <w:tab/>
        <w:tab/>
        <w:tab/>
        <w:t xml:space="preserve">            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2018 - 2019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spacing w:after="0" w:before="0" w:line="360" w:lineRule="auto"/>
        <w:ind w:left="283.46456692913375" w:hanging="283.4645669291337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CBSE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(Class X), CGPA 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9.8 / 10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  <w:tab/>
        <w:tab/>
        <w:tab/>
        <w:t xml:space="preserve">              </w:t>
        <w:tab/>
        <w:tab/>
        <w:t xml:space="preserve">  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2016 - 2017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color w:val="33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rFonts w:ascii="Arial" w:cs="Arial" w:eastAsia="Arial" w:hAnsi="Arial"/>
          <w:b w:val="1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C++, C, PHP, JavaScript, Java, SQL, GNU Make, Bash, NodeJS, MySQL, Git, GCC, G++, HTML,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Work Experience</w:t>
      </w:r>
      <w:r w:rsidDel="00000000" w:rsidR="00000000" w:rsidRPr="00000000">
        <w:rPr>
          <w:rFonts w:ascii="Arial" w:cs="Arial" w:eastAsia="Arial" w:hAnsi="Arial"/>
          <w:b w:val="1"/>
          <w:sz w:val="4"/>
          <w:szCs w:val="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Rise Retail &amp; Payment Solutions Pvt. Ltd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Backend Web Developer Intern | remote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</w:t>
        <w:tab/>
        <w:tab/>
        <w:t xml:space="preserve">      Feb 22 - Mar 22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Backend with PHP &amp; SQL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240" w:lineRule="auto"/>
        <w:ind w:left="283.46456692913375" w:hanging="28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Coded 2 API less extensible core business module.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240" w:lineRule="auto"/>
        <w:ind w:left="283.46456692913375" w:hanging="285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Debugged and restructured 1 existing module and accelerated performance by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rtl w:val="0"/>
        </w:rPr>
        <w:t xml:space="preserve">%.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276" w:lineRule="auto"/>
        <w:ind w:left="283.46456692913375" w:hanging="28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Optimized page performance by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33%</w:t>
      </w:r>
      <w:r w:rsidDel="00000000" w:rsidR="00000000" w:rsidRPr="00000000">
        <w:rPr>
          <w:rFonts w:ascii="Arial" w:cs="Arial" w:eastAsia="Arial" w:hAnsi="Arial"/>
          <w:rtl w:val="0"/>
        </w:rPr>
        <w:t xml:space="preserve">, reduced dependency on external API.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Indian Institute of Technology Bhubaneswar | </w:t>
      </w:r>
      <w:r w:rsidDel="00000000" w:rsidR="00000000" w:rsidRPr="00000000">
        <w:rPr>
          <w:rFonts w:ascii="Arial" w:cs="Arial" w:eastAsia="Arial" w:hAnsi="Arial"/>
          <w:rtl w:val="0"/>
        </w:rPr>
        <w:t xml:space="preserve">Winter Web Developer Intern | remote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     Jan 22 - Feb 22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Fullstack development with Javascript, Python, HTML,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83.46456692913375" w:hanging="28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and implemented an eCommerce website.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283.46456692913375" w:hanging="28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Featured with product listing, authentication, and interactive UI.</w:t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Spacespark</w:t>
        <w:tab/>
        <w:t xml:space="preserve">   </w:t>
        <w:tab/>
        <w:tab/>
        <w:t xml:space="preserve">          </w:t>
        <w:tab/>
        <w:tab/>
        <w:tab/>
        <w:t xml:space="preserve">                       </w:t>
        <w:tab/>
        <w:t xml:space="preserve">                                                          Nov 21 - Jan 22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Spacespark is a social media platform for artists, creators, developers, musicians, and dancers.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270"/>
      </w:pPr>
      <w:r w:rsidDel="00000000" w:rsidR="00000000" w:rsidRPr="00000000">
        <w:rPr>
          <w:rFonts w:ascii="Arial" w:cs="Arial" w:eastAsia="Arial" w:hAnsi="Arial"/>
          <w:rtl w:val="0"/>
        </w:rPr>
        <w:t xml:space="preserve">Featured with group chatting, sharing the story, posting arts, likes, dislikes, friend requests, etc.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270"/>
      </w:pPr>
      <w:r w:rsidDel="00000000" w:rsidR="00000000" w:rsidRPr="00000000">
        <w:rPr>
          <w:rFonts w:ascii="Arial" w:cs="Arial" w:eastAsia="Arial" w:hAnsi="Arial"/>
          <w:rtl w:val="0"/>
        </w:rPr>
        <w:t xml:space="preserve">Support 100s of users, frontend handled by Javascript, HTML, CSS, and backend handled by PHP,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Open Model Loader </w:t>
        <w:tab/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ab/>
        <w:tab/>
        <w:t xml:space="preserve">          </w:t>
        <w:tab/>
        <w:tab/>
        <w:tab/>
        <w:t xml:space="preserve">                       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                Oct 21 - Dec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>
          <w:rFonts w:ascii="Arial" w:cs="Arial" w:eastAsia="Arial" w:hAnsi="Arial"/>
          <w:i w:val="1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Open Model Loader (OMI) is a 3D model importer, created from scratch in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27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Support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rtl w:val="0"/>
        </w:rPr>
        <w:t xml:space="preserve"> (Wavefront) &amp;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FBX</w:t>
      </w:r>
      <w:r w:rsidDel="00000000" w:rsidR="00000000" w:rsidRPr="00000000">
        <w:rPr>
          <w:rFonts w:ascii="Arial" w:cs="Arial" w:eastAsia="Arial" w:hAnsi="Arial"/>
          <w:rtl w:val="0"/>
        </w:rPr>
        <w:t xml:space="preserve"> (Filmbox) models up to 100 MB and renderable with OpenGL, Vulkan, or DirectX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0" w:right="0" w:hanging="27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Extensible, suitable for Simulation, Game Engine, and applications based on OpenGL or any other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Areca Rendering Engine</w:t>
        <w:tab/>
        <w:tab/>
        <w:tab/>
        <w:tab/>
        <w:tab/>
        <w:tab/>
        <w:tab/>
        <w:tab/>
        <w:t xml:space="preserve">          </w:t>
        <w:tab/>
        <w:t xml:space="preserve">                    Mar 21- Dec 21</w:t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Areca Rendering Engine is a cross-platform rendering engine, written from scratch in C++, OpenGL3.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spacing w:line="276" w:lineRule="auto"/>
        <w:ind w:left="283.46456692913375" w:hanging="283.46456692913375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Part of Areca Engine (game engine), capable of GPU rendering, programmable 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spacing w:line="276" w:lineRule="auto"/>
        <w:ind w:left="283.46456692913375" w:hanging="283.46456692913375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Capable of loading, rendering, animating 3d models, ray tracing, extensible with external API.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spacing w:line="276" w:lineRule="auto"/>
        <w:ind w:left="283.46456692913375" w:hanging="283.46456692913375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low memory footprint of 20 MB.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Custobootloader</w:t>
        <w:tab/>
        <w:tab/>
        <w:tab/>
        <w:tab/>
        <w:tab/>
        <w:tab/>
        <w:tab/>
        <w:tab/>
        <w:t xml:space="preserve">          </w:t>
        <w:tab/>
        <w:tab/>
        <w:tab/>
        <w:t xml:space="preserve">       Oct 19 - Oct 19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Custobootloader is a small bootloader (single-stage 500 bytes) written from the bottom in NASM (assembly).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left="283.46456692913375"/>
      </w:pPr>
      <w:r w:rsidDel="00000000" w:rsidR="00000000" w:rsidRPr="00000000">
        <w:rPr>
          <w:rFonts w:ascii="Arial" w:cs="Arial" w:eastAsia="Arial" w:hAnsi="Arial"/>
          <w:rtl w:val="0"/>
        </w:rPr>
        <w:t xml:space="preserve">Loads the second stage of the OS at any location within 1MB bound.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283.46456692913375"/>
      </w:pPr>
      <w:r w:rsidDel="00000000" w:rsidR="00000000" w:rsidRPr="00000000">
        <w:rPr>
          <w:rFonts w:ascii="Arial" w:cs="Arial" w:eastAsia="Arial" w:hAnsi="Arial"/>
          <w:rtl w:val="0"/>
        </w:rPr>
        <w:t xml:space="preserve">Set up the Global Descriptor Table and system stack for C/C++ development.</w:t>
      </w:r>
    </w:p>
    <w:p w:rsidR="00000000" w:rsidDel="00000000" w:rsidP="00000000" w:rsidRDefault="00000000" w:rsidRPr="00000000" w14:paraId="00000031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Awards and Achievements</w:t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Letter of Recommendation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excellent work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283.46456692913375"/>
      </w:pPr>
      <w:r w:rsidDel="00000000" w:rsidR="00000000" w:rsidRPr="00000000">
        <w:rPr>
          <w:rFonts w:ascii="Arial" w:cs="Arial" w:eastAsia="Arial" w:hAnsi="Arial"/>
          <w:rtl w:val="0"/>
        </w:rPr>
        <w:t xml:space="preserve">Best among 15 Interns selected for Backend developer Rise Retail &amp; Payment Solutions Pvt. 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ind w:left="720" w:firstLine="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Certification</w:t>
      </w:r>
    </w:p>
    <w:p w:rsidR="00000000" w:rsidDel="00000000" w:rsidP="00000000" w:rsidRDefault="00000000" w:rsidRPr="00000000" w14:paraId="00000037">
      <w:pPr>
        <w:pageBreakBefore w:val="0"/>
        <w:spacing w:after="10" w:before="10" w:line="276" w:lineRule="auto"/>
        <w:rPr>
          <w:rFonts w:ascii="Arial" w:cs="Arial" w:eastAsia="Arial" w:hAnsi="Arial"/>
          <w:b w:val="1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10" w:before="10" w:line="276" w:lineRule="auto"/>
        <w:rPr>
          <w:rFonts w:ascii="Arial" w:cs="Arial" w:eastAsia="Arial" w:hAnsi="Arial"/>
          <w:sz w:val="46"/>
          <w:szCs w:val="46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NPTEL, Data structure &amp; Algorithm in Java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0" w:top="141.73228346456693" w:left="566.9291338582677" w:right="479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litonbarman" TargetMode="External"/><Relationship Id="rId7" Type="http://schemas.openxmlformats.org/officeDocument/2006/relationships/hyperlink" Target="http://www.linkedin.com/in/litonbarman" TargetMode="External"/><Relationship Id="rId8" Type="http://schemas.openxmlformats.org/officeDocument/2006/relationships/hyperlink" Target="http://www.linkedin.com/in/litonbarm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